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65" w:rsidRPr="006E3E34" w:rsidRDefault="00BE3F65" w:rsidP="00CB1B38">
      <w:pPr>
        <w:snapToGrid w:val="0"/>
        <w:spacing w:before="240" w:line="480" w:lineRule="atLeast"/>
        <w:jc w:val="both"/>
        <w:rPr>
          <w:rFonts w:ascii="標楷體" w:eastAsia="標楷體" w:hAnsi="標楷體" w:cs="Times New Roman"/>
          <w:sz w:val="36"/>
        </w:rPr>
      </w:pPr>
      <w:bookmarkStart w:id="0" w:name="_GoBack"/>
      <w:bookmarkEnd w:id="0"/>
      <w:r w:rsidRPr="006E3E34">
        <w:rPr>
          <w:rFonts w:ascii="標楷體" w:eastAsia="標楷體" w:hAnsi="標楷體" w:cs="Times New Roman" w:hint="eastAsia"/>
          <w:sz w:val="36"/>
        </w:rPr>
        <w:t>貳、各年級各領域/科目課程計畫(部定課程)</w:t>
      </w:r>
    </w:p>
    <w:p w:rsidR="00BE3F65" w:rsidRPr="006E3E34" w:rsidRDefault="00BE3F65" w:rsidP="00CB1B38">
      <w:pPr>
        <w:jc w:val="both"/>
        <w:rPr>
          <w:rFonts w:ascii="標楷體" w:eastAsia="標楷體" w:hAnsi="標楷體"/>
        </w:rPr>
      </w:pPr>
      <w:r w:rsidRPr="005E5341">
        <w:rPr>
          <w:rFonts w:ascii="標楷體" w:eastAsia="標楷體" w:hAnsi="標楷體" w:hint="eastAsia"/>
        </w:rPr>
        <w:t>111學年度嘉</w:t>
      </w:r>
      <w:r w:rsidRPr="006E3E34">
        <w:rPr>
          <w:rFonts w:ascii="標楷體" w:eastAsia="標楷體" w:hAnsi="標楷體" w:hint="eastAsia"/>
        </w:rPr>
        <w:t>義縣</w:t>
      </w:r>
      <w:r w:rsidRPr="006E3E34">
        <w:rPr>
          <w:rFonts w:ascii="標楷體" w:eastAsia="標楷體" w:hAnsi="標楷體" w:hint="eastAsia"/>
          <w:u w:val="single"/>
        </w:rPr>
        <w:t>OO</w:t>
      </w:r>
      <w:r w:rsidRPr="006E3E34">
        <w:rPr>
          <w:rFonts w:ascii="標楷體" w:eastAsia="標楷體" w:hAnsi="標楷體" w:hint="eastAsia"/>
        </w:rPr>
        <w:t>國民中學</w:t>
      </w:r>
      <w:r>
        <w:rPr>
          <w:rFonts w:ascii="標楷體" w:eastAsia="標楷體" w:hAnsi="標楷體" w:hint="eastAsia"/>
          <w:u w:val="single"/>
        </w:rPr>
        <w:t>七</w:t>
      </w:r>
      <w:r w:rsidRPr="006E3E34">
        <w:rPr>
          <w:rFonts w:ascii="標楷體" w:eastAsia="標楷體" w:hAnsi="標楷體" w:hint="eastAsia"/>
        </w:rPr>
        <w:t>年級第</w:t>
      </w:r>
      <w:r w:rsidRPr="006E3E34">
        <w:rPr>
          <w:rFonts w:ascii="標楷體" w:eastAsia="標楷體" w:hAnsi="標楷體" w:hint="eastAsia"/>
          <w:u w:val="single"/>
        </w:rPr>
        <w:t>一</w:t>
      </w:r>
      <w:r w:rsidRPr="006E3E34">
        <w:rPr>
          <w:rFonts w:ascii="標楷體" w:eastAsia="標楷體" w:hAnsi="標楷體" w:hint="eastAsia"/>
        </w:rPr>
        <w:t>學期</w:t>
      </w:r>
      <w:r w:rsidR="00722CA2">
        <w:rPr>
          <w:rFonts w:ascii="標楷體" w:eastAsia="標楷體" w:hAnsi="標楷體" w:hint="eastAsia"/>
          <w:u w:val="single"/>
        </w:rPr>
        <w:t>閩南語文</w:t>
      </w:r>
      <w:r w:rsidRPr="006E3E34">
        <w:rPr>
          <w:rFonts w:ascii="標楷體" w:eastAsia="標楷體" w:hAnsi="標楷體" w:hint="eastAsia"/>
        </w:rPr>
        <w:t>領域</w:t>
      </w:r>
      <w:r w:rsidRPr="006D7E91">
        <w:rPr>
          <w:rFonts w:ascii="標楷體" w:eastAsia="標楷體" w:hAnsi="標楷體" w:hint="eastAsia"/>
        </w:rPr>
        <w:t xml:space="preserve">   </w:t>
      </w:r>
      <w:r w:rsidRPr="006E3E34">
        <w:rPr>
          <w:rFonts w:ascii="標楷體" w:eastAsia="標楷體" w:hAnsi="標楷體" w:hint="eastAsia"/>
        </w:rPr>
        <w:t>教學計畫表  設計者：</w:t>
      </w:r>
      <w:r w:rsidRPr="006E3E34">
        <w:rPr>
          <w:rFonts w:ascii="標楷體" w:eastAsia="標楷體" w:hAnsi="標楷體" w:hint="eastAsia"/>
          <w:u w:val="single"/>
        </w:rPr>
        <w:t xml:space="preserve">                   </w:t>
      </w:r>
      <w:r w:rsidRPr="006E3E34">
        <w:rPr>
          <w:rFonts w:ascii="標楷體" w:eastAsia="標楷體" w:hAnsi="標楷體" w:hint="eastAsia"/>
        </w:rPr>
        <w:t>（表十二之一）</w:t>
      </w:r>
    </w:p>
    <w:p w:rsidR="00BE3F65" w:rsidRPr="006E3E34" w:rsidRDefault="00BE3F65" w:rsidP="00CB1B38">
      <w:pPr>
        <w:pStyle w:val="a3"/>
      </w:pPr>
      <w:r w:rsidRPr="006E3E34">
        <w:t>一、教材版本：</w:t>
      </w:r>
      <w:r w:rsidR="00722CA2">
        <w:rPr>
          <w:rFonts w:hint="eastAsia"/>
        </w:rPr>
        <w:t>真平</w:t>
      </w:r>
      <w:r w:rsidRPr="006E3E34">
        <w:rPr>
          <w:rFonts w:hint="eastAsia"/>
        </w:rPr>
        <w:t>版第</w:t>
      </w:r>
      <w:r>
        <w:rPr>
          <w:rFonts w:hint="eastAsia"/>
        </w:rPr>
        <w:t>1</w:t>
      </w:r>
      <w:r w:rsidRPr="006E3E34">
        <w:rPr>
          <w:rFonts w:hint="eastAsia"/>
        </w:rPr>
        <w:t xml:space="preserve">冊      </w:t>
      </w:r>
      <w:r w:rsidRPr="006E3E34">
        <w:t xml:space="preserve">二、本領域每週學習節數：     節    </w:t>
      </w:r>
    </w:p>
    <w:p w:rsidR="00BE3F65" w:rsidRPr="006E3E34" w:rsidRDefault="00BE3F65" w:rsidP="00CB1B38">
      <w:pPr>
        <w:pStyle w:val="a3"/>
      </w:pPr>
      <w:r w:rsidRPr="006E3E34">
        <w:rPr>
          <w:rFonts w:hint="eastAsia"/>
        </w:rPr>
        <w:t>三、</w:t>
      </w:r>
      <w:r w:rsidRPr="006E3E34">
        <w:t>本學期課程內涵：</w:t>
      </w:r>
    </w:p>
    <w:p w:rsidR="00BE3F65" w:rsidRPr="006E3E34" w:rsidRDefault="00BE3F65" w:rsidP="00BE3F65">
      <w:pPr>
        <w:pStyle w:val="a3"/>
      </w:pPr>
      <w:r w:rsidRPr="006E3E34">
        <w:rPr>
          <w:rFonts w:hint="eastAsia"/>
        </w:rPr>
        <w:t xml:space="preserve"> 第一學期：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76"/>
        <w:gridCol w:w="1417"/>
        <w:gridCol w:w="1560"/>
        <w:gridCol w:w="1134"/>
        <w:gridCol w:w="1134"/>
        <w:gridCol w:w="2835"/>
        <w:gridCol w:w="1275"/>
        <w:gridCol w:w="1276"/>
        <w:gridCol w:w="1276"/>
      </w:tblGrid>
      <w:tr w:rsidR="00582C98" w:rsidRPr="00BE3F65" w:rsidTr="00722CA2">
        <w:trPr>
          <w:trHeight w:val="776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82C98" w:rsidRPr="00BE3F65" w:rsidRDefault="00582C98" w:rsidP="00521A37">
            <w:pPr>
              <w:pStyle w:val="a3"/>
              <w:rPr>
                <w:szCs w:val="20"/>
              </w:rPr>
            </w:pPr>
            <w:r w:rsidRPr="00BE3F65">
              <w:rPr>
                <w:szCs w:val="20"/>
              </w:rPr>
              <w:t>教學進度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82C98" w:rsidRPr="00BE3F65" w:rsidRDefault="00582C98" w:rsidP="00521A37">
            <w:pPr>
              <w:pStyle w:val="a3"/>
              <w:rPr>
                <w:szCs w:val="20"/>
              </w:rPr>
            </w:pPr>
            <w:r w:rsidRPr="00BE3F65">
              <w:rPr>
                <w:rFonts w:hint="eastAsia"/>
                <w:szCs w:val="20"/>
              </w:rPr>
              <w:t>單元名稱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82C98" w:rsidRPr="00BE3F65" w:rsidRDefault="00582C98" w:rsidP="00521A37">
            <w:pPr>
              <w:pStyle w:val="a3"/>
              <w:rPr>
                <w:szCs w:val="20"/>
              </w:rPr>
            </w:pPr>
            <w:r w:rsidRPr="00BE3F65">
              <w:rPr>
                <w:rFonts w:hint="eastAsia"/>
                <w:szCs w:val="20"/>
              </w:rPr>
              <w:t>學習領域</w:t>
            </w:r>
          </w:p>
          <w:p w:rsidR="00582C98" w:rsidRPr="00BE3F65" w:rsidRDefault="00582C98" w:rsidP="00521A37">
            <w:pPr>
              <w:pStyle w:val="a3"/>
              <w:rPr>
                <w:szCs w:val="20"/>
              </w:rPr>
            </w:pPr>
            <w:r w:rsidRPr="00BE3F65">
              <w:rPr>
                <w:szCs w:val="20"/>
              </w:rPr>
              <w:t>核心素養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582C98" w:rsidRPr="00BE3F65" w:rsidRDefault="00582C98" w:rsidP="00521A37">
            <w:pPr>
              <w:pStyle w:val="a3"/>
              <w:rPr>
                <w:szCs w:val="20"/>
              </w:rPr>
            </w:pPr>
            <w:r w:rsidRPr="00BE3F65">
              <w:rPr>
                <w:szCs w:val="20"/>
              </w:rPr>
              <w:t>學習重點</w:t>
            </w:r>
          </w:p>
        </w:tc>
        <w:tc>
          <w:tcPr>
            <w:tcW w:w="1134" w:type="dxa"/>
            <w:vMerge w:val="restart"/>
            <w:vAlign w:val="center"/>
          </w:tcPr>
          <w:p w:rsidR="00582C98" w:rsidRPr="00BE3F65" w:rsidRDefault="00582C98" w:rsidP="00521A37">
            <w:pPr>
              <w:pStyle w:val="a3"/>
              <w:rPr>
                <w:szCs w:val="20"/>
              </w:rPr>
            </w:pPr>
            <w:r w:rsidRPr="00BE3F65">
              <w:rPr>
                <w:rFonts w:hint="eastAsia"/>
                <w:szCs w:val="20"/>
              </w:rPr>
              <w:t>學習</w:t>
            </w:r>
            <w:r w:rsidRPr="00BE3F65">
              <w:rPr>
                <w:szCs w:val="20"/>
              </w:rPr>
              <w:t>目標</w:t>
            </w:r>
          </w:p>
        </w:tc>
        <w:tc>
          <w:tcPr>
            <w:tcW w:w="2835" w:type="dxa"/>
            <w:vMerge w:val="restart"/>
            <w:vAlign w:val="center"/>
          </w:tcPr>
          <w:p w:rsidR="00582C98" w:rsidRPr="00BE3F65" w:rsidRDefault="00582C98" w:rsidP="00521A37">
            <w:pPr>
              <w:pStyle w:val="a3"/>
              <w:rPr>
                <w:szCs w:val="20"/>
              </w:rPr>
            </w:pPr>
            <w:r w:rsidRPr="00BE3F65">
              <w:rPr>
                <w:szCs w:val="20"/>
              </w:rPr>
              <w:t>教學重點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82C98" w:rsidRPr="00BE3F65" w:rsidRDefault="00582C98" w:rsidP="00521A37">
            <w:pPr>
              <w:pStyle w:val="a3"/>
              <w:rPr>
                <w:szCs w:val="20"/>
              </w:rPr>
            </w:pPr>
            <w:r w:rsidRPr="00BE3F65">
              <w:rPr>
                <w:szCs w:val="20"/>
              </w:rPr>
              <w:t>評量方式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82C98" w:rsidRPr="00BE3F65" w:rsidRDefault="00582C98" w:rsidP="00521A37">
            <w:pPr>
              <w:pStyle w:val="a3"/>
              <w:rPr>
                <w:szCs w:val="20"/>
              </w:rPr>
            </w:pPr>
            <w:r w:rsidRPr="00BE3F65">
              <w:rPr>
                <w:rFonts w:hint="eastAsia"/>
                <w:szCs w:val="20"/>
              </w:rPr>
              <w:t>議題融入</w:t>
            </w:r>
          </w:p>
        </w:tc>
        <w:tc>
          <w:tcPr>
            <w:tcW w:w="1276" w:type="dxa"/>
            <w:vMerge w:val="restart"/>
            <w:vAlign w:val="center"/>
          </w:tcPr>
          <w:p w:rsidR="00582C98" w:rsidRPr="00BE3F65" w:rsidRDefault="00582C98" w:rsidP="00521A37">
            <w:pPr>
              <w:pStyle w:val="a3"/>
              <w:rPr>
                <w:szCs w:val="20"/>
              </w:rPr>
            </w:pPr>
            <w:r w:rsidRPr="00BE3F65">
              <w:rPr>
                <w:szCs w:val="20"/>
              </w:rPr>
              <w:t>跨領域統整規劃（無則免填）</w:t>
            </w:r>
          </w:p>
        </w:tc>
      </w:tr>
      <w:tr w:rsidR="00582C98" w:rsidRPr="00BE3F65" w:rsidTr="00722CA2">
        <w:trPr>
          <w:trHeight w:val="776"/>
        </w:trPr>
        <w:tc>
          <w:tcPr>
            <w:tcW w:w="817" w:type="dxa"/>
            <w:vMerge/>
            <w:shd w:val="clear" w:color="auto" w:fill="auto"/>
            <w:vAlign w:val="center"/>
          </w:tcPr>
          <w:p w:rsidR="00582C98" w:rsidRPr="00BE3F65" w:rsidRDefault="00582C98" w:rsidP="00521A3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82C98" w:rsidRPr="00BE3F65" w:rsidRDefault="00582C98" w:rsidP="00521A3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82C98" w:rsidRPr="00BE3F65" w:rsidRDefault="00582C98" w:rsidP="00521A3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82C98" w:rsidRPr="00BE3F65" w:rsidRDefault="00582C98" w:rsidP="00521A37">
            <w:pPr>
              <w:pStyle w:val="a3"/>
              <w:rPr>
                <w:sz w:val="20"/>
                <w:szCs w:val="20"/>
              </w:rPr>
            </w:pPr>
            <w:r w:rsidRPr="00BE3F65">
              <w:rPr>
                <w:sz w:val="20"/>
                <w:szCs w:val="20"/>
              </w:rPr>
              <w:t>學習表現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98" w:rsidRPr="00BE3F65" w:rsidRDefault="00582C98" w:rsidP="00521A37">
            <w:pPr>
              <w:pStyle w:val="a3"/>
              <w:rPr>
                <w:sz w:val="20"/>
                <w:szCs w:val="20"/>
              </w:rPr>
            </w:pPr>
            <w:r w:rsidRPr="00BE3F65">
              <w:rPr>
                <w:sz w:val="20"/>
                <w:szCs w:val="20"/>
              </w:rPr>
              <w:t>學習內容</w:t>
            </w:r>
          </w:p>
        </w:tc>
        <w:tc>
          <w:tcPr>
            <w:tcW w:w="1134" w:type="dxa"/>
            <w:vMerge/>
            <w:vAlign w:val="center"/>
          </w:tcPr>
          <w:p w:rsidR="00582C98" w:rsidRPr="00BE3F65" w:rsidRDefault="00582C98" w:rsidP="00521A3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582C98" w:rsidRPr="00BE3F65" w:rsidRDefault="00582C98" w:rsidP="00521A3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82C98" w:rsidRPr="00BE3F65" w:rsidRDefault="00582C98" w:rsidP="00521A3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82C98" w:rsidRPr="00BE3F65" w:rsidRDefault="00582C98" w:rsidP="00521A3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82C98" w:rsidRPr="00BE3F65" w:rsidRDefault="00582C98" w:rsidP="00521A37">
            <w:pPr>
              <w:pStyle w:val="a3"/>
              <w:rPr>
                <w:sz w:val="20"/>
                <w:szCs w:val="20"/>
              </w:rPr>
            </w:pPr>
          </w:p>
        </w:tc>
      </w:tr>
      <w:tr w:rsidR="00722CA2" w:rsidRPr="00BE3F65" w:rsidTr="00722CA2">
        <w:trPr>
          <w:trHeight w:val="303"/>
        </w:trPr>
        <w:tc>
          <w:tcPr>
            <w:tcW w:w="817" w:type="dxa"/>
            <w:shd w:val="clear" w:color="auto" w:fill="auto"/>
          </w:tcPr>
          <w:p w:rsidR="00722CA2" w:rsidRPr="00BE3F65" w:rsidRDefault="00722CA2" w:rsidP="00CB1B8F">
            <w:pPr>
              <w:spacing w:line="260" w:lineRule="exact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BE3F65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第一週</w:t>
            </w:r>
          </w:p>
        </w:tc>
        <w:tc>
          <w:tcPr>
            <w:tcW w:w="1276" w:type="dxa"/>
            <w:shd w:val="clear" w:color="auto" w:fill="auto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sz w:val="20"/>
                <w:szCs w:val="20"/>
              </w:rPr>
              <w:t>一、咱來學母語1.趣味的誤會</w:t>
            </w:r>
          </w:p>
        </w:tc>
        <w:tc>
          <w:tcPr>
            <w:tcW w:w="1417" w:type="dxa"/>
            <w:shd w:val="clear" w:color="auto" w:fill="auto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閩</w:t>
            </w: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-J-A1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拓展閩南語文之學習內容，並能透過選擇、分析與運用，感知其精神與文化特色，以增進自我了解。</w:t>
            </w:r>
          </w:p>
        </w:tc>
        <w:tc>
          <w:tcPr>
            <w:tcW w:w="1560" w:type="dxa"/>
            <w:shd w:val="clear" w:color="auto" w:fill="auto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1-Ⅳ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能聆聽並理解閩南語對話的主題，並思辨其內容。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1-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能聽辨生活中以閩南語表達的重要議題，並藉以增進溝通協調。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2-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能適切的運用閩南語表達並解決問題。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2-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-5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能以閩南語口語表達對其他國家、語言及文化的認識與尊重。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4-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能以閩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lastRenderedPageBreak/>
              <w:t>南語文寫出簡單短文，進行表達溝通。</w:t>
            </w:r>
          </w:p>
        </w:tc>
        <w:tc>
          <w:tcPr>
            <w:tcW w:w="1134" w:type="dxa"/>
            <w:shd w:val="clear" w:color="auto" w:fill="auto"/>
          </w:tcPr>
          <w:p w:rsidR="00722CA2" w:rsidRPr="00722CA2" w:rsidRDefault="00722CA2" w:rsidP="00722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lastRenderedPageBreak/>
              <w:t>◎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Ab-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句型運用。</w:t>
            </w:r>
          </w:p>
          <w:p w:rsidR="00722CA2" w:rsidRPr="00722CA2" w:rsidRDefault="00722CA2" w:rsidP="00722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Ac-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-3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應用文體。</w:t>
            </w:r>
          </w:p>
        </w:tc>
        <w:tc>
          <w:tcPr>
            <w:tcW w:w="1134" w:type="dxa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1.能理解並思辨課文內容，並使用閩南語闡述大意，表達想法、情感，進行價值判斷。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2. 能正確念讀本課新詞，明瞭其意義，並運用於日常生活中。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3. 能從課程中認知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lastRenderedPageBreak/>
              <w:t>閩南語一詞多義的現象。</w:t>
            </w:r>
          </w:p>
        </w:tc>
        <w:tc>
          <w:tcPr>
            <w:tcW w:w="2835" w:type="dxa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一、引起動機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教師播放本課</w:t>
            </w: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b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à</w:t>
            </w: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ng-g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à並提問。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二、發展活動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活動一：唸讀課文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1.教師分段範讀、學生跟讀，並指導學生正確的發音和語調。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2.教師介紹本課作者。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活動二：提問與理解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藉由問答的過程，讓學生了解文意。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三、統整活動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活動三：討論看覓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1.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課本內的問題與討論，使學生分組討論，並藉由生活經驗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回答問題。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2.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使用本課學習單。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3.提醒學生回家上網查詢，在臺灣除了舉辦泰國文化節，還有舉辦哪些國家的文化節。</w:t>
            </w:r>
          </w:p>
        </w:tc>
        <w:tc>
          <w:tcPr>
            <w:tcW w:w="1275" w:type="dxa"/>
            <w:shd w:val="clear" w:color="auto" w:fill="auto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1.觀察評量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2.書寫評量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3.口語評量</w:t>
            </w:r>
          </w:p>
        </w:tc>
        <w:tc>
          <w:tcPr>
            <w:tcW w:w="1276" w:type="dxa"/>
            <w:shd w:val="clear" w:color="auto" w:fill="auto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/>
                <w:sz w:val="20"/>
                <w:szCs w:val="20"/>
              </w:rPr>
              <w:t>【</w:t>
            </w: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品德教育</w:t>
            </w:r>
            <w:r w:rsidRPr="00722CA2">
              <w:rPr>
                <w:rFonts w:ascii="標楷體" w:eastAsia="標楷體" w:hAnsi="標楷體"/>
                <w:b/>
                <w:sz w:val="20"/>
                <w:szCs w:val="20"/>
              </w:rPr>
              <w:t>】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品J7 同理分享與多元接納。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/>
                <w:sz w:val="20"/>
                <w:szCs w:val="20"/>
              </w:rPr>
              <w:t>【</w:t>
            </w: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多元文化教育</w:t>
            </w:r>
            <w:r w:rsidRPr="00722CA2">
              <w:rPr>
                <w:rFonts w:ascii="標楷體" w:eastAsia="標楷體" w:hAnsi="標楷體"/>
                <w:b/>
                <w:sz w:val="20"/>
                <w:szCs w:val="20"/>
              </w:rPr>
              <w:t>】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多J4了解不同群體間如何看待彼此的文化。</w:t>
            </w:r>
          </w:p>
        </w:tc>
        <w:tc>
          <w:tcPr>
            <w:tcW w:w="1276" w:type="dxa"/>
          </w:tcPr>
          <w:p w:rsidR="00722CA2" w:rsidRPr="00BE3F65" w:rsidRDefault="00722CA2" w:rsidP="00077144">
            <w:pPr>
              <w:pStyle w:val="a3"/>
              <w:rPr>
                <w:sz w:val="20"/>
                <w:szCs w:val="20"/>
              </w:rPr>
            </w:pPr>
          </w:p>
        </w:tc>
      </w:tr>
      <w:tr w:rsidR="00722CA2" w:rsidRPr="00BE3F65" w:rsidTr="00722CA2">
        <w:trPr>
          <w:trHeight w:val="303"/>
        </w:trPr>
        <w:tc>
          <w:tcPr>
            <w:tcW w:w="817" w:type="dxa"/>
            <w:shd w:val="clear" w:color="auto" w:fill="auto"/>
          </w:tcPr>
          <w:p w:rsidR="00722CA2" w:rsidRPr="00BE3F65" w:rsidRDefault="00722CA2" w:rsidP="00CB1B8F">
            <w:pPr>
              <w:spacing w:line="260" w:lineRule="exact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BE3F65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lastRenderedPageBreak/>
              <w:t>第二週</w:t>
            </w:r>
          </w:p>
        </w:tc>
        <w:tc>
          <w:tcPr>
            <w:tcW w:w="1276" w:type="dxa"/>
            <w:shd w:val="clear" w:color="auto" w:fill="auto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sz w:val="20"/>
                <w:szCs w:val="20"/>
              </w:rPr>
              <w:t>一、咱來學母語1.趣味的誤會</w:t>
            </w:r>
          </w:p>
        </w:tc>
        <w:tc>
          <w:tcPr>
            <w:tcW w:w="1417" w:type="dxa"/>
            <w:shd w:val="clear" w:color="auto" w:fill="auto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閩</w:t>
            </w: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-J-B1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具備運用閩南語文表情達意的能力，並能以同理心與他人溝通互動，以運用於家庭、學校與社區之中。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閩</w:t>
            </w: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-J-B2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透過資訊及檢索工具，蒐集、整理閩南語文資料，並能分析明辨資訊的正確性，重視資訊倫理，以提升媒體識讀能力。</w:t>
            </w:r>
          </w:p>
        </w:tc>
        <w:tc>
          <w:tcPr>
            <w:tcW w:w="1560" w:type="dxa"/>
            <w:shd w:val="clear" w:color="auto" w:fill="auto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1-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 xml:space="preserve">-3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能蒐集、整理閩南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語語音資料，分析資訊的正確性，並重視資訊倫理。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1-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 xml:space="preserve">-5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能聽辨閩南語方音與語詞的差異性，並培養多元文化的精神。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2-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能運用閩南語適切地表情達意，並分享社會參與、團隊合作的經驗。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2-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 xml:space="preserve">-3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能透過科技媒材蒐集資源，以進行閩南語的口語表達。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3-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能運用標音符號、羅馬字及漢字閱讀不同文體的閩南語文作品，藉此增進自我了解。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lastRenderedPageBreak/>
              <w:t>3-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能從閩南語文的閱讀中進行獨立思辨分析與解決生活問題。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3-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 xml:space="preserve">-3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能透過資訊及檢索工具，蒐集、整理與閱讀閩南語文資料，進行多元學科／專業領域知能的發展。</w:t>
            </w:r>
          </w:p>
        </w:tc>
        <w:tc>
          <w:tcPr>
            <w:tcW w:w="1134" w:type="dxa"/>
            <w:shd w:val="clear" w:color="auto" w:fill="auto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  <w:vertAlign w:val="superscript"/>
              </w:rPr>
              <w:lastRenderedPageBreak/>
              <w:t>◎</w:t>
            </w: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Aa-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羅馬拼音。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Aa-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漢字書寫。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Ab-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語詞運用。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Ab-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 xml:space="preserve">-3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方音差異。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Bb-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俗諺典故。</w:t>
            </w:r>
          </w:p>
          <w:p w:rsidR="00722CA2" w:rsidRPr="00722CA2" w:rsidRDefault="00722CA2" w:rsidP="00722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Be-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數位資源。</w:t>
            </w:r>
          </w:p>
        </w:tc>
        <w:tc>
          <w:tcPr>
            <w:tcW w:w="1134" w:type="dxa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1. 能正確念讀本課新詞，明瞭其意義，並運用於日常生活中。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2. 能分辨韻母「</w:t>
            </w: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i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」和「</w:t>
            </w: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u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」的漳泉對比方音差，並養成尊重各地方音差的習慣。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3. 能認識韻母「</w:t>
            </w: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a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i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u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e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o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oo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」及聲母「</w:t>
            </w: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p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ph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b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m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t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th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」並正確拼讀。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4. 能運用網路資源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學習閩南語、查詢相關資料，並將所學實際使用在生活中。</w:t>
            </w:r>
          </w:p>
        </w:tc>
        <w:tc>
          <w:tcPr>
            <w:tcW w:w="2835" w:type="dxa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一、引起動機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活動四：網路資料查詢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二、發展活動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活動五：語詞運用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1.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教師範讀、學生跟讀，藉著網路搜尋相關語詞，協助解釋其意義並如何運用。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2.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新詞解釋：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使用「教育部臺灣閩南語常用詞辭典」來協助教學。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3.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聽寫測驗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活動六：對話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1.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教師帶領念對話劇本，學生分組練習並比賽。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活動七：俗諺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1.教師範讀，學生跟讀。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22CA2">
              <w:rPr>
                <w:rFonts w:ascii="標楷體" w:hAnsi="新細明體" w:cs="新細明體" w:hint="eastAsia"/>
                <w:sz w:val="20"/>
                <w:szCs w:val="20"/>
              </w:rPr>
              <w:t>⑴</w:t>
            </w:r>
            <w:r w:rsidRPr="00722CA2">
              <w:rPr>
                <w:rFonts w:ascii="標楷體" w:eastAsia="標楷體" w:hAnsi="標楷體" w:cs="新細明體" w:hint="eastAsia"/>
                <w:sz w:val="20"/>
                <w:szCs w:val="20"/>
              </w:rPr>
              <w:t>鴨仔聽雷。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22CA2">
              <w:rPr>
                <w:rFonts w:ascii="標楷體" w:hAnsi="新細明體" w:cs="新細明體" w:hint="eastAsia"/>
                <w:sz w:val="20"/>
                <w:szCs w:val="20"/>
              </w:rPr>
              <w:t>⑵</w:t>
            </w:r>
            <w:r w:rsidRPr="00722CA2">
              <w:rPr>
                <w:rFonts w:ascii="標楷體" w:eastAsia="標楷體" w:hAnsi="標楷體" w:cs="新細明體" w:hint="eastAsia"/>
                <w:sz w:val="20"/>
                <w:szCs w:val="20"/>
              </w:rPr>
              <w:t>老人毋講古，少年毋捌寶。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  <w:r w:rsidRPr="00722CA2">
              <w:rPr>
                <w:rFonts w:ascii="標楷體" w:hAnsi="新細明體" w:cs="新細明體" w:hint="eastAsia"/>
                <w:sz w:val="20"/>
                <w:szCs w:val="20"/>
              </w:rPr>
              <w:t>⑶</w:t>
            </w:r>
            <w:r w:rsidRPr="00722CA2">
              <w:rPr>
                <w:rFonts w:ascii="標楷體" w:eastAsia="標楷體" w:hAnsi="標楷體" w:cs="新細明體" w:hint="eastAsia"/>
                <w:sz w:val="20"/>
                <w:szCs w:val="20"/>
              </w:rPr>
              <w:t>目睭花花，匏仔看做菜瓜。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2.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教師介紹這臺灣俗諺的意涵，以及使用時機。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3.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發下作業紙，教師念臺灣俗諺，請學生用正確的閩南語漢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字書寫在紙上。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三、統整活動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1.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使用本課學習單，完成後並分組分享。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2.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預習「應用練習──看圖講話」，下次上課要上臺發表。</w:t>
            </w:r>
          </w:p>
        </w:tc>
        <w:tc>
          <w:tcPr>
            <w:tcW w:w="1275" w:type="dxa"/>
            <w:shd w:val="clear" w:color="auto" w:fill="auto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1.多元評量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3.聽寫評量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4.口語評量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5.書寫評量</w:t>
            </w:r>
          </w:p>
        </w:tc>
        <w:tc>
          <w:tcPr>
            <w:tcW w:w="1276" w:type="dxa"/>
            <w:shd w:val="clear" w:color="auto" w:fill="auto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/>
                <w:sz w:val="20"/>
                <w:szCs w:val="20"/>
              </w:rPr>
              <w:t>【</w:t>
            </w: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品德教育</w:t>
            </w:r>
            <w:r w:rsidRPr="00722CA2">
              <w:rPr>
                <w:rFonts w:ascii="標楷體" w:eastAsia="標楷體" w:hAnsi="標楷體"/>
                <w:b/>
                <w:sz w:val="20"/>
                <w:szCs w:val="20"/>
              </w:rPr>
              <w:t>】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品J7 同理分享與多元接納。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/>
                <w:sz w:val="20"/>
                <w:szCs w:val="20"/>
              </w:rPr>
              <w:t>【</w:t>
            </w: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多元文化教育</w:t>
            </w:r>
            <w:r w:rsidRPr="00722CA2">
              <w:rPr>
                <w:rFonts w:ascii="標楷體" w:eastAsia="標楷體" w:hAnsi="標楷體"/>
                <w:b/>
                <w:sz w:val="20"/>
                <w:szCs w:val="20"/>
              </w:rPr>
              <w:t>】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多J4了解不同群體間如何看待彼此的文化。</w:t>
            </w:r>
          </w:p>
        </w:tc>
        <w:tc>
          <w:tcPr>
            <w:tcW w:w="1276" w:type="dxa"/>
          </w:tcPr>
          <w:p w:rsidR="00722CA2" w:rsidRPr="00BE3F65" w:rsidRDefault="00722CA2" w:rsidP="00077144">
            <w:pPr>
              <w:pStyle w:val="a3"/>
              <w:rPr>
                <w:sz w:val="20"/>
                <w:szCs w:val="20"/>
              </w:rPr>
            </w:pPr>
          </w:p>
        </w:tc>
      </w:tr>
      <w:tr w:rsidR="00722CA2" w:rsidRPr="00BE3F65" w:rsidTr="00722CA2">
        <w:trPr>
          <w:trHeight w:val="303"/>
        </w:trPr>
        <w:tc>
          <w:tcPr>
            <w:tcW w:w="817" w:type="dxa"/>
            <w:shd w:val="clear" w:color="auto" w:fill="auto"/>
          </w:tcPr>
          <w:p w:rsidR="00722CA2" w:rsidRPr="00BE3F65" w:rsidRDefault="00722CA2" w:rsidP="00CB1B8F">
            <w:pPr>
              <w:spacing w:line="260" w:lineRule="exact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BE3F65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lastRenderedPageBreak/>
              <w:t>第三週</w:t>
            </w:r>
          </w:p>
        </w:tc>
        <w:tc>
          <w:tcPr>
            <w:tcW w:w="1276" w:type="dxa"/>
            <w:shd w:val="clear" w:color="auto" w:fill="auto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sz w:val="20"/>
                <w:szCs w:val="20"/>
              </w:rPr>
              <w:t>一、咱來學母語1.趣味的誤會</w:t>
            </w:r>
          </w:p>
        </w:tc>
        <w:tc>
          <w:tcPr>
            <w:tcW w:w="1417" w:type="dxa"/>
            <w:shd w:val="clear" w:color="auto" w:fill="auto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閩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-J-A1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拓展閩南語文之學習內容，並能透過選擇、分析與運用，感知其精神與文化特色，以增進自我了解。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閩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-J-B2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透過資訊及檢索工具，蒐集、整理閩南語文資料，並能分析明辨資訊的正確性，重視資訊倫理，以提升媒體識讀能力。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閩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-J-C3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透過閩南語文的學習，培養對自我文化的認同，具備順應社會發展、尊重多元文化、關心國際事務之素養</w:t>
            </w:r>
          </w:p>
        </w:tc>
        <w:tc>
          <w:tcPr>
            <w:tcW w:w="1560" w:type="dxa"/>
            <w:shd w:val="clear" w:color="auto" w:fill="auto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1-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能聆聽並理解閩南語對話的主題，並思辨其內容。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1-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能聽辨生活中以閩南語表達的重要議題，並藉以增進溝通協調。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1-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-3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能蒐集、整理閩南語語音資料，分析資訊的正確性，並重視資訊倫理。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1-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-5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能聽辨閩南語方音與語詞的差異性，並培養多元文化的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精神。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2-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能適切的運用閩南語表達並解決問題。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2-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-3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能透過科技媒材蒐集資源，以進行閩南語的口語表達。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2-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-5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能以閩南語口語表達對其他國家、語言及文化的認識與尊重。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3-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能運用標音符號、羅馬字及漢字閱讀不同文體的閩南語文作品，藉此增進自我了解。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3-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-3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能透過資訊及檢索工具，蒐集、整理與閱讀閩南語文資料，進行多元學科／專業領域知能的發展。</w:t>
            </w:r>
          </w:p>
        </w:tc>
        <w:tc>
          <w:tcPr>
            <w:tcW w:w="1134" w:type="dxa"/>
            <w:shd w:val="clear" w:color="auto" w:fill="auto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  <w:vertAlign w:val="superscript"/>
              </w:rPr>
              <w:lastRenderedPageBreak/>
              <w:t>◎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Aa-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羅馬拼音。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Ab-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句型運用。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Ab-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-3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方音差異。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Ac-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-3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應用文體。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Be-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數位資源。</w:t>
            </w:r>
          </w:p>
        </w:tc>
        <w:tc>
          <w:tcPr>
            <w:tcW w:w="1134" w:type="dxa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1. 能理解並思辨課文內容，並使用閩南語闡述大意，表達想法、情感，進行價值判斷。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2. 能正確念讀本課新詞，明瞭其意義，並運用於日常生活中。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3. 能分辨韻母「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i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」和「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u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」的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漳泉對比方音差，並養成尊重各地方音差的習慣。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4. 能認識韻母「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a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i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u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e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o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oo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」及聲母「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p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ph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b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m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t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th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」並正確拼讀。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5. 能運用網路資源學習閩南語、查詢相關資料，並將所學實際使用在生活中。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6. 能從課程中認知閩南語一詞多義的現象。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7. 能從課程中懂得尊重並接納不同的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語言。</w:t>
            </w:r>
          </w:p>
        </w:tc>
        <w:tc>
          <w:tcPr>
            <w:tcW w:w="2835" w:type="dxa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一、引起動機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1.教師口念，並詢問學生是否理解語句的意思。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2.利用「看圖講話」分組討論與書寫。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二、發展活動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活動八：接力看圖講話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各組依圖所提供的訊息，採接力方式，串成一個故事或活動。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活動九：方音差講看覓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1.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教師說明閩南語腔調的演變與地方音的混淆，引導學生學會方音差，並尊重不同腔調的方音使用者。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2.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教師帶著學生練習漳州腔與泉州腔，再由學生進行分組練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習。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活動十：拼音練習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1.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教師領讀音標、拼音和語詞，學生跟著複述。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2.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教師解釋例詞意義，讓學生練習這些語詞的拼讀，並鼓勵學生再造詞。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3.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進行活動「○×大考驗」：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教師設計與本課音標相關的是非題，學生依照教師所出的題目，用雙手比○或×的手勢。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活動十一：朗讀語句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1.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按怎朗讀語句：老師先介紹朗讀語句技巧及祕訣，並播放聲音檔讓學生清楚朗讀需要有停頓、強調、速度、語氣等技巧。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2.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教師一句，學生一句，教師範讀時，要注意語速、語調和聲情。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3.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教師整段範讀，學生整段跟讀。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4.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學生自己分組朗讀，最後一次全班一起朗讀。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三、統整活動：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活動十二：驗收時間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1.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應用練習</w:t>
            </w: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 xml:space="preserve">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三、聽力測驗。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2.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應用練習</w:t>
            </w: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 xml:space="preserve">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四、文意理解。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lastRenderedPageBreak/>
              <w:t>3.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應用練習</w:t>
            </w: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 xml:space="preserve">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五、塌空測驗。</w:t>
            </w:r>
          </w:p>
        </w:tc>
        <w:tc>
          <w:tcPr>
            <w:tcW w:w="1275" w:type="dxa"/>
            <w:shd w:val="clear" w:color="auto" w:fill="auto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1.觀察評量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3.書寫評量</w:t>
            </w:r>
          </w:p>
        </w:tc>
        <w:tc>
          <w:tcPr>
            <w:tcW w:w="1276" w:type="dxa"/>
            <w:shd w:val="clear" w:color="auto" w:fill="auto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/>
                <w:sz w:val="20"/>
                <w:szCs w:val="20"/>
              </w:rPr>
              <w:t>【</w:t>
            </w: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品德教育</w:t>
            </w:r>
            <w:r w:rsidRPr="00722CA2">
              <w:rPr>
                <w:rFonts w:ascii="標楷體" w:eastAsia="標楷體" w:hAnsi="標楷體"/>
                <w:b/>
                <w:sz w:val="20"/>
                <w:szCs w:val="20"/>
              </w:rPr>
              <w:t>】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品J7 同理分享與多元接納。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/>
                <w:sz w:val="20"/>
                <w:szCs w:val="20"/>
              </w:rPr>
              <w:t>【</w:t>
            </w: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多元文化教育</w:t>
            </w:r>
            <w:r w:rsidRPr="00722CA2">
              <w:rPr>
                <w:rFonts w:ascii="標楷體" w:eastAsia="標楷體" w:hAnsi="標楷體"/>
                <w:b/>
                <w:sz w:val="20"/>
                <w:szCs w:val="20"/>
              </w:rPr>
              <w:t>】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多J4了解不同群體間如何看待彼此的文化。</w:t>
            </w:r>
          </w:p>
        </w:tc>
        <w:tc>
          <w:tcPr>
            <w:tcW w:w="1276" w:type="dxa"/>
          </w:tcPr>
          <w:p w:rsidR="00722CA2" w:rsidRPr="00BE3F65" w:rsidRDefault="00722CA2" w:rsidP="00077144">
            <w:pPr>
              <w:pStyle w:val="a3"/>
              <w:rPr>
                <w:sz w:val="20"/>
                <w:szCs w:val="20"/>
              </w:rPr>
            </w:pPr>
          </w:p>
        </w:tc>
      </w:tr>
      <w:tr w:rsidR="00722CA2" w:rsidRPr="00BE3F65" w:rsidTr="00722CA2">
        <w:trPr>
          <w:trHeight w:val="303"/>
        </w:trPr>
        <w:tc>
          <w:tcPr>
            <w:tcW w:w="817" w:type="dxa"/>
            <w:shd w:val="clear" w:color="auto" w:fill="auto"/>
          </w:tcPr>
          <w:p w:rsidR="00722CA2" w:rsidRPr="00BE3F65" w:rsidRDefault="00722CA2" w:rsidP="00CB1B8F">
            <w:pPr>
              <w:spacing w:line="260" w:lineRule="exact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BE3F65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lastRenderedPageBreak/>
              <w:t>第四週</w:t>
            </w:r>
          </w:p>
        </w:tc>
        <w:tc>
          <w:tcPr>
            <w:tcW w:w="1276" w:type="dxa"/>
            <w:shd w:val="clear" w:color="auto" w:fill="auto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sz w:val="20"/>
                <w:szCs w:val="20"/>
              </w:rPr>
              <w:t>一、咱來學母語2.啥？閩南語麻有「火星文！</w:t>
            </w:r>
          </w:p>
        </w:tc>
        <w:tc>
          <w:tcPr>
            <w:tcW w:w="1417" w:type="dxa"/>
            <w:shd w:val="clear" w:color="auto" w:fill="auto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閩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-J-A1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拓展閩南語文之學習內容，並能透過選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擇、分析與運用，感知其精神與文化特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色，以增進自我了解。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閩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-J-B2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透過資訊及檢索工具，蒐集、整理閩南語文資料，並能分析明辨資訊的正確性，重視資訊倫理，以提升媒體識讀能力。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閩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-J-C1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透過閩南語文的學習，具備成為社會公民的意識與責任感，並能關注社會問題與自然生態，主動參與社區活動。</w:t>
            </w:r>
          </w:p>
        </w:tc>
        <w:tc>
          <w:tcPr>
            <w:tcW w:w="1560" w:type="dxa"/>
            <w:shd w:val="clear" w:color="auto" w:fill="auto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1-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能聆聽並理解閩南語對話的主題，並思辨其內容。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1-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能聽辨生活中以閩南語表達的重要議題，並藉以增進溝通協調。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1-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-3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能蒐集、整理閩南語語音資料，分析資訊的正確性，並重視資訊倫理。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1-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-5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能聽辨閩南語方音與語詞的差異性，並培養多元文化的精神。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2-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能適切的運用閩南語表達並解決問題。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2-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-3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能透過科技媒材蒐集資源，以進行閩南語的口語表達。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3-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能運用標音符號、羅馬字及漢字閱讀不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同文體的閩南語文作品，藉此增進自我了解。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3-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-3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能透過資訊及檢索工具，蒐集、整理與閱讀閩南語文資料，進行多元學科／專業領域知能的發展。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4-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能以閩南語文寫出簡單短文，進行表達溝通。</w:t>
            </w:r>
          </w:p>
        </w:tc>
        <w:tc>
          <w:tcPr>
            <w:tcW w:w="1134" w:type="dxa"/>
            <w:shd w:val="clear" w:color="auto" w:fill="auto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  <w:vertAlign w:val="superscript"/>
              </w:rPr>
              <w:lastRenderedPageBreak/>
              <w:t>◎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Aa-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羅馬拼音。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Aa-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漢字書寫。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Ab-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句型運用。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Ab-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-3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方音差異。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Ac-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-3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應用文體。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Be-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數位資源。</w:t>
            </w:r>
          </w:p>
        </w:tc>
        <w:tc>
          <w:tcPr>
            <w:tcW w:w="1134" w:type="dxa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1. 能理解並思辨課文內容，並使用閩南語闡述大意，表達想法、情感，進行價值判斷。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2. 能正確念讀本課新詞，明瞭其意義，並運用於日常生活中。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3. 能分辨韻母「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ue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」和「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e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」的漳泉對比方音差，並養成尊重各地方音差的習慣。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4. 能認識聲母「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l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n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k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kh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h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g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ng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ts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tsh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j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s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」並正確拼讀。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5. 能運用網路資源學習閩南語、查詢相關資料，並將所學實際使用在生活中。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6. 能從課程中領略到正確的表達使用閩南語用字的重要，並學會用閩南語進行溝通。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7. 能從課程中了解「百善孝為先」的道理。</w:t>
            </w:r>
          </w:p>
        </w:tc>
        <w:tc>
          <w:tcPr>
            <w:tcW w:w="2835" w:type="dxa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一、引起動機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教師播放本課</w:t>
            </w: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b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à</w:t>
            </w: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ng-g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à並提問。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二、發展活動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活動一：唸讀課文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1.教師分段範讀、學生跟讀，並指導學生正確的發音和語調。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2.教師介紹本課作者。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活動二：提問與理解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(第一、二段文意理解)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藉由問答的過程，讓學生了解文意。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活動三：轉來地球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="5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(第三段文意理解)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聆聽並使用閩南語漢字書寫正確漢字。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三、統整活動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活動四：討論看覓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課本內的問題與討論。</w:t>
            </w:r>
          </w:p>
        </w:tc>
        <w:tc>
          <w:tcPr>
            <w:tcW w:w="1275" w:type="dxa"/>
            <w:shd w:val="clear" w:color="auto" w:fill="auto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1.觀察評量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2.書寫評量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3.口語評量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4.聽寫評量</w:t>
            </w:r>
          </w:p>
        </w:tc>
        <w:tc>
          <w:tcPr>
            <w:tcW w:w="1276" w:type="dxa"/>
            <w:shd w:val="clear" w:color="auto" w:fill="auto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【多元文化教育】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多J1 珍惜並維護我族文化。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【家庭教育】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 xml:space="preserve">家J6 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覺察與實踐青少年在家庭中的角色責任。</w:t>
            </w:r>
          </w:p>
        </w:tc>
        <w:tc>
          <w:tcPr>
            <w:tcW w:w="1276" w:type="dxa"/>
          </w:tcPr>
          <w:p w:rsidR="00722CA2" w:rsidRPr="00BE3F65" w:rsidRDefault="00722CA2" w:rsidP="00077144">
            <w:pPr>
              <w:pStyle w:val="a3"/>
              <w:rPr>
                <w:sz w:val="20"/>
                <w:szCs w:val="20"/>
              </w:rPr>
            </w:pPr>
          </w:p>
        </w:tc>
      </w:tr>
      <w:tr w:rsidR="00722CA2" w:rsidRPr="00BE3F65" w:rsidTr="00722CA2">
        <w:trPr>
          <w:trHeight w:val="303"/>
        </w:trPr>
        <w:tc>
          <w:tcPr>
            <w:tcW w:w="817" w:type="dxa"/>
            <w:shd w:val="clear" w:color="auto" w:fill="auto"/>
          </w:tcPr>
          <w:p w:rsidR="00722CA2" w:rsidRPr="00BE3F65" w:rsidRDefault="00722CA2" w:rsidP="00CB1B8F">
            <w:pPr>
              <w:spacing w:line="260" w:lineRule="exact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BE3F65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lastRenderedPageBreak/>
              <w:t>第五週</w:t>
            </w:r>
          </w:p>
        </w:tc>
        <w:tc>
          <w:tcPr>
            <w:tcW w:w="1276" w:type="dxa"/>
            <w:shd w:val="clear" w:color="auto" w:fill="auto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sz w:val="20"/>
                <w:szCs w:val="20"/>
              </w:rPr>
              <w:t>一、咱來學母語2.啥？閩南語麻有「火星文！</w:t>
            </w:r>
          </w:p>
        </w:tc>
        <w:tc>
          <w:tcPr>
            <w:tcW w:w="1417" w:type="dxa"/>
            <w:shd w:val="clear" w:color="auto" w:fill="auto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閩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-J-B1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具備運用閩南語文表情達意的能力，並能以同理心與他人溝通互動，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以運用於家庭、學校與社區之中。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閩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-J-B2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透過資訊及檢索工具，蒐集、整理閩南語文資料，並能分析明辨資訊的正確性，重視資訊倫理，以提升媒體識讀能力。</w:t>
            </w:r>
          </w:p>
        </w:tc>
        <w:tc>
          <w:tcPr>
            <w:tcW w:w="1560" w:type="dxa"/>
            <w:shd w:val="clear" w:color="auto" w:fill="auto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1-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-3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能蒐集、整理閩南語語音資料，分析資訊的正確性，並重視資訊倫理。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1-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-5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能聽辨閩南語方音與語詞的差異性，並培養多元文化的精神。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2-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能運用閩南語適切地表情達意，並分享社會參與、團隊合作的經驗。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2-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-3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能透過科技媒材蒐集資源，以進行閩南語的口語表達。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3-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能運用標音符號、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羅馬字及漢字閱讀不同文體的閩南語文作品，藉此增進自我了解。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3-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能從閩南語文的閱讀中進行獨立思辨分析與解決生活問題。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3-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-3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能透過資訊及檢索工具，蒐集、整理與閱讀閩南語文資料，進行多元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學科／專業領域知能的發展。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4-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能以閩南語文寫出簡單短文，進行表達溝通。</w:t>
            </w:r>
          </w:p>
        </w:tc>
        <w:tc>
          <w:tcPr>
            <w:tcW w:w="1134" w:type="dxa"/>
            <w:shd w:val="clear" w:color="auto" w:fill="auto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  <w:vertAlign w:val="superscript"/>
              </w:rPr>
              <w:lastRenderedPageBreak/>
              <w:t>◎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Aa-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羅馬拼音。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Aa-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漢字書寫。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Ab-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語詞運用。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  <w:vertAlign w:val="superscript"/>
              </w:rPr>
              <w:lastRenderedPageBreak/>
              <w:t>◎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Ab-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-3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方音差異。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Bb-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俗諺典故。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Be-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數位資源。</w:t>
            </w:r>
          </w:p>
        </w:tc>
        <w:tc>
          <w:tcPr>
            <w:tcW w:w="1134" w:type="dxa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1. 能正確念讀本課新詞，明瞭其意義，並運用於日常生活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中。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2. 能分辨韻母「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ue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」和「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e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」的漳泉對比方音差，並養成尊重各地方音差的習慣。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3. 能認識聲母「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l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n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k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kh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h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g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ng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ts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tsh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j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s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」並正確拼讀。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4. 能運用網路資源學習閩南語、查詢相關資料，並將所學實際使用在生活中。</w:t>
            </w:r>
          </w:p>
        </w:tc>
        <w:tc>
          <w:tcPr>
            <w:tcW w:w="2835" w:type="dxa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  <w:lastRenderedPageBreak/>
              <w:t>一、引起動機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  <w:t>播放影片，教師提問，學生使用閩南語文回答。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</w:pP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  <w:t>二、發展活動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color w:val="00000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  <w:t>活動五：語詞運用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color w:val="00000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/>
                <w:color w:val="000000"/>
                <w:kern w:val="0"/>
                <w:sz w:val="20"/>
                <w:szCs w:val="20"/>
              </w:rPr>
              <w:lastRenderedPageBreak/>
              <w:t>1.</w:t>
            </w:r>
            <w:r w:rsidRPr="00722CA2"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  <w:t>教師範讀、學生跟讀「做伙來充電」的「語詞運用」的四個語詞和例句，教師可以藉著網路搜尋相關語詞，協助解釋其意義並如何運用。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color w:val="00000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/>
                <w:color w:val="000000"/>
                <w:kern w:val="0"/>
                <w:sz w:val="20"/>
                <w:szCs w:val="20"/>
              </w:rPr>
              <w:t>2.</w:t>
            </w:r>
            <w:r w:rsidRPr="00722CA2"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  <w:t>新詞解釋：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color w:val="00000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  <w:t>教師可以一方面使用「教育部臺灣閩南語常用詞辭典」來協助「新詞解釋」教學，一方面順便進行「教育部臺灣閩南語常用詞辭典」查詢。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color w:val="00000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/>
                <w:color w:val="000000"/>
                <w:kern w:val="0"/>
                <w:sz w:val="20"/>
                <w:szCs w:val="20"/>
              </w:rPr>
              <w:t>3.</w:t>
            </w:r>
            <w:r w:rsidRPr="00722CA2"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  <w:t>聽寫測驗：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  <w:t>將「做伙來充電」的「語詞運用」的四個語詞打散次序，先寫成臺羅拼音，然後老師念一次，學生將漢字寫上去。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</w:pP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color w:val="00000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  <w:t>活動六：俗諺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  <w:t>1.教師範讀，學生跟讀。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color w:val="000000"/>
                <w:kern w:val="0"/>
                <w:sz w:val="20"/>
                <w:szCs w:val="20"/>
              </w:rPr>
            </w:pPr>
            <w:r w:rsidRPr="00722CA2">
              <w:rPr>
                <w:rFonts w:ascii="標楷體" w:hAnsi="新細明體" w:cs="DFYuanStd-W3" w:hint="eastAsia"/>
                <w:color w:val="000000"/>
                <w:kern w:val="0"/>
                <w:sz w:val="20"/>
                <w:szCs w:val="20"/>
              </w:rPr>
              <w:t>⑴</w:t>
            </w:r>
            <w:r w:rsidRPr="00722CA2"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  <w:t xml:space="preserve">三講，四毋著。 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color w:val="000000"/>
                <w:kern w:val="0"/>
                <w:sz w:val="20"/>
                <w:szCs w:val="20"/>
              </w:rPr>
            </w:pPr>
            <w:r w:rsidRPr="00722CA2">
              <w:rPr>
                <w:rFonts w:ascii="標楷體" w:hAnsi="新細明體" w:cs="DFYuanStd-W3" w:hint="eastAsia"/>
                <w:color w:val="000000"/>
                <w:kern w:val="0"/>
                <w:sz w:val="20"/>
                <w:szCs w:val="20"/>
              </w:rPr>
              <w:t>⑵</w:t>
            </w:r>
            <w:r w:rsidRPr="00722CA2"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  <w:t>互相落氣，求進步。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/>
                <w:color w:val="000000"/>
                <w:kern w:val="0"/>
                <w:sz w:val="20"/>
                <w:szCs w:val="20"/>
              </w:rPr>
              <w:t>2.</w:t>
            </w:r>
            <w:r w:rsidRPr="00722CA2"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  <w:t>教師介紹這臺灣俗諺的意涵，以及使用時機。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/>
                <w:color w:val="000000"/>
                <w:kern w:val="0"/>
                <w:sz w:val="20"/>
                <w:szCs w:val="20"/>
              </w:rPr>
              <w:t>3.</w:t>
            </w:r>
            <w:r w:rsidRPr="00722CA2"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  <w:t>發下作業紙，教師念臺灣俗諺，請學生用正確的閩南語漢字書寫在紙上。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</w:pP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color w:val="00000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  <w:t>活動七：方音差講看覓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color w:val="00000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/>
                <w:color w:val="000000"/>
                <w:kern w:val="0"/>
                <w:sz w:val="20"/>
                <w:szCs w:val="20"/>
              </w:rPr>
              <w:t>1.</w:t>
            </w:r>
            <w:r w:rsidRPr="00722CA2"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  <w:t>教師說明閩南語腔調的演變與地方音的混淆，引導學生學會方音差，並尊重不同腔調的</w:t>
            </w:r>
            <w:r w:rsidRPr="00722CA2"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  <w:lastRenderedPageBreak/>
              <w:t>方音使用者。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/>
                <w:color w:val="000000"/>
                <w:kern w:val="0"/>
                <w:sz w:val="20"/>
                <w:szCs w:val="20"/>
              </w:rPr>
              <w:t>2.</w:t>
            </w:r>
            <w:r w:rsidRPr="00722CA2"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  <w:t>教師帶著學生練習漳州腔與泉州腔，再由學生進行分組練習。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</w:pP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  <w:t>三、統整活動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color w:val="00000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  <w:t>活動八：咱來開講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color w:val="00000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/>
                <w:color w:val="000000"/>
                <w:kern w:val="0"/>
                <w:sz w:val="20"/>
                <w:szCs w:val="20"/>
              </w:rPr>
              <w:t>1.</w:t>
            </w:r>
            <w:r w:rsidRPr="00722CA2"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  <w:t>學生兩兩一組針對課文內容互相練習，再由教師抽</w:t>
            </w:r>
            <w:r w:rsidRPr="00722CA2">
              <w:rPr>
                <w:rFonts w:ascii="標楷體" w:eastAsia="標楷體" w:hAnsi="標楷體" w:cs="DFYuanStd-W3"/>
                <w:color w:val="000000"/>
                <w:kern w:val="0"/>
                <w:sz w:val="20"/>
                <w:szCs w:val="20"/>
              </w:rPr>
              <w:t>2</w:t>
            </w:r>
            <w:r w:rsidRPr="00722CA2"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  <w:t>組表演。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/>
                <w:color w:val="000000"/>
                <w:kern w:val="0"/>
                <w:sz w:val="20"/>
                <w:szCs w:val="20"/>
              </w:rPr>
              <w:t>2.</w:t>
            </w:r>
            <w:r w:rsidRPr="00722CA2"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  <w:t>使用本課學習單</w:t>
            </w:r>
            <w:r w:rsidRPr="00722CA2">
              <w:rPr>
                <w:rFonts w:ascii="標楷體" w:hAnsi="新細明體" w:cs="DFYuanStd-W3" w:hint="eastAsia"/>
                <w:color w:val="000000"/>
                <w:kern w:val="0"/>
                <w:sz w:val="20"/>
                <w:szCs w:val="20"/>
              </w:rPr>
              <w:t>⑴</w:t>
            </w:r>
            <w:r w:rsidRPr="00722CA2"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  <w:t>，請同學完成。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/>
                <w:color w:val="000000"/>
                <w:kern w:val="0"/>
                <w:sz w:val="20"/>
                <w:szCs w:val="20"/>
              </w:rPr>
              <w:t>3.</w:t>
            </w:r>
            <w:r w:rsidRPr="00722CA2"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  <w:t>預告：提醒學生，先把「應用練習──看圖講話」的內容先預習，並練習說說看，時間</w:t>
            </w:r>
            <w:r w:rsidRPr="00722CA2">
              <w:rPr>
                <w:rFonts w:ascii="標楷體" w:eastAsia="標楷體" w:hAnsi="標楷體" w:cs="DFYuanStd-W3"/>
                <w:color w:val="000000"/>
                <w:kern w:val="0"/>
                <w:sz w:val="20"/>
                <w:szCs w:val="20"/>
              </w:rPr>
              <w:t>1</w:t>
            </w:r>
            <w:r w:rsidRPr="00722CA2"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  <w:t>分鐘，下次上課要上臺發表。</w:t>
            </w:r>
          </w:p>
        </w:tc>
        <w:tc>
          <w:tcPr>
            <w:tcW w:w="1275" w:type="dxa"/>
            <w:shd w:val="clear" w:color="auto" w:fill="auto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1.觀察評量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2.書寫評量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3.口語評量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4.聽寫評量</w:t>
            </w:r>
          </w:p>
        </w:tc>
        <w:tc>
          <w:tcPr>
            <w:tcW w:w="1276" w:type="dxa"/>
            <w:shd w:val="clear" w:color="auto" w:fill="auto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【多元文化教育】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多J1 珍惜並維護我族文化。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【家庭教</w:t>
            </w: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lastRenderedPageBreak/>
              <w:t>育】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 xml:space="preserve">家J6 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覺察與實踐青少年在家庭中的角色責任。</w:t>
            </w:r>
          </w:p>
        </w:tc>
        <w:tc>
          <w:tcPr>
            <w:tcW w:w="1276" w:type="dxa"/>
          </w:tcPr>
          <w:p w:rsidR="00722CA2" w:rsidRPr="00BE3F65" w:rsidRDefault="00722CA2" w:rsidP="00077144">
            <w:pPr>
              <w:pStyle w:val="a3"/>
              <w:rPr>
                <w:sz w:val="20"/>
                <w:szCs w:val="20"/>
              </w:rPr>
            </w:pPr>
          </w:p>
        </w:tc>
      </w:tr>
      <w:tr w:rsidR="00722CA2" w:rsidRPr="00BE3F65" w:rsidTr="00722CA2">
        <w:trPr>
          <w:trHeight w:val="303"/>
        </w:trPr>
        <w:tc>
          <w:tcPr>
            <w:tcW w:w="817" w:type="dxa"/>
            <w:shd w:val="clear" w:color="auto" w:fill="auto"/>
          </w:tcPr>
          <w:p w:rsidR="00722CA2" w:rsidRPr="00BE3F65" w:rsidRDefault="00722CA2" w:rsidP="00CB1B8F">
            <w:pPr>
              <w:spacing w:line="260" w:lineRule="exact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BE3F65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lastRenderedPageBreak/>
              <w:t>第六週</w:t>
            </w:r>
          </w:p>
        </w:tc>
        <w:tc>
          <w:tcPr>
            <w:tcW w:w="1276" w:type="dxa"/>
            <w:shd w:val="clear" w:color="auto" w:fill="auto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sz w:val="20"/>
                <w:szCs w:val="20"/>
              </w:rPr>
              <w:t>一、咱來學母語2.啥？閩南語麻有「火星文！</w:t>
            </w:r>
          </w:p>
        </w:tc>
        <w:tc>
          <w:tcPr>
            <w:tcW w:w="1417" w:type="dxa"/>
            <w:shd w:val="clear" w:color="auto" w:fill="auto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閩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-J-A1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拓展閩南語文之學習內容，並能透過選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擇、分析與運用，感知其精神與文化特色，以增進自我了解。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閩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-J-B2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透過資訊及檢索工具，蒐集、整理閩南語文資料，並能分析明辨資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訊的正確性，重視資訊倫理，以提升媒體識讀能力。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閩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-J-C1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透過閩南語文的學習，具備成為社會公民的意識與責任感，並能關注社會問題與自然生態，主動參與社區活動。</w:t>
            </w:r>
          </w:p>
        </w:tc>
        <w:tc>
          <w:tcPr>
            <w:tcW w:w="1560" w:type="dxa"/>
            <w:shd w:val="clear" w:color="auto" w:fill="auto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1-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能聆聽並理解閩南語對話的主題，並思辨其內容。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1-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能聽辨生活中以閩南語表達的重要議題，並藉以增進溝通協調。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1-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-3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能蒐集、整理閩南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語語音資料，分析資訊的正確性，並重視資訊倫理。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1-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-5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能聽辨閩南語方音與語詞的差異性，並培養多元文化的精神。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2-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能適切的運用閩南語表達並解決問題。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2-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-3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能透過科技媒材蒐集資源，以進行閩南語的口語表達。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3-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能運用標音符號、羅馬字及漢字閱讀不同文體的閩南語文作品，藉此增進自我了解。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3-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-3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能透過資訊及檢索工具，蒐集、整理與閱讀閩南語文資料，進行多元學科／專業領域知能的發展。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4-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能以閩南語文寫出簡單短文，進行表達溝通。</w:t>
            </w:r>
          </w:p>
        </w:tc>
        <w:tc>
          <w:tcPr>
            <w:tcW w:w="1134" w:type="dxa"/>
            <w:shd w:val="clear" w:color="auto" w:fill="auto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  <w:vertAlign w:val="superscript"/>
              </w:rPr>
              <w:lastRenderedPageBreak/>
              <w:t>◎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Aa-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羅馬拼音。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Aa-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漢字書寫。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Ab-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句型運用。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Ab-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-3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方音差異。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Ac-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-3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應用文體。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Be-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數位資源。</w:t>
            </w:r>
          </w:p>
        </w:tc>
        <w:tc>
          <w:tcPr>
            <w:tcW w:w="1134" w:type="dxa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1. 能理解並思辨課文內容，並使用閩南語闡述大意，表達想法、情感，進行價值判斷。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2. 能正確念讀本課新詞，明瞭其意義，並運用於日常生活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中。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3. 能分辨韻母「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ue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」和「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e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」的漳泉對比方音差，並養成尊重各地方音差的習慣。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4. 能認識聲母「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l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n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k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kh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h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g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ng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ts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tsh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j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s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」並正確拼讀。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5. 能運用網路資源學習閩南語、查詢相關資料，並將所學實際使用在生活中。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6. 能從課程中領略到正確的表達使用閩南語用字的重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要，並學會用閩南語進行溝通。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7. 能從課程中了解「百善孝為先」的道理。</w:t>
            </w:r>
          </w:p>
        </w:tc>
        <w:tc>
          <w:tcPr>
            <w:tcW w:w="2835" w:type="dxa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一、引起動機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「看圖講話」，請各組拿出白板，各組互相討論把四格圖提供的訊息寫在白板上，等一下各組用</w:t>
            </w: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 xml:space="preserve">1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分鐘時間看圖說話。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二、發展活動：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活動九：接力看圖講話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1.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各組依圖所提供的訊息，採接力方式，串成一個故事或活動，每張圖都要說到。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2.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各組依序發表，發表完，由教師做簡短講評及評選。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活動十：拼音練習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lastRenderedPageBreak/>
              <w:t>1.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教師領讀音標、拼音和語詞，學生跟著複述。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2.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教師解釋例詞意義，讓學生練習這些語詞的拼讀，並鼓勵學生再造詞。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3.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進行活動「賓果連線」：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hAnsi="新細明體" w:cs="DFYuanStd-W3" w:hint="eastAsia"/>
                <w:kern w:val="0"/>
                <w:sz w:val="20"/>
                <w:szCs w:val="20"/>
              </w:rPr>
              <w:t>⑴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請學生在紙上畫</w:t>
            </w: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4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×</w:t>
            </w: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 xml:space="preserve">4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的方格，再任選第一、二課中「拼音練習」的音標</w:t>
            </w: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 xml:space="preserve">16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個，隨機填入方格中。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hAnsi="新細明體" w:cs="DFYuanStd-W3" w:hint="eastAsia"/>
                <w:kern w:val="0"/>
                <w:sz w:val="20"/>
                <w:szCs w:val="20"/>
              </w:rPr>
              <w:t>⑵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教師念音標，讓學生圈選，看誰先連成</w:t>
            </w: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3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條線即獲勝。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活動十一：朗讀語句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1.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朗讀語句說明：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教師可以先一個詞一個詞的帶念，接著再整句朗讀。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2.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教師一句，學生一句，教師範讀時，要注意語速、語調和聲情。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3.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教師整段範讀，學生整段跟讀。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4.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學生自己分組朗讀，最後一次全班一起朗讀。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四、統整活動：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活動十二：驗收時間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1.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應用練習</w:t>
            </w: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 xml:space="preserve">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三、聽力測驗。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2.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應用練習</w:t>
            </w: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 xml:space="preserve">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四、文意理解。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3.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使用本課學習單</w:t>
            </w:r>
            <w:r w:rsidRPr="00722CA2">
              <w:rPr>
                <w:rFonts w:ascii="標楷體" w:hAnsi="新細明體" w:cs="DFYuanStd-W3" w:hint="eastAsia"/>
                <w:kern w:val="0"/>
                <w:sz w:val="20"/>
                <w:szCs w:val="20"/>
              </w:rPr>
              <w:t>⑵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，請同學完成。</w:t>
            </w:r>
          </w:p>
        </w:tc>
        <w:tc>
          <w:tcPr>
            <w:tcW w:w="1275" w:type="dxa"/>
            <w:shd w:val="clear" w:color="auto" w:fill="auto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1.觀察評量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3.書寫評量</w:t>
            </w:r>
          </w:p>
        </w:tc>
        <w:tc>
          <w:tcPr>
            <w:tcW w:w="1276" w:type="dxa"/>
            <w:shd w:val="clear" w:color="auto" w:fill="auto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【多元文化教育】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多J1 珍惜並維護我族文化。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【家庭教育】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 xml:space="preserve">家J6 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覺察與實踐青少年在家庭中的角色責任。</w:t>
            </w:r>
          </w:p>
        </w:tc>
        <w:tc>
          <w:tcPr>
            <w:tcW w:w="1276" w:type="dxa"/>
          </w:tcPr>
          <w:p w:rsidR="00722CA2" w:rsidRPr="00BE3F65" w:rsidRDefault="00722CA2" w:rsidP="00077144">
            <w:pPr>
              <w:pStyle w:val="a3"/>
              <w:rPr>
                <w:sz w:val="20"/>
                <w:szCs w:val="20"/>
              </w:rPr>
            </w:pPr>
          </w:p>
        </w:tc>
      </w:tr>
      <w:tr w:rsidR="00722CA2" w:rsidRPr="00BE3F65" w:rsidTr="00722CA2">
        <w:trPr>
          <w:trHeight w:val="303"/>
        </w:trPr>
        <w:tc>
          <w:tcPr>
            <w:tcW w:w="817" w:type="dxa"/>
            <w:shd w:val="clear" w:color="auto" w:fill="auto"/>
          </w:tcPr>
          <w:p w:rsidR="00722CA2" w:rsidRPr="00BE3F65" w:rsidRDefault="00722CA2" w:rsidP="00CB1B8F">
            <w:pPr>
              <w:spacing w:line="260" w:lineRule="exact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BE3F65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lastRenderedPageBreak/>
              <w:t>第七週</w:t>
            </w:r>
          </w:p>
        </w:tc>
        <w:tc>
          <w:tcPr>
            <w:tcW w:w="1276" w:type="dxa"/>
            <w:shd w:val="clear" w:color="auto" w:fill="auto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sz w:val="20"/>
                <w:szCs w:val="20"/>
              </w:rPr>
              <w:t>語文天地</w:t>
            </w: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722CA2">
              <w:rPr>
                <w:rFonts w:ascii="標楷體" w:eastAsia="標楷體" w:hAnsi="標楷體"/>
                <w:sz w:val="20"/>
                <w:szCs w:val="20"/>
              </w:rPr>
              <w:t>一</w:t>
            </w: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按怎使用教育部《臺灣閩南語常用詞辭典》</w:t>
            </w:r>
          </w:p>
        </w:tc>
        <w:tc>
          <w:tcPr>
            <w:tcW w:w="1417" w:type="dxa"/>
            <w:shd w:val="clear" w:color="auto" w:fill="auto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閩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-J-A2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具備理解情境全貌，並做獨立思考與分析的知能，運用適當的策略處理解決生活及生命議題。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閩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-J-B2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具備善用科技、資訊與媒體以增進學習的素養，並察覺、思辨人與科技、資訊、媒體的互動關係。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閩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-J-C2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具備利他與合群的知能與態度，並培育相互合作及與人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和諧互動的素養。</w:t>
            </w:r>
          </w:p>
        </w:tc>
        <w:tc>
          <w:tcPr>
            <w:tcW w:w="1560" w:type="dxa"/>
            <w:shd w:val="clear" w:color="auto" w:fill="auto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1-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-3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能蒐集、整理閩南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語語音資料，分析資訊的正確性，並重視資訊倫理。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2-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-3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能透過科技媒材蒐集資源，以進行閩南語的口語表達。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3-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-3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能透過資訊及檢索工具，蒐集、整理與閱讀閩南語文資料，進行多元學科／專業領域知能的發展。</w:t>
            </w:r>
          </w:p>
        </w:tc>
        <w:tc>
          <w:tcPr>
            <w:tcW w:w="1134" w:type="dxa"/>
            <w:shd w:val="clear" w:color="auto" w:fill="auto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Aa-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羅馬拼音。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Aa-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漢字書寫。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Ab-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語詞運用。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Ab-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句型運用。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Be-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數位資源。</w:t>
            </w:r>
          </w:p>
        </w:tc>
        <w:tc>
          <w:tcPr>
            <w:tcW w:w="1134" w:type="dxa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1. 能認識教育部《閩南語常用詞辭典》的查詢方式。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2. 能利用《閩南語常用詞辭典》查詢新的語詞。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3. 能了解閩南語同樣的意思也有不同的說法。</w:t>
            </w:r>
          </w:p>
        </w:tc>
        <w:tc>
          <w:tcPr>
            <w:tcW w:w="2835" w:type="dxa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一、引起動機：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教師揭示詞版「蟧蜈」。提問與回答。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二、發展活動：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活動一：做伙來查辭典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教師可一面請學生聽聲音檔或指定學生朗讀課本的文字並說明，一面操作電腦。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活動二：辭典內底真濟寶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教師可一面請學生聽聲音檔或指定學生朗讀課本第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 34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頁下面的文字。(學生能在辭典附錄裡找到相關資料)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活動三：來查家己的名字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1.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教師先把自己的姓名輸入，按搜尋鍵，就會出現臺羅音標和漢字，按三角形鍵，就可以聽到老師姓名的讀法。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2.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請學生把自己的臺羅姓名書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寫小白板上，並大聲念出來。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三、統整活動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1.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學習單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2.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評量目標：學生能使用教育部《閩南語常用詞辭典》。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3.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評量方式：學生經由教師指導與討論能正確作答。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4.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發表學習單成果。</w:t>
            </w:r>
          </w:p>
        </w:tc>
        <w:tc>
          <w:tcPr>
            <w:tcW w:w="1275" w:type="dxa"/>
            <w:shd w:val="clear" w:color="auto" w:fill="auto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1.口語評量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2.實作評量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3.書寫評量</w:t>
            </w:r>
          </w:p>
        </w:tc>
        <w:tc>
          <w:tcPr>
            <w:tcW w:w="1276" w:type="dxa"/>
            <w:shd w:val="clear" w:color="auto" w:fill="auto"/>
          </w:tcPr>
          <w:p w:rsidR="00722CA2" w:rsidRPr="00722CA2" w:rsidRDefault="00722CA2" w:rsidP="00722CA2">
            <w:pPr>
              <w:snapToGrid w:val="0"/>
              <w:spacing w:line="0" w:lineRule="atLeas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2CA2" w:rsidRPr="00BE3F65" w:rsidRDefault="00722CA2" w:rsidP="00077144">
            <w:pPr>
              <w:pStyle w:val="a3"/>
              <w:rPr>
                <w:sz w:val="20"/>
                <w:szCs w:val="20"/>
              </w:rPr>
            </w:pPr>
          </w:p>
        </w:tc>
      </w:tr>
      <w:tr w:rsidR="00722CA2" w:rsidRPr="00BE3F65" w:rsidTr="00722CA2">
        <w:trPr>
          <w:trHeight w:val="303"/>
        </w:trPr>
        <w:tc>
          <w:tcPr>
            <w:tcW w:w="817" w:type="dxa"/>
            <w:shd w:val="clear" w:color="auto" w:fill="auto"/>
          </w:tcPr>
          <w:p w:rsidR="00722CA2" w:rsidRPr="00BE3F65" w:rsidRDefault="00722CA2" w:rsidP="00CB1B8F">
            <w:pPr>
              <w:spacing w:line="260" w:lineRule="exact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BE3F65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lastRenderedPageBreak/>
              <w:t>第八週</w:t>
            </w:r>
          </w:p>
        </w:tc>
        <w:tc>
          <w:tcPr>
            <w:tcW w:w="1276" w:type="dxa"/>
            <w:shd w:val="clear" w:color="auto" w:fill="auto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sz w:val="20"/>
                <w:szCs w:val="20"/>
              </w:rPr>
              <w:t>二、拜動物為師3.人佮獅</w:t>
            </w:r>
          </w:p>
        </w:tc>
        <w:tc>
          <w:tcPr>
            <w:tcW w:w="1417" w:type="dxa"/>
            <w:shd w:val="clear" w:color="auto" w:fill="auto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閩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-J-A1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拓展閩南語文之學習內容，並能透過選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擇、分析與運用，感知其精神與文化特色，以增進自我了解。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閩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-J-A2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具備運用閩南語文從事閱讀理解、獨立思辨分析，並培養解決生活問題的能力。</w:t>
            </w:r>
          </w:p>
        </w:tc>
        <w:tc>
          <w:tcPr>
            <w:tcW w:w="1560" w:type="dxa"/>
            <w:shd w:val="clear" w:color="auto" w:fill="auto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1-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能聆聽並理解閩南語對話的主題，並思辨其內容。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1-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能聽辨生活中以閩南語表達的重要議題，並藉以增進溝通協調。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1-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-5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能聽辨閩南語方音與語詞的差異性，並培養多元文化的精神。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2-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能適切的運用閩南語表達並解決問題。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3-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能運用標音符號、羅馬字及漢字閱讀不同文體的閩南語文作品，藉此增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進自我了解。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3-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能從閩南語文的閱讀中進行獨立思辨分析與解決生活問題。</w:t>
            </w:r>
          </w:p>
        </w:tc>
        <w:tc>
          <w:tcPr>
            <w:tcW w:w="1134" w:type="dxa"/>
            <w:shd w:val="clear" w:color="auto" w:fill="auto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  <w:vertAlign w:val="superscript"/>
              </w:rPr>
              <w:lastRenderedPageBreak/>
              <w:t>◎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Aa-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羅馬拼音。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Aa-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漢字書寫。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Ab-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語詞運用。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Ab-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句型運用。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Ac-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散文選讀。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Bb-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俗諺典故。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>Be-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/>
                <w:bCs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數位資源。</w:t>
            </w:r>
          </w:p>
        </w:tc>
        <w:tc>
          <w:tcPr>
            <w:tcW w:w="1134" w:type="dxa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1. 能了解課文文章內容，並使用閩南語闡述大意。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2. 能正確念讀本課新詞，明瞭其意義，並運用於日常生活中。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3. 能運用網路資源學習閩南語、查詢相關資料，並將所學實際使用在生活中。</w:t>
            </w:r>
          </w:p>
        </w:tc>
        <w:tc>
          <w:tcPr>
            <w:tcW w:w="2835" w:type="dxa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一、引起動機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教師播放本課 bàng-gà，並提問。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二、發展活動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活動一：唸讀課文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1.教師分段範讀、學生跟讀並指導學生正確的發音和語調。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2.教師介紹本課作者及其作品。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活動二：提問與理解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第一~三段文意理解，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藉由問答的過程，讓學生了解文意。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三、統整活動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活動三：語詞運用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1.教師範讀、學生跟讀「做伙來充電」的「語詞運用」的五個語詞和例句，教師可以藉由網路搜尋相關語詞，協助解釋其意義並如何運用。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2.新詞解釋：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教師可以一方面使用「教育部臺灣閩南語常用詞辭典」來協助「新詞解釋」教學。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3.聽寫測驗：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將「做伙來充電」的「語詞運用」的五個語詞打散次序，先寫成臺羅拼音，然後老師念一次，學生將漢字寫上去。</w:t>
            </w:r>
          </w:p>
        </w:tc>
        <w:tc>
          <w:tcPr>
            <w:tcW w:w="1275" w:type="dxa"/>
            <w:shd w:val="clear" w:color="auto" w:fill="auto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1.觀察評量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2.書寫評量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3.口語評量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4.聽寫評量</w:t>
            </w:r>
          </w:p>
        </w:tc>
        <w:tc>
          <w:tcPr>
            <w:tcW w:w="1276" w:type="dxa"/>
            <w:shd w:val="clear" w:color="auto" w:fill="auto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【環境教育】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環J2 了解人與周遭動物的互動關係，認識動物 需求，並關切動物福利。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【家庭教育】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家J3 了解人際交往、親密關係的發展，以及溝通與衝突處理。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【品德教育】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品J1溝通合作與和諧人際關係。</w:t>
            </w:r>
          </w:p>
        </w:tc>
        <w:tc>
          <w:tcPr>
            <w:tcW w:w="1276" w:type="dxa"/>
          </w:tcPr>
          <w:p w:rsidR="00722CA2" w:rsidRPr="00BE3F65" w:rsidRDefault="00722CA2" w:rsidP="00077144">
            <w:pPr>
              <w:pStyle w:val="a3"/>
              <w:rPr>
                <w:sz w:val="20"/>
                <w:szCs w:val="20"/>
              </w:rPr>
            </w:pPr>
          </w:p>
        </w:tc>
      </w:tr>
      <w:tr w:rsidR="00722CA2" w:rsidRPr="00BE3F65" w:rsidTr="00722CA2">
        <w:trPr>
          <w:trHeight w:val="303"/>
        </w:trPr>
        <w:tc>
          <w:tcPr>
            <w:tcW w:w="817" w:type="dxa"/>
            <w:shd w:val="clear" w:color="auto" w:fill="auto"/>
          </w:tcPr>
          <w:p w:rsidR="00722CA2" w:rsidRPr="00BE3F65" w:rsidRDefault="00722CA2" w:rsidP="00CB1B8F">
            <w:pPr>
              <w:spacing w:line="260" w:lineRule="exact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BE3F65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lastRenderedPageBreak/>
              <w:t>第九週</w:t>
            </w:r>
          </w:p>
        </w:tc>
        <w:tc>
          <w:tcPr>
            <w:tcW w:w="1276" w:type="dxa"/>
            <w:shd w:val="clear" w:color="auto" w:fill="auto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sz w:val="20"/>
                <w:szCs w:val="20"/>
              </w:rPr>
              <w:t>二、拜動物為師3.人佮獅</w:t>
            </w:r>
          </w:p>
        </w:tc>
        <w:tc>
          <w:tcPr>
            <w:tcW w:w="1417" w:type="dxa"/>
            <w:shd w:val="clear" w:color="auto" w:fill="auto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閩</w:t>
            </w:r>
            <w:r w:rsidRPr="00722CA2"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  <w:t>-J-A2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具備運用閩南語文從事閱讀理解、獨立思辨分析，並培養解決生活問題的能力。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閩</w:t>
            </w:r>
            <w:r w:rsidRPr="00722CA2"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  <w:t>-J- B1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具備運用閩南語文表情達意的能力，並能以同理心與他人溝通互動，以運用於家庭、學校與社區之中。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閩</w:t>
            </w:r>
            <w:r w:rsidRPr="00722CA2"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  <w:t>-J- C2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善用閩南語文，增進溝通協調和群體參與的能力，建立良好的人際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lastRenderedPageBreak/>
              <w:t>關係，並培養相互合作及與人和諧互動的能力。</w:t>
            </w:r>
          </w:p>
        </w:tc>
        <w:tc>
          <w:tcPr>
            <w:tcW w:w="1560" w:type="dxa"/>
            <w:shd w:val="clear" w:color="auto" w:fill="auto"/>
          </w:tcPr>
          <w:p w:rsidR="00722CA2" w:rsidRPr="00722CA2" w:rsidRDefault="00722CA2" w:rsidP="00722CA2">
            <w:pPr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lastRenderedPageBreak/>
              <w:t>1-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-5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能聽辨閩南語方音與語詞的差異性，並培養多元文化的精神。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2-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能適切的運用閩南語表達並解決問題。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2-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能運用閩南語適切地表情達意，並分享社會參與、團隊合作的經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驗。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3-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能運用標音符號、羅馬字及漢字閱讀不同文體的閩南語文作品，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藉此增進自我了解。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3-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能從閩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lastRenderedPageBreak/>
              <w:t>南語文的閱讀中進行獨立思辨分析與解決生活問題。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4-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能以閩南語文寫出簡單短文，進行表達溝通。</w:t>
            </w:r>
          </w:p>
        </w:tc>
        <w:tc>
          <w:tcPr>
            <w:tcW w:w="1134" w:type="dxa"/>
            <w:shd w:val="clear" w:color="auto" w:fill="auto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lastRenderedPageBreak/>
              <w:t>◎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Aa-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羅馬拼音。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Aa-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漢字書寫。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Ab-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語詞運用。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Ab-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句型運用。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Ab-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-3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方音差異。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Bb-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俗諺典故。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Be-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數位資源。</w:t>
            </w:r>
          </w:p>
        </w:tc>
        <w:tc>
          <w:tcPr>
            <w:tcW w:w="1134" w:type="dxa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二、能正確念讀本課新詞，明瞭其意義，並運用於日常生活中。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三、能分辨鼻音韻尾「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in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」和「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un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」的漳泉對比方音差，並養成尊重各地方音差的習慣。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四、能認識複韻母「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ai</w:t>
            </w:r>
            <w:r w:rsidRPr="00722CA2">
              <w:rPr>
                <w:rFonts w:ascii="標楷體" w:eastAsia="標楷體" w:hAnsi="標楷體" w:cs="DFMing-Lt-HK-BF" w:hint="eastAsia"/>
                <w:kern w:val="0"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au</w:t>
            </w:r>
            <w:r w:rsidRPr="00722CA2">
              <w:rPr>
                <w:rFonts w:ascii="標楷體" w:eastAsia="標楷體" w:hAnsi="標楷體" w:cs="DFMing-Lt-HK-BF" w:hint="eastAsia"/>
                <w:kern w:val="0"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ia</w:t>
            </w:r>
            <w:r w:rsidRPr="00722CA2">
              <w:rPr>
                <w:rFonts w:ascii="標楷體" w:eastAsia="標楷體" w:hAnsi="標楷體" w:cs="DFMing-Lt-HK-BF" w:hint="eastAsia"/>
                <w:kern w:val="0"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iu</w:t>
            </w:r>
            <w:r w:rsidRPr="00722CA2">
              <w:rPr>
                <w:rFonts w:ascii="標楷體" w:eastAsia="標楷體" w:hAnsi="標楷體" w:cs="DFMing-Lt-HK-BF" w:hint="eastAsia"/>
                <w:kern w:val="0"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io</w:t>
            </w:r>
            <w:r w:rsidRPr="00722CA2">
              <w:rPr>
                <w:rFonts w:ascii="標楷體" w:eastAsia="標楷體" w:hAnsi="標楷體" w:cs="DFMing-Lt-HK-BF" w:hint="eastAsia"/>
                <w:kern w:val="0"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ua</w:t>
            </w:r>
            <w:r w:rsidRPr="00722CA2">
              <w:rPr>
                <w:rFonts w:ascii="標楷體" w:eastAsia="標楷體" w:hAnsi="標楷體" w:cs="DFMing-Lt-HK-BF" w:hint="eastAsia"/>
                <w:kern w:val="0"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ui</w:t>
            </w:r>
            <w:r w:rsidRPr="00722CA2">
              <w:rPr>
                <w:rFonts w:ascii="標楷體" w:eastAsia="標楷體" w:hAnsi="標楷體" w:cs="DFMing-Lt-HK-BF" w:hint="eastAsia"/>
                <w:kern w:val="0"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ue</w:t>
            </w:r>
            <w:r w:rsidRPr="00722CA2">
              <w:rPr>
                <w:rFonts w:ascii="標楷體" w:eastAsia="標楷體" w:hAnsi="標楷體" w:cs="DFMing-Lt-HK-BF" w:hint="eastAsia"/>
                <w:kern w:val="0"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lastRenderedPageBreak/>
              <w:t>iau</w:t>
            </w:r>
            <w:r w:rsidRPr="00722CA2">
              <w:rPr>
                <w:rFonts w:ascii="標楷體" w:eastAsia="標楷體" w:hAnsi="標楷體" w:cs="DFMing-Lt-HK-BF" w:hint="eastAsia"/>
                <w:kern w:val="0"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uai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」並正確拼讀。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五、能運用網路資源學習閩南語、查詢相關資料，並將所學實際使用在生活中。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六、能從課程中體會處處留心皆學問的道理，並學會用閩南語適切形容。</w:t>
            </w:r>
          </w:p>
        </w:tc>
        <w:tc>
          <w:tcPr>
            <w:tcW w:w="2835" w:type="dxa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一、引起動機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教師播放影片</w:t>
            </w:r>
            <w:r w:rsidRPr="00722C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並提問。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二、發展活動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活動四：咱來開講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1.教師帶領念「咱來開講」對話劇本。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2.學生兩兩一組練習對話後，各組派出一組來比賽，由教師主評，學生互評活動。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3.問學生是否還看過日常生活中其他昆蟲或動物所出現的行為，可以說出來和大家分享。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活動五：討論看覓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課本內的問題與討論（含學習單）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活動六：俗諺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1.教師範讀，學生跟讀。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hAnsi="新細明體" w:cs="新細明體" w:hint="eastAsia"/>
                <w:sz w:val="20"/>
                <w:szCs w:val="20"/>
              </w:rPr>
              <w:t>⑴</w:t>
            </w:r>
            <w:r w:rsidRPr="00722CA2">
              <w:rPr>
                <w:rFonts w:ascii="標楷體" w:eastAsia="標楷體" w:hAnsi="標楷體" w:cs="新細明體" w:hint="eastAsia"/>
                <w:sz w:val="20"/>
                <w:szCs w:val="20"/>
              </w:rPr>
              <w:t>食果子，拜樹頭。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hAnsi="新細明體" w:cs="新細明體" w:hint="eastAsia"/>
                <w:sz w:val="20"/>
                <w:szCs w:val="20"/>
              </w:rPr>
              <w:t>⑵</w:t>
            </w:r>
            <w:r w:rsidRPr="00722CA2">
              <w:rPr>
                <w:rFonts w:ascii="標楷體" w:eastAsia="標楷體" w:hAnsi="標楷體" w:cs="新細明體" w:hint="eastAsia"/>
                <w:sz w:val="20"/>
                <w:szCs w:val="20"/>
              </w:rPr>
              <w:t>食人一口，還人一斗</w:t>
            </w:r>
            <w:r w:rsidRPr="00722CA2">
              <w:rPr>
                <w:rFonts w:ascii="標楷體" w:eastAsia="標楷體" w:hAnsi="標楷體" w:cs="標楷體" w:hint="eastAsia"/>
                <w:sz w:val="20"/>
                <w:szCs w:val="20"/>
              </w:rPr>
              <w:t>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2.教師介紹這二句臺灣俗諺的意涵，以及使用時機。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3.發下作業紙，教師念臺灣俗諺，請學生用正確的閩南語漢字書寫在紙上。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活動七：方音差講看覓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1.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教師說明閩南語腔調的演變與地方音的混淆，引導學生學會方音差，並尊重不同腔調的方音使用者。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2.教師講漳州腔，學生回泉州腔，練習一次後，師生對調，學生分兩組互相對答。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3.鼻音韻尾 in (漳）佮 un（泉）對比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三、統整活動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活動八：我知影欲按怎講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1.將國語『鯨魚』、『黑面琵鷺』、『鍬形蟲』、『泥鰍』、『蚱蜢』的漢字或是臺羅拼音寫在小白板，並上臺將其黏貼在黑板上公布，由每組的第○號同學以閩南語說出，每個語詞得20 分，書寫非閩南語用字，教師酌情扣分。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2.預告：提醒學生，先把「應用練習──看圖講話」的內容先預習，並練習說說看，時間 1 分鐘，下次上課要上臺發表。</w:t>
            </w:r>
          </w:p>
        </w:tc>
        <w:tc>
          <w:tcPr>
            <w:tcW w:w="1275" w:type="dxa"/>
            <w:shd w:val="clear" w:color="auto" w:fill="auto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1.觀察評量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3.書寫評量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4.聽寫評量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5.觀察評量</w:t>
            </w:r>
          </w:p>
        </w:tc>
        <w:tc>
          <w:tcPr>
            <w:tcW w:w="1276" w:type="dxa"/>
            <w:shd w:val="clear" w:color="auto" w:fill="auto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【環境教育】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環J2 了解人與周遭動物的互動關係，認識動物 需求，並關切動物福利。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【家庭教育】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家J3 了解人際交往、親密關係的發展，以及溝通與衝突處理。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【品德教育】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品J1溝通合作與和諧人際關係。</w:t>
            </w:r>
          </w:p>
        </w:tc>
        <w:tc>
          <w:tcPr>
            <w:tcW w:w="1276" w:type="dxa"/>
          </w:tcPr>
          <w:p w:rsidR="00722CA2" w:rsidRPr="00BE3F65" w:rsidRDefault="00722CA2" w:rsidP="00077144">
            <w:pPr>
              <w:pStyle w:val="a3"/>
              <w:rPr>
                <w:sz w:val="20"/>
                <w:szCs w:val="20"/>
              </w:rPr>
            </w:pPr>
          </w:p>
        </w:tc>
      </w:tr>
      <w:tr w:rsidR="00722CA2" w:rsidRPr="00BE3F65" w:rsidTr="00722CA2">
        <w:trPr>
          <w:trHeight w:val="303"/>
        </w:trPr>
        <w:tc>
          <w:tcPr>
            <w:tcW w:w="817" w:type="dxa"/>
            <w:shd w:val="clear" w:color="auto" w:fill="auto"/>
          </w:tcPr>
          <w:p w:rsidR="00722CA2" w:rsidRPr="00BE3F65" w:rsidRDefault="00722CA2" w:rsidP="00CB1B8F">
            <w:pPr>
              <w:spacing w:line="260" w:lineRule="exact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BE3F65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lastRenderedPageBreak/>
              <w:t>第十週</w:t>
            </w:r>
          </w:p>
        </w:tc>
        <w:tc>
          <w:tcPr>
            <w:tcW w:w="1276" w:type="dxa"/>
            <w:shd w:val="clear" w:color="auto" w:fill="auto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sz w:val="20"/>
                <w:szCs w:val="20"/>
              </w:rPr>
              <w:t>二、拜動物為師3.人佮獅</w:t>
            </w:r>
          </w:p>
        </w:tc>
        <w:tc>
          <w:tcPr>
            <w:tcW w:w="1417" w:type="dxa"/>
            <w:shd w:val="clear" w:color="auto" w:fill="auto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閩</w:t>
            </w:r>
            <w:r w:rsidRPr="00722CA2"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  <w:t>-J-A1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拓展閩南語文之學習內容，並能透過選擇、分析與運用，感知其精神與文化特色，以增進自我了解。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閩</w:t>
            </w:r>
            <w:r w:rsidRPr="00722CA2"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  <w:t>-J- B1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具備運用閩南語文表情達意的能力，並能以同理心與他人溝通互動，以運用於家庭、學校與社區之中。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閩</w:t>
            </w:r>
            <w:r w:rsidRPr="00722CA2"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  <w:t>-J- C2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善用閩南語文，增進溝通協調和群體參與的能力，建立良好的人際關係，並培養相互合作及與人和諧互動的能力。</w:t>
            </w:r>
          </w:p>
        </w:tc>
        <w:tc>
          <w:tcPr>
            <w:tcW w:w="1560" w:type="dxa"/>
            <w:shd w:val="clear" w:color="auto" w:fill="auto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1-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能聆聽並理解閩南語對話的主題，並思辨其內容。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1-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能聽辨生活中以閩南語表達的重要議題，並藉以增進溝通協調。</w:t>
            </w:r>
          </w:p>
          <w:p w:rsidR="00722CA2" w:rsidRPr="00722CA2" w:rsidRDefault="00722CA2" w:rsidP="00722CA2">
            <w:pPr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1-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-5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能聽辨閩南語方音與語詞的差異性，並培養多元文化的精神。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2-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能適切的運用閩南語表達並解決問題。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2-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能運用閩南語適切地表情達意，並分享社會參與、團隊合作的經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驗。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3-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能從閩南語文的閱讀中進行獨立思辨分析與解決生活問題。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4-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能以閩南語文寫出簡單短文，進行表達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lastRenderedPageBreak/>
              <w:t>溝通。</w:t>
            </w:r>
          </w:p>
        </w:tc>
        <w:tc>
          <w:tcPr>
            <w:tcW w:w="1134" w:type="dxa"/>
            <w:shd w:val="clear" w:color="auto" w:fill="auto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lastRenderedPageBreak/>
              <w:t>◎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Aa-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羅馬拼音。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Aa-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漢字書寫。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Ab-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語詞運用。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Ab-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句型運用。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Ab-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-3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方音差異。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Ac-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散文選讀。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Be-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數位資源。</w:t>
            </w:r>
          </w:p>
        </w:tc>
        <w:tc>
          <w:tcPr>
            <w:tcW w:w="1134" w:type="dxa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一、能了解課文文章內容，並使用閩南語闡述大意。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三、能分辨鼻音韻尾「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in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」和「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un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」的漳泉對比方音差，並養成尊重各地方音差的習慣。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四、能認識複韻母「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ai</w:t>
            </w:r>
            <w:r w:rsidRPr="00722CA2">
              <w:rPr>
                <w:rFonts w:ascii="標楷體" w:eastAsia="標楷體" w:hAnsi="標楷體" w:cs="DFMing-Lt-HK-BF" w:hint="eastAsia"/>
                <w:kern w:val="0"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au</w:t>
            </w:r>
            <w:r w:rsidRPr="00722CA2">
              <w:rPr>
                <w:rFonts w:ascii="標楷體" w:eastAsia="標楷體" w:hAnsi="標楷體" w:cs="DFMing-Lt-HK-BF" w:hint="eastAsia"/>
                <w:kern w:val="0"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ia</w:t>
            </w:r>
            <w:r w:rsidRPr="00722CA2">
              <w:rPr>
                <w:rFonts w:ascii="標楷體" w:eastAsia="標楷體" w:hAnsi="標楷體" w:cs="DFMing-Lt-HK-BF" w:hint="eastAsia"/>
                <w:kern w:val="0"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iu</w:t>
            </w:r>
            <w:r w:rsidRPr="00722CA2">
              <w:rPr>
                <w:rFonts w:ascii="標楷體" w:eastAsia="標楷體" w:hAnsi="標楷體" w:cs="DFMing-Lt-HK-BF" w:hint="eastAsia"/>
                <w:kern w:val="0"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io</w:t>
            </w:r>
            <w:r w:rsidRPr="00722CA2">
              <w:rPr>
                <w:rFonts w:ascii="標楷體" w:eastAsia="標楷體" w:hAnsi="標楷體" w:cs="DFMing-Lt-HK-BF" w:hint="eastAsia"/>
                <w:kern w:val="0"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ua</w:t>
            </w:r>
            <w:r w:rsidRPr="00722CA2">
              <w:rPr>
                <w:rFonts w:ascii="標楷體" w:eastAsia="標楷體" w:hAnsi="標楷體" w:cs="DFMing-Lt-HK-BF" w:hint="eastAsia"/>
                <w:kern w:val="0"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ui</w:t>
            </w:r>
            <w:r w:rsidRPr="00722CA2">
              <w:rPr>
                <w:rFonts w:ascii="標楷體" w:eastAsia="標楷體" w:hAnsi="標楷體" w:cs="DFMing-Lt-HK-BF" w:hint="eastAsia"/>
                <w:kern w:val="0"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ue</w:t>
            </w:r>
            <w:r w:rsidRPr="00722CA2">
              <w:rPr>
                <w:rFonts w:ascii="標楷體" w:eastAsia="標楷體" w:hAnsi="標楷體" w:cs="DFMing-Lt-HK-BF" w:hint="eastAsia"/>
                <w:kern w:val="0"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iau</w:t>
            </w:r>
            <w:r w:rsidRPr="00722CA2">
              <w:rPr>
                <w:rFonts w:ascii="標楷體" w:eastAsia="標楷體" w:hAnsi="標楷體" w:cs="DFMing-Lt-HK-BF" w:hint="eastAsia"/>
                <w:kern w:val="0"/>
                <w:sz w:val="20"/>
                <w:szCs w:val="20"/>
              </w:rPr>
              <w:t>、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uai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」並正確拼讀。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六、能從課程中體會處處留心皆學問的道理，並學會用閩南語適切形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容。</w:t>
            </w:r>
          </w:p>
        </w:tc>
        <w:tc>
          <w:tcPr>
            <w:tcW w:w="2835" w:type="dxa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一、引起動機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「看圖講話」，請各組拿出白板，各組互相討論把四格圖提供的訊息寫在白板上，等一下各組用 1 分鐘時間看圖說話。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二、發展活動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活動九：接力看圖講話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1.各組依圖所提供的訊息，採接力方式，串成一個故事或活動，每張圖都要說到。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2. 發表完，由教師做簡短講評及評選優勝組別給予鼓勵。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活動十：拼音練習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1.教師領讀音標、拼音和語詞，學生跟著複述。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2.教師解釋例詞意義，讓學生練習這些語詞的拼讀，並鼓勵學生再造詞。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3.進行活動「賓果九宮格」：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hAnsi="新細明體" w:cs="新細明體" w:hint="eastAsia"/>
                <w:sz w:val="20"/>
                <w:szCs w:val="20"/>
              </w:rPr>
              <w:t>⑴</w:t>
            </w:r>
            <w:r w:rsidRPr="00722CA2">
              <w:rPr>
                <w:rFonts w:ascii="標楷體" w:eastAsia="標楷體" w:hAnsi="標楷體" w:cs="標楷體" w:hint="eastAsia"/>
                <w:sz w:val="20"/>
                <w:szCs w:val="20"/>
              </w:rPr>
              <w:t>教師在黑板上畫出九宮格。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hAnsi="新細明體" w:cs="新細明體" w:hint="eastAsia"/>
                <w:sz w:val="20"/>
                <w:szCs w:val="20"/>
              </w:rPr>
              <w:t>⑵</w:t>
            </w:r>
            <w:r w:rsidRPr="00722CA2">
              <w:rPr>
                <w:rFonts w:ascii="標楷體" w:eastAsia="標楷體" w:hAnsi="標楷體" w:cs="標楷體" w:hint="eastAsia"/>
                <w:sz w:val="20"/>
                <w:szCs w:val="20"/>
              </w:rPr>
              <w:t>在九宮格內隨意寫下本課學習的複韻母。看哪一組先連成一條線即獲勝</w:t>
            </w: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●統整活動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活動十一：驗收時間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1.應用練習 二、聽力測驗。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2.應用練習 三、文意理解。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3.應用練習 四、按怎講較順。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sz w:val="20"/>
                <w:szCs w:val="20"/>
              </w:rPr>
              <w:lastRenderedPageBreak/>
              <w:t>4.</w:t>
            </w: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書寫「我上佮意的動物」。（參見本書第</w:t>
            </w:r>
            <w:r w:rsidRPr="00722CA2">
              <w:rPr>
                <w:rFonts w:ascii="標楷體" w:eastAsia="標楷體" w:hAnsi="標楷體"/>
                <w:sz w:val="20"/>
                <w:szCs w:val="20"/>
              </w:rPr>
              <w:t xml:space="preserve">107 </w:t>
            </w: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頁本課學習單</w:t>
            </w:r>
            <w:r w:rsidRPr="00722CA2">
              <w:rPr>
                <w:rFonts w:ascii="標楷體" w:hAnsi="新細明體" w:cs="新細明體" w:hint="eastAsia"/>
                <w:sz w:val="20"/>
                <w:szCs w:val="20"/>
              </w:rPr>
              <w:t>⑵</w:t>
            </w:r>
            <w:r w:rsidRPr="00722CA2">
              <w:rPr>
                <w:rFonts w:ascii="標楷體" w:eastAsia="標楷體" w:hAnsi="標楷體" w:cs="標楷體" w:hint="eastAsia"/>
                <w:sz w:val="20"/>
                <w:szCs w:val="20"/>
              </w:rPr>
              <w:t>）</w:t>
            </w:r>
          </w:p>
        </w:tc>
        <w:tc>
          <w:tcPr>
            <w:tcW w:w="1275" w:type="dxa"/>
            <w:shd w:val="clear" w:color="auto" w:fill="auto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1.觀察評量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書寫評量</w:t>
            </w:r>
          </w:p>
        </w:tc>
        <w:tc>
          <w:tcPr>
            <w:tcW w:w="1276" w:type="dxa"/>
            <w:shd w:val="clear" w:color="auto" w:fill="auto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【環境教育】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環J2 了解人與周遭動物的互動關係，認識動物 需求，並關切動物福利。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【家庭教育】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家J3 了解人際交往、親密關係的發展，以及溝通與衝突處理。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【品德教育】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品J1溝通合作與和諧人際關係。</w:t>
            </w:r>
          </w:p>
        </w:tc>
        <w:tc>
          <w:tcPr>
            <w:tcW w:w="1276" w:type="dxa"/>
          </w:tcPr>
          <w:p w:rsidR="00722CA2" w:rsidRPr="00BE3F65" w:rsidRDefault="00722CA2" w:rsidP="00077144">
            <w:pPr>
              <w:pStyle w:val="a3"/>
              <w:rPr>
                <w:sz w:val="20"/>
                <w:szCs w:val="20"/>
              </w:rPr>
            </w:pPr>
          </w:p>
        </w:tc>
      </w:tr>
      <w:tr w:rsidR="00722CA2" w:rsidRPr="00BE3F65" w:rsidTr="00722CA2">
        <w:trPr>
          <w:trHeight w:val="303"/>
        </w:trPr>
        <w:tc>
          <w:tcPr>
            <w:tcW w:w="817" w:type="dxa"/>
            <w:shd w:val="clear" w:color="auto" w:fill="auto"/>
          </w:tcPr>
          <w:p w:rsidR="00722CA2" w:rsidRPr="00BE3F65" w:rsidRDefault="00722CA2" w:rsidP="00CB1B8F">
            <w:pPr>
              <w:spacing w:line="260" w:lineRule="exact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BE3F65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lastRenderedPageBreak/>
              <w:t>第十一週</w:t>
            </w:r>
          </w:p>
        </w:tc>
        <w:tc>
          <w:tcPr>
            <w:tcW w:w="1276" w:type="dxa"/>
            <w:shd w:val="clear" w:color="auto" w:fill="auto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sz w:val="20"/>
                <w:szCs w:val="20"/>
              </w:rPr>
              <w:t>二、拜動物為師4.蟧蜈佮蜘蛛</w:t>
            </w:r>
          </w:p>
        </w:tc>
        <w:tc>
          <w:tcPr>
            <w:tcW w:w="1417" w:type="dxa"/>
            <w:shd w:val="clear" w:color="auto" w:fill="auto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閩</w:t>
            </w:r>
            <w:r w:rsidRPr="00722CA2"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  <w:t>-J-A1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拓展閩南語文之學習內容，並能透過選擇、分析與運用，感知其精神與文化特色，以增進自我了解。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閩</w:t>
            </w:r>
            <w:r w:rsidRPr="00722CA2"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  <w:t>-J- B1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具備運用閩南語文表情達意的能力，並能以同理心與他人溝通互動，以運用於家庭、學校與社區之中。</w:t>
            </w:r>
          </w:p>
        </w:tc>
        <w:tc>
          <w:tcPr>
            <w:tcW w:w="1560" w:type="dxa"/>
            <w:shd w:val="clear" w:color="auto" w:fill="auto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1-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能聆聽並理解閩南語對話的主題，並思辨其內容。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1-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能聽辨生活中以閩南語表達的重要議題，並藉以增進溝通協調。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#1-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-3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能蒐集、整理閩南語語音資料，分析資訊的正確性，並重視資訊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倫理。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2-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能適切的運用閩南語表達並解決問題。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2-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能運用閩南語適切地表情達意，並分享社會參與、團隊合作的經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驗。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3-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能從閩南語文的閱讀中進行獨立思辨分析與解決生活問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lastRenderedPageBreak/>
              <w:t>題。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4-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能以閩南語文寫出簡單短文，進行表達溝通。</w:t>
            </w:r>
          </w:p>
        </w:tc>
        <w:tc>
          <w:tcPr>
            <w:tcW w:w="1134" w:type="dxa"/>
            <w:shd w:val="clear" w:color="auto" w:fill="auto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lastRenderedPageBreak/>
              <w:t>◎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Aa-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羅馬拼音。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Aa-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漢字書寫。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Ab-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句型運用。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Ac-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散文選讀。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Ba-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-4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自我覺察。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Bb-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俗諺典故。</w:t>
            </w:r>
          </w:p>
        </w:tc>
        <w:tc>
          <w:tcPr>
            <w:tcW w:w="1134" w:type="dxa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一、能理解並思辨課文內容，並使用閩南語闡述大意，表達想法、情感，進行價值判斷。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二、能正確念讀本課新詞，明瞭並運用意義，表達想法。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六、能從課程中體會與其羨慕別人，不如肯定自己，並學會用閩南語進行表達溝通。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七、從「</w:t>
            </w:r>
            <w:r w:rsidRPr="00722CA2">
              <w:rPr>
                <w:rFonts w:ascii="標楷體" w:eastAsia="標楷體" w:hAnsi="標楷體" w:cs="twkai" w:hint="eastAsia"/>
                <w:kern w:val="0"/>
                <w:sz w:val="20"/>
                <w:szCs w:val="20"/>
              </w:rPr>
              <w:t>蟧蜈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」、「</w:t>
            </w:r>
            <w:r w:rsidRPr="00722CA2">
              <w:rPr>
                <w:rFonts w:ascii="標楷體" w:eastAsia="標楷體" w:hAnsi="標楷體" w:cs="twkai" w:hint="eastAsia"/>
                <w:kern w:val="0"/>
                <w:sz w:val="20"/>
                <w:szCs w:val="20"/>
              </w:rPr>
              <w:t>蜘蛛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」的特性對比人的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想法與個性，並觀察各種動植物，提出該物與人的相應之處。</w:t>
            </w:r>
          </w:p>
        </w:tc>
        <w:tc>
          <w:tcPr>
            <w:tcW w:w="2835" w:type="dxa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一、引起動機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介紹網路白額高腳蛛圖片。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二、發展活動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活動一：唸讀課文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教師分段範讀、學生跟讀並立即指導學生正確的發音和語調。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活動二：提問與理解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第一段文意理解，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藉由問答的過程，讓學生了解文意。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活動三：講出心內話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請每一組，用一張白枋畫出蟧蜈加上表情，表現伊蹛踮倉庫內面的心情。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活動四：文句縮短逐家來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第二段文意理解，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藉由問答的過程，讓學生了解文意。</w:t>
            </w:r>
          </w:p>
        </w:tc>
        <w:tc>
          <w:tcPr>
            <w:tcW w:w="1275" w:type="dxa"/>
            <w:shd w:val="clear" w:color="auto" w:fill="auto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1.口語評量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2.書寫評量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3.多元評量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4.同儕評量</w:t>
            </w:r>
          </w:p>
        </w:tc>
        <w:tc>
          <w:tcPr>
            <w:tcW w:w="1276" w:type="dxa"/>
            <w:shd w:val="clear" w:color="auto" w:fill="auto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【品德教育】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品J5廉潔自持。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品J9知行合一與自我反省。</w:t>
            </w:r>
          </w:p>
        </w:tc>
        <w:tc>
          <w:tcPr>
            <w:tcW w:w="1276" w:type="dxa"/>
          </w:tcPr>
          <w:p w:rsidR="00722CA2" w:rsidRPr="00BE3F65" w:rsidRDefault="00722CA2" w:rsidP="00077144">
            <w:pPr>
              <w:pStyle w:val="a3"/>
              <w:rPr>
                <w:sz w:val="20"/>
                <w:szCs w:val="20"/>
              </w:rPr>
            </w:pPr>
          </w:p>
        </w:tc>
      </w:tr>
      <w:tr w:rsidR="00722CA2" w:rsidRPr="00BE3F65" w:rsidTr="00722CA2">
        <w:trPr>
          <w:trHeight w:val="303"/>
        </w:trPr>
        <w:tc>
          <w:tcPr>
            <w:tcW w:w="817" w:type="dxa"/>
            <w:shd w:val="clear" w:color="auto" w:fill="auto"/>
          </w:tcPr>
          <w:p w:rsidR="00722CA2" w:rsidRPr="00BE3F65" w:rsidRDefault="00722CA2" w:rsidP="00CB1B8F">
            <w:pPr>
              <w:spacing w:line="260" w:lineRule="exact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BE3F65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lastRenderedPageBreak/>
              <w:t>第十二週</w:t>
            </w:r>
          </w:p>
        </w:tc>
        <w:tc>
          <w:tcPr>
            <w:tcW w:w="1276" w:type="dxa"/>
            <w:shd w:val="clear" w:color="auto" w:fill="auto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sz w:val="20"/>
                <w:szCs w:val="20"/>
              </w:rPr>
              <w:t>二、拜動物為師4.蟧蜈佮蜘蛛</w:t>
            </w:r>
          </w:p>
        </w:tc>
        <w:tc>
          <w:tcPr>
            <w:tcW w:w="1417" w:type="dxa"/>
            <w:shd w:val="clear" w:color="auto" w:fill="auto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閩</w:t>
            </w:r>
            <w:r w:rsidRPr="00722CA2"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  <w:t>-J-A1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拓展閩南語文之學習內容，並能透過選擇、分析與運用，感知其精神與文化特色，以增進自我了解。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閩</w:t>
            </w:r>
            <w:r w:rsidRPr="00722CA2"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  <w:t>-J- C3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透過閩南語文的學習，培養對自我文化的認同，具備順應社會發展、尊重多元文化、關心國際事務之素養。</w:t>
            </w:r>
          </w:p>
        </w:tc>
        <w:tc>
          <w:tcPr>
            <w:tcW w:w="1560" w:type="dxa"/>
            <w:shd w:val="clear" w:color="auto" w:fill="auto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1-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能聆聽並理解閩南語對話的主題，並思辨其內容。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1-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能聽辨生活中以閩南語表達的重要議題，並藉以增進溝通協調。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2-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能適切的運用閩南語表達並解決問題。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2-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能運用閩南語適切地表情達意，並分享社會參與、團隊合作的經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驗。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3-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能從閩南語文的閱讀中進行獨立思辨分析與解決生活問題。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4-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能以閩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lastRenderedPageBreak/>
              <w:t>南語文寫出簡單短文，進行表達溝通。</w:t>
            </w:r>
          </w:p>
        </w:tc>
        <w:tc>
          <w:tcPr>
            <w:tcW w:w="1134" w:type="dxa"/>
            <w:shd w:val="clear" w:color="auto" w:fill="auto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lastRenderedPageBreak/>
              <w:t>◎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Aa-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羅馬拼音。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Aa-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漢字書寫。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Ab-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句型運用。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Ac-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散文選讀。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Ba-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-4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自我覺察。</w:t>
            </w:r>
          </w:p>
        </w:tc>
        <w:tc>
          <w:tcPr>
            <w:tcW w:w="1134" w:type="dxa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一、能理解並思辨課文內容，並使用閩南語闡述大意，表達想法、情感，進行價值判斷。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二、能正確念讀本課新詞，明瞭並運用意義，表達想法。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五、能運用網路資源查詢動植物相關資料，並運用本課所學，進行獨立思辨分析。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六、能從課程中體會與其羨慕別人，不如肯定自己，並學會用閩南語進行表達溝通。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七、從「</w:t>
            </w:r>
            <w:r w:rsidRPr="00722CA2">
              <w:rPr>
                <w:rFonts w:ascii="標楷體" w:eastAsia="標楷體" w:hAnsi="標楷體" w:cs="twkai" w:hint="eastAsia"/>
                <w:kern w:val="0"/>
                <w:sz w:val="20"/>
                <w:szCs w:val="20"/>
              </w:rPr>
              <w:t>蟧蜈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」、「</w:t>
            </w:r>
            <w:r w:rsidRPr="00722CA2">
              <w:rPr>
                <w:rFonts w:ascii="標楷體" w:eastAsia="標楷體" w:hAnsi="標楷體" w:cs="twkai" w:hint="eastAsia"/>
                <w:kern w:val="0"/>
                <w:sz w:val="20"/>
                <w:szCs w:val="20"/>
              </w:rPr>
              <w:t>蜘蛛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」的特性對比人的想法與個性，並觀察各種動植物，提出該物與人的相應之處。</w:t>
            </w:r>
          </w:p>
        </w:tc>
        <w:tc>
          <w:tcPr>
            <w:tcW w:w="2835" w:type="dxa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一、引起動機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網路資料查詢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請學生拿出平板查看看，蟧蜈和蜘蛛的資料，並且寫出牠們的不同並討論。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二、發展活動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活動五：整合與推論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第三段文意整合與推論，請分組討論，寫出答案和證據。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活動六：反思與比較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第四段文意整合與推論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活動七：語詞運用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1.教師範讀、學生跟讀「做伙來充電」的「語詞運用」的五個語詞和例句，並解釋其意義並如何運用。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2.新詞解釋：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教師可以一方面使用「教育部臺灣閩南語常用詞辭典」來協助「新詞解釋」教學。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3.聽寫測驗：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將「做伙來充電」的「語詞運用」的五個語詞打散次序，先寫成臺羅拼音，然後老師念一次，學生將漢字寫上去。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活動八：咱來開講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請自願者兩兩一組互相練習，再由教師抽一組上臺表演「咱來開講」對話劇本。</w:t>
            </w:r>
          </w:p>
        </w:tc>
        <w:tc>
          <w:tcPr>
            <w:tcW w:w="1275" w:type="dxa"/>
            <w:shd w:val="clear" w:color="auto" w:fill="auto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1.觀察評量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2.書寫評量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3.口語評量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4.多元評量</w:t>
            </w:r>
          </w:p>
        </w:tc>
        <w:tc>
          <w:tcPr>
            <w:tcW w:w="1276" w:type="dxa"/>
            <w:shd w:val="clear" w:color="auto" w:fill="auto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【品德教育】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品J5廉潔自持。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品J9知行合一與自我反省。</w:t>
            </w:r>
          </w:p>
        </w:tc>
        <w:tc>
          <w:tcPr>
            <w:tcW w:w="1276" w:type="dxa"/>
          </w:tcPr>
          <w:p w:rsidR="00722CA2" w:rsidRPr="00BE3F65" w:rsidRDefault="00722CA2" w:rsidP="00077144">
            <w:pPr>
              <w:pStyle w:val="a3"/>
              <w:rPr>
                <w:sz w:val="20"/>
                <w:szCs w:val="20"/>
              </w:rPr>
            </w:pPr>
          </w:p>
        </w:tc>
      </w:tr>
      <w:tr w:rsidR="00722CA2" w:rsidRPr="00BE3F65" w:rsidTr="00722CA2">
        <w:trPr>
          <w:trHeight w:val="303"/>
        </w:trPr>
        <w:tc>
          <w:tcPr>
            <w:tcW w:w="817" w:type="dxa"/>
            <w:shd w:val="clear" w:color="auto" w:fill="auto"/>
          </w:tcPr>
          <w:p w:rsidR="00722CA2" w:rsidRPr="00BE3F65" w:rsidRDefault="00722CA2" w:rsidP="00CB1B8F">
            <w:pPr>
              <w:spacing w:line="260" w:lineRule="exact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BE3F65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lastRenderedPageBreak/>
              <w:t>第十三週</w:t>
            </w:r>
          </w:p>
        </w:tc>
        <w:tc>
          <w:tcPr>
            <w:tcW w:w="1276" w:type="dxa"/>
            <w:shd w:val="clear" w:color="auto" w:fill="auto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sz w:val="20"/>
                <w:szCs w:val="20"/>
              </w:rPr>
              <w:t>二、拜動物為師4.蟧蜈佮蜘蛛</w:t>
            </w:r>
          </w:p>
        </w:tc>
        <w:tc>
          <w:tcPr>
            <w:tcW w:w="1417" w:type="dxa"/>
            <w:shd w:val="clear" w:color="auto" w:fill="auto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閩</w:t>
            </w:r>
            <w:r w:rsidRPr="00722CA2"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  <w:t>-J- B1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具備運用閩南語文表情達意的能力，並能以同理心與他人溝通互動，以運用於家庭、學校與社區之中。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閩</w:t>
            </w:r>
            <w:r w:rsidRPr="00722CA2"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  <w:t>-J- B2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透過資訊及檢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lastRenderedPageBreak/>
              <w:t>索工具，蒐集、整理閩南語文資料，並能分析明辨資訊的正確性，重視資訊倫理，以提升媒體識讀能力。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閩</w:t>
            </w:r>
            <w:r w:rsidRPr="00722CA2"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  <w:t>-J- C3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透過閩南語文的學習，培養對自我文化的認同，具備順應社會發展、尊重多元文化、關心國際事務之素養。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lastRenderedPageBreak/>
              <w:t>1-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能聆聽並理解閩南語對話的主題，並思辨其內容。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1-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能聽辨生活中以閩南語表達的重要議題，並藉以增進溝通協調。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#1-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-3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能蒐集、整理閩南語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lastRenderedPageBreak/>
              <w:t>語音資料，分析資訊的正確性，並重視資訊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倫理。</w:t>
            </w:r>
          </w:p>
          <w:p w:rsidR="00722CA2" w:rsidRPr="00722CA2" w:rsidRDefault="00722CA2" w:rsidP="00722CA2">
            <w:pPr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1-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-5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能聽辨閩南語方音與語詞的差異性，並培養多元文化的精神。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2-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能適切的運用閩南語表達並解決問題。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2-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能運用閩南語適切地表情達意，並分享社會參與、團隊合作的經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驗。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#2-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-3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能透過科技媒材蒐集資源，以進行閩南語的口語表達。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3-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能運用標音符號、羅馬字及漢字閱讀不同文體的閩南語文作品，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藉此增進自我了解。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3-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能從閩南語文的閱讀中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lastRenderedPageBreak/>
              <w:t>進行獨立思辨分析與解決生活問題。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#3-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-3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能透過資訊及檢索工具，蒐集、整理與閱讀閩南語文資料，進行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多元學科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/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專業領域知能的發展。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4-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能以閩南語文寫出簡單短文，進行表達溝通。</w:t>
            </w:r>
          </w:p>
        </w:tc>
        <w:tc>
          <w:tcPr>
            <w:tcW w:w="1134" w:type="dxa"/>
            <w:shd w:val="clear" w:color="auto" w:fill="auto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lastRenderedPageBreak/>
              <w:t>◎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Aa-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羅馬拼音。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Aa-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漢字書寫。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Ab-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語詞運用。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Ab-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-3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方音差異。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Bb-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俗諺典故。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Be-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lastRenderedPageBreak/>
              <w:t>數位資源。</w:t>
            </w:r>
          </w:p>
        </w:tc>
        <w:tc>
          <w:tcPr>
            <w:tcW w:w="1134" w:type="dxa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三、能分辨鼻韻母「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enn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」和「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inn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」的漳泉對比方音差，並養成尊重各地方音差的習慣。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四、能正確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分辨聲母「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m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」、「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ng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」和韻化聲母「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m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」、「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ng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」的差異，並正確拼讀。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五、能運用網路資源查詢動植物相關資料，並運用本課所學，進行獨立思辨分析。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六、能從課程中體會與其羨慕別人，不如肯定自己，並學會用閩南語進行表達溝通。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七、從「</w:t>
            </w:r>
            <w:r w:rsidRPr="00722CA2">
              <w:rPr>
                <w:rFonts w:ascii="標楷體" w:eastAsia="標楷體" w:hAnsi="標楷體" w:cs="twkai" w:hint="eastAsia"/>
                <w:kern w:val="0"/>
                <w:sz w:val="20"/>
                <w:szCs w:val="20"/>
              </w:rPr>
              <w:t>蟧蜈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」、「</w:t>
            </w:r>
            <w:r w:rsidRPr="00722CA2">
              <w:rPr>
                <w:rFonts w:ascii="標楷體" w:eastAsia="標楷體" w:hAnsi="標楷體" w:cs="twkai" w:hint="eastAsia"/>
                <w:kern w:val="0"/>
                <w:sz w:val="20"/>
                <w:szCs w:val="20"/>
              </w:rPr>
              <w:t>蜘蛛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」的特性對比人的想法與個性，並觀察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各種動植物，提出該物與人的相應之處。</w:t>
            </w:r>
          </w:p>
        </w:tc>
        <w:tc>
          <w:tcPr>
            <w:tcW w:w="2835" w:type="dxa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一、引起動機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播放「飛魚」麥可‧費爾普斯的資料（或麥克喬丹、魯賓斯坦等與國中國文相關的資料皆可）</w:t>
            </w: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，並提問。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二、發展活動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活動九：俗諺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1.教師範讀，學生跟讀。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hAnsi="新細明體" w:cs="新細明體" w:hint="eastAsia"/>
                <w:kern w:val="0"/>
                <w:sz w:val="20"/>
                <w:szCs w:val="20"/>
              </w:rPr>
              <w:t>⑴</w:t>
            </w:r>
            <w:r w:rsidRPr="00722CA2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大格雞慢啼。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hAnsi="新細明體" w:cs="新細明體" w:hint="eastAsia"/>
                <w:kern w:val="0"/>
                <w:sz w:val="20"/>
                <w:szCs w:val="20"/>
              </w:rPr>
              <w:t>⑵</w:t>
            </w:r>
            <w:r w:rsidRPr="00722CA2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三斤貓，咬四斤鳥鼠。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2.教師介紹這二句臺灣俗諺的意涵，以及使用時機。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活動十：討論看覓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課本內的問題與討論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活動十一：方音差講看覓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1.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教師說明閩南語腔調的演變與地方音的混淆，引導學生學會方音差，並尊重不同腔調的方音使用者。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2.教師講漳州腔，學生回泉州腔，練習一次後，師生對調。最後學生分兩組互相對答。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3.鼻韻母 enn (漳) 佮 inn（泉）對比。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活動十二：漢羅攏會通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1.語詞讀看覓：韻化聲母「m」和「ng」精熟拼讀，教師可藉板書或以PPT方式呈現臺羅拼音，盡量不要出現漢字，減少學生對漢字的依賴，可以提升學生對臺羅拼音的熟悉度。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2.短句讀看覓：是將聲母「m」和「ng」以及韻化聲母「m」和「ng」結合在一起做綜合練習，讓學生分辨「m」和「ng」當聲母和韻化聲母時的不同發音方式。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三、統整活動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活動十三：驗收時間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1.應用練習 一、看圖講話。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請</w:t>
            </w:r>
            <w:r w:rsidRPr="00722CA2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各組依圖所提供的訊息，採接力方式，串成一個故事或活動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，每張圖都要說到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(2)</w:t>
            </w:r>
            <w:r w:rsidRPr="00722CA2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發表完，由教師做簡短講評及評選優勝組別給予鼓勵。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2.應用練習 二、臺語真趣味。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教師除了請學生連連看以外，也可以請學生造句。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3.應用練習 三、聽力測驗。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4.應用練習 四、文意理解。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5.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我足厲害。（參見本書第</w:t>
            </w: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 xml:space="preserve">139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頁本課學習單</w:t>
            </w:r>
            <w:r w:rsidRPr="00722CA2">
              <w:rPr>
                <w:rFonts w:ascii="標楷體" w:hAnsi="新細明體" w:cs="新細明體" w:hint="eastAsia"/>
                <w:kern w:val="0"/>
                <w:sz w:val="20"/>
                <w:szCs w:val="20"/>
              </w:rPr>
              <w:t>⑵</w:t>
            </w:r>
            <w:r w:rsidRPr="00722CA2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）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想看覓，你有啥物專長，抑是你有啥物興趣？請你和逐家分享。</w:t>
            </w:r>
          </w:p>
        </w:tc>
        <w:tc>
          <w:tcPr>
            <w:tcW w:w="1275" w:type="dxa"/>
            <w:shd w:val="clear" w:color="auto" w:fill="auto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1.書寫評量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</w:tc>
        <w:tc>
          <w:tcPr>
            <w:tcW w:w="1276" w:type="dxa"/>
            <w:shd w:val="clear" w:color="auto" w:fill="auto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【品德教育】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品J5廉潔自持。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品J9知行合一與自我反省。</w:t>
            </w:r>
          </w:p>
        </w:tc>
        <w:tc>
          <w:tcPr>
            <w:tcW w:w="1276" w:type="dxa"/>
          </w:tcPr>
          <w:p w:rsidR="00722CA2" w:rsidRPr="00BE3F65" w:rsidRDefault="00722CA2" w:rsidP="00077144">
            <w:pPr>
              <w:pStyle w:val="a3"/>
              <w:rPr>
                <w:sz w:val="20"/>
                <w:szCs w:val="20"/>
              </w:rPr>
            </w:pPr>
          </w:p>
        </w:tc>
      </w:tr>
      <w:tr w:rsidR="00722CA2" w:rsidRPr="00BE3F65" w:rsidTr="00722CA2">
        <w:trPr>
          <w:trHeight w:val="303"/>
        </w:trPr>
        <w:tc>
          <w:tcPr>
            <w:tcW w:w="817" w:type="dxa"/>
            <w:shd w:val="clear" w:color="auto" w:fill="auto"/>
          </w:tcPr>
          <w:p w:rsidR="00722CA2" w:rsidRPr="00BE3F65" w:rsidRDefault="00722CA2" w:rsidP="00CB1B8F">
            <w:pPr>
              <w:spacing w:line="260" w:lineRule="exact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BE3F65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lastRenderedPageBreak/>
              <w:t>第十四週</w:t>
            </w:r>
          </w:p>
        </w:tc>
        <w:tc>
          <w:tcPr>
            <w:tcW w:w="1276" w:type="dxa"/>
            <w:shd w:val="clear" w:color="auto" w:fill="auto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sz w:val="20"/>
                <w:szCs w:val="20"/>
              </w:rPr>
              <w:t>語文天地</w:t>
            </w: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722CA2">
              <w:rPr>
                <w:rFonts w:ascii="標楷體" w:eastAsia="標楷體" w:hAnsi="標楷體"/>
                <w:sz w:val="20"/>
                <w:szCs w:val="20"/>
              </w:rPr>
              <w:t>二</w:t>
            </w: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閩</w:t>
            </w:r>
            <w:r w:rsidRPr="00722CA2"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  <w:t>-J-A2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具備運用閩南語文從事閱讀理解、獨立思辨分析，並培養解決生活問題的能力。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閩</w:t>
            </w:r>
            <w:r w:rsidRPr="00722CA2"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  <w:t>-J- B2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透過資訊及檢索工具，蒐集、整理閩南語文資料，並能分析明辨資訊的正確性，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lastRenderedPageBreak/>
              <w:t>重視資訊倫理，以提升媒體識讀能力。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閩</w:t>
            </w:r>
            <w:r w:rsidRPr="00722CA2"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  <w:t>-J- C2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善用閩南語文，增進溝通協調和群體參與的能力，建立良好的人際關係，並培養相互合作及與人和諧互動的能力。</w:t>
            </w:r>
          </w:p>
        </w:tc>
        <w:tc>
          <w:tcPr>
            <w:tcW w:w="1560" w:type="dxa"/>
            <w:shd w:val="clear" w:color="auto" w:fill="auto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lastRenderedPageBreak/>
              <w:t>1-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能聆聽並理解閩南語對話的主題，並思辨其內容。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2-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能適切的運用閩南語表達並解決問題。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#2-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-3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能透過科技媒材蒐集資源，以進行閩南語的口語表達。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3-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能從閩南語文的閱讀中進行獨立思辨分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lastRenderedPageBreak/>
              <w:t>析與解決生活問題。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rightChars="-21" w:right="-50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lastRenderedPageBreak/>
              <w:t>◎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Aa-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羅馬拼音。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Aa-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漢字書寫。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Ab-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語詞運用。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Ab-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句型運用。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Be-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數位資源。</w:t>
            </w:r>
          </w:p>
        </w:tc>
        <w:tc>
          <w:tcPr>
            <w:tcW w:w="1134" w:type="dxa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1.能認識不同形容詞的閩南語說法，並能練習造句。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2.能在日常生活中正確運用閩南語形容詞，並發音正確。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3.能了解閩南語特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殊用語和華語不同之處，並能發覺閩南語之美。</w:t>
            </w:r>
          </w:p>
        </w:tc>
        <w:tc>
          <w:tcPr>
            <w:tcW w:w="2835" w:type="dxa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一、引起動機：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老師唸一首傳統唸謠，請學生找出唸謠中的「形容詞」，藉此慢慢引入課程主題。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二發展活動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活動一：形容詞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1.教師說明形容詞，再引導學生利用語詞造句，以熟悉形容詞的運用。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2.教師可視學生能力或教學實際情形，彈性運用補充資料，介紹其他與形容詞相關的內容。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3.進行活動「創意九宮格」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4.教師說明題目，請學生進行作答。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5.教師請學生發表答案，再公布正確答案，並進行解說。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活動二：學習單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1.評量目標：學生能 了解形容詞的運用。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2.評量方式：學生經由教師指導與討論能正確作答。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3.發表學習單成果。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三、統整活動：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1.複習本堂課所學內容。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2.進行活動「搶得先機」，可視學生能力進行加碼競賽，給予得分最高的組別獎動或加分</w:t>
            </w:r>
          </w:p>
        </w:tc>
        <w:tc>
          <w:tcPr>
            <w:tcW w:w="1275" w:type="dxa"/>
            <w:shd w:val="clear" w:color="auto" w:fill="auto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1.口語評量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2.書寫評量</w:t>
            </w:r>
          </w:p>
        </w:tc>
        <w:tc>
          <w:tcPr>
            <w:tcW w:w="1276" w:type="dxa"/>
            <w:shd w:val="clear" w:color="auto" w:fill="auto"/>
          </w:tcPr>
          <w:p w:rsidR="00722CA2" w:rsidRPr="00722CA2" w:rsidRDefault="00722CA2" w:rsidP="00722CA2">
            <w:pPr>
              <w:snapToGrid w:val="0"/>
              <w:spacing w:line="0" w:lineRule="atLeas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2CA2" w:rsidRPr="00BE3F65" w:rsidRDefault="00722CA2" w:rsidP="00077144">
            <w:pPr>
              <w:pStyle w:val="a3"/>
              <w:rPr>
                <w:sz w:val="20"/>
                <w:szCs w:val="20"/>
              </w:rPr>
            </w:pPr>
          </w:p>
        </w:tc>
      </w:tr>
      <w:tr w:rsidR="00722CA2" w:rsidRPr="00BE3F65" w:rsidTr="00722CA2">
        <w:trPr>
          <w:trHeight w:val="303"/>
        </w:trPr>
        <w:tc>
          <w:tcPr>
            <w:tcW w:w="817" w:type="dxa"/>
            <w:shd w:val="clear" w:color="auto" w:fill="auto"/>
          </w:tcPr>
          <w:p w:rsidR="00722CA2" w:rsidRPr="00BE3F65" w:rsidRDefault="00722CA2" w:rsidP="00CB1B8F">
            <w:pPr>
              <w:spacing w:line="260" w:lineRule="exact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BE3F65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lastRenderedPageBreak/>
              <w:t>第十五週</w:t>
            </w:r>
          </w:p>
        </w:tc>
        <w:tc>
          <w:tcPr>
            <w:tcW w:w="1276" w:type="dxa"/>
            <w:shd w:val="clear" w:color="auto" w:fill="auto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sz w:val="20"/>
                <w:szCs w:val="20"/>
              </w:rPr>
              <w:t>三、人情世事5.菜市場學堂</w:t>
            </w:r>
          </w:p>
        </w:tc>
        <w:tc>
          <w:tcPr>
            <w:tcW w:w="1417" w:type="dxa"/>
            <w:shd w:val="clear" w:color="auto" w:fill="auto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閩</w:t>
            </w:r>
            <w:r w:rsidRPr="00722CA2"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  <w:t>-J-A2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具備運用閩南語文從事閱讀理解、獨立思辨分析，並培養解決生活問題的能力。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閩</w:t>
            </w:r>
            <w:r w:rsidRPr="00722CA2"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  <w:t>-J- B1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具備運用閩南語文表情達意的能力，並能以同理心與他人溝通互動，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lastRenderedPageBreak/>
              <w:t>以運用於家庭、學校與社區之中。</w:t>
            </w:r>
          </w:p>
        </w:tc>
        <w:tc>
          <w:tcPr>
            <w:tcW w:w="1560" w:type="dxa"/>
            <w:shd w:val="clear" w:color="auto" w:fill="auto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lastRenderedPageBreak/>
              <w:t>1-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能聆聽並理解閩南語對話的主題，並思辨其內容。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2-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能適切的運用閩南語表達並解決問題。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3-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能從閩南語文的閱讀中進行獨立思辨分析與解決生活問題。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#3-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-3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能透過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lastRenderedPageBreak/>
              <w:t>資訊及檢索工具，蒐集、整理與閱讀閩南語文資料，進行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多元學科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/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專業領域知能的發展。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4-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能以閩南語文寫出簡單短文，進行表達溝通。</w:t>
            </w:r>
          </w:p>
        </w:tc>
        <w:tc>
          <w:tcPr>
            <w:tcW w:w="1134" w:type="dxa"/>
            <w:shd w:val="clear" w:color="auto" w:fill="auto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lastRenderedPageBreak/>
              <w:t>◎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Aa-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羅馬拼音。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Aa-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漢字書寫。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Ab-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語詞運用。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Ab-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句型運用。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Ac-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散文選讀。</w:t>
            </w:r>
          </w:p>
          <w:p w:rsidR="00722CA2" w:rsidRPr="00722CA2" w:rsidRDefault="00722CA2" w:rsidP="00722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Be-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數位資源。</w:t>
            </w:r>
          </w:p>
        </w:tc>
        <w:tc>
          <w:tcPr>
            <w:tcW w:w="1134" w:type="dxa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一、能培養探索、熱愛閩南語的興趣與態度，並養成主動學習的習慣。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二、能使用閩南語聆聽、說話、標音、閱讀、寫作的基本能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力，並能在日常生活中靈活運用、表情達意。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三、能分辨鼻韻母</w:t>
            </w:r>
            <w:r w:rsidRPr="00722CA2">
              <w:rPr>
                <w:rFonts w:ascii="標楷體" w:eastAsia="標楷體" w:hAnsi="標楷體" w:cs="AdobeMingStd-Light" w:hint="eastAsia"/>
                <w:kern w:val="0"/>
                <w:sz w:val="20"/>
                <w:szCs w:val="20"/>
              </w:rPr>
              <w:t>「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ionn</w:t>
            </w:r>
            <w:r w:rsidRPr="00722CA2">
              <w:rPr>
                <w:rFonts w:ascii="標楷體" w:eastAsia="標楷體" w:hAnsi="標楷體" w:cs="AdobeMingStd-Light" w:hint="eastAsia"/>
                <w:kern w:val="0"/>
                <w:sz w:val="20"/>
                <w:szCs w:val="20"/>
              </w:rPr>
              <w:t>」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佮</w:t>
            </w:r>
            <w:r w:rsidRPr="00722CA2">
              <w:rPr>
                <w:rFonts w:ascii="標楷體" w:eastAsia="標楷體" w:hAnsi="標楷體" w:cs="AdobeMingStd-Light" w:hint="eastAsia"/>
                <w:kern w:val="0"/>
                <w:sz w:val="20"/>
                <w:szCs w:val="20"/>
              </w:rPr>
              <w:t>「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iunn</w:t>
            </w:r>
            <w:r w:rsidRPr="00722CA2">
              <w:rPr>
                <w:rFonts w:ascii="標楷體" w:eastAsia="標楷體" w:hAnsi="標楷體" w:cs="AdobeMingStd-Light" w:hint="eastAsia"/>
                <w:kern w:val="0"/>
                <w:sz w:val="20"/>
                <w:szCs w:val="20"/>
              </w:rPr>
              <w:t>」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的漳泉對比方音差，並養成尊重各地方音差的習慣。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四、能正確分辨鼻音韻尾</w:t>
            </w:r>
            <w:r w:rsidRPr="00722CA2">
              <w:rPr>
                <w:rFonts w:ascii="標楷體" w:eastAsia="標楷體" w:hAnsi="標楷體" w:cs="DFMing-Lt-HK-BF" w:hint="eastAsia"/>
                <w:kern w:val="0"/>
                <w:sz w:val="20"/>
                <w:szCs w:val="20"/>
              </w:rPr>
              <w:t>「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am</w:t>
            </w:r>
            <w:r w:rsidRPr="00722CA2">
              <w:rPr>
                <w:rFonts w:ascii="標楷體" w:eastAsia="標楷體" w:hAnsi="標楷體" w:cs="DFMing-Lt-HK-BF" w:hint="eastAsia"/>
                <w:kern w:val="0"/>
                <w:sz w:val="20"/>
                <w:szCs w:val="20"/>
              </w:rPr>
              <w:t>」、「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an</w:t>
            </w:r>
            <w:r w:rsidRPr="00722CA2">
              <w:rPr>
                <w:rFonts w:ascii="標楷體" w:eastAsia="標楷體" w:hAnsi="標楷體" w:cs="DFMing-Lt-HK-BF" w:hint="eastAsia"/>
                <w:kern w:val="0"/>
                <w:sz w:val="20"/>
                <w:szCs w:val="20"/>
              </w:rPr>
              <w:t>」、「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ang</w:t>
            </w:r>
            <w:r w:rsidRPr="00722CA2">
              <w:rPr>
                <w:rFonts w:ascii="標楷體" w:eastAsia="標楷體" w:hAnsi="標楷體" w:cs="DFMing-Lt-HK-BF" w:hint="eastAsia"/>
                <w:kern w:val="0"/>
                <w:sz w:val="20"/>
                <w:szCs w:val="20"/>
              </w:rPr>
              <w:t>」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的差異，並正確拼讀。</w:t>
            </w:r>
          </w:p>
        </w:tc>
        <w:tc>
          <w:tcPr>
            <w:tcW w:w="2835" w:type="dxa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一、引起動機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老師邀請學生發表：「去過菜市仔」的經驗，播放本課 bàng-gà，並提問。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二、發展活動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活動一：唸讀課文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1.教師分段範讀、學生跟讀並指導學生正確的發音和語調。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2.新詞解釋：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教師可以一方面使用「教育部臺灣閩南語常用詞辭典」來協助「新詞解釋」教學，一方面</w:t>
            </w: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順便進行「教育部臺灣閩南語常用詞辭典」查詢。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3.共同討論與發表（課本內的「討論看覓」）：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教師提問，學生自由回答或教師指定學生回答。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活動二：提問與理解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1.老師展示在社區菜市場拍的相片，運用「這擔咧賣啥物物件？」這個問句問學生這菜攤賣的東西，讓學生自由發表。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2.讓學生練習用「這按怎賣？」這個問句，如何跟菜販問價格？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3.老師展示在社區菜市場拍的相片，運用「啥物所在的擔仔位生理較好？」這個問句讓學生分辨菜市場的「市草」哪裡比較好？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●統整活動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活動三：語詞運用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1.教師範讀、學生跟讀「做伙來充電」的「語詞運用」的五個語詞和例句，教師可以藉著網路搜尋相關語詞，協助解釋其意義並如何運用。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使用本課學習單</w:t>
            </w:r>
            <w:r w:rsidRPr="00722CA2">
              <w:rPr>
                <w:rFonts w:ascii="標楷體" w:hAnsi="新細明體" w:cs="新細明體" w:hint="eastAsia"/>
                <w:sz w:val="20"/>
                <w:szCs w:val="20"/>
              </w:rPr>
              <w:t>⑴</w:t>
            </w:r>
            <w:r w:rsidRPr="00722CA2">
              <w:rPr>
                <w:rFonts w:ascii="標楷體" w:eastAsia="標楷體" w:hAnsi="標楷體" w:cs="標楷體" w:hint="eastAsia"/>
                <w:sz w:val="20"/>
                <w:szCs w:val="20"/>
              </w:rPr>
              <w:t>，請同學完成。（參見本書第</w:t>
            </w:r>
            <w:r w:rsidRPr="00722CA2">
              <w:rPr>
                <w:rFonts w:ascii="標楷體" w:eastAsia="標楷體" w:hAnsi="標楷體"/>
                <w:sz w:val="20"/>
                <w:szCs w:val="20"/>
              </w:rPr>
              <w:t xml:space="preserve">178 </w:t>
            </w: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頁）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3.預告：提醒學生，回家後和</w:t>
            </w: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家人討論，「咧講啥物」中「苳蒿是拍某菜」，是否具備「性別平等」？正確的觀念是什麼？下次上課要討論。</w:t>
            </w:r>
          </w:p>
        </w:tc>
        <w:tc>
          <w:tcPr>
            <w:tcW w:w="1275" w:type="dxa"/>
            <w:shd w:val="clear" w:color="auto" w:fill="auto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1.口語評量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2.書寫評量</w:t>
            </w:r>
          </w:p>
        </w:tc>
        <w:tc>
          <w:tcPr>
            <w:tcW w:w="1276" w:type="dxa"/>
            <w:shd w:val="clear" w:color="auto" w:fill="auto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【性別平等教育】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性J11 去除性別刻板與性別偏見的情感表達與溝通，具備與他人平等互動的能力。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【家庭教育】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家J5 了解</w:t>
            </w: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lastRenderedPageBreak/>
              <w:t>與家人溝通互動及相互支持的適切方</w:t>
            </w:r>
          </w:p>
        </w:tc>
        <w:tc>
          <w:tcPr>
            <w:tcW w:w="1276" w:type="dxa"/>
          </w:tcPr>
          <w:p w:rsidR="00722CA2" w:rsidRPr="00BE3F65" w:rsidRDefault="00722CA2" w:rsidP="00077144">
            <w:pPr>
              <w:pStyle w:val="a3"/>
              <w:rPr>
                <w:sz w:val="20"/>
                <w:szCs w:val="20"/>
              </w:rPr>
            </w:pPr>
          </w:p>
        </w:tc>
      </w:tr>
      <w:tr w:rsidR="00722CA2" w:rsidRPr="00BE3F65" w:rsidTr="00722CA2">
        <w:trPr>
          <w:trHeight w:val="303"/>
        </w:trPr>
        <w:tc>
          <w:tcPr>
            <w:tcW w:w="817" w:type="dxa"/>
            <w:shd w:val="clear" w:color="auto" w:fill="auto"/>
          </w:tcPr>
          <w:p w:rsidR="00722CA2" w:rsidRPr="00BE3F65" w:rsidRDefault="00722CA2" w:rsidP="00CB1B8F">
            <w:pPr>
              <w:spacing w:line="260" w:lineRule="exact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BE3F65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lastRenderedPageBreak/>
              <w:t>第十六週</w:t>
            </w:r>
          </w:p>
        </w:tc>
        <w:tc>
          <w:tcPr>
            <w:tcW w:w="1276" w:type="dxa"/>
            <w:shd w:val="clear" w:color="auto" w:fill="auto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sz w:val="20"/>
                <w:szCs w:val="20"/>
              </w:rPr>
              <w:t>三、人情世事5.菜市場學堂</w:t>
            </w:r>
          </w:p>
        </w:tc>
        <w:tc>
          <w:tcPr>
            <w:tcW w:w="1417" w:type="dxa"/>
            <w:shd w:val="clear" w:color="auto" w:fill="auto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閩</w:t>
            </w:r>
            <w:r w:rsidRPr="00722CA2"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  <w:t>-J- B1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具備運用閩南語文表情達意的能力，並能以同理心與他人溝通互動，以運用於家庭、學校與社區之中。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閩</w:t>
            </w:r>
            <w:r w:rsidRPr="00722CA2"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  <w:t>-J- C1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透過閩南語文的學習，具備成為社會公民的意識與責任感，並能關注社會問題與自然生態，主動參與社區活動。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閩</w:t>
            </w:r>
            <w:r w:rsidRPr="00722CA2"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  <w:t>-J- C2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善用閩南語文，增進溝通協調和群體參與的能力，建立良好的人際關係，並培養相互合作及與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lastRenderedPageBreak/>
              <w:t>人和諧互動的能力。</w:t>
            </w:r>
          </w:p>
        </w:tc>
        <w:tc>
          <w:tcPr>
            <w:tcW w:w="1560" w:type="dxa"/>
            <w:shd w:val="clear" w:color="auto" w:fill="auto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lastRenderedPageBreak/>
              <w:t>1-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能聆聽並理解閩南語對話的主題，並思辨其內容。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1-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能聽辨生活中以閩南語表達的重要議題，並藉以增進溝通協調。</w:t>
            </w:r>
          </w:p>
          <w:p w:rsidR="00722CA2" w:rsidRPr="00722CA2" w:rsidRDefault="00722CA2" w:rsidP="00722CA2">
            <w:pPr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1-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-5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能聽辨閩南語方音與語詞的差異性，並培養多元文化的精神。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2-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能適切的運用閩南語表達並解決問題。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2-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能運用閩南語適切地表情達意，並分享社會參與、團隊合作的經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驗。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3-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能從閩南語文的閱讀中進行獨立思辨分析與解決生活問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lastRenderedPageBreak/>
              <w:t>題。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#3-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-3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能透過資訊及檢索工具，蒐集、整理與閱讀閩南語文資料，進行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多元學科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/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專業領域知能的發展。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4-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能以閩南語文寫出簡單短文，進行表達溝通。</w:t>
            </w:r>
          </w:p>
        </w:tc>
        <w:tc>
          <w:tcPr>
            <w:tcW w:w="1134" w:type="dxa"/>
            <w:shd w:val="clear" w:color="auto" w:fill="auto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lastRenderedPageBreak/>
              <w:t>◎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Aa-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羅馬拼音。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Aa-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漢字書寫。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Ab-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語詞運用。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Ab-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句型運用。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Ab-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-3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方音差異。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Bc-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社區活動。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Be-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數位資源。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Bg-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-3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人權觀念。</w:t>
            </w:r>
          </w:p>
          <w:p w:rsidR="00722CA2" w:rsidRPr="00722CA2" w:rsidRDefault="00722CA2" w:rsidP="00722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Bh-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物產景觀。</w:t>
            </w:r>
          </w:p>
        </w:tc>
        <w:tc>
          <w:tcPr>
            <w:tcW w:w="1134" w:type="dxa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二、能使用閩南語聆聽、說話、標音、閱讀、寫作的基本能力，並能在日常生活中靈活運用、表情達意。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三、能分辨鼻韻母</w:t>
            </w:r>
            <w:r w:rsidRPr="00722CA2">
              <w:rPr>
                <w:rFonts w:ascii="標楷體" w:eastAsia="標楷體" w:hAnsi="標楷體" w:cs="AdobeMingStd-Light" w:hint="eastAsia"/>
                <w:kern w:val="0"/>
                <w:sz w:val="20"/>
                <w:szCs w:val="20"/>
              </w:rPr>
              <w:t>「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ionn</w:t>
            </w:r>
            <w:r w:rsidRPr="00722CA2">
              <w:rPr>
                <w:rFonts w:ascii="標楷體" w:eastAsia="標楷體" w:hAnsi="標楷體" w:cs="AdobeMingStd-Light" w:hint="eastAsia"/>
                <w:kern w:val="0"/>
                <w:sz w:val="20"/>
                <w:szCs w:val="20"/>
              </w:rPr>
              <w:t>」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佮</w:t>
            </w:r>
            <w:r w:rsidRPr="00722CA2">
              <w:rPr>
                <w:rFonts w:ascii="標楷體" w:eastAsia="標楷體" w:hAnsi="標楷體" w:cs="AdobeMingStd-Light" w:hint="eastAsia"/>
                <w:kern w:val="0"/>
                <w:sz w:val="20"/>
                <w:szCs w:val="20"/>
              </w:rPr>
              <w:t>「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iunn</w:t>
            </w:r>
            <w:r w:rsidRPr="00722CA2">
              <w:rPr>
                <w:rFonts w:ascii="標楷體" w:eastAsia="標楷體" w:hAnsi="標楷體" w:cs="AdobeMingStd-Light" w:hint="eastAsia"/>
                <w:kern w:val="0"/>
                <w:sz w:val="20"/>
                <w:szCs w:val="20"/>
              </w:rPr>
              <w:t>」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的漳泉對比方音差，並養成尊重各地方音差的習慣。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四、能正確分辨鼻音韻尾</w:t>
            </w:r>
            <w:r w:rsidRPr="00722CA2">
              <w:rPr>
                <w:rFonts w:ascii="標楷體" w:eastAsia="標楷體" w:hAnsi="標楷體" w:cs="DFMing-Lt-HK-BF" w:hint="eastAsia"/>
                <w:kern w:val="0"/>
                <w:sz w:val="20"/>
                <w:szCs w:val="20"/>
              </w:rPr>
              <w:t>「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am</w:t>
            </w:r>
            <w:r w:rsidRPr="00722CA2">
              <w:rPr>
                <w:rFonts w:ascii="標楷體" w:eastAsia="標楷體" w:hAnsi="標楷體" w:cs="DFMing-Lt-HK-BF" w:hint="eastAsia"/>
                <w:kern w:val="0"/>
                <w:sz w:val="20"/>
                <w:szCs w:val="20"/>
              </w:rPr>
              <w:t>」、「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an</w:t>
            </w:r>
            <w:r w:rsidRPr="00722CA2">
              <w:rPr>
                <w:rFonts w:ascii="標楷體" w:eastAsia="標楷體" w:hAnsi="標楷體" w:cs="DFMing-Lt-HK-BF" w:hint="eastAsia"/>
                <w:kern w:val="0"/>
                <w:sz w:val="20"/>
                <w:szCs w:val="20"/>
              </w:rPr>
              <w:t>」、「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ang</w:t>
            </w:r>
            <w:r w:rsidRPr="00722CA2">
              <w:rPr>
                <w:rFonts w:ascii="標楷體" w:eastAsia="標楷體" w:hAnsi="標楷體" w:cs="DFMing-Lt-HK-BF" w:hint="eastAsia"/>
                <w:kern w:val="0"/>
                <w:sz w:val="20"/>
                <w:szCs w:val="20"/>
              </w:rPr>
              <w:t>」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的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差異，並正確拼讀。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五、能與同儕合作學習，運用閩南語彼此對話、共同討論，培養在日常生活使用閩南語的習慣。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六、能應用閩南語從事思考、溝通、討論、欣賞和解決問題的能力。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七、能應用閩南語學習知識、擴充生活經驗、認識多元文化，以因應現代化社會的需求。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八、能透過「</w:t>
            </w:r>
            <w:r w:rsidRPr="00722CA2">
              <w:rPr>
                <w:rFonts w:ascii="標楷體" w:eastAsia="標楷體" w:hAnsi="標楷體" w:cs="twkai" w:hint="eastAsia"/>
                <w:kern w:val="0"/>
                <w:sz w:val="20"/>
                <w:szCs w:val="20"/>
              </w:rPr>
              <w:t>咧講啥物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」單元內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「</w:t>
            </w:r>
            <w:r w:rsidRPr="00722CA2">
              <w:rPr>
                <w:rFonts w:ascii="標楷體" w:eastAsia="標楷體" w:hAnsi="標楷體" w:cs="twkai" w:hint="eastAsia"/>
                <w:kern w:val="0"/>
                <w:sz w:val="20"/>
                <w:szCs w:val="20"/>
              </w:rPr>
              <w:t>苳蒿是拍某菜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」的對話，體認「性別平權」的重要性。</w:t>
            </w:r>
          </w:p>
        </w:tc>
        <w:tc>
          <w:tcPr>
            <w:tcW w:w="2835" w:type="dxa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lastRenderedPageBreak/>
              <w:t>一、引起動機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1.老師用閩南語口頭發問：「恁兜啥物人負責買菜？」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2.老師邀請學生發表自己的經驗。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二、發展活動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活動四：咱來開講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1.教師領念「咱來開講」對話劇本：教師一句，學生一句。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2.學生兩兩一組練習對話後，各組派出一組來比賽，由教師主評，學生互評，選出表現最佳組別，給予鼓勵。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</w:pP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活動五：性別平等議題討論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老師問同學家中負責買菜煮飯的是誰？請各組回家和家長討論「茼蒿是拍某菜」，是否具備「性別平等？進行簡短討論。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</w:pP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活動六： 謎猜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1.教師範讀，學生跟讀。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2.老師用閩南語帶同學進行這個單元猜謎語的活動，老師先暗示同學要怎麼猜謎語，引導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lastRenderedPageBreak/>
              <w:t>同學猜出謎語的答案。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</w:pP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活動七：方音差講看覓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>1.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教師說明閩南語腔調的演變與地方音的混淆，引導學生學會方音差，並尊重不同腔調的方音使用者。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2.教師講漳州腔，學生回泉州腔，練習一次後，師生對調。最後學生分兩組互相對答。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3.鼻韻母 ionn（漳）佮 iunn（泉）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</w:pP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三、統整活動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活動八：咱來食火鍋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1. 教師可以和學生討論火鍋的湯頭、火鍋的配料、配菜，請學生根據自己吃火鍋的經驗分享。老師可挑幾種常用的配菜來讓學生練習閩南語發音。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2. 預告：提醒學生，先把「應用練習──看圖講話」的內容先預習，並練習說說看，時間 1 分鐘，下次上課要上臺發表。</w:t>
            </w:r>
          </w:p>
        </w:tc>
        <w:tc>
          <w:tcPr>
            <w:tcW w:w="1275" w:type="dxa"/>
            <w:shd w:val="clear" w:color="auto" w:fill="auto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1.口語評量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2.聽力理解評量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3.觀察評量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4.書寫評量</w:t>
            </w:r>
          </w:p>
        </w:tc>
        <w:tc>
          <w:tcPr>
            <w:tcW w:w="1276" w:type="dxa"/>
            <w:shd w:val="clear" w:color="auto" w:fill="auto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【性別平等教育】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性J11 去除性別刻板與性別偏見的情感表達與溝通，具備與他人平等互動的能力。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【家庭教育】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家J5 了解與家人溝通互動及相互支持的適切方</w:t>
            </w:r>
          </w:p>
        </w:tc>
        <w:tc>
          <w:tcPr>
            <w:tcW w:w="1276" w:type="dxa"/>
          </w:tcPr>
          <w:p w:rsidR="00722CA2" w:rsidRPr="00BE3F65" w:rsidRDefault="00722CA2" w:rsidP="00077144">
            <w:pPr>
              <w:pStyle w:val="a3"/>
              <w:rPr>
                <w:sz w:val="20"/>
                <w:szCs w:val="20"/>
              </w:rPr>
            </w:pPr>
          </w:p>
        </w:tc>
      </w:tr>
      <w:tr w:rsidR="00722CA2" w:rsidRPr="00BE3F65" w:rsidTr="00722CA2">
        <w:trPr>
          <w:trHeight w:val="303"/>
        </w:trPr>
        <w:tc>
          <w:tcPr>
            <w:tcW w:w="817" w:type="dxa"/>
            <w:shd w:val="clear" w:color="auto" w:fill="auto"/>
          </w:tcPr>
          <w:p w:rsidR="00722CA2" w:rsidRPr="00BE3F65" w:rsidRDefault="00722CA2" w:rsidP="00CB1B8F">
            <w:pPr>
              <w:spacing w:line="260" w:lineRule="exact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BE3F65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lastRenderedPageBreak/>
              <w:t>第十七週</w:t>
            </w:r>
          </w:p>
        </w:tc>
        <w:tc>
          <w:tcPr>
            <w:tcW w:w="1276" w:type="dxa"/>
            <w:shd w:val="clear" w:color="auto" w:fill="auto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sz w:val="20"/>
                <w:szCs w:val="20"/>
              </w:rPr>
              <w:t>三、人情世事5.菜市場學堂</w:t>
            </w:r>
          </w:p>
        </w:tc>
        <w:tc>
          <w:tcPr>
            <w:tcW w:w="1417" w:type="dxa"/>
            <w:shd w:val="clear" w:color="auto" w:fill="auto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閩</w:t>
            </w:r>
            <w:r w:rsidRPr="00722CA2"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  <w:t>-J-A2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具備運用閩南語文從事閱讀理解、獨立思辨分析，並培養解決生活問題的能力。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閩</w:t>
            </w:r>
            <w:r w:rsidRPr="00722CA2"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  <w:t>-J- C2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善用閩南語文，增進溝通協調和群體參與的能力，建立良好的人際關係，並培養相互合作及與人和諧互動的能力。</w:t>
            </w:r>
          </w:p>
        </w:tc>
        <w:tc>
          <w:tcPr>
            <w:tcW w:w="1560" w:type="dxa"/>
            <w:shd w:val="clear" w:color="auto" w:fill="auto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1-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能聽辨生活中以閩南語表達的重要議題，並藉以增進溝通協調。</w:t>
            </w:r>
          </w:p>
          <w:p w:rsidR="00722CA2" w:rsidRPr="00722CA2" w:rsidRDefault="00722CA2" w:rsidP="00722CA2">
            <w:pPr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1-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-5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能聽辨閩南語方音與語詞的差異性，並培養多元文化的精神。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2-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能適切的運用閩南語表達並解決問題。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2-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能運用閩南語適切地表情達意，並分享社會參與、團隊合作的經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驗。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3-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能從閩南語文的閱讀中進行獨立思辨分析與解決生活問題。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#3-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-3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能透過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lastRenderedPageBreak/>
              <w:t>資訊及檢索工具，蒐集、整理與閱讀閩南語文資料，進行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多元學科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/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專業領域知能的發展。</w:t>
            </w:r>
          </w:p>
        </w:tc>
        <w:tc>
          <w:tcPr>
            <w:tcW w:w="1134" w:type="dxa"/>
            <w:shd w:val="clear" w:color="auto" w:fill="auto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lastRenderedPageBreak/>
              <w:t>◎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Ab-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句型運用。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Ab-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-3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方音差異。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Ac-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散文選讀。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Bc-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社區活動。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AdobeMingStd-Light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Bh-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物產景觀。</w:t>
            </w:r>
          </w:p>
        </w:tc>
        <w:tc>
          <w:tcPr>
            <w:tcW w:w="1134" w:type="dxa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一、能培養探索、熱愛閩南語的興趣與態度，並養成主動學習的習慣。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二、能使用閩南語聆聽、說話、標音、閱讀、寫作的基本能力，並能在日常生活中靈活運用、表情達意。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四、能正確分辨鼻音韻尾</w:t>
            </w:r>
            <w:r w:rsidRPr="00722CA2">
              <w:rPr>
                <w:rFonts w:ascii="標楷體" w:eastAsia="標楷體" w:hAnsi="標楷體" w:cs="DFMing-Lt-HK-BF" w:hint="eastAsia"/>
                <w:kern w:val="0"/>
                <w:sz w:val="20"/>
                <w:szCs w:val="20"/>
              </w:rPr>
              <w:t>「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am</w:t>
            </w:r>
            <w:r w:rsidRPr="00722CA2">
              <w:rPr>
                <w:rFonts w:ascii="標楷體" w:eastAsia="標楷體" w:hAnsi="標楷體" w:cs="DFMing-Lt-HK-BF" w:hint="eastAsia"/>
                <w:kern w:val="0"/>
                <w:sz w:val="20"/>
                <w:szCs w:val="20"/>
              </w:rPr>
              <w:t>」、「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an</w:t>
            </w:r>
            <w:r w:rsidRPr="00722CA2">
              <w:rPr>
                <w:rFonts w:ascii="標楷體" w:eastAsia="標楷體" w:hAnsi="標楷體" w:cs="DFMing-Lt-HK-BF" w:hint="eastAsia"/>
                <w:kern w:val="0"/>
                <w:sz w:val="20"/>
                <w:szCs w:val="20"/>
              </w:rPr>
              <w:t>」、「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ang</w:t>
            </w:r>
            <w:r w:rsidRPr="00722CA2">
              <w:rPr>
                <w:rFonts w:ascii="標楷體" w:eastAsia="標楷體" w:hAnsi="標楷體" w:cs="DFMing-Lt-HK-BF" w:hint="eastAsia"/>
                <w:kern w:val="0"/>
                <w:sz w:val="20"/>
                <w:szCs w:val="20"/>
              </w:rPr>
              <w:t>」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的差異，並正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確拼讀。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五、能與同儕合作學習，運用閩南語彼此對話、共同討論，培養在日常生活使用閩南語的習慣。</w:t>
            </w:r>
          </w:p>
        </w:tc>
        <w:tc>
          <w:tcPr>
            <w:tcW w:w="2835" w:type="dxa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一、引起動機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1. 老師用閩南語口頭發問：「你敢會曉買菜？」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2. 老師邀請學生發表自己的經驗。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二、發展活動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活動九：接力看圖講話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1. 各組依圖所提供的重要訊息寫在白板上，並採接力方式，串成一個買菜的故事或活動，每張圖都得說到，。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2.發表完，由教師做簡短講評及評選優勝組別給予鼓勵。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活動十：朗讀語句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1. 朗讀語句說明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雙跤踏入菜市仔，目睭金金看，踅過這擔閣彼擔，雞鴨魚肉真豐沛，果子菜蔬嘛攏愛，臊的菜的愛總款，食魚食肉也著菜佮。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2. 教師一句，學生一句，教師範讀時，要注意語速、語調和聲情。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3. 教師整段範讀，學生整段跟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讀。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4. 學生自己分組朗讀，最後一次全班一起朗讀。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活動十一：漢羅攏會通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1. 語詞讀看覓：鼻音韻尾「am」、「an」、「ang」精熟拼讀。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2. 短句讀看覓：是將鼻音韻尾「am」、「an」、「ang」與聲母結合在一起做綜合練習，讓學生分辨「am」、「an」、「ang」的發音方式。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三、統整活動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活動十二：驗收時間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1. 應用練習 三、聽力測驗。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2. 應用練習 四、文意理解。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3. 應用練習 五、設計一份食譜佮買菜的菜單。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教師可以讓學生分組設計一份食譜，再根據食譜的內容開買菜的菜單，一方面使用「教育部臺灣閩南語常用詞辭典」來協助「菜單新詞」教學，一方面順便進行「教育部臺灣閩南語常用詞辭典」查詢。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4. 書寫「傳統的菜市仔佮超級市場的無仝」。（參見本書第179頁本課學習單</w:t>
            </w:r>
            <w:r w:rsidRPr="00722CA2">
              <w:rPr>
                <w:rFonts w:ascii="標楷體" w:hAnsi="新細明體" w:cs="新細明體" w:hint="eastAsia"/>
                <w:kern w:val="0"/>
                <w:sz w:val="20"/>
                <w:szCs w:val="20"/>
              </w:rPr>
              <w:t>⑵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275" w:type="dxa"/>
            <w:shd w:val="clear" w:color="auto" w:fill="auto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1.口語評量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2.書寫評量</w:t>
            </w:r>
          </w:p>
        </w:tc>
        <w:tc>
          <w:tcPr>
            <w:tcW w:w="1276" w:type="dxa"/>
            <w:shd w:val="clear" w:color="auto" w:fill="auto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【性別平等教育】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性J11 去除性別刻板與性別偏見的情感表達與溝通，具備與他人平等互動的能力。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【家庭教育】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家J5 了解與家人溝通互動及相互支持的適切方</w:t>
            </w:r>
          </w:p>
        </w:tc>
        <w:tc>
          <w:tcPr>
            <w:tcW w:w="1276" w:type="dxa"/>
          </w:tcPr>
          <w:p w:rsidR="00722CA2" w:rsidRPr="00BE3F65" w:rsidRDefault="00722CA2" w:rsidP="00077144">
            <w:pPr>
              <w:pStyle w:val="a3"/>
              <w:rPr>
                <w:sz w:val="20"/>
                <w:szCs w:val="20"/>
              </w:rPr>
            </w:pPr>
          </w:p>
        </w:tc>
      </w:tr>
      <w:tr w:rsidR="00722CA2" w:rsidRPr="00BE3F65" w:rsidTr="00722CA2">
        <w:trPr>
          <w:trHeight w:val="303"/>
        </w:trPr>
        <w:tc>
          <w:tcPr>
            <w:tcW w:w="817" w:type="dxa"/>
            <w:shd w:val="clear" w:color="auto" w:fill="auto"/>
          </w:tcPr>
          <w:p w:rsidR="00722CA2" w:rsidRPr="00BE3F65" w:rsidRDefault="00722CA2" w:rsidP="00CB1B8F">
            <w:pPr>
              <w:spacing w:line="260" w:lineRule="exact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BE3F65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lastRenderedPageBreak/>
              <w:t>第十八週</w:t>
            </w:r>
          </w:p>
        </w:tc>
        <w:tc>
          <w:tcPr>
            <w:tcW w:w="1276" w:type="dxa"/>
            <w:shd w:val="clear" w:color="auto" w:fill="auto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sz w:val="20"/>
                <w:szCs w:val="20"/>
              </w:rPr>
              <w:t>三、人情世事6.臭豆腐</w:t>
            </w:r>
            <w:r w:rsidRPr="00722CA2">
              <w:rPr>
                <w:rFonts w:ascii="標楷體" w:eastAsia="標楷體" w:hAnsi="標楷體"/>
                <w:sz w:val="20"/>
                <w:szCs w:val="20"/>
              </w:rPr>
              <w:lastRenderedPageBreak/>
              <w:t>的滋味</w:t>
            </w:r>
          </w:p>
        </w:tc>
        <w:tc>
          <w:tcPr>
            <w:tcW w:w="1417" w:type="dxa"/>
            <w:shd w:val="clear" w:color="auto" w:fill="auto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閩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-J-A2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具備運用閩南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語文從事閱讀理解、獨立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思辨分析，並培養解決生活問題的能力。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閩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-J-B1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具備運用閩南語文表情達意的能力，並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能以同理心與他人溝通互動，以運用於家庭、學校與社區之中。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lastRenderedPageBreak/>
              <w:t>1-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能聽辨生活中以閩南語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表達的重要議題，並藉以增進溝通協調。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1-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-5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能聽辨閩南語方音與語詞的差異性，並培養多元文化的精神。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2-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能適切的運用閩南語表達並解決問題。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2-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能運用閩南語適切地表情達意，並分享社會參與、團隊合作的經驗。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3-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能運用標音符號、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羅馬字及漢字閱讀不同文體的閩南語文作品，藉此增進自我了解。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3-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能從閩南語文的閱讀中進行獨立思辨分析與解決生活問題。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4-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能以閩南語文寫出簡單短文，進行表達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溝通。</w:t>
            </w:r>
          </w:p>
        </w:tc>
        <w:tc>
          <w:tcPr>
            <w:tcW w:w="1134" w:type="dxa"/>
            <w:shd w:val="clear" w:color="auto" w:fill="auto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  <w:vertAlign w:val="superscript"/>
              </w:rPr>
              <w:lastRenderedPageBreak/>
              <w:t>◎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Ab-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語詞運用。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  <w:vertAlign w:val="superscript"/>
              </w:rPr>
              <w:lastRenderedPageBreak/>
              <w:t>◎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Ab-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句型運用。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Ac-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散文選讀。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Bb-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俗諺典故。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Be-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數位資源。</w:t>
            </w:r>
          </w:p>
          <w:p w:rsidR="00722CA2" w:rsidRPr="00722CA2" w:rsidRDefault="00722CA2" w:rsidP="00722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1.能了解課文文章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內容，並使用閩南語闡述大意。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2.能正確念讀本課新詞，明瞭其意義，並運用於日常生活中。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3.能從課程中體會人生過程恰如萬物的各種滋味，並學會用閩南語適切形容。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MT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TimesNewRomanPSMT" w:hint="eastAsia"/>
                <w:kern w:val="0"/>
                <w:sz w:val="20"/>
                <w:szCs w:val="20"/>
              </w:rPr>
              <w:lastRenderedPageBreak/>
              <w:t>一、引起動機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MT"/>
                <w:color w:val="00000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  <w:t>教師播放本課</w:t>
            </w:r>
            <w:r w:rsidRPr="00722CA2">
              <w:rPr>
                <w:rFonts w:ascii="標楷體" w:eastAsia="標楷體" w:hAnsi="標楷體" w:cs="TimesNewRomanPSMT"/>
                <w:color w:val="000000"/>
                <w:kern w:val="0"/>
                <w:sz w:val="20"/>
                <w:szCs w:val="20"/>
              </w:rPr>
              <w:t>b</w:t>
            </w:r>
            <w:r w:rsidRPr="00722CA2">
              <w:rPr>
                <w:rFonts w:ascii="標楷體" w:eastAsia="標楷體" w:hAnsi="標楷體" w:cs="TimesNewRomanPSMT" w:hint="eastAsia"/>
                <w:color w:val="000000"/>
                <w:kern w:val="0"/>
                <w:sz w:val="20"/>
                <w:szCs w:val="20"/>
              </w:rPr>
              <w:t>à</w:t>
            </w:r>
            <w:r w:rsidRPr="00722CA2">
              <w:rPr>
                <w:rFonts w:ascii="標楷體" w:eastAsia="標楷體" w:hAnsi="標楷體" w:cs="TimesNewRomanPSMT"/>
                <w:color w:val="000000"/>
                <w:kern w:val="0"/>
                <w:sz w:val="20"/>
                <w:szCs w:val="20"/>
              </w:rPr>
              <w:t>ng-g</w:t>
            </w:r>
            <w:r w:rsidRPr="00722CA2">
              <w:rPr>
                <w:rFonts w:ascii="標楷體" w:eastAsia="標楷體" w:hAnsi="標楷體" w:cs="TimesNewRomanPSMT" w:hint="eastAsia"/>
                <w:color w:val="000000"/>
                <w:kern w:val="0"/>
                <w:sz w:val="20"/>
                <w:szCs w:val="20"/>
              </w:rPr>
              <w:t>à</w:t>
            </w:r>
            <w:r w:rsidRPr="00722C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並提問。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color w:val="00000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7" w:hint="eastAsia"/>
                <w:kern w:val="0"/>
                <w:sz w:val="20"/>
                <w:szCs w:val="20"/>
              </w:rPr>
              <w:lastRenderedPageBreak/>
              <w:t>二、發展活動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活動一：唸讀課文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1.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教師分段範讀、學生跟讀。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2..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教師介紹本課作者及其作品。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3..</w:t>
            </w:r>
            <w:r w:rsidRPr="00722CA2">
              <w:rPr>
                <w:rFonts w:ascii="標楷體" w:eastAsia="標楷體" w:hAnsi="標楷體" w:cs="twkai" w:hint="eastAsia"/>
                <w:kern w:val="0"/>
                <w:sz w:val="20"/>
                <w:szCs w:val="20"/>
              </w:rPr>
              <w:t xml:space="preserve"> 「討論看覓」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: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共同討論與發表。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color w:val="00000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TimesNewRomanPSMT"/>
                <w:color w:val="000000"/>
                <w:kern w:val="0"/>
                <w:sz w:val="20"/>
                <w:szCs w:val="20"/>
              </w:rPr>
              <w:t xml:space="preserve">4.. </w:t>
            </w:r>
            <w:r w:rsidRPr="00722CA2"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  <w:t>新詞解釋。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活動二：提取大意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拿出小白板，請各組學生用「</w:t>
            </w:r>
            <w:r w:rsidRPr="00722CA2">
              <w:rPr>
                <w:rFonts w:ascii="標楷體" w:eastAsia="標楷體" w:hAnsi="標楷體" w:cs="TimesNewRomanPS-BoldMT"/>
                <w:b/>
                <w:bCs/>
                <w:kern w:val="0"/>
                <w:sz w:val="20"/>
                <w:szCs w:val="20"/>
              </w:rPr>
              <w:t>5W1H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」寫下</w:t>
            </w:r>
            <w:r w:rsidRPr="00722CA2">
              <w:rPr>
                <w:rFonts w:ascii="標楷體" w:eastAsia="標楷體" w:hAnsi="標楷體" w:cs="DFYuanStd-W7" w:hint="eastAsia"/>
                <w:kern w:val="0"/>
                <w:sz w:val="20"/>
                <w:szCs w:val="20"/>
              </w:rPr>
              <w:t>關鍵詞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，並提取課文大意，再請各組派代表簡單發表。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7" w:hint="eastAsia"/>
                <w:kern w:val="0"/>
                <w:sz w:val="20"/>
                <w:szCs w:val="20"/>
              </w:rPr>
              <w:t>三、統整活動：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活動三：語詞運用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1.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教師範讀、學生跟讀本課「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做伙來充電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」的「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語詞運用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」的五個語詞和例句。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2.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使用本課學習單。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3.提醒學生，回家後和家人討論，課文中「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侵門踏戶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」的人，是否具備公民素養？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1.觀察評量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3.書寫評量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sz w:val="20"/>
                <w:szCs w:val="20"/>
              </w:rPr>
              <w:lastRenderedPageBreak/>
              <w:t>【</w:t>
            </w:r>
            <w:r w:rsidRPr="00722CA2">
              <w:rPr>
                <w:rFonts w:ascii="標楷體" w:eastAsia="標楷體" w:hAnsi="標楷體"/>
                <w:kern w:val="0"/>
                <w:sz w:val="20"/>
                <w:szCs w:val="20"/>
              </w:rPr>
              <w:t>家庭教育】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kern w:val="0"/>
                <w:sz w:val="20"/>
                <w:szCs w:val="20"/>
              </w:rPr>
              <w:lastRenderedPageBreak/>
              <w:t>家J5 了解與家人溝通互動及相互支持的適切方式。</w:t>
            </w:r>
          </w:p>
          <w:p w:rsidR="00722CA2" w:rsidRPr="00722CA2" w:rsidRDefault="00722CA2" w:rsidP="00722CA2">
            <w:pPr>
              <w:pStyle w:val="Default"/>
              <w:spacing w:line="0" w:lineRule="atLeas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color w:val="auto"/>
                <w:sz w:val="20"/>
                <w:szCs w:val="20"/>
              </w:rPr>
              <w:t>【人權教育】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人J3 探索各種利益可能發生的衝突，並了解如何運用民主審議方式及正當的程序，以形成公共規則，落實平等自由之保障。</w:t>
            </w:r>
          </w:p>
        </w:tc>
        <w:tc>
          <w:tcPr>
            <w:tcW w:w="1276" w:type="dxa"/>
          </w:tcPr>
          <w:p w:rsidR="00722CA2" w:rsidRPr="00BE3F65" w:rsidRDefault="00722CA2" w:rsidP="00077144">
            <w:pPr>
              <w:pStyle w:val="a3"/>
              <w:rPr>
                <w:sz w:val="20"/>
                <w:szCs w:val="20"/>
              </w:rPr>
            </w:pPr>
          </w:p>
        </w:tc>
      </w:tr>
      <w:tr w:rsidR="00722CA2" w:rsidRPr="00BE3F65" w:rsidTr="00722CA2">
        <w:trPr>
          <w:trHeight w:val="303"/>
        </w:trPr>
        <w:tc>
          <w:tcPr>
            <w:tcW w:w="817" w:type="dxa"/>
            <w:shd w:val="clear" w:color="auto" w:fill="auto"/>
          </w:tcPr>
          <w:p w:rsidR="00722CA2" w:rsidRPr="00BE3F65" w:rsidRDefault="00722CA2" w:rsidP="00CB1B8F">
            <w:pPr>
              <w:spacing w:line="260" w:lineRule="exact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BE3F65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lastRenderedPageBreak/>
              <w:t>第十九週</w:t>
            </w:r>
          </w:p>
        </w:tc>
        <w:tc>
          <w:tcPr>
            <w:tcW w:w="1276" w:type="dxa"/>
            <w:shd w:val="clear" w:color="auto" w:fill="auto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sz w:val="20"/>
                <w:szCs w:val="20"/>
              </w:rPr>
              <w:t>三、人情世事6.臭豆腐的滋味</w:t>
            </w:r>
          </w:p>
        </w:tc>
        <w:tc>
          <w:tcPr>
            <w:tcW w:w="1417" w:type="dxa"/>
            <w:shd w:val="clear" w:color="auto" w:fill="auto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閩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-J-B1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具備運用閩南語文表情達意的能力，並能以同理心與他人溝通互動，以運用於家庭、學校與社區之中。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閩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-J-B2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透過資訊及檢索工具，蒐集、整理閩南語文資料，並能分析明辨資訊的正確性，重視資訊倫理，以提升媒體識讀能力。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閩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-J-C1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透過閩南語文的學習，具備成為社會公民的意識與責任感，並能關注社會問題與自然生態，主動參與社區活動。</w:t>
            </w:r>
          </w:p>
        </w:tc>
        <w:tc>
          <w:tcPr>
            <w:tcW w:w="1560" w:type="dxa"/>
            <w:shd w:val="clear" w:color="auto" w:fill="auto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1-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能聽辨生活中以閩南語表達的重要議題，並藉以增進溝通協調。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1-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-3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能蒐集、整理閩南語語音資料，分析資訊的正確性，並重視資訊倫理。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1-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-5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能聽辨閩南語方音與語詞的差異性，並培養多元文化的精神。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2-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能適切的運用閩南語表達並解決問題。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2-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能運用閩南語適切地表情達意，並分享社會參與、團隊合作的經驗。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3-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能運用標音符號、羅馬字及漢字閱讀不同文體的閩南語文作品，藉此增進自我了解。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lastRenderedPageBreak/>
              <w:t>3-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能從閩南語文的閱讀中進行獨立思辨分析與解決生活問題。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3-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-4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能透過閱讀閩南語藝文作品及相關資訊，體會作品的意境與美感。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4-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能以閩南語文寫出簡單短文，進行表達溝通。</w:t>
            </w:r>
          </w:p>
        </w:tc>
        <w:tc>
          <w:tcPr>
            <w:tcW w:w="1134" w:type="dxa"/>
            <w:shd w:val="clear" w:color="auto" w:fill="auto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  <w:vertAlign w:val="superscript"/>
              </w:rPr>
              <w:lastRenderedPageBreak/>
              <w:t>◎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Aa-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羅馬拼音。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Aa-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漢字書寫。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Ab-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語詞運用。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Ab-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-3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方音差異。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Bb-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俗諺典故。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Bc-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公民素養。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Be-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數位資源。</w:t>
            </w:r>
          </w:p>
          <w:p w:rsidR="00722CA2" w:rsidRPr="00722CA2" w:rsidRDefault="00722CA2" w:rsidP="00722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-15" w:left="-36" w:rightChars="-20" w:right="-48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Bg-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-3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人權觀念。</w:t>
            </w:r>
          </w:p>
        </w:tc>
        <w:tc>
          <w:tcPr>
            <w:tcW w:w="1134" w:type="dxa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1.能分辨韻母「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e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」和「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ue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」的漳泉對比方音差，並養成尊重各地方音差的習慣。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2.能正確分辨鼻音韻尾「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im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」、「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in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」、「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ing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」的差異，並正確拼讀。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3.能運用網路資源學習閩南語、查詢相關資料，並將所學實際使用在生活中。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4.能從課程中體會人生過程恰如萬物的各種滋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味，並學會用閩南語適切形容。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5.能從「</w:t>
            </w:r>
            <w:r w:rsidRPr="00722CA2">
              <w:rPr>
                <w:rFonts w:ascii="標楷體" w:eastAsia="標楷體" w:hAnsi="標楷體" w:cs="twkai" w:hint="eastAsia"/>
                <w:kern w:val="0"/>
                <w:sz w:val="20"/>
                <w:szCs w:val="20"/>
              </w:rPr>
              <w:t>侵門踏</w:t>
            </w:r>
            <w:r w:rsidRPr="00722CA2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戶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」的事件，探討「人權」與「人際溝通」問題，並培養良好的「公民素養」</w:t>
            </w:r>
          </w:p>
        </w:tc>
        <w:tc>
          <w:tcPr>
            <w:tcW w:w="2835" w:type="dxa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7" w:hint="eastAsia"/>
                <w:kern w:val="0"/>
                <w:sz w:val="20"/>
                <w:szCs w:val="20"/>
              </w:rPr>
              <w:lastRenderedPageBreak/>
              <w:t>一、引起動機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color w:val="00000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  <w:t>教師先播放「臺語新聞：黑、白臭豆腐大</w:t>
            </w:r>
            <w:r w:rsidRPr="00722CA2">
              <w:rPr>
                <w:rFonts w:ascii="標楷體" w:eastAsia="標楷體" w:hAnsi="標楷體" w:cs="TimesNewRomanPSMT"/>
                <w:color w:val="000000"/>
                <w:kern w:val="0"/>
                <w:sz w:val="20"/>
                <w:szCs w:val="20"/>
              </w:rPr>
              <w:t>pk</w:t>
            </w:r>
            <w:r w:rsidRPr="00722CA2"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  <w:t>」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/>
                <w:color w:val="00000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7" w:hint="eastAsia"/>
                <w:color w:val="000000"/>
                <w:kern w:val="0"/>
                <w:sz w:val="20"/>
                <w:szCs w:val="20"/>
              </w:rPr>
              <w:t>二、發展活動：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color w:val="00000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  <w:t>活動四：咱來開講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TimesNewRomanPSMT"/>
                <w:color w:val="000000"/>
                <w:kern w:val="0"/>
                <w:sz w:val="20"/>
                <w:szCs w:val="20"/>
              </w:rPr>
              <w:t xml:space="preserve">1. </w:t>
            </w:r>
            <w:r w:rsidRPr="00722CA2"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  <w:t>教師領念「</w:t>
            </w:r>
            <w:r w:rsidRPr="00722CA2">
              <w:rPr>
                <w:rFonts w:ascii="標楷體" w:eastAsia="標楷體" w:hAnsi="標楷體" w:cs="DFKaiShu-SB-Estd-BF" w:hint="eastAsia"/>
                <w:color w:val="000000"/>
                <w:kern w:val="0"/>
                <w:sz w:val="20"/>
                <w:szCs w:val="20"/>
              </w:rPr>
              <w:t>咱來開講</w:t>
            </w:r>
            <w:r w:rsidRPr="00722CA2"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  <w:t>」對話劇本。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TimesNewRomanPSMT"/>
                <w:color w:val="000000"/>
                <w:kern w:val="0"/>
                <w:sz w:val="20"/>
                <w:szCs w:val="20"/>
              </w:rPr>
              <w:t xml:space="preserve"> 2. </w:t>
            </w:r>
            <w:r w:rsidRPr="00722CA2"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  <w:t>學生兩兩一組練習對話後，各組派出一組來比賽，由教師主評，學生互評活動。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color w:val="00000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活動五：人權議題討論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  <w:t>教師領讀課文第二段之後，請各組回答和家長們討論的課文中兩個問題。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活動六：俗諺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1.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教師範讀，學生跟讀。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hAnsi="新細明體" w:cs="新細明體" w:hint="eastAsia"/>
                <w:kern w:val="0"/>
                <w:sz w:val="20"/>
                <w:szCs w:val="20"/>
              </w:rPr>
              <w:t>⑴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誠意，食水甜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hAnsi="新細明體" w:cs="新細明體" w:hint="eastAsia"/>
                <w:kern w:val="0"/>
                <w:sz w:val="20"/>
                <w:szCs w:val="20"/>
              </w:rPr>
              <w:t>⑵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食少有滋味，食濟無趣味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2.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教師介紹這二句人生滋味的臺灣俗諺的意涵，以及使用時機。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活動七：方音差講看覓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1. 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韻母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 </w:t>
            </w:r>
            <w:r w:rsidRPr="00722CA2">
              <w:rPr>
                <w:rFonts w:ascii="標楷體" w:eastAsia="標楷體" w:hAnsi="標楷體" w:cs="TaiwaneseSerif"/>
                <w:kern w:val="0"/>
                <w:sz w:val="20"/>
                <w:szCs w:val="20"/>
              </w:rPr>
              <w:t>e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（漳）佮</w:t>
            </w:r>
            <w:r w:rsidRPr="00722CA2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 xml:space="preserve"> </w:t>
            </w:r>
            <w:r w:rsidRPr="00722CA2">
              <w:rPr>
                <w:rFonts w:ascii="標楷體" w:eastAsia="標楷體" w:hAnsi="標楷體" w:cs="TaiwaneseSerif"/>
                <w:kern w:val="0"/>
                <w:sz w:val="20"/>
                <w:szCs w:val="20"/>
              </w:rPr>
              <w:t>ue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（泉）對比。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2.教師講漳州腔，學生回泉州腔，練習一次後，師生對調最後學生分兩組互相對答。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7" w:hint="eastAsia"/>
                <w:kern w:val="0"/>
                <w:sz w:val="20"/>
                <w:szCs w:val="20"/>
              </w:rPr>
              <w:t>三、統整活動：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活動八：我會曉煮食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1.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將華語「炸雞排」、「白煮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蛋」、「烤香腸」、「焢肉飯」、「醃泡菜」的相對閩南語漢字或是臺羅拼音寫在小白板，並上臺將其黏貼在黑板上公布，由每組的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2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號同學以閩南語說出每個語詞。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2.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預告：提醒學生，先把「</w:t>
            </w:r>
            <w:r w:rsidRPr="00722CA2">
              <w:rPr>
                <w:rFonts w:ascii="標楷體" w:eastAsia="標楷體" w:hAnsi="標楷體" w:cs="twkai" w:hint="eastAsia"/>
                <w:kern w:val="0"/>
                <w:sz w:val="20"/>
                <w:szCs w:val="20"/>
              </w:rPr>
              <w:t>應用練習──看圖講話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」的內容先預習，並練習說說看，時間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1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分鐘，下次上課要上臺發表。</w:t>
            </w:r>
          </w:p>
        </w:tc>
        <w:tc>
          <w:tcPr>
            <w:tcW w:w="1275" w:type="dxa"/>
            <w:shd w:val="clear" w:color="auto" w:fill="auto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1.觀察評量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3聽寫評量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4.書寫評量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sz w:val="20"/>
                <w:szCs w:val="20"/>
              </w:rPr>
              <w:t>【</w:t>
            </w:r>
            <w:r w:rsidRPr="00722CA2">
              <w:rPr>
                <w:rFonts w:ascii="標楷體" w:eastAsia="標楷體" w:hAnsi="標楷體"/>
                <w:kern w:val="0"/>
                <w:sz w:val="20"/>
                <w:szCs w:val="20"/>
              </w:rPr>
              <w:t>家庭教育】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kern w:val="0"/>
                <w:sz w:val="20"/>
                <w:szCs w:val="20"/>
              </w:rPr>
              <w:t>家J5 了解與家人溝通互動及相互支持的適切方式。</w:t>
            </w:r>
          </w:p>
          <w:p w:rsidR="00722CA2" w:rsidRPr="00722CA2" w:rsidRDefault="00722CA2" w:rsidP="00722CA2">
            <w:pPr>
              <w:pStyle w:val="Default"/>
              <w:spacing w:line="0" w:lineRule="atLeas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color w:val="auto"/>
                <w:sz w:val="20"/>
                <w:szCs w:val="20"/>
              </w:rPr>
              <w:t>【人權教育】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人J3 探索各種利益可能發生的衝突，並了解如何運用民主審議方式及正當的程序，以形成公共規則，落實平等自由之保障。</w:t>
            </w:r>
          </w:p>
        </w:tc>
        <w:tc>
          <w:tcPr>
            <w:tcW w:w="1276" w:type="dxa"/>
          </w:tcPr>
          <w:p w:rsidR="00722CA2" w:rsidRPr="00BE3F65" w:rsidRDefault="00722CA2" w:rsidP="00077144">
            <w:pPr>
              <w:pStyle w:val="a3"/>
              <w:rPr>
                <w:sz w:val="20"/>
                <w:szCs w:val="20"/>
              </w:rPr>
            </w:pPr>
          </w:p>
        </w:tc>
      </w:tr>
      <w:tr w:rsidR="00722CA2" w:rsidRPr="00BE3F65" w:rsidTr="00722CA2">
        <w:trPr>
          <w:trHeight w:val="303"/>
        </w:trPr>
        <w:tc>
          <w:tcPr>
            <w:tcW w:w="817" w:type="dxa"/>
            <w:shd w:val="clear" w:color="auto" w:fill="auto"/>
          </w:tcPr>
          <w:p w:rsidR="00722CA2" w:rsidRPr="00BE3F65" w:rsidRDefault="00722CA2" w:rsidP="00CB1B8F">
            <w:pPr>
              <w:spacing w:line="260" w:lineRule="exact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BE3F65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lastRenderedPageBreak/>
              <w:t>第二十週</w:t>
            </w:r>
          </w:p>
        </w:tc>
        <w:tc>
          <w:tcPr>
            <w:tcW w:w="1276" w:type="dxa"/>
            <w:shd w:val="clear" w:color="auto" w:fill="auto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sz w:val="20"/>
                <w:szCs w:val="20"/>
              </w:rPr>
              <w:t>三、人情世事6.臭豆腐的滋味</w:t>
            </w:r>
          </w:p>
        </w:tc>
        <w:tc>
          <w:tcPr>
            <w:tcW w:w="1417" w:type="dxa"/>
            <w:shd w:val="clear" w:color="auto" w:fill="auto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閩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-J-A2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具備運用閩南語文從事閱讀理解、獨立思辨分析，並培養解決生活問題的能力。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閩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-J-B2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透過資訊及檢索工具，蒐集、整理閩南語文資料，並能分析明辨資訊的正確性，重視資訊倫理，以提升媒體識讀能力。</w:t>
            </w:r>
          </w:p>
        </w:tc>
        <w:tc>
          <w:tcPr>
            <w:tcW w:w="1560" w:type="dxa"/>
            <w:shd w:val="clear" w:color="auto" w:fill="auto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1-</w:t>
            </w:r>
            <w:r w:rsidRPr="00722CA2">
              <w:rPr>
                <w:rFonts w:ascii="標楷體" w:eastAsia="標楷體" w:hAnsi="標楷體" w:cs="TimesNewRomanPSMT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cs="TimesNewRomanPSMT" w:hint="eastAsia"/>
                <w:kern w:val="0"/>
                <w:sz w:val="20"/>
                <w:szCs w:val="20"/>
              </w:rPr>
              <w:t>能聽辨生活中以閩南語表達的重要議題，並藉以增進溝通協調。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1-</w:t>
            </w:r>
            <w:r w:rsidRPr="00722CA2">
              <w:rPr>
                <w:rFonts w:ascii="標楷體" w:eastAsia="標楷體" w:hAnsi="標楷體" w:cs="TimesNewRomanPSMT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-3 </w:t>
            </w:r>
            <w:r w:rsidRPr="00722CA2">
              <w:rPr>
                <w:rFonts w:ascii="標楷體" w:eastAsia="標楷體" w:hAnsi="標楷體" w:cs="TimesNewRomanPSMT" w:hint="eastAsia"/>
                <w:kern w:val="0"/>
                <w:sz w:val="20"/>
                <w:szCs w:val="20"/>
              </w:rPr>
              <w:t>能蒐集、整理閩南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TimesNewRomanPSMT" w:hint="eastAsia"/>
                <w:kern w:val="0"/>
                <w:sz w:val="20"/>
                <w:szCs w:val="20"/>
              </w:rPr>
              <w:t>語語音資料，分析資訊的正確性，並重視資訊倫理。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2-</w:t>
            </w:r>
            <w:r w:rsidRPr="00722CA2">
              <w:rPr>
                <w:rFonts w:ascii="標楷體" w:eastAsia="標楷體" w:hAnsi="標楷體" w:cs="TimesNewRomanPSMT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cs="TimesNewRomanPSMT" w:hint="eastAsia"/>
                <w:kern w:val="0"/>
                <w:sz w:val="20"/>
                <w:szCs w:val="20"/>
              </w:rPr>
              <w:t>能運用閩南語適切地表情達意，並分享社會參與、團隊合作的經驗。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3-</w:t>
            </w:r>
            <w:r w:rsidRPr="00722CA2">
              <w:rPr>
                <w:rFonts w:ascii="標楷體" w:eastAsia="標楷體" w:hAnsi="標楷體" w:cs="TimesNewRomanPSMT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TimesNewRomanPSMT" w:hint="eastAsia"/>
                <w:kern w:val="0"/>
                <w:sz w:val="20"/>
                <w:szCs w:val="20"/>
              </w:rPr>
              <w:t>能運用</w:t>
            </w:r>
            <w:r w:rsidRPr="00722CA2">
              <w:rPr>
                <w:rFonts w:ascii="標楷體" w:eastAsia="標楷體" w:hAnsi="標楷體" w:cs="TimesNewRomanPSMT" w:hint="eastAsia"/>
                <w:kern w:val="0"/>
                <w:sz w:val="20"/>
                <w:szCs w:val="20"/>
              </w:rPr>
              <w:lastRenderedPageBreak/>
              <w:t>標音符號、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TimesNewRomanPSMT" w:hint="eastAsia"/>
                <w:kern w:val="0"/>
                <w:sz w:val="20"/>
                <w:szCs w:val="20"/>
              </w:rPr>
              <w:t>羅馬字及漢字閱讀不同文體的閩南語文作品，藉此增進自我了解。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21" w:left="-50" w:rightChars="-21" w:right="-50"/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3-</w:t>
            </w:r>
            <w:r w:rsidRPr="00722CA2">
              <w:rPr>
                <w:rFonts w:ascii="標楷體" w:eastAsia="標楷體" w:hAnsi="標楷體" w:cs="TimesNewRomanPSMT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cs="TimesNewRomanPSMT" w:hint="eastAsia"/>
                <w:kern w:val="0"/>
                <w:sz w:val="20"/>
                <w:szCs w:val="20"/>
              </w:rPr>
              <w:t>能從閩南語文的閱讀中進行獨立思辨分析與解決生活問題。</w:t>
            </w:r>
          </w:p>
        </w:tc>
        <w:tc>
          <w:tcPr>
            <w:tcW w:w="1134" w:type="dxa"/>
            <w:shd w:val="clear" w:color="auto" w:fill="auto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  <w:vertAlign w:val="superscript"/>
              </w:rPr>
              <w:lastRenderedPageBreak/>
              <w:t>◎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Aa-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羅馬拼音。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Aa-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漢字書寫。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Ab-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-1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語詞運用。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ind w:leftChars="-15" w:left="-36" w:rightChars="-20" w:right="-48"/>
              <w:rPr>
                <w:rFonts w:ascii="標楷體" w:eastAsia="標楷體" w:hAnsi="標楷體" w:cs="AdobeMingStd-Light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  <w:vertAlign w:val="superscript"/>
              </w:rPr>
              <w:t>◎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>Ab-</w:t>
            </w:r>
            <w:r w:rsidRPr="00722CA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Ⅳ</w:t>
            </w: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-2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句型運用。</w:t>
            </w:r>
          </w:p>
        </w:tc>
        <w:tc>
          <w:tcPr>
            <w:tcW w:w="1134" w:type="dxa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1.能了解課文文章內容，並使用閩南語闡述大意。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2.能正確念讀本課新詞，明瞭其意義，並運用於日常生活中。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3.能運用網路資源學習閩南語、查詢相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lastRenderedPageBreak/>
              <w:t>關資料，並將所學實際使用在生活中。</w:t>
            </w:r>
          </w:p>
        </w:tc>
        <w:tc>
          <w:tcPr>
            <w:tcW w:w="2835" w:type="dxa"/>
          </w:tcPr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/>
                <w:color w:val="00000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7" w:hint="eastAsia"/>
                <w:color w:val="000000"/>
                <w:kern w:val="0"/>
                <w:sz w:val="20"/>
                <w:szCs w:val="20"/>
              </w:rPr>
              <w:lastRenderedPageBreak/>
              <w:t>一、引起動機：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color w:val="00000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TimesNewRomanPSMT"/>
                <w:color w:val="000000"/>
                <w:kern w:val="0"/>
                <w:sz w:val="20"/>
                <w:szCs w:val="20"/>
              </w:rPr>
              <w:t xml:space="preserve">1. </w:t>
            </w:r>
            <w:r w:rsidRPr="00722CA2"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  <w:t>開始上課，教師口念：「</w:t>
            </w:r>
            <w:r w:rsidRPr="00722CA2">
              <w:rPr>
                <w:rFonts w:ascii="標楷體" w:eastAsia="標楷體" w:hAnsi="標楷體" w:cs="DFKaiShu-SB-Estd-BF" w:hint="eastAsia"/>
                <w:color w:val="000000"/>
                <w:kern w:val="0"/>
                <w:sz w:val="20"/>
                <w:szCs w:val="20"/>
              </w:rPr>
              <w:t>歇睏日上歡喜，坐火車看風景；踅夜市蓋心適，腹肚枵來食麵。</w:t>
            </w:r>
            <w:r w:rsidRPr="00722CA2"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  <w:t>」學生專心聆聽並複誦。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color w:val="00000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TimesNewRomanPSMT"/>
                <w:color w:val="000000"/>
                <w:kern w:val="0"/>
                <w:sz w:val="20"/>
                <w:szCs w:val="20"/>
              </w:rPr>
              <w:t xml:space="preserve">2. </w:t>
            </w:r>
            <w:r w:rsidRPr="00722CA2"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  <w:t>念完問學生，老師剛在念什麼？學生回答。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 w:hint="eastAsia"/>
                <w:color w:val="00000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TimesNewRomanPSMT"/>
                <w:color w:val="000000"/>
                <w:kern w:val="0"/>
                <w:sz w:val="20"/>
                <w:szCs w:val="20"/>
              </w:rPr>
              <w:t xml:space="preserve">3. </w:t>
            </w:r>
            <w:r w:rsidRPr="00722CA2"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  <w:t>請各組拿出白板，各組互相討論把應用練習看圖說話四格圖提供的訊息寫在白板上。</w:t>
            </w:r>
            <w:r w:rsidRPr="00722CA2">
              <w:rPr>
                <w:rFonts w:ascii="標楷體" w:eastAsia="標楷體" w:hAnsi="標楷體" w:cs="DFKaiShu-SB-Estd-BF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/>
                <w:color w:val="00000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7" w:hint="eastAsia"/>
                <w:color w:val="000000"/>
                <w:kern w:val="0"/>
                <w:sz w:val="20"/>
                <w:szCs w:val="20"/>
              </w:rPr>
              <w:t>二、發展活動：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color w:val="00000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  <w:t>活動九：接力看圖講話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color w:val="00000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TimesNewRomanPSMT"/>
                <w:color w:val="000000"/>
                <w:kern w:val="0"/>
                <w:sz w:val="20"/>
                <w:szCs w:val="20"/>
              </w:rPr>
              <w:t xml:space="preserve">1. </w:t>
            </w:r>
            <w:r w:rsidRPr="00722CA2"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  <w:t>各組依圖所提供的訊息，採接力方式，串成一個故事或活動，每張圖都得說到。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TimesNewRomanPSMT"/>
                <w:color w:val="000000"/>
                <w:kern w:val="0"/>
                <w:sz w:val="20"/>
                <w:szCs w:val="20"/>
              </w:rPr>
              <w:t xml:space="preserve">2. </w:t>
            </w:r>
            <w:r w:rsidRPr="00722CA2"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  <w:t>發表完，由教師做簡短講評。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color w:val="00000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  <w:lastRenderedPageBreak/>
              <w:t>活動十：漢羅攏會通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color w:val="00000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TimesNewRomanPSMT"/>
                <w:color w:val="000000"/>
                <w:kern w:val="0"/>
                <w:sz w:val="20"/>
                <w:szCs w:val="20"/>
              </w:rPr>
              <w:t xml:space="preserve">1. </w:t>
            </w:r>
            <w:r w:rsidRPr="00722CA2">
              <w:rPr>
                <w:rFonts w:ascii="標楷體" w:eastAsia="標楷體" w:hAnsi="標楷體" w:cs="twkai" w:hint="eastAsia"/>
                <w:color w:val="000000"/>
                <w:kern w:val="0"/>
                <w:sz w:val="20"/>
                <w:szCs w:val="20"/>
              </w:rPr>
              <w:t>語詞讀看覓</w:t>
            </w:r>
            <w:r w:rsidRPr="00722CA2"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  <w:t>：鼻音韻尾「</w:t>
            </w:r>
            <w:r w:rsidRPr="00722CA2">
              <w:rPr>
                <w:rFonts w:ascii="標楷體" w:eastAsia="標楷體" w:hAnsi="標楷體" w:cs="TaiwaneseSerif"/>
                <w:color w:val="000000"/>
                <w:kern w:val="0"/>
                <w:sz w:val="20"/>
                <w:szCs w:val="20"/>
              </w:rPr>
              <w:t>im</w:t>
            </w:r>
            <w:r w:rsidRPr="00722CA2"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  <w:t>」、「</w:t>
            </w:r>
            <w:r w:rsidRPr="00722CA2">
              <w:rPr>
                <w:rFonts w:ascii="標楷體" w:eastAsia="標楷體" w:hAnsi="標楷體" w:cs="TaiwaneseSerif"/>
                <w:color w:val="000000"/>
                <w:kern w:val="0"/>
                <w:sz w:val="20"/>
                <w:szCs w:val="20"/>
              </w:rPr>
              <w:t>in</w:t>
            </w:r>
            <w:r w:rsidRPr="00722CA2"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  <w:t>」、「</w:t>
            </w:r>
            <w:r w:rsidRPr="00722CA2">
              <w:rPr>
                <w:rFonts w:ascii="標楷體" w:eastAsia="標楷體" w:hAnsi="標楷體" w:cs="TaiwaneseSerif"/>
                <w:color w:val="000000"/>
                <w:kern w:val="0"/>
                <w:sz w:val="20"/>
                <w:szCs w:val="20"/>
              </w:rPr>
              <w:t>ing</w:t>
            </w:r>
            <w:r w:rsidRPr="00722CA2"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  <w:t>」精熟拼讀。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aiwaneseSerif"/>
                <w:color w:val="00000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TimesNewRomanPSMT"/>
                <w:color w:val="000000"/>
                <w:kern w:val="0"/>
                <w:sz w:val="20"/>
                <w:szCs w:val="20"/>
              </w:rPr>
              <w:t xml:space="preserve">2. </w:t>
            </w:r>
            <w:r w:rsidRPr="00722CA2">
              <w:rPr>
                <w:rFonts w:ascii="標楷體" w:eastAsia="標楷體" w:hAnsi="標楷體" w:cs="twkai" w:hint="eastAsia"/>
                <w:color w:val="000000"/>
                <w:kern w:val="0"/>
                <w:sz w:val="20"/>
                <w:szCs w:val="20"/>
              </w:rPr>
              <w:t>短句讀看覓</w:t>
            </w:r>
            <w:r w:rsidRPr="00722CA2"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  <w:t>：鼻音韻尾「</w:t>
            </w:r>
            <w:r w:rsidRPr="00722CA2">
              <w:rPr>
                <w:rFonts w:ascii="標楷體" w:eastAsia="標楷體" w:hAnsi="標楷體" w:cs="TaiwaneseSerif"/>
                <w:color w:val="000000"/>
                <w:kern w:val="0"/>
                <w:sz w:val="20"/>
                <w:szCs w:val="20"/>
              </w:rPr>
              <w:t>im</w:t>
            </w:r>
            <w:r w:rsidRPr="00722CA2"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  <w:t>」、「</w:t>
            </w:r>
            <w:r w:rsidRPr="00722CA2">
              <w:rPr>
                <w:rFonts w:ascii="標楷體" w:eastAsia="標楷體" w:hAnsi="標楷體" w:cs="TaiwaneseSerif"/>
                <w:color w:val="000000"/>
                <w:kern w:val="0"/>
                <w:sz w:val="20"/>
                <w:szCs w:val="20"/>
              </w:rPr>
              <w:t>in</w:t>
            </w:r>
            <w:r w:rsidRPr="00722CA2"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  <w:t>」、「</w:t>
            </w:r>
            <w:r w:rsidRPr="00722CA2">
              <w:rPr>
                <w:rFonts w:ascii="標楷體" w:eastAsia="標楷體" w:hAnsi="標楷體" w:cs="TaiwaneseSerif"/>
                <w:color w:val="000000"/>
                <w:kern w:val="0"/>
                <w:sz w:val="20"/>
                <w:szCs w:val="20"/>
              </w:rPr>
              <w:t>ing</w:t>
            </w:r>
            <w:r w:rsidRPr="00722CA2"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  <w:t>」與聲母結合在一起做綜合練習</w:t>
            </w:r>
            <w:r w:rsidRPr="00722CA2">
              <w:rPr>
                <w:rFonts w:ascii="標楷體" w:hAnsi="新細明體" w:cs="新細明體" w:hint="eastAsia"/>
                <w:color w:val="000000"/>
                <w:kern w:val="0"/>
                <w:sz w:val="20"/>
                <w:szCs w:val="20"/>
              </w:rPr>
              <w:t>⑴</w:t>
            </w:r>
            <w:r w:rsidRPr="00722CA2">
              <w:rPr>
                <w:rFonts w:ascii="標楷體" w:eastAsia="標楷體" w:hAnsi="標楷體" w:cs="DFKaiShuStd-W5"/>
                <w:color w:val="000000"/>
                <w:kern w:val="0"/>
                <w:sz w:val="20"/>
                <w:szCs w:val="20"/>
              </w:rPr>
              <w:t xml:space="preserve"> </w:t>
            </w:r>
            <w:r w:rsidRPr="00722CA2">
              <w:rPr>
                <w:rFonts w:ascii="標楷體" w:eastAsia="標楷體" w:hAnsi="標楷體" w:cs="TaiwaneseSerif"/>
                <w:color w:val="000000"/>
                <w:kern w:val="0"/>
                <w:sz w:val="20"/>
                <w:szCs w:val="20"/>
              </w:rPr>
              <w:t>A-k</w:t>
            </w:r>
            <w:r w:rsidRPr="00722CA2">
              <w:rPr>
                <w:rFonts w:ascii="標楷體" w:hAnsi="新細明體" w:cs="TaiwaneseSerif" w:hint="eastAsia"/>
                <w:color w:val="FF0000"/>
                <w:kern w:val="0"/>
                <w:sz w:val="20"/>
                <w:szCs w:val="20"/>
              </w:rPr>
              <w:t>ī</w:t>
            </w:r>
            <w:r w:rsidRPr="00722CA2">
              <w:rPr>
                <w:rFonts w:ascii="標楷體" w:eastAsia="標楷體" w:hAnsi="標楷體" w:cs="TaiwaneseSerif"/>
                <w:color w:val="FF0000"/>
                <w:kern w:val="0"/>
                <w:sz w:val="20"/>
                <w:szCs w:val="20"/>
              </w:rPr>
              <w:t xml:space="preserve">m </w:t>
            </w:r>
            <w:r w:rsidRPr="00722CA2">
              <w:rPr>
                <w:rFonts w:ascii="標楷體" w:eastAsia="標楷體" w:hAnsi="標楷體" w:cs="TaiwaneseSerif"/>
                <w:color w:val="000000"/>
                <w:kern w:val="0"/>
                <w:sz w:val="20"/>
                <w:szCs w:val="20"/>
              </w:rPr>
              <w:t>k</w:t>
            </w:r>
            <w:r w:rsidRPr="00722CA2">
              <w:rPr>
                <w:rFonts w:ascii="標楷體" w:hAnsi="新細明體" w:cs="TaiwaneseSerif" w:hint="eastAsia"/>
                <w:color w:val="FF0000"/>
                <w:kern w:val="0"/>
                <w:sz w:val="20"/>
                <w:szCs w:val="20"/>
              </w:rPr>
              <w:t>ī</w:t>
            </w:r>
            <w:r w:rsidRPr="00722CA2">
              <w:rPr>
                <w:rFonts w:ascii="標楷體" w:eastAsia="標楷體" w:hAnsi="標楷體" w:cs="TaiwaneseSerif"/>
                <w:color w:val="FF0000"/>
                <w:kern w:val="0"/>
                <w:sz w:val="20"/>
                <w:szCs w:val="20"/>
              </w:rPr>
              <w:t>n</w:t>
            </w:r>
            <w:r w:rsidRPr="00722CA2">
              <w:rPr>
                <w:rFonts w:ascii="標楷體" w:eastAsia="標楷體" w:hAnsi="標楷體" w:cs="TaiwaneseSerif"/>
                <w:color w:val="000000"/>
                <w:kern w:val="0"/>
                <w:sz w:val="20"/>
                <w:szCs w:val="20"/>
              </w:rPr>
              <w:t>-s</w:t>
            </w:r>
            <w:r w:rsidRPr="00722CA2">
              <w:rPr>
                <w:rFonts w:ascii="標楷體" w:hAnsi="新細明體" w:cs="TaiwaneseSerif" w:hint="eastAsia"/>
                <w:color w:val="000000"/>
                <w:kern w:val="0"/>
                <w:sz w:val="20"/>
                <w:szCs w:val="20"/>
              </w:rPr>
              <w:t>ī</w:t>
            </w:r>
            <w:r w:rsidRPr="00722CA2">
              <w:rPr>
                <w:rFonts w:ascii="標楷體" w:eastAsia="標楷體" w:hAnsi="標楷體" w:cs="TaiwaneseSerif"/>
                <w:color w:val="000000"/>
                <w:kern w:val="0"/>
                <w:sz w:val="20"/>
                <w:szCs w:val="20"/>
              </w:rPr>
              <w:t xml:space="preserve"> k</w:t>
            </w:r>
            <w:r w:rsidRPr="00722CA2">
              <w:rPr>
                <w:rFonts w:ascii="標楷體" w:eastAsia="標楷體" w:hAnsi="標楷體" w:cs="TaiwaneseSerif" w:hint="eastAsia"/>
                <w:color w:val="000000"/>
                <w:kern w:val="0"/>
                <w:sz w:val="20"/>
                <w:szCs w:val="20"/>
              </w:rPr>
              <w:t>ä</w:t>
            </w:r>
            <w:r w:rsidRPr="00722CA2">
              <w:rPr>
                <w:rFonts w:ascii="標楷體" w:eastAsia="標楷體" w:hAnsi="標楷體" w:cs="TaiwaneseSerif"/>
                <w:color w:val="000000"/>
                <w:kern w:val="0"/>
                <w:sz w:val="20"/>
                <w:szCs w:val="20"/>
              </w:rPr>
              <w:t xml:space="preserve"> k</w:t>
            </w:r>
            <w:r w:rsidRPr="00722CA2">
              <w:rPr>
                <w:rFonts w:ascii="標楷體" w:eastAsia="標楷體" w:hAnsi="標楷體" w:cs="TaiwaneseSerif"/>
                <w:color w:val="FF0000"/>
                <w:kern w:val="0"/>
                <w:sz w:val="20"/>
                <w:szCs w:val="20"/>
              </w:rPr>
              <w:t>im</w:t>
            </w:r>
            <w:r w:rsidRPr="00722CA2">
              <w:rPr>
                <w:rFonts w:ascii="標楷體" w:eastAsia="標楷體" w:hAnsi="標楷體" w:cs="TaiwaneseSerif"/>
                <w:color w:val="000000"/>
                <w:kern w:val="0"/>
                <w:sz w:val="20"/>
                <w:szCs w:val="20"/>
              </w:rPr>
              <w:t>-kue t</w:t>
            </w:r>
            <w:r w:rsidRPr="00722CA2">
              <w:rPr>
                <w:rFonts w:ascii="標楷體" w:eastAsia="標楷體" w:hAnsi="標楷體" w:cs="TaiwaneseSerif" w:hint="eastAsia"/>
                <w:color w:val="000000"/>
                <w:kern w:val="0"/>
                <w:sz w:val="20"/>
                <w:szCs w:val="20"/>
              </w:rPr>
              <w:t>ò</w:t>
            </w:r>
            <w:r w:rsidRPr="00722CA2">
              <w:rPr>
                <w:rFonts w:ascii="標楷體" w:eastAsia="標楷體" w:hAnsi="標楷體" w:cs="TaiwaneseSerif"/>
                <w:color w:val="000000"/>
                <w:kern w:val="0"/>
                <w:sz w:val="20"/>
                <w:szCs w:val="20"/>
              </w:rPr>
              <w:t>ng-ts</w:t>
            </w:r>
            <w:r w:rsidRPr="00722CA2">
              <w:rPr>
                <w:rFonts w:ascii="標楷體" w:eastAsia="標楷體" w:hAnsi="標楷體" w:cs="TaiwaneseSerif" w:hint="eastAsia"/>
                <w:color w:val="000000"/>
                <w:kern w:val="0"/>
                <w:sz w:val="20"/>
                <w:szCs w:val="20"/>
              </w:rPr>
              <w:t>ò</w:t>
            </w:r>
            <w:r w:rsidRPr="00722CA2">
              <w:rPr>
                <w:rFonts w:ascii="標楷體" w:eastAsia="標楷體" w:hAnsi="標楷體" w:cs="TaiwaneseSerif"/>
                <w:color w:val="000000"/>
                <w:kern w:val="0"/>
                <w:sz w:val="20"/>
                <w:szCs w:val="20"/>
              </w:rPr>
              <w:t xml:space="preserve"> b</w:t>
            </w:r>
            <w:r w:rsidRPr="00722CA2">
              <w:rPr>
                <w:rFonts w:ascii="標楷體" w:eastAsia="標楷體" w:hAnsi="標楷體" w:cs="TaiwaneseSerif" w:hint="eastAsia"/>
                <w:color w:val="000000"/>
                <w:kern w:val="0"/>
                <w:sz w:val="20"/>
                <w:szCs w:val="20"/>
              </w:rPr>
              <w:t>õ</w:t>
            </w:r>
            <w:r w:rsidRPr="00722CA2">
              <w:rPr>
                <w:rFonts w:ascii="標楷體" w:eastAsia="標楷體" w:hAnsi="標楷體" w:cs="TaiwaneseSerif"/>
                <w:color w:val="000000"/>
                <w:kern w:val="0"/>
                <w:sz w:val="20"/>
                <w:szCs w:val="20"/>
              </w:rPr>
              <w:t>k-kue.</w:t>
            </w:r>
            <w:r w:rsidRPr="00722CA2">
              <w:rPr>
                <w:rFonts w:ascii="標楷體" w:hAnsi="新細明體" w:cs="新細明體" w:hint="eastAsia"/>
                <w:color w:val="000000"/>
                <w:kern w:val="0"/>
                <w:sz w:val="20"/>
                <w:szCs w:val="20"/>
              </w:rPr>
              <w:t>⑵</w:t>
            </w:r>
            <w:r w:rsidRPr="00722CA2">
              <w:rPr>
                <w:rFonts w:ascii="標楷體" w:eastAsia="標楷體" w:hAnsi="標楷體" w:cs="DFKaiShuStd-W5"/>
                <w:color w:val="000000"/>
                <w:kern w:val="0"/>
                <w:sz w:val="20"/>
                <w:szCs w:val="20"/>
              </w:rPr>
              <w:t xml:space="preserve"> </w:t>
            </w:r>
            <w:r w:rsidRPr="00722CA2">
              <w:rPr>
                <w:rFonts w:ascii="標楷體" w:eastAsia="標楷體" w:hAnsi="標楷體" w:cs="TaiwaneseSerif"/>
                <w:color w:val="000000"/>
                <w:kern w:val="0"/>
                <w:sz w:val="20"/>
                <w:szCs w:val="20"/>
              </w:rPr>
              <w:t>Ts</w:t>
            </w:r>
            <w:r w:rsidRPr="00722CA2">
              <w:rPr>
                <w:rFonts w:ascii="標楷體" w:eastAsia="標楷體" w:hAnsi="標楷體" w:cs="TaiwaneseSerif" w:hint="eastAsia"/>
                <w:color w:val="FF0000"/>
                <w:kern w:val="0"/>
                <w:sz w:val="20"/>
                <w:szCs w:val="20"/>
              </w:rPr>
              <w:t>í</w:t>
            </w:r>
            <w:r w:rsidRPr="00722CA2">
              <w:rPr>
                <w:rFonts w:ascii="標楷體" w:eastAsia="標楷體" w:hAnsi="標楷體" w:cs="TaiwaneseSerif"/>
                <w:color w:val="FF0000"/>
                <w:kern w:val="0"/>
                <w:sz w:val="20"/>
                <w:szCs w:val="20"/>
              </w:rPr>
              <w:t>n</w:t>
            </w:r>
            <w:r w:rsidRPr="00722CA2">
              <w:rPr>
                <w:rFonts w:ascii="標楷體" w:eastAsia="標楷體" w:hAnsi="標楷體" w:cs="TaiwaneseSerif"/>
                <w:color w:val="000000"/>
                <w:kern w:val="0"/>
                <w:sz w:val="20"/>
                <w:szCs w:val="20"/>
              </w:rPr>
              <w:t>-s</w:t>
            </w:r>
            <w:r w:rsidRPr="00722CA2">
              <w:rPr>
                <w:rFonts w:ascii="標楷體" w:eastAsia="標楷體" w:hAnsi="標楷體" w:cs="TaiwaneseSerif" w:hint="eastAsia"/>
                <w:color w:val="000000"/>
                <w:kern w:val="0"/>
                <w:sz w:val="20"/>
                <w:szCs w:val="20"/>
              </w:rPr>
              <w:t>ó</w:t>
            </w:r>
            <w:r w:rsidRPr="00722CA2">
              <w:rPr>
                <w:rFonts w:ascii="標楷體" w:eastAsia="標楷體" w:hAnsi="標楷體" w:cs="TaiwaneseSerif"/>
                <w:color w:val="000000"/>
                <w:kern w:val="0"/>
                <w:sz w:val="20"/>
                <w:szCs w:val="20"/>
              </w:rPr>
              <w:t xml:space="preserve">o </w:t>
            </w:r>
            <w:r w:rsidRPr="00722CA2">
              <w:rPr>
                <w:rFonts w:ascii="標楷體" w:eastAsia="標楷體" w:hAnsi="標楷體" w:cs="TaiwaneseSerif" w:hint="eastAsia"/>
                <w:color w:val="000000"/>
                <w:kern w:val="0"/>
                <w:sz w:val="20"/>
                <w:szCs w:val="20"/>
              </w:rPr>
              <w:t>ê</w:t>
            </w:r>
            <w:r w:rsidRPr="00722CA2">
              <w:rPr>
                <w:rFonts w:ascii="標楷體" w:eastAsia="標楷體" w:hAnsi="標楷體" w:cs="TaiwaneseSerif"/>
                <w:color w:val="000000"/>
                <w:kern w:val="0"/>
                <w:sz w:val="20"/>
                <w:szCs w:val="20"/>
              </w:rPr>
              <w:t xml:space="preserve"> i-s</w:t>
            </w:r>
            <w:r w:rsidRPr="00722CA2">
              <w:rPr>
                <w:rFonts w:ascii="標楷體" w:eastAsia="標楷體" w:hAnsi="標楷體" w:cs="TaiwaneseSerif"/>
                <w:color w:val="FF0000"/>
                <w:kern w:val="0"/>
                <w:sz w:val="20"/>
                <w:szCs w:val="20"/>
              </w:rPr>
              <w:t xml:space="preserve">ing </w:t>
            </w:r>
            <w:r w:rsidRPr="00722CA2">
              <w:rPr>
                <w:rFonts w:ascii="標楷體" w:eastAsia="標楷體" w:hAnsi="標楷體" w:cs="TaiwaneseSerif"/>
                <w:color w:val="000000"/>
                <w:kern w:val="0"/>
                <w:sz w:val="20"/>
                <w:szCs w:val="20"/>
              </w:rPr>
              <w:t>khu</w:t>
            </w:r>
            <w:r w:rsidRPr="00722CA2">
              <w:rPr>
                <w:rFonts w:ascii="標楷體" w:eastAsia="標楷體" w:hAnsi="標楷體" w:cs="TaiwaneseSerif" w:hint="eastAsia"/>
                <w:color w:val="000000"/>
                <w:kern w:val="0"/>
                <w:sz w:val="20"/>
                <w:szCs w:val="20"/>
              </w:rPr>
              <w:t>à</w:t>
            </w:r>
            <w:r w:rsidRPr="00722CA2">
              <w:rPr>
                <w:rFonts w:ascii="標楷體" w:eastAsia="標楷體" w:hAnsi="標楷體" w:cs="TaiwaneseSerif"/>
                <w:color w:val="000000"/>
                <w:kern w:val="0"/>
                <w:sz w:val="20"/>
                <w:szCs w:val="20"/>
              </w:rPr>
              <w:t>nn-p</w:t>
            </w:r>
            <w:r w:rsidRPr="00722CA2">
              <w:rPr>
                <w:rFonts w:ascii="標楷體" w:eastAsia="標楷體" w:hAnsi="標楷體" w:cs="TaiwaneseSerif" w:hint="eastAsia"/>
                <w:color w:val="000000"/>
                <w:kern w:val="0"/>
                <w:sz w:val="20"/>
                <w:szCs w:val="20"/>
              </w:rPr>
              <w:t>ë</w:t>
            </w:r>
            <w:r w:rsidRPr="00722CA2">
              <w:rPr>
                <w:rFonts w:ascii="標楷體" w:eastAsia="標楷體" w:hAnsi="標楷體" w:cs="TaiwaneseSerif"/>
                <w:color w:val="000000"/>
                <w:kern w:val="0"/>
                <w:sz w:val="20"/>
                <w:szCs w:val="20"/>
              </w:rPr>
              <w:t>nn ts</w:t>
            </w:r>
            <w:r w:rsidRPr="00722CA2">
              <w:rPr>
                <w:rFonts w:ascii="標楷體" w:eastAsia="標楷體" w:hAnsi="標楷體" w:cs="TaiwaneseSerif"/>
                <w:color w:val="FF0000"/>
                <w:kern w:val="0"/>
                <w:sz w:val="20"/>
                <w:szCs w:val="20"/>
              </w:rPr>
              <w:t xml:space="preserve">in </w:t>
            </w:r>
            <w:r w:rsidRPr="00722CA2">
              <w:rPr>
                <w:rFonts w:ascii="標楷體" w:eastAsia="標楷體" w:hAnsi="標楷體" w:cs="TaiwaneseSerif"/>
                <w:color w:val="000000"/>
                <w:kern w:val="0"/>
                <w:sz w:val="20"/>
                <w:szCs w:val="20"/>
              </w:rPr>
              <w:t>t</w:t>
            </w:r>
            <w:r w:rsidRPr="00722CA2">
              <w:rPr>
                <w:rFonts w:ascii="標楷體" w:eastAsia="標楷體" w:hAnsi="標楷體" w:cs="TaiwaneseSerif" w:hint="eastAsia"/>
                <w:color w:val="FF0000"/>
                <w:kern w:val="0"/>
                <w:sz w:val="20"/>
                <w:szCs w:val="20"/>
              </w:rPr>
              <w:t>í</w:t>
            </w:r>
            <w:r w:rsidRPr="00722CA2">
              <w:rPr>
                <w:rFonts w:ascii="標楷體" w:eastAsia="標楷體" w:hAnsi="標楷體" w:cs="TaiwaneseSerif"/>
                <w:color w:val="FF0000"/>
                <w:kern w:val="0"/>
                <w:sz w:val="20"/>
                <w:szCs w:val="20"/>
              </w:rPr>
              <w:t>ng</w:t>
            </w:r>
            <w:r w:rsidRPr="00722CA2">
              <w:rPr>
                <w:rFonts w:ascii="標楷體" w:eastAsia="標楷體" w:hAnsi="標楷體" w:cs="TaiwaneseSerif"/>
                <w:color w:val="000000"/>
                <w:kern w:val="0"/>
                <w:sz w:val="20"/>
                <w:szCs w:val="20"/>
              </w:rPr>
              <w:t>-ts</w:t>
            </w:r>
            <w:r w:rsidRPr="00722CA2">
              <w:rPr>
                <w:rFonts w:ascii="標楷體" w:eastAsia="標楷體" w:hAnsi="標楷體" w:cs="TaiwaneseSerif"/>
                <w:color w:val="FF0000"/>
                <w:kern w:val="0"/>
                <w:sz w:val="20"/>
                <w:szCs w:val="20"/>
              </w:rPr>
              <w:t>in</w:t>
            </w:r>
            <w:r w:rsidRPr="00722CA2">
              <w:rPr>
                <w:rFonts w:ascii="標楷體" w:eastAsia="標楷體" w:hAnsi="標楷體" w:cs="TaiwaneseSerif"/>
                <w:color w:val="000000"/>
                <w:kern w:val="0"/>
                <w:sz w:val="20"/>
                <w:szCs w:val="20"/>
              </w:rPr>
              <w:t>.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color w:val="00000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  <w:t>活動十一：朗讀語句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color w:val="00000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TimesNewRomanPSMT"/>
                <w:color w:val="000000"/>
                <w:kern w:val="0"/>
                <w:sz w:val="20"/>
                <w:szCs w:val="20"/>
              </w:rPr>
              <w:t xml:space="preserve">1. </w:t>
            </w:r>
            <w:r w:rsidRPr="00722CA2"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  <w:t>朗讀語句說明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/>
                <w:color w:val="FFFFFF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KaiShu-SB-Estd-BF" w:hint="eastAsia"/>
                <w:color w:val="000000"/>
                <w:kern w:val="0"/>
                <w:sz w:val="20"/>
                <w:szCs w:val="20"/>
              </w:rPr>
              <w:t>阿明開的點心擔是三做四歇睏，物件閣煮甲傷死鹹，人客煞走了了。我看伊的人生百面是苦瓜煮鰱魚</w:t>
            </w:r>
            <w:r w:rsidRPr="00722C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――</w:t>
            </w:r>
            <w:r w:rsidRPr="00722CA2">
              <w:rPr>
                <w:rFonts w:ascii="標楷體" w:eastAsia="標楷體" w:hAnsi="標楷體" w:cs="台灣宋體" w:hint="eastAsia"/>
                <w:color w:val="000000"/>
                <w:kern w:val="0"/>
                <w:sz w:val="20"/>
                <w:szCs w:val="20"/>
              </w:rPr>
              <w:t>可憐囉</w:t>
            </w:r>
            <w:r w:rsidRPr="00722CA2"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  <w:t>。</w:t>
            </w:r>
            <w:r w:rsidRPr="00722CA2">
              <w:rPr>
                <w:rFonts w:ascii="標楷體" w:eastAsia="標楷體" w:hAnsi="標楷體" w:cs="DFYuanStd-W7" w:hint="eastAsia"/>
                <w:color w:val="FFFFFF"/>
                <w:kern w:val="0"/>
                <w:sz w:val="20"/>
                <w:szCs w:val="20"/>
              </w:rPr>
              <w:t>2.2.</w:t>
            </w:r>
            <w:r w:rsidRPr="00722CA2">
              <w:rPr>
                <w:rFonts w:ascii="標楷體" w:eastAsia="標楷體" w:hAnsi="標楷體" w:cs="DFYuanStd-W3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color w:val="00000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TimesNewRomanPSMT"/>
                <w:color w:val="000000"/>
                <w:kern w:val="0"/>
                <w:sz w:val="20"/>
                <w:szCs w:val="20"/>
              </w:rPr>
              <w:t xml:space="preserve">2. </w:t>
            </w:r>
            <w:r w:rsidRPr="00722CA2"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  <w:t>教師先一個詞一個詞的帶念。再一句一句。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color w:val="00000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TimesNewRomanPSMT"/>
                <w:color w:val="000000"/>
                <w:kern w:val="0"/>
                <w:sz w:val="20"/>
                <w:szCs w:val="20"/>
              </w:rPr>
              <w:t xml:space="preserve">3. </w:t>
            </w:r>
            <w:r w:rsidRPr="00722CA2">
              <w:rPr>
                <w:rFonts w:ascii="標楷體" w:eastAsia="標楷體" w:hAnsi="標楷體" w:cs="DFYuanStd-W3" w:hint="eastAsia"/>
                <w:color w:val="000000"/>
                <w:kern w:val="0"/>
                <w:sz w:val="20"/>
                <w:szCs w:val="20"/>
              </w:rPr>
              <w:t>教師整段範讀，學生整段跟讀。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7" w:hint="eastAsia"/>
                <w:kern w:val="0"/>
                <w:sz w:val="20"/>
                <w:szCs w:val="20"/>
              </w:rPr>
              <w:t>三、統整活動：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活動十二：驗收時間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1.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應用練習</w:t>
            </w: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 xml:space="preserve">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三、聽力測驗。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2.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應用練習</w:t>
            </w: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 xml:space="preserve">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四、文意理解。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3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3.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應用練習</w:t>
            </w:r>
            <w:r w:rsidRPr="00722CA2">
              <w:rPr>
                <w:rFonts w:ascii="標楷體" w:eastAsia="標楷體" w:hAnsi="標楷體" w:cs="DFYuanStd-W3"/>
                <w:kern w:val="0"/>
                <w:sz w:val="20"/>
                <w:szCs w:val="20"/>
              </w:rPr>
              <w:t xml:space="preserve">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五、塌空測驗。</w:t>
            </w:r>
          </w:p>
          <w:p w:rsidR="00722CA2" w:rsidRPr="00722CA2" w:rsidRDefault="00722CA2" w:rsidP="00722CA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YuanStd-W7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cs="TimesNewRomanPSMT"/>
                <w:kern w:val="0"/>
                <w:sz w:val="20"/>
                <w:szCs w:val="20"/>
              </w:rPr>
              <w:t xml:space="preserve">4. 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書寫「</w:t>
            </w:r>
            <w:r w:rsidRPr="00722CA2">
              <w:rPr>
                <w:rFonts w:ascii="標楷體" w:eastAsia="標楷體" w:hAnsi="標楷體" w:cs="twkai" w:hint="eastAsia"/>
                <w:kern w:val="0"/>
                <w:sz w:val="20"/>
                <w:szCs w:val="20"/>
              </w:rPr>
              <w:t>人生的滋味</w:t>
            </w:r>
            <w:r w:rsidRPr="00722CA2">
              <w:rPr>
                <w:rFonts w:ascii="標楷體" w:eastAsia="標楷體" w:hAnsi="標楷體" w:cs="DFYuanStd-W3" w:hint="eastAsia"/>
                <w:kern w:val="0"/>
                <w:sz w:val="20"/>
                <w:szCs w:val="20"/>
              </w:rPr>
              <w:t>」。</w:t>
            </w:r>
          </w:p>
        </w:tc>
        <w:tc>
          <w:tcPr>
            <w:tcW w:w="1275" w:type="dxa"/>
            <w:shd w:val="clear" w:color="auto" w:fill="auto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1.觀察評量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2.口語評量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3.書寫評量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sz w:val="20"/>
                <w:szCs w:val="20"/>
              </w:rPr>
              <w:t>【</w:t>
            </w:r>
            <w:r w:rsidRPr="00722CA2">
              <w:rPr>
                <w:rFonts w:ascii="標楷體" w:eastAsia="標楷體" w:hAnsi="標楷體"/>
                <w:kern w:val="0"/>
                <w:sz w:val="20"/>
                <w:szCs w:val="20"/>
              </w:rPr>
              <w:t>家庭教育】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kern w:val="0"/>
                <w:sz w:val="20"/>
                <w:szCs w:val="20"/>
              </w:rPr>
              <w:t>家J5 了解與家人溝通互動及相互支持的適切方式。</w:t>
            </w:r>
          </w:p>
          <w:p w:rsidR="00722CA2" w:rsidRPr="00722CA2" w:rsidRDefault="00722CA2" w:rsidP="00722CA2">
            <w:pPr>
              <w:pStyle w:val="Default"/>
              <w:spacing w:line="0" w:lineRule="atLeas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color w:val="auto"/>
                <w:sz w:val="20"/>
                <w:szCs w:val="20"/>
              </w:rPr>
              <w:t>【人權教育】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人J3 探索各種利益可能發生的衝突，並了解如何運用民主審議方式及正當的程序，以形成</w:t>
            </w:r>
            <w:r w:rsidRPr="00722CA2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lastRenderedPageBreak/>
              <w:t>公共規則，落實平等自由之保障。</w:t>
            </w:r>
          </w:p>
        </w:tc>
        <w:tc>
          <w:tcPr>
            <w:tcW w:w="1276" w:type="dxa"/>
          </w:tcPr>
          <w:p w:rsidR="00722CA2" w:rsidRPr="00BE3F65" w:rsidRDefault="00722CA2" w:rsidP="00077144">
            <w:pPr>
              <w:pStyle w:val="a3"/>
              <w:rPr>
                <w:sz w:val="20"/>
                <w:szCs w:val="20"/>
              </w:rPr>
            </w:pPr>
          </w:p>
        </w:tc>
      </w:tr>
      <w:tr w:rsidR="00722CA2" w:rsidRPr="00BE3F65" w:rsidTr="00722CA2">
        <w:trPr>
          <w:trHeight w:val="303"/>
        </w:trPr>
        <w:tc>
          <w:tcPr>
            <w:tcW w:w="817" w:type="dxa"/>
            <w:shd w:val="clear" w:color="auto" w:fill="auto"/>
          </w:tcPr>
          <w:p w:rsidR="00722CA2" w:rsidRPr="00BE3F65" w:rsidRDefault="00722CA2" w:rsidP="00CB1B8F">
            <w:pPr>
              <w:spacing w:line="260" w:lineRule="exact"/>
              <w:rPr>
                <w:rFonts w:hint="eastAsia"/>
                <w:snapToGrid w:val="0"/>
                <w:kern w:val="0"/>
                <w:sz w:val="20"/>
                <w:szCs w:val="20"/>
              </w:rPr>
            </w:pPr>
            <w:r w:rsidRPr="00BE3F65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lastRenderedPageBreak/>
              <w:t>第二十一週</w:t>
            </w:r>
          </w:p>
        </w:tc>
        <w:tc>
          <w:tcPr>
            <w:tcW w:w="1276" w:type="dxa"/>
            <w:shd w:val="clear" w:color="auto" w:fill="auto"/>
          </w:tcPr>
          <w:p w:rsidR="00722CA2" w:rsidRPr="00722CA2" w:rsidRDefault="00722CA2" w:rsidP="00722CA2">
            <w:pPr>
              <w:spacing w:line="0" w:lineRule="atLeast"/>
              <w:ind w:leftChars="17" w:left="42" w:hanging="1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第十課</w:t>
            </w:r>
          </w:p>
          <w:p w:rsidR="00722CA2" w:rsidRPr="00722CA2" w:rsidRDefault="00722CA2" w:rsidP="00722CA2">
            <w:pPr>
              <w:spacing w:line="0" w:lineRule="atLeast"/>
              <w:ind w:leftChars="17" w:left="42" w:hanging="1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t>藍色串珠項鍊(第三次</w:t>
            </w:r>
            <w:r w:rsidRPr="00722CA2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段考)</w:t>
            </w:r>
          </w:p>
        </w:tc>
        <w:tc>
          <w:tcPr>
            <w:tcW w:w="1417" w:type="dxa"/>
            <w:shd w:val="clear" w:color="auto" w:fill="auto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國-J-A2 透過欣賞各類文本，培養思辨</w:t>
            </w:r>
            <w:r w:rsidRPr="00722CA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的能力，並能反思內容主題，應用於日常生活中，有效處理問題。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國-J-B1 運用國語文表情達意，增進閱讀理解，進而提升欣賞及評析文本的能力，並能傾聽他人的需求、理解他人的觀點，達到良性的人我溝通與互動。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國-J-C2 在國語文學習情境中，與他人合作學習，增進理解、溝通與包容的能力，在生活中建立友善的人際關係。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國-J-C3 閱讀各類文本，探索不同文化的內涵，欣賞並尊重各國文化</w:t>
            </w:r>
            <w:r w:rsidRPr="00722CA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的差異性，了解與關懷多元文化的價值與意義。</w:t>
            </w:r>
          </w:p>
        </w:tc>
        <w:tc>
          <w:tcPr>
            <w:tcW w:w="1560" w:type="dxa"/>
            <w:shd w:val="clear" w:color="auto" w:fill="auto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1-IV-1 以同理心，聆聽各項發言，並加以記</w:t>
            </w: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錄、歸納。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1-IV-2 依據不同情境，分辨聲情意涵及表達技巧，適切回應。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2-IV-5 視不同情境，進行報告、評論、演說及論辯。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5-IV-2 理解各類文本的句子、段落與主要概念，指出寫作的目的與觀點。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5-IV-3 理解各類文本內容、形式和寫作特色。</w:t>
            </w:r>
          </w:p>
          <w:p w:rsidR="00722CA2" w:rsidRPr="00722CA2" w:rsidRDefault="00722CA2" w:rsidP="00722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5-IV-5 大量閱讀多元文本，理解議題內涵及其與個人生活、社會結構的關聯性。</w:t>
            </w:r>
          </w:p>
        </w:tc>
        <w:tc>
          <w:tcPr>
            <w:tcW w:w="1134" w:type="dxa"/>
            <w:shd w:val="clear" w:color="auto" w:fill="auto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 xml:space="preserve">Ac-IV-3 </w:t>
            </w:r>
            <w:r w:rsidRPr="00722CA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文句表達的邏輯與</w:t>
            </w:r>
            <w:r w:rsidRPr="00722CA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意義。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Ad-IV-1 篇章的主旨、結構、寓意與分析。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Ad-IV-2 新詩、現代散文、現代小說、劇本。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Ba-IV-1 順敘、倒敘、插敘與補敘法。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Ba-IV-2 各種描寫的作用及呈現的效果。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Cb-IV-1 各類文本中的親屬關係、道德倫理、儀式風俗、典章制度等文化內涵。</w:t>
            </w:r>
          </w:p>
        </w:tc>
        <w:tc>
          <w:tcPr>
            <w:tcW w:w="1134" w:type="dxa"/>
          </w:tcPr>
          <w:p w:rsidR="00722CA2" w:rsidRPr="00722CA2" w:rsidRDefault="00722CA2" w:rsidP="00722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1.認識小說與情節結構。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2.了解「藍色串珠項鍊」在故事中推演情節的作用。</w:t>
            </w:r>
          </w:p>
          <w:p w:rsidR="00722CA2" w:rsidRPr="00722CA2" w:rsidRDefault="00722CA2" w:rsidP="00722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3.學習擬訂小說情節大綱。</w:t>
            </w:r>
          </w:p>
          <w:p w:rsidR="00722CA2" w:rsidRPr="00722CA2" w:rsidRDefault="00722CA2" w:rsidP="00722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sz w:val="20"/>
                <w:szCs w:val="20"/>
              </w:rPr>
              <w:t>4.體會小說人物面對感情的態度與價值觀。</w:t>
            </w:r>
          </w:p>
        </w:tc>
        <w:tc>
          <w:tcPr>
            <w:tcW w:w="2835" w:type="dxa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sz w:val="20"/>
                <w:szCs w:val="20"/>
              </w:rPr>
              <w:lastRenderedPageBreak/>
              <w:t>‧引起活動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sz w:val="20"/>
                <w:szCs w:val="20"/>
              </w:rPr>
              <w:t>請學生分享自己曾收過最難忘的禮物，及其對自己的特殊意</w:t>
            </w:r>
            <w:r w:rsidRPr="00722CA2">
              <w:rPr>
                <w:rFonts w:ascii="標楷體" w:eastAsia="標楷體" w:hAnsi="標楷體"/>
                <w:sz w:val="20"/>
                <w:szCs w:val="20"/>
              </w:rPr>
              <w:lastRenderedPageBreak/>
              <w:t>義。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sz w:val="20"/>
                <w:szCs w:val="20"/>
              </w:rPr>
              <w:t>‧教學活動</w:t>
            </w:r>
          </w:p>
          <w:p w:rsidR="00722CA2" w:rsidRPr="00722CA2" w:rsidRDefault="00722CA2" w:rsidP="00722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sz w:val="20"/>
                <w:szCs w:val="20"/>
              </w:rPr>
              <w:t>1.介紹小說結構：起點、衝突、解決衝突、結局。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sz w:val="20"/>
                <w:szCs w:val="20"/>
              </w:rPr>
              <w:t>2.進行文本分析，引導學生了解小說的人、事、時、地、物及故事梗概。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sz w:val="20"/>
                <w:szCs w:val="20"/>
              </w:rPr>
              <w:t>3.引導學生統整文本，並以小組為單位發表。</w:t>
            </w:r>
          </w:p>
          <w:p w:rsidR="00722CA2" w:rsidRPr="00722CA2" w:rsidRDefault="00722CA2" w:rsidP="00722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sz w:val="20"/>
                <w:szCs w:val="20"/>
              </w:rPr>
              <w:t>4.依據「起點、衝突(至少兩次)、解決衝突、結局」的小說結構擬訂大綱。</w:t>
            </w:r>
          </w:p>
          <w:p w:rsidR="00722CA2" w:rsidRPr="00722CA2" w:rsidRDefault="00722CA2" w:rsidP="00722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sz w:val="20"/>
                <w:szCs w:val="20"/>
              </w:rPr>
              <w:t>5.根據文本情節，為小說人物設計內心獨白。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sz w:val="20"/>
                <w:szCs w:val="20"/>
              </w:rPr>
              <w:t>‧總結活動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22CA2">
              <w:rPr>
                <w:rFonts w:ascii="標楷體" w:eastAsia="標楷體" w:hAnsi="標楷體"/>
                <w:sz w:val="20"/>
                <w:szCs w:val="20"/>
              </w:rPr>
              <w:t>藉戲劇演出、故事改寫或漫畫創作等進行多元評量，激發學生的想像力與創作力。</w:t>
            </w:r>
          </w:p>
        </w:tc>
        <w:tc>
          <w:tcPr>
            <w:tcW w:w="1275" w:type="dxa"/>
            <w:shd w:val="clear" w:color="auto" w:fill="auto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1.資料蒐集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2.小組報告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3.學習單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4.戲劇表演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5.同儕互評</w:t>
            </w:r>
          </w:p>
        </w:tc>
        <w:tc>
          <w:tcPr>
            <w:tcW w:w="1276" w:type="dxa"/>
            <w:shd w:val="clear" w:color="auto" w:fill="auto"/>
          </w:tcPr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lastRenderedPageBreak/>
              <w:t>【閱讀素養教育】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閱J1 發展</w:t>
            </w:r>
            <w:r w:rsidRPr="00722CA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多元文本的閱讀策略。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閱J2 發展跨文本的比對、分析、深究的能力，以判讀文本知識的正確性。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【品德教育】</w:t>
            </w:r>
          </w:p>
          <w:p w:rsidR="00722CA2" w:rsidRPr="00722CA2" w:rsidRDefault="00722CA2" w:rsidP="00722CA2">
            <w:pPr>
              <w:spacing w:line="0" w:lineRule="atLeast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722CA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品EJU6 欣賞感恩。</w:t>
            </w:r>
          </w:p>
        </w:tc>
        <w:tc>
          <w:tcPr>
            <w:tcW w:w="1276" w:type="dxa"/>
          </w:tcPr>
          <w:p w:rsidR="00722CA2" w:rsidRPr="00BE3F65" w:rsidRDefault="00722CA2" w:rsidP="00077144">
            <w:pPr>
              <w:pStyle w:val="a3"/>
              <w:rPr>
                <w:sz w:val="20"/>
                <w:szCs w:val="20"/>
              </w:rPr>
            </w:pPr>
          </w:p>
        </w:tc>
      </w:tr>
    </w:tbl>
    <w:p w:rsidR="00C60D40" w:rsidRPr="006E3E34" w:rsidRDefault="00C60D40" w:rsidP="00F913D2">
      <w:pPr>
        <w:pStyle w:val="a3"/>
      </w:pPr>
    </w:p>
    <w:p w:rsidR="00F913D2" w:rsidRPr="006E3E34" w:rsidRDefault="00F913D2" w:rsidP="00F913D2">
      <w:pPr>
        <w:snapToGrid w:val="0"/>
        <w:ind w:left="480" w:hangingChars="200" w:hanging="480"/>
        <w:rPr>
          <w:rFonts w:ascii="標楷體" w:eastAsia="標楷體" w:hAnsi="標楷體"/>
        </w:rPr>
      </w:pPr>
      <w:r w:rsidRPr="006E3E34">
        <w:rPr>
          <w:rFonts w:ascii="標楷體" w:eastAsia="標楷體" w:hAnsi="標楷體" w:hint="eastAsia"/>
        </w:rPr>
        <w:t>註1：請分別列出七、八、九年級第一學期及第二學期八個學習領域（語文、數學、自然科學、綜合、藝術、健體、社會及科技等領域）之教學計畫表。</w:t>
      </w:r>
    </w:p>
    <w:p w:rsidR="00282542" w:rsidRPr="00F913D2" w:rsidRDefault="00F913D2" w:rsidP="00582C98">
      <w:pPr>
        <w:snapToGrid w:val="0"/>
        <w:rPr>
          <w:rFonts w:ascii="標楷體" w:eastAsia="標楷體" w:hAnsi="標楷體"/>
        </w:rPr>
      </w:pPr>
      <w:r w:rsidRPr="006E3E34">
        <w:rPr>
          <w:rFonts w:ascii="標楷體" w:eastAsia="標楷體" w:hAnsi="標楷體"/>
        </w:rPr>
        <w:t>註2：議題融入部份，請填入法定議題及課綱議題。</w:t>
      </w:r>
    </w:p>
    <w:sectPr w:rsidR="00282542" w:rsidRPr="00F913D2" w:rsidSect="00C05AD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A5D" w:rsidRDefault="00C35A5D" w:rsidP="00C60D40">
      <w:pPr>
        <w:rPr>
          <w:rFonts w:hint="eastAsia"/>
        </w:rPr>
      </w:pPr>
      <w:r>
        <w:separator/>
      </w:r>
    </w:p>
  </w:endnote>
  <w:endnote w:type="continuationSeparator" w:id="0">
    <w:p w:rsidR="00C35A5D" w:rsidRDefault="00C35A5D" w:rsidP="00C60D4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+錆屍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YuanStd-W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DFMing-Lt-HK-BF">
    <w:altName w:val="台灣宋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wkai">
    <w:altName w:val="MS Mincho"/>
    <w:panose1 w:val="00000000000000000000"/>
    <w:charset w:val="80"/>
    <w:family w:val="auto"/>
    <w:notTrueType/>
    <w:pitch w:val="default"/>
    <w:sig w:usb0="00000003" w:usb1="080F0000" w:usb2="00000010" w:usb3="00000000" w:csb0="00160001" w:csb1="00000000"/>
  </w:font>
  <w:font w:name="AdobeMingStd-Light">
    <w:altName w:val="台灣宋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YuanStd-W7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iwaneseSerif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DFKaiShuStd-W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台灣宋體">
    <w:panose1 w:val="02010604000101010101"/>
    <w:charset w:val="88"/>
    <w:family w:val="auto"/>
    <w:pitch w:val="variable"/>
    <w:sig w:usb0="A00000FF" w:usb1="78CFFC7B" w:usb2="00000016" w:usb3="00000000" w:csb0="0016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A5D" w:rsidRDefault="00C35A5D" w:rsidP="00C60D40">
      <w:pPr>
        <w:rPr>
          <w:rFonts w:hint="eastAsia"/>
        </w:rPr>
      </w:pPr>
      <w:r>
        <w:separator/>
      </w:r>
    </w:p>
  </w:footnote>
  <w:footnote w:type="continuationSeparator" w:id="0">
    <w:p w:rsidR="00C35A5D" w:rsidRDefault="00C35A5D" w:rsidP="00C60D4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13D2"/>
    <w:rsid w:val="001B1440"/>
    <w:rsid w:val="0023728F"/>
    <w:rsid w:val="00317496"/>
    <w:rsid w:val="00582C98"/>
    <w:rsid w:val="006048C9"/>
    <w:rsid w:val="00722CA2"/>
    <w:rsid w:val="00813B34"/>
    <w:rsid w:val="008D2B4E"/>
    <w:rsid w:val="00BE3F65"/>
    <w:rsid w:val="00C05AD0"/>
    <w:rsid w:val="00C35A5D"/>
    <w:rsid w:val="00C60D40"/>
    <w:rsid w:val="00C77CED"/>
    <w:rsid w:val="00CC2E2F"/>
    <w:rsid w:val="00D65FBA"/>
    <w:rsid w:val="00F913D2"/>
    <w:rsid w:val="00FE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D2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autoRedefine/>
    <w:rsid w:val="00F913D2"/>
    <w:pPr>
      <w:snapToGrid w:val="0"/>
    </w:pPr>
    <w:rPr>
      <w:rFonts w:ascii="標楷體" w:eastAsia="標楷體" w:hAnsi="標楷體"/>
    </w:rPr>
  </w:style>
  <w:style w:type="paragraph" w:customStyle="1" w:styleId="Default">
    <w:name w:val="Default"/>
    <w:rsid w:val="00F913D2"/>
    <w:pPr>
      <w:widowControl w:val="0"/>
      <w:autoSpaceDE w:val="0"/>
      <w:autoSpaceDN w:val="0"/>
      <w:adjustRightInd w:val="0"/>
    </w:pPr>
    <w:rPr>
      <w:rFonts w:ascii="標楷體+錆屍舀." w:eastAsia="標楷體+錆屍舀." w:hAnsi="Times New Roman" w:cs="標楷體+錆屍舀.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C60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60D40"/>
    <w:rPr>
      <w:rFonts w:ascii="Roman PS" w:eastAsia="新細明體" w:hAnsi="Roman PS" w:cs="Roman PS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60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60D40"/>
    <w:rPr>
      <w:rFonts w:ascii="Roman PS" w:eastAsia="新細明體" w:hAnsi="Roman PS" w:cs="Roman P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D2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autoRedefine/>
    <w:rsid w:val="00F913D2"/>
    <w:pPr>
      <w:snapToGrid w:val="0"/>
    </w:pPr>
    <w:rPr>
      <w:rFonts w:ascii="標楷體" w:eastAsia="標楷體" w:hAnsi="標楷體"/>
    </w:rPr>
  </w:style>
  <w:style w:type="paragraph" w:customStyle="1" w:styleId="Default">
    <w:name w:val="Default"/>
    <w:rsid w:val="00F913D2"/>
    <w:pPr>
      <w:widowControl w:val="0"/>
      <w:autoSpaceDE w:val="0"/>
      <w:autoSpaceDN w:val="0"/>
      <w:adjustRightInd w:val="0"/>
    </w:pPr>
    <w:rPr>
      <w:rFonts w:ascii="標楷體+錆屍舀." w:eastAsia="標楷體+錆屍舀." w:hAnsi="Times New Roman" w:cs="標楷體+錆屍舀.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C60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60D40"/>
    <w:rPr>
      <w:rFonts w:ascii="Roman PS" w:eastAsia="新細明體" w:hAnsi="Roman PS" w:cs="Roman PS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60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60D40"/>
    <w:rPr>
      <w:rFonts w:ascii="Roman PS" w:eastAsia="新細明體" w:hAnsi="Roman PS" w:cs="Roman P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31</Pages>
  <Words>3578</Words>
  <Characters>20399</Characters>
  <Application>Microsoft Office Word</Application>
  <DocSecurity>0</DocSecurity>
  <Lines>169</Lines>
  <Paragraphs>47</Paragraphs>
  <ScaleCrop>false</ScaleCrop>
  <Company/>
  <LinksUpToDate>false</LinksUpToDate>
  <CharactersWithSpaces>23930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顏婕</dc:creator>
  <cp:lastModifiedBy>KingAn</cp:lastModifiedBy>
  <cp:revision>4</cp:revision>
  <dcterms:created xsi:type="dcterms:W3CDTF">2021-03-31T09:08:00Z</dcterms:created>
  <dcterms:modified xsi:type="dcterms:W3CDTF">2022-05-27T08:41:00Z</dcterms:modified>
</cp:coreProperties>
</file>