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6622" w14:textId="77777777" w:rsidR="000F450E" w:rsidRDefault="00000000">
      <w:pPr>
        <w:jc w:val="center"/>
        <w:rPr>
          <w:rFonts w:ascii="標楷體" w:eastAsia="標楷體" w:hAnsi="標楷體" w:cs="標楷體"/>
          <w:b/>
          <w:kern w:val="0"/>
          <w:sz w:val="36"/>
          <w:szCs w:val="36"/>
        </w:rPr>
      </w:pPr>
      <w:r>
        <w:rPr>
          <w:rFonts w:ascii="標楷體" w:eastAsia="標楷體" w:hAnsi="標楷體" w:cs="標楷體"/>
          <w:b/>
          <w:kern w:val="0"/>
          <w:sz w:val="36"/>
          <w:szCs w:val="36"/>
        </w:rPr>
        <w:t>新竹市</w:t>
      </w:r>
      <w:r>
        <w:rPr>
          <w:rFonts w:ascii="標楷體" w:eastAsia="標楷體" w:hAnsi="標楷體" w:cs="標楷體"/>
          <w:b/>
          <w:kern w:val="0"/>
          <w:sz w:val="36"/>
          <w:szCs w:val="36"/>
          <w:u w:val="single"/>
        </w:rPr>
        <w:t xml:space="preserve">      </w:t>
      </w:r>
      <w:r>
        <w:rPr>
          <w:rFonts w:ascii="標楷體" w:eastAsia="標楷體" w:hAnsi="標楷體" w:cs="標楷體"/>
          <w:b/>
          <w:kern w:val="0"/>
          <w:sz w:val="36"/>
          <w:szCs w:val="36"/>
        </w:rPr>
        <w:t xml:space="preserve">國民中學 </w:t>
      </w:r>
      <w:r>
        <w:rPr>
          <w:rFonts w:ascii="標楷體" w:eastAsia="標楷體" w:hAnsi="標楷體" w:cs="標楷體"/>
          <w:b/>
          <w:kern w:val="0"/>
          <w:sz w:val="36"/>
          <w:szCs w:val="36"/>
          <w:u w:val="single"/>
        </w:rPr>
        <w:t xml:space="preserve"> 111 </w:t>
      </w:r>
      <w:r>
        <w:rPr>
          <w:rFonts w:ascii="標楷體" w:eastAsia="標楷體" w:hAnsi="標楷體" w:cs="標楷體"/>
          <w:b/>
          <w:kern w:val="0"/>
          <w:sz w:val="36"/>
          <w:szCs w:val="36"/>
        </w:rPr>
        <w:t>學年度第</w:t>
      </w:r>
      <w:r>
        <w:rPr>
          <w:rFonts w:ascii="標楷體" w:eastAsia="標楷體" w:hAnsi="標楷體" w:cs="標楷體"/>
          <w:b/>
          <w:kern w:val="0"/>
          <w:sz w:val="36"/>
          <w:szCs w:val="36"/>
          <w:u w:val="single"/>
        </w:rPr>
        <w:t xml:space="preserve"> 二</w:t>
      </w:r>
      <w:r>
        <w:rPr>
          <w:rFonts w:ascii="標楷體" w:eastAsia="標楷體" w:hAnsi="標楷體" w:cs="標楷體"/>
          <w:b/>
          <w:kern w:val="0"/>
          <w:sz w:val="36"/>
          <w:szCs w:val="36"/>
        </w:rPr>
        <w:t>學期領域/科目課程計畫</w:t>
      </w:r>
    </w:p>
    <w:tbl>
      <w:tblPr>
        <w:tblW w:w="14029" w:type="dxa"/>
        <w:jc w:val="center"/>
        <w:tblCellMar>
          <w:left w:w="28" w:type="dxa"/>
          <w:right w:w="28" w:type="dxa"/>
        </w:tblCellMar>
        <w:tblLook w:val="0000" w:firstRow="0" w:lastRow="0" w:firstColumn="0" w:lastColumn="0" w:noHBand="0" w:noVBand="0"/>
      </w:tblPr>
      <w:tblGrid>
        <w:gridCol w:w="1280"/>
        <w:gridCol w:w="3859"/>
        <w:gridCol w:w="1077"/>
        <w:gridCol w:w="17"/>
        <w:gridCol w:w="182"/>
        <w:gridCol w:w="1276"/>
        <w:gridCol w:w="1134"/>
        <w:gridCol w:w="1276"/>
        <w:gridCol w:w="1417"/>
        <w:gridCol w:w="1285"/>
        <w:gridCol w:w="1226"/>
      </w:tblGrid>
      <w:tr w:rsidR="000F450E" w14:paraId="53A4120B" w14:textId="77777777" w:rsidTr="0097297C">
        <w:trPr>
          <w:trHeight w:val="689"/>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13AC" w14:textId="77777777" w:rsidR="000F450E" w:rsidRDefault="00000000">
            <w:pPr>
              <w:snapToGrid w:val="0"/>
              <w:jc w:val="center"/>
              <w:rPr>
                <w:rFonts w:ascii="標楷體" w:eastAsia="標楷體" w:hAnsi="標楷體"/>
              </w:rPr>
            </w:pPr>
            <w:r>
              <w:rPr>
                <w:rFonts w:ascii="標楷體" w:eastAsia="標楷體" w:hAnsi="標楷體"/>
              </w:rPr>
              <w:t>領域/科目</w:t>
            </w:r>
          </w:p>
        </w:tc>
        <w:tc>
          <w:tcPr>
            <w:tcW w:w="49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D987D9" w14:textId="77777777" w:rsidR="000F450E" w:rsidRDefault="00000000">
            <w:pPr>
              <w:snapToGrid w:val="0"/>
              <w:jc w:val="center"/>
              <w:rPr>
                <w:rFonts w:ascii="標楷體" w:eastAsia="標楷體" w:hAnsi="標楷體"/>
              </w:rPr>
            </w:pPr>
            <w:r>
              <w:rPr>
                <w:rFonts w:ascii="標楷體" w:eastAsia="標楷體" w:hAnsi="標楷體"/>
                <w:u w:val="single"/>
              </w:rPr>
              <w:t>閩南語文</w:t>
            </w:r>
            <w:r>
              <w:rPr>
                <w:rFonts w:ascii="標楷體" w:eastAsia="標楷體" w:hAnsi="標楷體"/>
              </w:rPr>
              <w:t>領域 __________科目</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E3D6BEA" w14:textId="77777777" w:rsidR="000F450E" w:rsidRDefault="00000000">
            <w:pPr>
              <w:snapToGrid w:val="0"/>
              <w:jc w:val="center"/>
              <w:rPr>
                <w:rFonts w:ascii="標楷體" w:eastAsia="標楷體" w:hAnsi="標楷體"/>
              </w:rPr>
            </w:pPr>
            <w:r>
              <w:rPr>
                <w:rFonts w:ascii="標楷體" w:eastAsia="標楷體" w:hAnsi="標楷體"/>
              </w:rPr>
              <w:t>實施年級</w:t>
            </w:r>
          </w:p>
        </w:tc>
        <w:tc>
          <w:tcPr>
            <w:tcW w:w="5204"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561F948" w14:textId="77777777" w:rsidR="000F450E" w:rsidRDefault="00000000">
            <w:pPr>
              <w:snapToGrid w:val="0"/>
              <w:jc w:val="center"/>
              <w:rPr>
                <w:rFonts w:ascii="標楷體" w:eastAsia="標楷體" w:hAnsi="標楷體"/>
              </w:rPr>
            </w:pPr>
            <w:r>
              <w:rPr>
                <w:rFonts w:ascii="標楷體" w:eastAsia="標楷體" w:hAnsi="標楷體"/>
              </w:rPr>
              <w:t>□</w:t>
            </w:r>
            <w:r>
              <w:rPr>
                <w:rFonts w:ascii="標楷體" w:eastAsia="標楷體" w:hAnsi="標楷體"/>
                <w:u w:val="single"/>
              </w:rPr>
              <w:t xml:space="preserve"> 七</w:t>
            </w:r>
            <w:r>
              <w:rPr>
                <w:rFonts w:ascii="標楷體" w:eastAsia="標楷體" w:hAnsi="標楷體"/>
              </w:rPr>
              <w:t>年級（普通班僅填寫年級即可）</w:t>
            </w:r>
          </w:p>
          <w:p w14:paraId="6AA4E9A3" w14:textId="77777777" w:rsidR="000F450E" w:rsidRDefault="00000000">
            <w:pPr>
              <w:snapToGrid w:val="0"/>
              <w:jc w:val="center"/>
              <w:rPr>
                <w:rFonts w:ascii="標楷體" w:eastAsia="標楷體" w:hAnsi="標楷體"/>
              </w:rPr>
            </w:pPr>
            <w:r>
              <w:rPr>
                <w:rFonts w:ascii="標楷體" w:eastAsia="標楷體" w:hAnsi="標楷體"/>
              </w:rPr>
              <w:t>□特教______班    □藝才______班    □體育______班</w:t>
            </w:r>
          </w:p>
        </w:tc>
      </w:tr>
      <w:tr w:rsidR="000F450E" w14:paraId="0F824789" w14:textId="77777777" w:rsidTr="0097297C">
        <w:trPr>
          <w:trHeight w:val="567"/>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0530" w14:textId="77777777" w:rsidR="000F450E" w:rsidRDefault="00000000">
            <w:pPr>
              <w:snapToGrid w:val="0"/>
              <w:jc w:val="center"/>
              <w:rPr>
                <w:rFonts w:ascii="標楷體" w:eastAsia="標楷體" w:hAnsi="標楷體"/>
              </w:rPr>
            </w:pPr>
            <w:r>
              <w:rPr>
                <w:rFonts w:ascii="標楷體" w:eastAsia="標楷體" w:hAnsi="標楷體"/>
              </w:rPr>
              <w:t>教材版本</w:t>
            </w:r>
          </w:p>
        </w:tc>
        <w:tc>
          <w:tcPr>
            <w:tcW w:w="754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B4F06E" w14:textId="77777777" w:rsidR="000F450E" w:rsidRDefault="00000000">
            <w:pPr>
              <w:snapToGrid w:val="0"/>
              <w:jc w:val="center"/>
              <w:rPr>
                <w:rFonts w:ascii="標楷體" w:eastAsia="標楷體" w:hAnsi="標楷體"/>
              </w:rPr>
            </w:pPr>
            <w:r>
              <w:rPr>
                <w:rFonts w:ascii="標楷體" w:eastAsia="標楷體" w:hAnsi="標楷體"/>
              </w:rPr>
              <w:t>■選用教科書: 真平 版  □自編教材(經課發會通過)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789EAD" w14:textId="77777777" w:rsidR="000F450E" w:rsidRDefault="00000000">
            <w:pPr>
              <w:snapToGrid w:val="0"/>
              <w:jc w:val="center"/>
              <w:rPr>
                <w:rFonts w:ascii="標楷體" w:eastAsia="標楷體" w:hAnsi="標楷體"/>
              </w:rPr>
            </w:pPr>
            <w:r>
              <w:rPr>
                <w:rFonts w:ascii="標楷體" w:eastAsia="標楷體" w:hAnsi="標楷體"/>
              </w:rPr>
              <w:t>學習節數</w:t>
            </w:r>
          </w:p>
        </w:tc>
        <w:tc>
          <w:tcPr>
            <w:tcW w:w="392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6C3035" w14:textId="77777777" w:rsidR="000F450E" w:rsidRDefault="00000000">
            <w:pPr>
              <w:snapToGrid w:val="0"/>
              <w:jc w:val="center"/>
              <w:rPr>
                <w:rFonts w:ascii="標楷體" w:eastAsia="標楷體" w:hAnsi="標楷體"/>
                <w:bCs/>
              </w:rPr>
            </w:pPr>
            <w:r>
              <w:rPr>
                <w:rFonts w:ascii="標楷體" w:eastAsia="標楷體" w:hAnsi="標楷體" w:cs="標楷體"/>
                <w:bCs/>
                <w:szCs w:val="24"/>
              </w:rPr>
              <w:t>每週 1 節，本學期共20 節</w:t>
            </w:r>
          </w:p>
        </w:tc>
      </w:tr>
      <w:tr w:rsidR="000F450E" w14:paraId="2677BDA0" w14:textId="77777777" w:rsidTr="0097297C">
        <w:trPr>
          <w:trHeight w:val="609"/>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03ED" w14:textId="77777777" w:rsidR="000F450E" w:rsidRDefault="00000000">
            <w:pPr>
              <w:snapToGrid w:val="0"/>
              <w:jc w:val="center"/>
              <w:rPr>
                <w:rFonts w:ascii="標楷體" w:eastAsia="標楷體" w:hAnsi="標楷體"/>
              </w:rPr>
            </w:pPr>
            <w:r>
              <w:rPr>
                <w:rFonts w:ascii="標楷體" w:eastAsia="標楷體" w:hAnsi="標楷體"/>
              </w:rPr>
              <w:t>對應領域</w:t>
            </w:r>
          </w:p>
          <w:p w14:paraId="39465492" w14:textId="77777777" w:rsidR="000F450E" w:rsidRDefault="00000000">
            <w:pPr>
              <w:snapToGrid w:val="0"/>
              <w:jc w:val="center"/>
              <w:rPr>
                <w:rFonts w:ascii="標楷體" w:eastAsia="標楷體" w:hAnsi="標楷體"/>
              </w:rPr>
            </w:pPr>
            <w:r>
              <w:rPr>
                <w:rFonts w:ascii="標楷體" w:eastAsia="標楷體" w:hAnsi="標楷體"/>
              </w:rPr>
              <w:t>核心素養</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0" w:type="dxa"/>
            </w:tcMar>
            <w:vAlign w:val="center"/>
          </w:tcPr>
          <w:p w14:paraId="5A2724BA" w14:textId="77777777" w:rsidR="000F450E" w:rsidRDefault="00000000">
            <w:pPr>
              <w:widowControl/>
              <w:spacing w:line="260" w:lineRule="exact"/>
              <w:jc w:val="both"/>
            </w:pPr>
            <w:r>
              <w:rPr>
                <w:rFonts w:ascii="標楷體" w:eastAsia="標楷體" w:hAnsi="標楷體" w:cs="標楷體"/>
                <w:szCs w:val="24"/>
              </w:rPr>
              <w:t>閩-J-A1 拓展閩南語文之學習內容，並能透過選擇、分析與運用，感知其精神與文化特色，以增進自我了解。</w:t>
            </w:r>
          </w:p>
          <w:p w14:paraId="2AB8DC8C" w14:textId="77777777" w:rsidR="000F450E" w:rsidRDefault="00000000">
            <w:pPr>
              <w:widowControl/>
              <w:spacing w:line="260" w:lineRule="exact"/>
              <w:jc w:val="both"/>
            </w:pPr>
            <w:r>
              <w:rPr>
                <w:rFonts w:ascii="標楷體" w:eastAsia="標楷體" w:hAnsi="標楷體" w:cs="標楷體"/>
                <w:szCs w:val="24"/>
              </w:rPr>
              <w:t>閩-J-A2 具備運用閩南語文從事閱讀理解、獨立思辨分析，並培養解決生活問題的能力。</w:t>
            </w:r>
          </w:p>
          <w:p w14:paraId="10F1ACB2" w14:textId="77777777" w:rsidR="000F450E" w:rsidRDefault="00000000">
            <w:pPr>
              <w:widowControl/>
              <w:spacing w:line="260" w:lineRule="exact"/>
              <w:jc w:val="both"/>
              <w:rPr>
                <w:rFonts w:ascii="標楷體" w:eastAsia="標楷體" w:hAnsi="標楷體" w:cs="標楷體"/>
                <w:szCs w:val="24"/>
              </w:rPr>
            </w:pPr>
            <w:r>
              <w:rPr>
                <w:rFonts w:ascii="標楷體" w:eastAsia="標楷體" w:hAnsi="標楷體" w:cs="標楷體"/>
                <w:szCs w:val="24"/>
              </w:rPr>
              <w:t>閩-J-B1具備運用閩南語文表情達意的能力，並能以同理心與他人溝通互動，以運用於家庭、學校與社區之中。</w:t>
            </w:r>
          </w:p>
          <w:p w14:paraId="227AE73B" w14:textId="77777777" w:rsidR="000F450E" w:rsidRDefault="00000000">
            <w:pPr>
              <w:widowControl/>
              <w:spacing w:line="260" w:lineRule="exact"/>
              <w:jc w:val="both"/>
            </w:pPr>
            <w:r>
              <w:rPr>
                <w:rFonts w:ascii="標楷體" w:eastAsia="標楷體" w:hAnsi="標楷體" w:cs="標楷體"/>
                <w:szCs w:val="24"/>
              </w:rPr>
              <w:t>閩-J-B2 透過資訊及檢索工具，蒐集、整理閩南語文資料，並能分析明辨資訊的正確性，重視資訊倫理，以提升媒體識讀能力。</w:t>
            </w:r>
          </w:p>
          <w:p w14:paraId="60058F9C" w14:textId="77777777" w:rsidR="000F450E" w:rsidRDefault="00000000">
            <w:pPr>
              <w:widowControl/>
              <w:spacing w:line="260" w:lineRule="exact"/>
              <w:jc w:val="both"/>
            </w:pPr>
            <w:r>
              <w:rPr>
                <w:rFonts w:ascii="標楷體" w:eastAsia="標楷體" w:hAnsi="標楷體" w:cs="標楷體"/>
                <w:szCs w:val="24"/>
              </w:rPr>
              <w:t>閩-J-B3 透過閩南語文進行藝術欣賞，感知音韻之美，了解其中蘊涵的意義，並能體會藝文特色，具備寫作能力。</w:t>
            </w:r>
          </w:p>
          <w:p w14:paraId="506330F5" w14:textId="77777777" w:rsidR="000F450E" w:rsidRDefault="00000000">
            <w:pPr>
              <w:widowControl/>
              <w:spacing w:line="260" w:lineRule="exact"/>
              <w:jc w:val="both"/>
            </w:pPr>
            <w:r>
              <w:rPr>
                <w:rFonts w:ascii="標楷體" w:eastAsia="標楷體" w:hAnsi="標楷體" w:cs="標楷體"/>
                <w:szCs w:val="24"/>
              </w:rPr>
              <w:t>閩-J-C1 透過閩南語文的學習，具備成為社會公民的意識與責任感，並能關注社會問題與自然生態，主動參與社區活動。</w:t>
            </w:r>
          </w:p>
          <w:p w14:paraId="085A0651" w14:textId="77777777" w:rsidR="000F450E" w:rsidRDefault="00000000">
            <w:pPr>
              <w:widowControl/>
              <w:spacing w:line="260" w:lineRule="exact"/>
              <w:jc w:val="both"/>
            </w:pPr>
            <w:r>
              <w:rPr>
                <w:rFonts w:ascii="標楷體" w:eastAsia="標楷體" w:hAnsi="標楷體" w:cs="標楷體"/>
                <w:szCs w:val="24"/>
              </w:rPr>
              <w:lastRenderedPageBreak/>
              <w:t>閩-J- C2 善用閩南語文，增進溝通協調和群體參與的能力，建立良好的人際關係，並培養相互合作及與人和諧互動的能力。</w:t>
            </w:r>
          </w:p>
          <w:p w14:paraId="00B106B4" w14:textId="77777777" w:rsidR="000F450E" w:rsidRDefault="00000000">
            <w:pPr>
              <w:widowControl/>
              <w:spacing w:line="260" w:lineRule="exact"/>
              <w:jc w:val="both"/>
            </w:pPr>
            <w:r>
              <w:rPr>
                <w:rFonts w:ascii="標楷體" w:eastAsia="標楷體" w:hAnsi="標楷體" w:cs="標楷體"/>
                <w:szCs w:val="24"/>
              </w:rPr>
              <w:t>閩-J-C3 透過閩南語文的學習，培養對自我文化的認同，具備順應社會發展、尊重多元文化、關心國際事務之素養。</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25AE07D" w14:textId="77777777" w:rsidR="000F450E" w:rsidRDefault="00000000">
            <w:pPr>
              <w:snapToGrid w:val="0"/>
              <w:jc w:val="center"/>
              <w:rPr>
                <w:rFonts w:ascii="標楷體" w:eastAsia="標楷體" w:hAnsi="標楷體"/>
              </w:rPr>
            </w:pPr>
            <w:r>
              <w:rPr>
                <w:rFonts w:ascii="標楷體" w:eastAsia="標楷體" w:hAnsi="標楷體"/>
              </w:rPr>
              <w:lastRenderedPageBreak/>
              <w:t>課程目標</w:t>
            </w:r>
          </w:p>
        </w:tc>
        <w:tc>
          <w:tcPr>
            <w:tcW w:w="7813" w:type="dxa"/>
            <w:gridSpan w:val="8"/>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362DEA0" w14:textId="77777777" w:rsidR="000F450E" w:rsidRDefault="00000000">
            <w:pPr>
              <w:spacing w:line="280" w:lineRule="exact"/>
              <w:rPr>
                <w:rFonts w:ascii="標楷體" w:eastAsia="標楷體" w:hAnsi="標楷體"/>
                <w:szCs w:val="24"/>
              </w:rPr>
            </w:pPr>
            <w:r>
              <w:rPr>
                <w:rFonts w:ascii="標楷體" w:eastAsia="標楷體" w:hAnsi="標楷體"/>
                <w:szCs w:val="24"/>
              </w:rPr>
              <w:t>1.</w:t>
            </w:r>
            <w:r>
              <w:rPr>
                <w:rFonts w:ascii="標楷體" w:eastAsia="標楷體" w:hAnsi="標楷體" w:cs="新細明體;PMingLiU"/>
                <w:szCs w:val="24"/>
              </w:rPr>
              <w:t>能了解課文文章內容，並使用閩南語闡述大意。</w:t>
            </w:r>
          </w:p>
          <w:p w14:paraId="53035C7B" w14:textId="77777777" w:rsidR="000F450E" w:rsidRDefault="00000000">
            <w:pPr>
              <w:spacing w:line="280" w:lineRule="exact"/>
              <w:rPr>
                <w:rFonts w:ascii="標楷體" w:eastAsia="標楷體" w:hAnsi="標楷體"/>
                <w:szCs w:val="24"/>
              </w:rPr>
            </w:pPr>
            <w:r>
              <w:rPr>
                <w:rFonts w:ascii="標楷體" w:eastAsia="標楷體" w:hAnsi="標楷體"/>
                <w:szCs w:val="24"/>
              </w:rPr>
              <w:t>2.</w:t>
            </w:r>
            <w:r>
              <w:rPr>
                <w:rFonts w:ascii="標楷體" w:eastAsia="標楷體" w:hAnsi="標楷體" w:cs="新細明體;PMingLiU"/>
                <w:szCs w:val="24"/>
              </w:rPr>
              <w:t>能分辨漳泉對比方音差，並養成尊重各地方音差的習慣。</w:t>
            </w:r>
          </w:p>
          <w:p w14:paraId="42FFAD4B" w14:textId="77777777" w:rsidR="000F450E" w:rsidRDefault="00000000">
            <w:pPr>
              <w:spacing w:line="280" w:lineRule="exact"/>
              <w:rPr>
                <w:rFonts w:ascii="標楷體" w:eastAsia="標楷體" w:hAnsi="標楷體"/>
                <w:szCs w:val="24"/>
              </w:rPr>
            </w:pPr>
            <w:r>
              <w:rPr>
                <w:rFonts w:ascii="標楷體" w:eastAsia="標楷體" w:hAnsi="標楷體"/>
                <w:szCs w:val="24"/>
              </w:rPr>
              <w:t>3.</w:t>
            </w:r>
            <w:r>
              <w:rPr>
                <w:rFonts w:ascii="標楷體" w:eastAsia="標楷體" w:hAnsi="標楷體" w:cs="新細明體;PMingLiU"/>
                <w:szCs w:val="24"/>
              </w:rPr>
              <w:t>能正確進行韻尾的拼讀。</w:t>
            </w:r>
          </w:p>
          <w:p w14:paraId="65A7E6DE" w14:textId="77777777" w:rsidR="000F450E" w:rsidRDefault="00000000">
            <w:pPr>
              <w:spacing w:line="280" w:lineRule="exact"/>
              <w:rPr>
                <w:rFonts w:ascii="標楷體" w:eastAsia="標楷體" w:hAnsi="標楷體"/>
                <w:szCs w:val="24"/>
              </w:rPr>
            </w:pPr>
            <w:r>
              <w:rPr>
                <w:rFonts w:ascii="標楷體" w:eastAsia="標楷體" w:hAnsi="標楷體"/>
                <w:szCs w:val="24"/>
              </w:rPr>
              <w:t>4.</w:t>
            </w:r>
            <w:r>
              <w:rPr>
                <w:rFonts w:ascii="標楷體" w:eastAsia="標楷體" w:hAnsi="標楷體" w:cs="新細明體;PMingLiU"/>
                <w:szCs w:val="24"/>
              </w:rPr>
              <w:t>能認識布袋戲的角色，並嘗試使用其唸白形式來朗讀或配音。</w:t>
            </w:r>
          </w:p>
          <w:p w14:paraId="7550BD91" w14:textId="77777777" w:rsidR="000F450E" w:rsidRDefault="00000000">
            <w:pPr>
              <w:spacing w:line="280" w:lineRule="exact"/>
              <w:rPr>
                <w:rFonts w:ascii="標楷體" w:eastAsia="標楷體" w:hAnsi="標楷體"/>
                <w:szCs w:val="24"/>
              </w:rPr>
            </w:pPr>
            <w:r>
              <w:rPr>
                <w:rFonts w:ascii="標楷體" w:eastAsia="標楷體" w:hAnsi="標楷體"/>
                <w:szCs w:val="24"/>
              </w:rPr>
              <w:t>5.</w:t>
            </w:r>
            <w:r>
              <w:rPr>
                <w:rFonts w:ascii="標楷體" w:eastAsia="標楷體" w:hAnsi="標楷體" w:cs="新細明體;PMingLiU"/>
                <w:szCs w:val="24"/>
              </w:rPr>
              <w:t>能操作布袋戲偶，以布袋戲身段及唸白做出簡單演出。</w:t>
            </w:r>
          </w:p>
          <w:p w14:paraId="35856B99" w14:textId="77777777" w:rsidR="000F450E" w:rsidRDefault="00000000">
            <w:pPr>
              <w:spacing w:line="280" w:lineRule="exact"/>
              <w:rPr>
                <w:rFonts w:ascii="標楷體" w:eastAsia="標楷體" w:hAnsi="標楷體"/>
                <w:szCs w:val="24"/>
              </w:rPr>
            </w:pPr>
            <w:r>
              <w:rPr>
                <w:rFonts w:ascii="標楷體" w:eastAsia="標楷體" w:hAnsi="標楷體"/>
                <w:szCs w:val="24"/>
              </w:rPr>
              <w:t>6.</w:t>
            </w:r>
            <w:r>
              <w:rPr>
                <w:rFonts w:ascii="標楷體" w:eastAsia="標楷體" w:hAnsi="標楷體" w:cs="新細明體;PMingLiU"/>
                <w:szCs w:val="24"/>
              </w:rPr>
              <w:t>能欣賞傳統戲劇之美。</w:t>
            </w:r>
          </w:p>
          <w:p w14:paraId="5A7D933D" w14:textId="77777777" w:rsidR="000F450E" w:rsidRDefault="00000000">
            <w:pPr>
              <w:spacing w:line="280" w:lineRule="exact"/>
              <w:rPr>
                <w:rFonts w:ascii="標楷體" w:eastAsia="標楷體" w:hAnsi="標楷體"/>
                <w:szCs w:val="24"/>
              </w:rPr>
            </w:pPr>
            <w:r>
              <w:rPr>
                <w:rFonts w:ascii="標楷體" w:eastAsia="標楷體" w:hAnsi="標楷體"/>
                <w:szCs w:val="24"/>
              </w:rPr>
              <w:t>7.</w:t>
            </w:r>
            <w:r>
              <w:rPr>
                <w:rFonts w:ascii="標楷體" w:eastAsia="標楷體" w:hAnsi="標楷體" w:cs="新細明體;PMingLiU"/>
                <w:szCs w:val="24"/>
              </w:rPr>
              <w:t>能從課文賞析中，了解歌仔戲的內涵，並能養成欣賞本土戲劇的興趣與習慣。</w:t>
            </w:r>
          </w:p>
          <w:p w14:paraId="1E867004" w14:textId="77777777" w:rsidR="000F450E" w:rsidRDefault="00000000">
            <w:pPr>
              <w:spacing w:line="280" w:lineRule="exact"/>
              <w:rPr>
                <w:rFonts w:ascii="標楷體" w:eastAsia="標楷體" w:hAnsi="標楷體"/>
                <w:szCs w:val="24"/>
              </w:rPr>
            </w:pPr>
            <w:r>
              <w:rPr>
                <w:rFonts w:ascii="標楷體" w:eastAsia="標楷體" w:hAnsi="標楷體"/>
                <w:szCs w:val="24"/>
              </w:rPr>
              <w:t>8.</w:t>
            </w:r>
            <w:r>
              <w:rPr>
                <w:rFonts w:ascii="標楷體" w:eastAsia="標楷體" w:hAnsi="標楷體" w:cs="新細明體;PMingLiU"/>
                <w:szCs w:val="24"/>
              </w:rPr>
              <w:t>從歌仔戲曲調練習中，體會傳統藝術之美，並樂於和別人分享。</w:t>
            </w:r>
          </w:p>
          <w:p w14:paraId="26840FAA" w14:textId="77777777" w:rsidR="000F450E" w:rsidRDefault="00000000">
            <w:pPr>
              <w:spacing w:line="280" w:lineRule="exact"/>
              <w:rPr>
                <w:rFonts w:ascii="標楷體" w:eastAsia="標楷體" w:hAnsi="標楷體"/>
                <w:szCs w:val="24"/>
              </w:rPr>
            </w:pPr>
            <w:r>
              <w:rPr>
                <w:rFonts w:ascii="標楷體" w:eastAsia="標楷體" w:hAnsi="標楷體"/>
                <w:szCs w:val="24"/>
              </w:rPr>
              <w:t>9.</w:t>
            </w:r>
            <w:r>
              <w:rPr>
                <w:rFonts w:ascii="標楷體" w:eastAsia="標楷體" w:hAnsi="標楷體" w:cs="新細明體;PMingLiU"/>
                <w:szCs w:val="24"/>
              </w:rPr>
              <w:t>能認識不同動作的閩南語說法，並能練習造句。</w:t>
            </w:r>
          </w:p>
          <w:p w14:paraId="3359A7CD" w14:textId="77777777" w:rsidR="000F450E" w:rsidRDefault="00000000">
            <w:pPr>
              <w:spacing w:line="280" w:lineRule="exact"/>
              <w:rPr>
                <w:rFonts w:ascii="標楷體" w:eastAsia="標楷體" w:hAnsi="標楷體"/>
                <w:szCs w:val="24"/>
              </w:rPr>
            </w:pPr>
            <w:r>
              <w:rPr>
                <w:rFonts w:ascii="標楷體" w:eastAsia="標楷體" w:hAnsi="標楷體"/>
                <w:szCs w:val="24"/>
              </w:rPr>
              <w:t>10.</w:t>
            </w:r>
            <w:r>
              <w:rPr>
                <w:rFonts w:ascii="標楷體" w:eastAsia="標楷體" w:hAnsi="標楷體" w:cs="新細明體;PMingLiU"/>
                <w:szCs w:val="24"/>
              </w:rPr>
              <w:t>能在日常生活中正確使用閩南語動詞，並發音正確。</w:t>
            </w:r>
          </w:p>
          <w:p w14:paraId="11874269" w14:textId="77777777" w:rsidR="000F450E" w:rsidRDefault="00000000">
            <w:pPr>
              <w:spacing w:line="280" w:lineRule="exact"/>
              <w:rPr>
                <w:rFonts w:ascii="標楷體" w:eastAsia="標楷體" w:hAnsi="標楷體"/>
                <w:szCs w:val="24"/>
              </w:rPr>
            </w:pPr>
            <w:r>
              <w:rPr>
                <w:rFonts w:ascii="標楷體" w:eastAsia="標楷體" w:hAnsi="標楷體"/>
                <w:szCs w:val="24"/>
              </w:rPr>
              <w:t>11.</w:t>
            </w:r>
            <w:r>
              <w:rPr>
                <w:rFonts w:ascii="標楷體" w:eastAsia="標楷體" w:hAnsi="標楷體" w:cs="新細明體;PMingLiU"/>
                <w:szCs w:val="24"/>
              </w:rPr>
              <w:t>能了解閩南語特殊用語和國語不同之處，並能發覺閩南語之美。</w:t>
            </w:r>
            <w:r>
              <w:rPr>
                <w:rFonts w:ascii="標楷體" w:eastAsia="標楷體" w:hAnsi="標楷體"/>
                <w:szCs w:val="24"/>
              </w:rPr>
              <w:t xml:space="preserve"> </w:t>
            </w:r>
          </w:p>
          <w:p w14:paraId="0D0B6EF2" w14:textId="77777777" w:rsidR="000F450E" w:rsidRDefault="00000000">
            <w:pPr>
              <w:spacing w:line="280" w:lineRule="exact"/>
              <w:rPr>
                <w:rFonts w:ascii="標楷體" w:eastAsia="標楷體" w:hAnsi="標楷體"/>
                <w:szCs w:val="24"/>
              </w:rPr>
            </w:pPr>
            <w:r>
              <w:rPr>
                <w:rFonts w:ascii="標楷體" w:eastAsia="標楷體" w:hAnsi="標楷體"/>
                <w:szCs w:val="24"/>
              </w:rPr>
              <w:t>12.</w:t>
            </w:r>
            <w:r>
              <w:rPr>
                <w:rFonts w:ascii="標楷體" w:eastAsia="標楷體" w:hAnsi="標楷體" w:cs="新細明體;PMingLiU"/>
                <w:szCs w:val="24"/>
              </w:rPr>
              <w:t>能正確念讀本課新詞，明瞭意義，並運用於日常生活中靈活運用、表達情意。</w:t>
            </w:r>
          </w:p>
          <w:p w14:paraId="0AABE141" w14:textId="77777777" w:rsidR="000F450E" w:rsidRDefault="00000000">
            <w:pPr>
              <w:spacing w:line="280" w:lineRule="exact"/>
              <w:rPr>
                <w:rFonts w:ascii="標楷體" w:eastAsia="標楷體" w:hAnsi="標楷體"/>
                <w:szCs w:val="24"/>
              </w:rPr>
            </w:pPr>
            <w:r>
              <w:rPr>
                <w:rFonts w:ascii="標楷體" w:eastAsia="標楷體" w:hAnsi="標楷體"/>
                <w:szCs w:val="24"/>
              </w:rPr>
              <w:t>13.</w:t>
            </w:r>
            <w:r>
              <w:rPr>
                <w:rFonts w:ascii="標楷體" w:eastAsia="標楷體" w:hAnsi="標楷體" w:cs="新細明體;PMingLiU"/>
                <w:szCs w:val="24"/>
              </w:rPr>
              <w:t>能運用網路資源學習閩南語、查詢相關資料，並將所學實際使用在生活中。</w:t>
            </w:r>
          </w:p>
          <w:p w14:paraId="7EED3BF2" w14:textId="77777777" w:rsidR="000F450E" w:rsidRDefault="00000000">
            <w:pPr>
              <w:spacing w:line="280" w:lineRule="exact"/>
              <w:rPr>
                <w:rFonts w:ascii="標楷體" w:eastAsia="標楷體" w:hAnsi="標楷體"/>
                <w:szCs w:val="24"/>
              </w:rPr>
            </w:pPr>
            <w:r>
              <w:rPr>
                <w:rFonts w:ascii="標楷體" w:eastAsia="標楷體" w:hAnsi="標楷體"/>
                <w:szCs w:val="24"/>
              </w:rPr>
              <w:t>14.</w:t>
            </w:r>
            <w:r>
              <w:rPr>
                <w:rFonts w:ascii="標楷體" w:eastAsia="標楷體" w:hAnsi="標楷體" w:cs="新細明體;PMingLiU"/>
                <w:szCs w:val="24"/>
              </w:rPr>
              <w:t>能與同儕合作學習，運用閩南語彼此對話、共同討論，培養在日常生活中使用閩南語的習慣。</w:t>
            </w:r>
          </w:p>
          <w:p w14:paraId="6E21C219" w14:textId="77777777" w:rsidR="000F450E" w:rsidRDefault="00000000">
            <w:pPr>
              <w:spacing w:line="280" w:lineRule="exact"/>
              <w:rPr>
                <w:rFonts w:ascii="標楷體" w:eastAsia="標楷體" w:hAnsi="標楷體"/>
                <w:szCs w:val="24"/>
              </w:rPr>
            </w:pPr>
            <w:r>
              <w:rPr>
                <w:rFonts w:ascii="標楷體" w:eastAsia="標楷體" w:hAnsi="標楷體"/>
                <w:szCs w:val="24"/>
              </w:rPr>
              <w:t>15.</w:t>
            </w:r>
            <w:r>
              <w:rPr>
                <w:rFonts w:ascii="標楷體" w:eastAsia="標楷體" w:hAnsi="標楷體" w:cs="新細明體;PMingLiU"/>
                <w:szCs w:val="24"/>
              </w:rPr>
              <w:t>能應用閩南語從事思考、溝通、討論、欣賞和解決問題的能力。</w:t>
            </w:r>
          </w:p>
          <w:p w14:paraId="20203DC8" w14:textId="77777777" w:rsidR="000F450E" w:rsidRDefault="00000000">
            <w:pPr>
              <w:spacing w:line="280" w:lineRule="exact"/>
              <w:rPr>
                <w:rFonts w:ascii="標楷體" w:eastAsia="標楷體" w:hAnsi="標楷體"/>
                <w:szCs w:val="24"/>
              </w:rPr>
            </w:pPr>
            <w:r>
              <w:rPr>
                <w:rFonts w:ascii="標楷體" w:eastAsia="標楷體" w:hAnsi="標楷體"/>
                <w:szCs w:val="24"/>
              </w:rPr>
              <w:t>16.</w:t>
            </w:r>
            <w:r>
              <w:rPr>
                <w:rFonts w:ascii="標楷體" w:eastAsia="標楷體" w:hAnsi="標楷體" w:cs="新細明體;PMingLiU"/>
                <w:szCs w:val="24"/>
              </w:rPr>
              <w:t>能分辨「咧講啥物」單元中「行路」與「走路」之異同，培養「自律負責」的態度。</w:t>
            </w:r>
          </w:p>
          <w:p w14:paraId="0FEEEF83" w14:textId="77777777" w:rsidR="000F450E" w:rsidRDefault="00000000">
            <w:pPr>
              <w:spacing w:line="280" w:lineRule="exact"/>
              <w:rPr>
                <w:rFonts w:ascii="標楷體" w:eastAsia="標楷體" w:hAnsi="標楷體"/>
                <w:szCs w:val="24"/>
              </w:rPr>
            </w:pPr>
            <w:r>
              <w:rPr>
                <w:rFonts w:ascii="標楷體" w:eastAsia="標楷體" w:hAnsi="標楷體"/>
                <w:szCs w:val="24"/>
              </w:rPr>
              <w:lastRenderedPageBreak/>
              <w:t>17.</w:t>
            </w:r>
            <w:r>
              <w:rPr>
                <w:rFonts w:ascii="標楷體" w:eastAsia="標楷體" w:hAnsi="標楷體" w:cs="新細明體;PMingLiU"/>
                <w:szCs w:val="24"/>
              </w:rPr>
              <w:t>能應用閩南語標音符號、羅馬字及漢字，協助聆聽理解，並運用在口語表達。</w:t>
            </w:r>
          </w:p>
          <w:p w14:paraId="5C671D80" w14:textId="77777777" w:rsidR="000F450E" w:rsidRDefault="00000000">
            <w:pPr>
              <w:spacing w:line="280" w:lineRule="exact"/>
              <w:rPr>
                <w:rFonts w:ascii="標楷體" w:eastAsia="標楷體" w:hAnsi="標楷體"/>
                <w:szCs w:val="24"/>
              </w:rPr>
            </w:pPr>
            <w:r>
              <w:rPr>
                <w:rFonts w:ascii="標楷體" w:eastAsia="標楷體" w:hAnsi="標楷體"/>
                <w:szCs w:val="24"/>
              </w:rPr>
              <w:t>18.</w:t>
            </w:r>
            <w:r>
              <w:rPr>
                <w:rFonts w:ascii="標楷體" w:eastAsia="標楷體" w:hAnsi="標楷體" w:cs="新細明體;PMingLiU"/>
                <w:szCs w:val="24"/>
              </w:rPr>
              <w:t>能從他人的態度、肢體語言與行為，理解對方情緒，並運用適切的溝通方式。</w:t>
            </w:r>
          </w:p>
          <w:p w14:paraId="7AE39814" w14:textId="77777777" w:rsidR="000F450E" w:rsidRDefault="00000000">
            <w:pPr>
              <w:spacing w:line="280" w:lineRule="exact"/>
              <w:rPr>
                <w:rFonts w:ascii="標楷體" w:eastAsia="標楷體" w:hAnsi="標楷體"/>
                <w:szCs w:val="24"/>
              </w:rPr>
            </w:pPr>
            <w:r>
              <w:rPr>
                <w:rFonts w:ascii="標楷體" w:eastAsia="標楷體" w:hAnsi="標楷體"/>
                <w:szCs w:val="24"/>
              </w:rPr>
              <w:t>19.</w:t>
            </w:r>
            <w:r>
              <w:rPr>
                <w:rFonts w:ascii="標楷體" w:eastAsia="標楷體" w:hAnsi="標楷體" w:cs="新細明體;PMingLiU"/>
                <w:szCs w:val="24"/>
              </w:rPr>
              <w:t>能理解藝術展覽是藝術家各種技巧、能力與創作力的展現。</w:t>
            </w:r>
          </w:p>
          <w:p w14:paraId="084E3CA4" w14:textId="77777777" w:rsidR="000F450E" w:rsidRDefault="00000000">
            <w:pPr>
              <w:spacing w:line="280" w:lineRule="exact"/>
              <w:rPr>
                <w:rFonts w:ascii="標楷體" w:eastAsia="標楷體" w:hAnsi="標楷體"/>
                <w:szCs w:val="24"/>
              </w:rPr>
            </w:pPr>
            <w:r>
              <w:rPr>
                <w:rFonts w:ascii="標楷體" w:eastAsia="標楷體" w:hAnsi="標楷體"/>
                <w:szCs w:val="24"/>
              </w:rPr>
              <w:t>20.</w:t>
            </w:r>
            <w:r>
              <w:rPr>
                <w:rFonts w:ascii="標楷體" w:eastAsia="標楷體" w:hAnsi="標楷體" w:cs="新細明體;PMingLiU"/>
                <w:szCs w:val="24"/>
              </w:rPr>
              <w:t>能明白藝術展覽可以帶給人們心理的滿足與提升欣賞的能力，對於美感的建立有所幫助。</w:t>
            </w:r>
          </w:p>
          <w:p w14:paraId="3C791F58" w14:textId="77777777" w:rsidR="000F450E" w:rsidRDefault="00000000">
            <w:pPr>
              <w:spacing w:line="280" w:lineRule="exact"/>
              <w:rPr>
                <w:rFonts w:ascii="標楷體" w:eastAsia="標楷體" w:hAnsi="標楷體"/>
                <w:szCs w:val="24"/>
              </w:rPr>
            </w:pPr>
            <w:r>
              <w:rPr>
                <w:rFonts w:ascii="標楷體" w:eastAsia="標楷體" w:hAnsi="標楷體"/>
                <w:szCs w:val="24"/>
              </w:rPr>
              <w:t>21.</w:t>
            </w:r>
            <w:r>
              <w:rPr>
                <w:rFonts w:ascii="標楷體" w:eastAsia="標楷體" w:hAnsi="標楷體" w:cs="新細明體;PMingLiU"/>
                <w:szCs w:val="24"/>
              </w:rPr>
              <w:t>能了解休閒對健康生活與培養美感的重要性。</w:t>
            </w:r>
          </w:p>
          <w:p w14:paraId="0DB43C8D" w14:textId="77777777" w:rsidR="000F450E" w:rsidRDefault="00000000">
            <w:pPr>
              <w:spacing w:line="280" w:lineRule="exact"/>
              <w:rPr>
                <w:rFonts w:ascii="標楷體" w:eastAsia="標楷體" w:hAnsi="標楷體"/>
                <w:szCs w:val="24"/>
              </w:rPr>
            </w:pPr>
            <w:r>
              <w:rPr>
                <w:rFonts w:ascii="標楷體" w:eastAsia="標楷體" w:hAnsi="標楷體"/>
                <w:szCs w:val="24"/>
              </w:rPr>
              <w:t>22.</w:t>
            </w:r>
            <w:r>
              <w:rPr>
                <w:rFonts w:ascii="標楷體" w:eastAsia="標楷體" w:hAnsi="標楷體" w:cs="新細明體;PMingLiU"/>
                <w:szCs w:val="24"/>
              </w:rPr>
              <w:t>能認識閩南語單位量詞，並了解運用方式。</w:t>
            </w:r>
          </w:p>
          <w:p w14:paraId="5683AEEF" w14:textId="77777777" w:rsidR="000F450E" w:rsidRDefault="00000000">
            <w:pPr>
              <w:spacing w:line="280" w:lineRule="exact"/>
              <w:rPr>
                <w:rFonts w:ascii="標楷體" w:eastAsia="標楷體" w:hAnsi="標楷體"/>
                <w:szCs w:val="24"/>
              </w:rPr>
            </w:pPr>
            <w:r>
              <w:rPr>
                <w:rFonts w:ascii="標楷體" w:eastAsia="標楷體" w:hAnsi="標楷體"/>
                <w:szCs w:val="24"/>
              </w:rPr>
              <w:t>23.</w:t>
            </w:r>
            <w:r>
              <w:rPr>
                <w:rFonts w:ascii="標楷體" w:eastAsia="標楷體" w:hAnsi="標楷體" w:cs="新細明體;PMingLiU"/>
                <w:szCs w:val="24"/>
              </w:rPr>
              <w:t>能在日常生活中正確使用閩南語單位量詞。</w:t>
            </w:r>
          </w:p>
          <w:p w14:paraId="14DAEC21" w14:textId="77777777" w:rsidR="000F450E" w:rsidRDefault="00000000">
            <w:pPr>
              <w:spacing w:line="280" w:lineRule="exact"/>
              <w:rPr>
                <w:rFonts w:ascii="標楷體" w:eastAsia="標楷體" w:hAnsi="標楷體"/>
                <w:szCs w:val="24"/>
              </w:rPr>
            </w:pPr>
            <w:r>
              <w:rPr>
                <w:rFonts w:ascii="標楷體" w:eastAsia="標楷體" w:hAnsi="標楷體"/>
                <w:szCs w:val="24"/>
              </w:rPr>
              <w:t>24.</w:t>
            </w:r>
            <w:r>
              <w:rPr>
                <w:rFonts w:ascii="標楷體" w:eastAsia="標楷體" w:hAnsi="標楷體" w:cs="新細明體;PMingLiU"/>
                <w:szCs w:val="24"/>
              </w:rPr>
              <w:t>能從課程中注意到臺灣各地的特色，並學會用閩南語適切表達。</w:t>
            </w:r>
          </w:p>
          <w:p w14:paraId="2DA177A5" w14:textId="77777777" w:rsidR="000F450E" w:rsidRDefault="00000000">
            <w:pPr>
              <w:spacing w:line="280" w:lineRule="exact"/>
              <w:rPr>
                <w:rFonts w:ascii="標楷體" w:eastAsia="標楷體" w:hAnsi="標楷體"/>
                <w:szCs w:val="24"/>
              </w:rPr>
            </w:pPr>
            <w:r>
              <w:rPr>
                <w:rFonts w:ascii="標楷體" w:eastAsia="標楷體" w:hAnsi="標楷體"/>
                <w:szCs w:val="24"/>
              </w:rPr>
              <w:t>25.</w:t>
            </w:r>
            <w:r>
              <w:rPr>
                <w:rFonts w:ascii="標楷體" w:eastAsia="標楷體" w:hAnsi="標楷體" w:cs="新細明體;PMingLiU"/>
                <w:szCs w:val="24"/>
              </w:rPr>
              <w:t>能從課程中體會禮尚往來的道理，並學會用閩南語適切表達。</w:t>
            </w:r>
          </w:p>
        </w:tc>
      </w:tr>
      <w:tr w:rsidR="000F450E" w14:paraId="7926BE59" w14:textId="77777777" w:rsidTr="0097297C">
        <w:trPr>
          <w:trHeight w:val="124"/>
          <w:jc w:val="center"/>
        </w:trPr>
        <w:tc>
          <w:tcPr>
            <w:tcW w:w="1280" w:type="dxa"/>
            <w:vMerge w:val="restart"/>
            <w:tcBorders>
              <w:top w:val="single" w:sz="4" w:space="0" w:color="000000"/>
              <w:left w:val="single" w:sz="4" w:space="0" w:color="000000"/>
              <w:right w:val="single" w:sz="4" w:space="0" w:color="000000"/>
            </w:tcBorders>
            <w:shd w:val="clear" w:color="auto" w:fill="auto"/>
            <w:vAlign w:val="center"/>
          </w:tcPr>
          <w:p w14:paraId="5AB25DF1" w14:textId="77777777" w:rsidR="000F450E" w:rsidRDefault="00000000">
            <w:pPr>
              <w:snapToGrid w:val="0"/>
              <w:jc w:val="center"/>
              <w:rPr>
                <w:rFonts w:ascii="標楷體" w:eastAsia="標楷體" w:hAnsi="標楷體"/>
                <w:b/>
                <w:bCs/>
              </w:rPr>
            </w:pPr>
            <w:r>
              <w:rPr>
                <w:rFonts w:ascii="標楷體" w:eastAsia="標楷體" w:hAnsi="標楷體"/>
                <w:b/>
                <w:bCs/>
              </w:rPr>
              <w:lastRenderedPageBreak/>
              <w:t>學習進度</w:t>
            </w:r>
          </w:p>
          <w:p w14:paraId="07CAD6F2" w14:textId="77777777" w:rsidR="000F450E" w:rsidRDefault="00000000">
            <w:pPr>
              <w:snapToGrid w:val="0"/>
              <w:jc w:val="center"/>
              <w:rPr>
                <w:rFonts w:ascii="標楷體" w:eastAsia="標楷體" w:hAnsi="標楷體"/>
                <w:b/>
                <w:bCs/>
              </w:rPr>
            </w:pPr>
            <w:r>
              <w:rPr>
                <w:rFonts w:ascii="標楷體" w:eastAsia="標楷體" w:hAnsi="標楷體"/>
                <w:b/>
                <w:bCs/>
              </w:rPr>
              <w:t>週次</w:t>
            </w:r>
          </w:p>
        </w:tc>
        <w:tc>
          <w:tcPr>
            <w:tcW w:w="5135" w:type="dxa"/>
            <w:gridSpan w:val="4"/>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0BA4C714" w14:textId="77777777" w:rsidR="000F450E" w:rsidRDefault="00000000">
            <w:pPr>
              <w:snapToGrid w:val="0"/>
              <w:jc w:val="center"/>
              <w:rPr>
                <w:rFonts w:ascii="標楷體" w:eastAsia="標楷體" w:hAnsi="標楷體"/>
                <w:b/>
                <w:bCs/>
              </w:rPr>
            </w:pPr>
            <w:r>
              <w:rPr>
                <w:rFonts w:ascii="標楷體" w:eastAsia="標楷體" w:hAnsi="標楷體"/>
                <w:b/>
                <w:bCs/>
              </w:rPr>
              <w:t>學習主題/單元名稱</w:t>
            </w:r>
          </w:p>
          <w:p w14:paraId="4B75F07B" w14:textId="77777777" w:rsidR="000F450E" w:rsidRDefault="00000000">
            <w:pPr>
              <w:snapToGrid w:val="0"/>
              <w:jc w:val="center"/>
              <w:rPr>
                <w:rFonts w:ascii="標楷體" w:eastAsia="標楷體" w:hAnsi="標楷體"/>
                <w:b/>
                <w:bCs/>
              </w:rPr>
            </w:pPr>
            <w:r>
              <w:rPr>
                <w:rFonts w:ascii="標楷體" w:eastAsia="標楷體" w:hAnsi="標楷體"/>
                <w:b/>
                <w:bCs/>
              </w:rPr>
              <w:t>課程內容說明</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976A97" w14:textId="77777777" w:rsidR="000F450E" w:rsidRDefault="00000000">
            <w:pPr>
              <w:snapToGrid w:val="0"/>
              <w:jc w:val="center"/>
              <w:rPr>
                <w:rFonts w:ascii="標楷體" w:eastAsia="標楷體" w:hAnsi="標楷體"/>
                <w:b/>
                <w:bCs/>
              </w:rPr>
            </w:pPr>
            <w:r>
              <w:rPr>
                <w:rFonts w:ascii="標楷體" w:eastAsia="標楷體" w:hAnsi="標楷體"/>
                <w:b/>
                <w:bCs/>
              </w:rPr>
              <w:t>學習重點</w:t>
            </w:r>
          </w:p>
        </w:tc>
        <w:tc>
          <w:tcPr>
            <w:tcW w:w="1276"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79E0D667" w14:textId="77777777" w:rsidR="000F450E" w:rsidRDefault="00000000">
            <w:pPr>
              <w:snapToGrid w:val="0"/>
              <w:jc w:val="center"/>
              <w:rPr>
                <w:rFonts w:ascii="標楷體" w:eastAsia="標楷體" w:hAnsi="標楷體"/>
                <w:b/>
                <w:bCs/>
              </w:rPr>
            </w:pPr>
            <w:r>
              <w:rPr>
                <w:rFonts w:ascii="標楷體" w:eastAsia="標楷體" w:hAnsi="標楷體"/>
                <w:b/>
                <w:bCs/>
              </w:rPr>
              <w:t>評量方法</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418E2C6C" w14:textId="77777777" w:rsidR="000F450E" w:rsidRDefault="00000000">
            <w:pPr>
              <w:snapToGrid w:val="0"/>
              <w:jc w:val="center"/>
              <w:rPr>
                <w:b/>
                <w:bCs/>
              </w:rPr>
            </w:pPr>
            <w:r>
              <w:rPr>
                <w:rFonts w:ascii="標楷體" w:eastAsia="標楷體" w:hAnsi="標楷體"/>
                <w:b/>
                <w:bCs/>
              </w:rPr>
              <w:t>議題融入</w:t>
            </w:r>
          </w:p>
        </w:tc>
        <w:tc>
          <w:tcPr>
            <w:tcW w:w="1285"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064B0095" w14:textId="77777777" w:rsidR="000F450E" w:rsidRDefault="00000000">
            <w:pPr>
              <w:snapToGrid w:val="0"/>
              <w:jc w:val="center"/>
              <w:rPr>
                <w:rFonts w:ascii="標楷體" w:eastAsia="標楷體" w:hAnsi="標楷體"/>
                <w:b/>
                <w:bCs/>
              </w:rPr>
            </w:pPr>
            <w:r>
              <w:rPr>
                <w:rFonts w:ascii="標楷體" w:eastAsia="標楷體" w:hAnsi="標楷體"/>
                <w:b/>
                <w:bCs/>
              </w:rPr>
              <w:t>教學資源</w:t>
            </w:r>
          </w:p>
        </w:tc>
        <w:tc>
          <w:tcPr>
            <w:tcW w:w="1226"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06620356" w14:textId="77777777" w:rsidR="000F450E" w:rsidRDefault="00000000">
            <w:pPr>
              <w:snapToGrid w:val="0"/>
              <w:jc w:val="center"/>
              <w:rPr>
                <w:rFonts w:ascii="標楷體" w:eastAsia="標楷體" w:hAnsi="標楷體"/>
                <w:b/>
                <w:bCs/>
              </w:rPr>
            </w:pPr>
            <w:r>
              <w:rPr>
                <w:rFonts w:ascii="標楷體" w:eastAsia="標楷體" w:hAnsi="標楷體"/>
                <w:b/>
                <w:bCs/>
              </w:rPr>
              <w:t>備註</w:t>
            </w:r>
          </w:p>
        </w:tc>
      </w:tr>
      <w:tr w:rsidR="000F450E" w14:paraId="2062F536" w14:textId="77777777" w:rsidTr="0097297C">
        <w:trPr>
          <w:trHeight w:val="804"/>
          <w:jc w:val="center"/>
        </w:trPr>
        <w:tc>
          <w:tcPr>
            <w:tcW w:w="1280" w:type="dxa"/>
            <w:vMerge/>
            <w:tcBorders>
              <w:left w:val="single" w:sz="4" w:space="0" w:color="000000"/>
              <w:bottom w:val="single" w:sz="4" w:space="0" w:color="000000"/>
              <w:right w:val="single" w:sz="4" w:space="0" w:color="000000"/>
            </w:tcBorders>
            <w:shd w:val="clear" w:color="auto" w:fill="auto"/>
            <w:vAlign w:val="center"/>
          </w:tcPr>
          <w:p w14:paraId="5E6160CE" w14:textId="77777777" w:rsidR="000F450E" w:rsidRDefault="000F450E">
            <w:pPr>
              <w:snapToGrid w:val="0"/>
              <w:jc w:val="center"/>
              <w:rPr>
                <w:rFonts w:ascii="標楷體" w:eastAsia="標楷體" w:hAnsi="標楷體"/>
                <w:b/>
                <w:bCs/>
              </w:rPr>
            </w:pPr>
          </w:p>
        </w:tc>
        <w:tc>
          <w:tcPr>
            <w:tcW w:w="5135" w:type="dxa"/>
            <w:gridSpan w:val="4"/>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58CB9E12" w14:textId="77777777" w:rsidR="000F450E" w:rsidRDefault="000F450E">
            <w:pPr>
              <w:snapToGrid w:val="0"/>
              <w:jc w:val="center"/>
              <w:rPr>
                <w:rFonts w:ascii="標楷體" w:eastAsia="標楷體" w:hAnsi="標楷體"/>
                <w:b/>
                <w:bCs/>
              </w:rPr>
            </w:pPr>
          </w:p>
        </w:tc>
        <w:tc>
          <w:tcPr>
            <w:tcW w:w="1276"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167BED36" w14:textId="77777777" w:rsidR="000F450E" w:rsidRDefault="00000000" w:rsidP="0097297C">
            <w:pPr>
              <w:snapToGrid w:val="0"/>
              <w:rPr>
                <w:rFonts w:ascii="標楷體" w:eastAsia="標楷體" w:hAnsi="標楷體"/>
                <w:b/>
                <w:bCs/>
              </w:rPr>
            </w:pPr>
            <w:r>
              <w:rPr>
                <w:rFonts w:ascii="標楷體" w:eastAsia="標楷體" w:hAnsi="標楷體"/>
                <w:b/>
                <w:bCs/>
              </w:rPr>
              <w:t>學習表現</w:t>
            </w:r>
          </w:p>
        </w:tc>
        <w:tc>
          <w:tcPr>
            <w:tcW w:w="1134" w:type="dxa"/>
            <w:tcBorders>
              <w:top w:val="single" w:sz="4" w:space="0" w:color="000000"/>
              <w:left w:val="single" w:sz="4" w:space="0" w:color="000000"/>
              <w:right w:val="single" w:sz="4" w:space="0" w:color="000000"/>
            </w:tcBorders>
            <w:shd w:val="clear" w:color="auto" w:fill="auto"/>
            <w:tcMar>
              <w:left w:w="10" w:type="dxa"/>
              <w:right w:w="10" w:type="dxa"/>
            </w:tcMar>
            <w:vAlign w:val="center"/>
          </w:tcPr>
          <w:p w14:paraId="2B47EDD6" w14:textId="77777777" w:rsidR="000F450E" w:rsidRDefault="00000000">
            <w:pPr>
              <w:snapToGrid w:val="0"/>
              <w:jc w:val="center"/>
              <w:rPr>
                <w:rFonts w:ascii="標楷體" w:eastAsia="標楷體" w:hAnsi="標楷體"/>
                <w:b/>
                <w:bCs/>
              </w:rPr>
            </w:pPr>
            <w:r>
              <w:rPr>
                <w:rFonts w:ascii="標楷體" w:eastAsia="標楷體" w:hAnsi="標楷體"/>
                <w:b/>
                <w:bCs/>
              </w:rPr>
              <w:t>學習內容</w:t>
            </w:r>
          </w:p>
        </w:tc>
        <w:tc>
          <w:tcPr>
            <w:tcW w:w="1276"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017BED95" w14:textId="77777777" w:rsidR="000F450E" w:rsidRDefault="000F450E">
            <w:pPr>
              <w:snapToGrid w:val="0"/>
              <w:jc w:val="center"/>
              <w:rPr>
                <w:rFonts w:ascii="標楷體" w:eastAsia="標楷體" w:hAnsi="標楷體"/>
                <w:b/>
                <w:bCs/>
              </w:rPr>
            </w:pPr>
          </w:p>
        </w:tc>
        <w:tc>
          <w:tcPr>
            <w:tcW w:w="1417"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0A562182" w14:textId="77777777" w:rsidR="000F450E" w:rsidRDefault="000F450E">
            <w:pPr>
              <w:snapToGrid w:val="0"/>
              <w:jc w:val="center"/>
              <w:rPr>
                <w:rFonts w:ascii="標楷體" w:eastAsia="標楷體" w:hAnsi="標楷體"/>
                <w:b/>
                <w:bCs/>
              </w:rPr>
            </w:pPr>
          </w:p>
        </w:tc>
        <w:tc>
          <w:tcPr>
            <w:tcW w:w="1285"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25502A6F" w14:textId="77777777" w:rsidR="000F450E" w:rsidRDefault="000F450E">
            <w:pPr>
              <w:snapToGrid w:val="0"/>
              <w:jc w:val="center"/>
              <w:rPr>
                <w:rFonts w:ascii="標楷體" w:eastAsia="標楷體" w:hAnsi="標楷體"/>
                <w:b/>
                <w:bCs/>
              </w:rPr>
            </w:pPr>
          </w:p>
        </w:tc>
        <w:tc>
          <w:tcPr>
            <w:tcW w:w="1226" w:type="dxa"/>
            <w:vMerge/>
            <w:tcBorders>
              <w:left w:val="single" w:sz="4" w:space="0" w:color="000000"/>
              <w:right w:val="single" w:sz="4" w:space="0" w:color="000000"/>
            </w:tcBorders>
            <w:shd w:val="clear" w:color="auto" w:fill="auto"/>
            <w:tcMar>
              <w:left w:w="108" w:type="dxa"/>
              <w:right w:w="108" w:type="dxa"/>
            </w:tcMar>
            <w:vAlign w:val="center"/>
          </w:tcPr>
          <w:p w14:paraId="0F7897C4" w14:textId="77777777" w:rsidR="000F450E" w:rsidRDefault="000F450E">
            <w:pPr>
              <w:snapToGrid w:val="0"/>
              <w:jc w:val="center"/>
              <w:rPr>
                <w:rFonts w:ascii="標楷體" w:eastAsia="標楷體" w:hAnsi="標楷體"/>
                <w:b/>
                <w:bCs/>
              </w:rPr>
            </w:pPr>
          </w:p>
        </w:tc>
      </w:tr>
      <w:tr w:rsidR="0097297C" w14:paraId="7C9469A4"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E0E4"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第一週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4AC324"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第一課</w:t>
            </w:r>
          </w:p>
          <w:p w14:paraId="262D0EA7"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布袋戲尪仔</w:t>
            </w:r>
          </w:p>
          <w:p w14:paraId="2997D697"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411021FE"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一、引起動機</w:t>
            </w:r>
          </w:p>
          <w:p w14:paraId="22F4DD86"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教師利用「咧講啥物」，讓學生課前透過影片連結本課內容，並能對本課主題產生探索的好奇心與興趣。</w:t>
            </w:r>
          </w:p>
          <w:p w14:paraId="26E325C3" w14:textId="77777777" w:rsidR="0097297C" w:rsidRPr="0097297C" w:rsidRDefault="0097297C" w:rsidP="0097297C">
            <w:pPr>
              <w:autoSpaceDE w:val="0"/>
              <w:spacing w:line="0" w:lineRule="atLeast"/>
              <w:ind w:left="5"/>
              <w:rPr>
                <w:rFonts w:ascii="標楷體" w:eastAsia="標楷體" w:hAnsi="標楷體" w:cs="標楷體"/>
                <w:sz w:val="20"/>
                <w:szCs w:val="20"/>
              </w:rPr>
            </w:pPr>
          </w:p>
          <w:p w14:paraId="732C79A3"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二、發展活動</w:t>
            </w:r>
          </w:p>
          <w:p w14:paraId="0C434D37"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活動一：唸讀課文</w:t>
            </w:r>
          </w:p>
          <w:p w14:paraId="0CF5F925"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1.教師分段範讀、學生跟讀，並指導學生正確的發音和語調。</w:t>
            </w:r>
          </w:p>
          <w:p w14:paraId="5363C2D4"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2.教師介紹本課作者。</w:t>
            </w:r>
          </w:p>
          <w:p w14:paraId="3536164F" w14:textId="77777777" w:rsidR="0097297C" w:rsidRPr="0097297C" w:rsidRDefault="0097297C" w:rsidP="0097297C">
            <w:pPr>
              <w:autoSpaceDE w:val="0"/>
              <w:spacing w:line="0" w:lineRule="atLeast"/>
              <w:ind w:left="5"/>
              <w:rPr>
                <w:rFonts w:ascii="標楷體" w:eastAsia="標楷體" w:hAnsi="標楷體" w:cs="標楷體"/>
                <w:sz w:val="20"/>
                <w:szCs w:val="20"/>
              </w:rPr>
            </w:pPr>
          </w:p>
          <w:p w14:paraId="77029FA0"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活動二：唸白掠韻尾</w:t>
            </w:r>
          </w:p>
          <w:p w14:paraId="3AB2AF8B"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lastRenderedPageBreak/>
              <w:t>1.朗讀語句指導。</w:t>
            </w:r>
          </w:p>
          <w:p w14:paraId="7405290E"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2.播放本課現代詩朗誦聲音檔，請學生仔細聆聽並留意其聲音的大小、緩急、抑揚頓挫，和詩情的表現等。</w:t>
            </w:r>
          </w:p>
          <w:p w14:paraId="0504FBD2"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3.邀請學生上臺練習朗讀。</w:t>
            </w:r>
          </w:p>
          <w:p w14:paraId="2B3D52F9"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4.請學生找出課文中押韻的字。</w:t>
            </w:r>
          </w:p>
          <w:p w14:paraId="6AA4F053" w14:textId="77777777" w:rsidR="0097297C" w:rsidRPr="0097297C" w:rsidRDefault="0097297C" w:rsidP="0097297C">
            <w:pPr>
              <w:autoSpaceDE w:val="0"/>
              <w:spacing w:line="0" w:lineRule="atLeast"/>
              <w:ind w:left="5"/>
              <w:rPr>
                <w:rFonts w:ascii="標楷體" w:eastAsia="標楷體" w:hAnsi="標楷體" w:cs="標楷體"/>
                <w:sz w:val="20"/>
                <w:szCs w:val="20"/>
              </w:rPr>
            </w:pPr>
          </w:p>
          <w:p w14:paraId="54A48022"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活動三：詩的意涵與特色</w:t>
            </w:r>
          </w:p>
          <w:p w14:paraId="45D48C57"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1.請學生約 4 人一組，討論這首詩兩段的意涵，並記錄下來。</w:t>
            </w:r>
          </w:p>
          <w:p w14:paraId="0618C657"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2.教師指定或請自願的組別發表第一、二段詩的意涵。</w:t>
            </w:r>
          </w:p>
          <w:p w14:paraId="7F7DBE2F"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3.教師指定或請自願的組別發表這首詩的特色。</w:t>
            </w:r>
          </w:p>
          <w:p w14:paraId="15F61553" w14:textId="77777777" w:rsidR="0097297C" w:rsidRPr="0097297C" w:rsidRDefault="0097297C" w:rsidP="0097297C">
            <w:pPr>
              <w:autoSpaceDE w:val="0"/>
              <w:spacing w:line="0" w:lineRule="atLeast"/>
              <w:ind w:left="5"/>
              <w:rPr>
                <w:rFonts w:ascii="標楷體" w:eastAsia="標楷體" w:hAnsi="標楷體" w:cs="標楷體"/>
                <w:sz w:val="20"/>
                <w:szCs w:val="20"/>
              </w:rPr>
            </w:pPr>
          </w:p>
          <w:p w14:paraId="1C9CDB8F"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活動四：討論看覓</w:t>
            </w:r>
          </w:p>
          <w:p w14:paraId="489FBE96"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共同討論與發表：教師提問，學生自由回答或教師指定學生回答。</w:t>
            </w:r>
          </w:p>
          <w:p w14:paraId="335F5ED4" w14:textId="77777777" w:rsidR="0097297C" w:rsidRPr="0097297C" w:rsidRDefault="0097297C" w:rsidP="0097297C">
            <w:pPr>
              <w:autoSpaceDE w:val="0"/>
              <w:spacing w:line="0" w:lineRule="atLeast"/>
              <w:ind w:left="5"/>
              <w:rPr>
                <w:rFonts w:ascii="標楷體" w:eastAsia="標楷體" w:hAnsi="標楷體" w:cs="標楷體"/>
                <w:sz w:val="20"/>
                <w:szCs w:val="20"/>
              </w:rPr>
            </w:pPr>
          </w:p>
          <w:p w14:paraId="6CC5B8CA"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三、統整活動</w:t>
            </w:r>
          </w:p>
          <w:p w14:paraId="784F0C0C"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sz w:val="20"/>
                <w:szCs w:val="20"/>
              </w:rPr>
              <w:t>1.預告：請學生於下堂課之前，完成課本附錄的戲偶。</w:t>
            </w:r>
          </w:p>
          <w:p w14:paraId="0040406E" w14:textId="0B8E3381" w:rsidR="0097297C" w:rsidRPr="0097297C" w:rsidRDefault="0097297C" w:rsidP="0097297C">
            <w:pPr>
              <w:autoSpaceDE w:val="0"/>
              <w:ind w:left="5"/>
              <w:rPr>
                <w:rFonts w:ascii="標楷體" w:eastAsia="標楷體" w:hAnsi="標楷體" w:cs="標楷體"/>
                <w:kern w:val="0"/>
                <w:sz w:val="20"/>
                <w:szCs w:val="20"/>
              </w:rPr>
            </w:pPr>
            <w:r w:rsidRPr="0097297C">
              <w:rPr>
                <w:rFonts w:ascii="標楷體" w:eastAsia="標楷體" w:hAnsi="標楷體" w:cs="標楷體"/>
                <w:sz w:val="20"/>
                <w:szCs w:val="20"/>
              </w:rPr>
              <w:t>2.提醒學生，回家後需收集資料或觀看布袋戲，下次上課要操偶練習。</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B12D3"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lastRenderedPageBreak/>
              <w:t xml:space="preserve">1-Ⅳ-1 </w:t>
            </w:r>
          </w:p>
          <w:p w14:paraId="199E1A8C"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1-Ⅳ-2 </w:t>
            </w:r>
          </w:p>
          <w:p w14:paraId="616D3251"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1-Ⅳ-5 </w:t>
            </w:r>
          </w:p>
          <w:p w14:paraId="353035E0"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2-Ⅳ-1 </w:t>
            </w:r>
          </w:p>
          <w:p w14:paraId="158FB429"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2-Ⅳ-2 </w:t>
            </w:r>
          </w:p>
          <w:p w14:paraId="451B8FA2" w14:textId="44FF3DF2"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kern w:val="0"/>
                <w:sz w:val="20"/>
                <w:szCs w:val="20"/>
              </w:rPr>
              <w:t xml:space="preserve">3-Ⅳ-1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74C62A"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11E335B8"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54907C01"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45F219F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73DBE0C3"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554AA195"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Ac-Ⅳ-1 </w:t>
            </w:r>
          </w:p>
          <w:p w14:paraId="2B25BE00"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5B6EC368" w14:textId="61F6DCEA"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Bg-Ⅳ-2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1A0A8"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3C64F677" w14:textId="6FAD1EA0"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2.口語評量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A34FD"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人權教育</w:t>
            </w: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人J5 了解社會上有不同的群體和文化，尊重並欣賞其差異。</w:t>
            </w:r>
          </w:p>
          <w:p w14:paraId="5DEFBFA6"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多元文化教育</w:t>
            </w:r>
            <w:r w:rsidRPr="0097297C">
              <w:rPr>
                <w:rFonts w:ascii="標楷體" w:eastAsia="標楷體" w:hAnsi="標楷體" w:cs="標楷體" w:hint="eastAsia"/>
                <w:sz w:val="20"/>
                <w:szCs w:val="20"/>
              </w:rPr>
              <w:t>】</w:t>
            </w:r>
          </w:p>
          <w:p w14:paraId="2A75A540" w14:textId="5198392B"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多J1 珍惜並維護我族文化。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187D9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1.電腦設備</w:t>
            </w:r>
          </w:p>
          <w:p w14:paraId="2C97349E"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2.投影機</w:t>
            </w:r>
          </w:p>
          <w:p w14:paraId="3FCA69A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3.觸控顯示器</w:t>
            </w:r>
          </w:p>
          <w:p w14:paraId="3D79A9DD" w14:textId="5344778C"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4.電子白板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766883" w14:textId="77777777" w:rsidR="0097297C" w:rsidRDefault="0097297C" w:rsidP="0097297C">
            <w:pPr>
              <w:snapToGrid w:val="0"/>
              <w:jc w:val="both"/>
              <w:rPr>
                <w:rFonts w:ascii="標楷體" w:eastAsia="標楷體" w:hAnsi="標楷體" w:cs="標楷體"/>
                <w:color w:val="FF0000"/>
                <w:sz w:val="20"/>
                <w:szCs w:val="18"/>
              </w:rPr>
            </w:pPr>
          </w:p>
        </w:tc>
      </w:tr>
      <w:tr w:rsidR="0097297C" w14:paraId="3ACA0135"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5A2C0"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第二週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FF9D8"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第一課</w:t>
            </w:r>
          </w:p>
          <w:p w14:paraId="1E20ADE9"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布袋戲尪仔</w:t>
            </w:r>
          </w:p>
          <w:p w14:paraId="66BC8056"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6894420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1AB5D7C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活動五：來造我的戲尪仔</w:t>
            </w:r>
          </w:p>
          <w:p w14:paraId="4D23502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教師請學生分享製作附錄戲偶的過程。</w:t>
            </w:r>
          </w:p>
          <w:p w14:paraId="5EC68264" w14:textId="77777777" w:rsidR="0097297C" w:rsidRPr="0097297C" w:rsidRDefault="0097297C" w:rsidP="0097297C">
            <w:pPr>
              <w:autoSpaceDE w:val="0"/>
              <w:spacing w:line="0" w:lineRule="atLeast"/>
              <w:rPr>
                <w:rFonts w:ascii="標楷體" w:eastAsia="標楷體" w:hAnsi="標楷體" w:cs="標楷體"/>
                <w:sz w:val="20"/>
                <w:szCs w:val="20"/>
              </w:rPr>
            </w:pPr>
          </w:p>
          <w:p w14:paraId="0085263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0F172D4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活動六：語詞運用</w:t>
            </w:r>
          </w:p>
          <w:p w14:paraId="0730997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1.教師操作戲偶身段領讀，再請學生跟隨操偶齊讀、分組操偶念讀或個別操偶念讀「做伙來充電」的「語詞運</w:t>
            </w:r>
            <w:r w:rsidRPr="0097297C">
              <w:rPr>
                <w:rFonts w:ascii="標楷體" w:eastAsia="標楷體" w:hAnsi="標楷體" w:cs="標楷體"/>
                <w:sz w:val="20"/>
                <w:szCs w:val="20"/>
              </w:rPr>
              <w:lastRenderedPageBreak/>
              <w:t>用」的四個語詞和例句。</w:t>
            </w:r>
          </w:p>
          <w:p w14:paraId="6E7D4B8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2.教師解釋語詞和造句，並引導學生運用語詞造句。</w:t>
            </w:r>
          </w:p>
          <w:p w14:paraId="57C8616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3.新詞解釋：</w:t>
            </w:r>
          </w:p>
          <w:p w14:paraId="3D4ED5A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教師可以一方面使用教育部《閩南語常用詞辭典》來協助「新詞解釋」教學，一方面順便進行教育部《閩南語常用詞辭典》查詢。</w:t>
            </w:r>
          </w:p>
          <w:p w14:paraId="1466A0CA" w14:textId="77777777" w:rsidR="0097297C" w:rsidRPr="0097297C" w:rsidRDefault="0097297C" w:rsidP="0097297C">
            <w:pPr>
              <w:autoSpaceDE w:val="0"/>
              <w:spacing w:line="0" w:lineRule="atLeast"/>
              <w:rPr>
                <w:rFonts w:ascii="標楷體" w:eastAsia="標楷體" w:hAnsi="標楷體" w:cs="標楷體"/>
                <w:sz w:val="20"/>
                <w:szCs w:val="20"/>
              </w:rPr>
            </w:pPr>
          </w:p>
          <w:p w14:paraId="40331F4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活動七：咱來開講</w:t>
            </w:r>
          </w:p>
          <w:p w14:paraId="0444B67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1.教師操作戲偶身段範讀、領讀，再請學生跟隨操偶齊讀、分組操偶念讀或個別操偶念讀。</w:t>
            </w:r>
          </w:p>
          <w:p w14:paraId="5B19103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2.分組進行練習，請自願的學生上臺表演。</w:t>
            </w:r>
          </w:p>
          <w:p w14:paraId="6B8F8955" w14:textId="77777777" w:rsidR="0097297C" w:rsidRPr="0097297C" w:rsidRDefault="0097297C" w:rsidP="0097297C">
            <w:pPr>
              <w:autoSpaceDE w:val="0"/>
              <w:spacing w:line="0" w:lineRule="atLeast"/>
              <w:rPr>
                <w:rFonts w:ascii="標楷體" w:eastAsia="標楷體" w:hAnsi="標楷體" w:cs="標楷體"/>
                <w:sz w:val="20"/>
                <w:szCs w:val="20"/>
              </w:rPr>
            </w:pPr>
          </w:p>
          <w:p w14:paraId="7C94780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活動八：謎猜＋俗諺</w:t>
            </w:r>
          </w:p>
          <w:p w14:paraId="66CE02B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1.教師解釋謎語的謎面意思，請學生發表意見，猜出謎底。</w:t>
            </w:r>
          </w:p>
          <w:p w14:paraId="084AA2F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2.教師操作戲偶身段領讀，再請學生跟隨操偶齊讀、分組操偶念讀或個別操偶念讀。</w:t>
            </w:r>
          </w:p>
          <w:p w14:paraId="325A7C9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⑴</w:t>
            </w:r>
            <w:r w:rsidRPr="0097297C">
              <w:rPr>
                <w:rFonts w:ascii="標楷體" w:eastAsia="標楷體" w:hAnsi="標楷體" w:cs="標楷體"/>
                <w:sz w:val="20"/>
                <w:szCs w:val="20"/>
              </w:rPr>
              <w:t>做戲悾，看戲戇。</w:t>
            </w:r>
          </w:p>
          <w:p w14:paraId="546AF37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⑵</w:t>
            </w:r>
            <w:r w:rsidRPr="0097297C">
              <w:rPr>
                <w:rFonts w:ascii="標楷體" w:eastAsia="標楷體" w:hAnsi="標楷體" w:cs="標楷體"/>
                <w:sz w:val="20"/>
                <w:szCs w:val="20"/>
              </w:rPr>
              <w:t>棚頂做甲流汗，棚跤嫌甲流瀾。</w:t>
            </w:r>
          </w:p>
          <w:p w14:paraId="260BF08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3.教師介紹這二句俗諺的意涵，以及使用時機。</w:t>
            </w:r>
          </w:p>
          <w:p w14:paraId="331851E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4.教師與學生共同討論，什麼情況下可以應用此句俗諺。</w:t>
            </w:r>
          </w:p>
          <w:p w14:paraId="4709D37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5.教師可視學生學習情形，指導學生背誦俗諺，或進行造句練習。</w:t>
            </w:r>
          </w:p>
          <w:p w14:paraId="5F036FCC" w14:textId="77777777" w:rsidR="0097297C" w:rsidRPr="0097297C" w:rsidRDefault="0097297C" w:rsidP="0097297C">
            <w:pPr>
              <w:autoSpaceDE w:val="0"/>
              <w:spacing w:line="0" w:lineRule="atLeast"/>
              <w:rPr>
                <w:rFonts w:ascii="標楷體" w:eastAsia="標楷體" w:hAnsi="標楷體" w:cs="標楷體"/>
                <w:sz w:val="20"/>
                <w:szCs w:val="20"/>
              </w:rPr>
            </w:pPr>
          </w:p>
          <w:p w14:paraId="21E4DBF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三、綜合活動</w:t>
            </w:r>
          </w:p>
          <w:p w14:paraId="63D6AFE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 請學生操偶齊讀、分組操偶念讀或個別操偶念讀「語詞運用」、「咱來開講」、「謎猜」、「俗諺」。複習本堂課所學內容。</w:t>
            </w:r>
          </w:p>
          <w:p w14:paraId="747127BD" w14:textId="3E26F45B"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2. 說明本課學習單，並請學生完成，下週繳交作業。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9AE5F2"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lastRenderedPageBreak/>
              <w:t xml:space="preserve">1-Ⅳ-1 </w:t>
            </w:r>
          </w:p>
          <w:p w14:paraId="30745AE5"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1-Ⅳ-2 </w:t>
            </w:r>
          </w:p>
          <w:p w14:paraId="7ACFBEE8"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1-Ⅳ-4 </w:t>
            </w:r>
          </w:p>
          <w:p w14:paraId="0EDBC192"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1-Ⅳ-5 </w:t>
            </w:r>
          </w:p>
          <w:p w14:paraId="1F9DB81C"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2-Ⅳ-1 </w:t>
            </w:r>
          </w:p>
          <w:p w14:paraId="00ACDB40"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2-Ⅳ-2 </w:t>
            </w:r>
          </w:p>
          <w:p w14:paraId="0263C7E6"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2-Ⅳ-4 </w:t>
            </w:r>
          </w:p>
          <w:p w14:paraId="48F86506"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3-Ⅳ-1 </w:t>
            </w:r>
          </w:p>
          <w:p w14:paraId="7C486B6E"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3-Ⅳ-4 </w:t>
            </w:r>
          </w:p>
          <w:p w14:paraId="24B494A2" w14:textId="014E6129"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kern w:val="0"/>
                <w:sz w:val="20"/>
                <w:szCs w:val="20"/>
              </w:rPr>
              <w:t xml:space="preserve">3-Ⅳ-5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219FB"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25AB5900"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39820BE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4D10530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064EC5E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170C1BB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Ac-Ⅳ-1 </w:t>
            </w:r>
          </w:p>
          <w:p w14:paraId="46913186"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Bf-Ⅳ-1 </w:t>
            </w:r>
          </w:p>
          <w:p w14:paraId="4B25B1E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Bf-Ⅳ-2 </w:t>
            </w:r>
          </w:p>
          <w:p w14:paraId="0027BF8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04C8A5ED" w14:textId="0FEC074C"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Bg-Ⅳ-2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17308"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57E6E128"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2觀察評量</w:t>
            </w:r>
          </w:p>
          <w:p w14:paraId="20C32032" w14:textId="57D5F5BF" w:rsidR="0097297C" w:rsidRPr="0097297C" w:rsidRDefault="0097297C" w:rsidP="0097297C">
            <w:pPr>
              <w:rPr>
                <w:rFonts w:ascii="標楷體" w:eastAsia="標楷體" w:hAnsi="標楷體"/>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1DB45"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人權教育</w:t>
            </w: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人J5 了解社會上有不同的群體和文化，尊重並欣賞其差異。</w:t>
            </w:r>
          </w:p>
          <w:p w14:paraId="2BE5AAA1"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多元文化教育</w:t>
            </w:r>
            <w:r w:rsidRPr="0097297C">
              <w:rPr>
                <w:rFonts w:ascii="標楷體" w:eastAsia="標楷體" w:hAnsi="標楷體" w:cs="標楷體" w:hint="eastAsia"/>
                <w:sz w:val="20"/>
                <w:szCs w:val="20"/>
              </w:rPr>
              <w:t>】</w:t>
            </w:r>
          </w:p>
          <w:p w14:paraId="17E1BC40" w14:textId="24CF9DAF"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多J1 珍惜並維護我族文化。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ED6789"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1.電腦設備</w:t>
            </w:r>
          </w:p>
          <w:p w14:paraId="58A9BBC0"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2.投影機</w:t>
            </w:r>
          </w:p>
          <w:p w14:paraId="02948B72"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3.觸控顯示器</w:t>
            </w:r>
          </w:p>
          <w:p w14:paraId="581CB463" w14:textId="17B64DF6"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4.電子白板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410E2F" w14:textId="77777777" w:rsidR="0097297C" w:rsidRDefault="0097297C" w:rsidP="0097297C">
            <w:pPr>
              <w:snapToGrid w:val="0"/>
              <w:jc w:val="both"/>
              <w:rPr>
                <w:rFonts w:ascii="標楷體" w:eastAsia="標楷體" w:hAnsi="標楷體" w:cs="標楷體"/>
                <w:color w:val="FF0000"/>
                <w:sz w:val="20"/>
                <w:szCs w:val="18"/>
              </w:rPr>
            </w:pPr>
          </w:p>
        </w:tc>
      </w:tr>
      <w:tr w:rsidR="0097297C" w14:paraId="4FB6F844"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29D0"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lastRenderedPageBreak/>
              <w:t>第三週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D8BE2"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第一課</w:t>
            </w:r>
          </w:p>
          <w:p w14:paraId="291C54EA"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布袋戲尪仔</w:t>
            </w:r>
          </w:p>
          <w:p w14:paraId="3EF25991"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7262F13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58CD514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活動九：布袋戲尪仔出場</w:t>
            </w:r>
          </w:p>
          <w:p w14:paraId="57B4F45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教師準備布袋戲經典角色出場影片供學生觀看。</w:t>
            </w:r>
          </w:p>
          <w:p w14:paraId="540E0FEF" w14:textId="77777777" w:rsidR="0097297C" w:rsidRPr="0097297C" w:rsidRDefault="0097297C" w:rsidP="0097297C">
            <w:pPr>
              <w:autoSpaceDE w:val="0"/>
              <w:spacing w:line="0" w:lineRule="atLeast"/>
              <w:rPr>
                <w:rFonts w:ascii="標楷體" w:eastAsia="標楷體" w:hAnsi="標楷體" w:cs="標楷體"/>
                <w:sz w:val="20"/>
                <w:szCs w:val="20"/>
              </w:rPr>
            </w:pPr>
          </w:p>
          <w:p w14:paraId="3A86205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46944FC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活動十：看圖講話</w:t>
            </w:r>
          </w:p>
          <w:p w14:paraId="42C53D6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透過四格漫畫，鼓勵學生發揮創意，練習用閩南語表達自己的想法。</w:t>
            </w:r>
          </w:p>
          <w:p w14:paraId="23D1E739" w14:textId="77777777" w:rsidR="0097297C" w:rsidRPr="0097297C" w:rsidRDefault="0097297C" w:rsidP="0097297C">
            <w:pPr>
              <w:autoSpaceDE w:val="0"/>
              <w:spacing w:line="0" w:lineRule="atLeast"/>
              <w:rPr>
                <w:rFonts w:ascii="標楷體" w:eastAsia="標楷體" w:hAnsi="標楷體" w:cs="標楷體"/>
                <w:sz w:val="20"/>
                <w:szCs w:val="20"/>
              </w:rPr>
            </w:pPr>
          </w:p>
          <w:p w14:paraId="46A035C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活動十一：方音差講看覓</w:t>
            </w:r>
          </w:p>
          <w:p w14:paraId="0B3BAC0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1.教師說明閩南語腔調的演變與地方音的混淆，引導學生學會方音差，並尊重不同腔調的方音使用者。</w:t>
            </w:r>
          </w:p>
          <w:p w14:paraId="0B43136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2.教師講漳州腔，學生回泉州腔，練習一次後，師生對調。最後學生分兩組互相對答。</w:t>
            </w:r>
          </w:p>
          <w:p w14:paraId="274C6396" w14:textId="77777777" w:rsidR="0097297C" w:rsidRPr="0097297C" w:rsidRDefault="0097297C" w:rsidP="0097297C">
            <w:pPr>
              <w:autoSpaceDE w:val="0"/>
              <w:spacing w:line="0" w:lineRule="atLeast"/>
              <w:rPr>
                <w:rFonts w:ascii="標楷體" w:eastAsia="標楷體" w:hAnsi="標楷體" w:cs="標楷體"/>
                <w:sz w:val="20"/>
                <w:szCs w:val="20"/>
              </w:rPr>
            </w:pPr>
          </w:p>
          <w:p w14:paraId="38952D1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活動十二：漢羅攏會通</w:t>
            </w:r>
          </w:p>
          <w:p w14:paraId="4DEE81C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1.教師領讀音標、拼音和語詞，學生跟著複述。</w:t>
            </w:r>
          </w:p>
          <w:p w14:paraId="51F657C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2.教師解釋例詞意義，讓學生練習這些語詞的拼讀，並鼓勵學生再造詞。</w:t>
            </w:r>
          </w:p>
          <w:p w14:paraId="72928A5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3.進行活動「賓果連線」。</w:t>
            </w:r>
          </w:p>
          <w:p w14:paraId="7AD2210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4.進行「短句讀看覓」：教師可藉板書或以PPT 方式呈現臺羅拼音，盡量不要出現漢字，可以減少學生對漢字的依賴，可以提升學生對臺羅拼音的熟悉度。</w:t>
            </w:r>
          </w:p>
          <w:p w14:paraId="6A498891" w14:textId="77777777" w:rsidR="0097297C" w:rsidRPr="0097297C" w:rsidRDefault="0097297C" w:rsidP="0097297C">
            <w:pPr>
              <w:autoSpaceDE w:val="0"/>
              <w:spacing w:line="0" w:lineRule="atLeast"/>
              <w:rPr>
                <w:rFonts w:ascii="標楷體" w:eastAsia="標楷體" w:hAnsi="標楷體" w:cs="標楷體"/>
                <w:sz w:val="20"/>
                <w:szCs w:val="20"/>
              </w:rPr>
            </w:pPr>
          </w:p>
          <w:p w14:paraId="2209151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活動十三：朗讀語句</w:t>
            </w:r>
          </w:p>
          <w:p w14:paraId="517AFB3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1.朗讀語句說明：雙底線的字要讀本調，單底線的字都要變調。教師可以先一個詞一個詞的帶念，如：毋但有武功</w:t>
            </w:r>
            <w:r w:rsidRPr="0097297C">
              <w:rPr>
                <w:rFonts w:ascii="MS Mincho" w:eastAsia="MS Mincho" w:hAnsi="MS Mincho" w:cs="MS Mincho" w:hint="eastAsia"/>
                <w:sz w:val="20"/>
                <w:szCs w:val="20"/>
              </w:rPr>
              <w:t>⋯⋯</w:t>
            </w:r>
            <w:r w:rsidRPr="0097297C">
              <w:rPr>
                <w:rFonts w:ascii="標楷體" w:eastAsia="標楷體" w:hAnsi="標楷體" w:cs="標楷體"/>
                <w:sz w:val="20"/>
                <w:szCs w:val="20"/>
              </w:rPr>
              <w:t>，接著再整句朗讀。</w:t>
            </w:r>
          </w:p>
          <w:p w14:paraId="7603F0A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2.教師一句，學生一句，教師範讀時，要注意語速、語調與聲情。</w:t>
            </w:r>
          </w:p>
          <w:p w14:paraId="10340CB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3.教師整段範讀，學生整段跟讀。</w:t>
            </w:r>
          </w:p>
          <w:p w14:paraId="37D7837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4.學生自己分組朗讀，最後一次全班一起朗讀。</w:t>
            </w:r>
          </w:p>
          <w:p w14:paraId="61DC6485" w14:textId="77777777" w:rsidR="0097297C" w:rsidRPr="0097297C" w:rsidRDefault="0097297C" w:rsidP="0097297C">
            <w:pPr>
              <w:autoSpaceDE w:val="0"/>
              <w:spacing w:line="0" w:lineRule="atLeast"/>
              <w:rPr>
                <w:rFonts w:ascii="標楷體" w:eastAsia="標楷體" w:hAnsi="標楷體" w:cs="標楷體"/>
                <w:sz w:val="20"/>
                <w:szCs w:val="20"/>
              </w:rPr>
            </w:pPr>
          </w:p>
          <w:p w14:paraId="5F0923C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活動十四：驗收時間</w:t>
            </w:r>
          </w:p>
          <w:p w14:paraId="7CAF2F0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1.應用練習 三、聽力測驗。</w:t>
            </w:r>
          </w:p>
          <w:p w14:paraId="67AB612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2.應用練習 四、文意理解。</w:t>
            </w:r>
          </w:p>
          <w:p w14:paraId="34B9FD24" w14:textId="77777777" w:rsidR="0097297C" w:rsidRPr="0097297C" w:rsidRDefault="0097297C" w:rsidP="0097297C">
            <w:pPr>
              <w:autoSpaceDE w:val="0"/>
              <w:spacing w:line="0" w:lineRule="atLeast"/>
              <w:rPr>
                <w:rFonts w:ascii="標楷體" w:eastAsia="標楷體" w:hAnsi="標楷體" w:cs="標楷體"/>
                <w:sz w:val="20"/>
                <w:szCs w:val="20"/>
              </w:rPr>
            </w:pPr>
          </w:p>
          <w:p w14:paraId="5E3112D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三、綜合活動</w:t>
            </w:r>
          </w:p>
          <w:p w14:paraId="1BAD786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活動十五：我的大人物</w:t>
            </w:r>
            <w:r w:rsidRPr="0097297C">
              <w:rPr>
                <w:rFonts w:ascii="Cambria Math" w:eastAsia="標楷體" w:hAnsi="Cambria Math" w:cs="Cambria Math"/>
                <w:sz w:val="20"/>
                <w:szCs w:val="20"/>
              </w:rPr>
              <w:t>∼</w:t>
            </w:r>
            <w:r w:rsidRPr="0097297C">
              <w:rPr>
                <w:rFonts w:ascii="標楷體" w:eastAsia="標楷體" w:hAnsi="標楷體" w:cs="標楷體"/>
                <w:sz w:val="20"/>
                <w:szCs w:val="20"/>
              </w:rPr>
              <w:t>出場囉！</w:t>
            </w:r>
          </w:p>
          <w:p w14:paraId="68F0281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1.教師將講桌簡單布置為一個戲臺。</w:t>
            </w:r>
          </w:p>
          <w:p w14:paraId="603F923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2.讓學生透過分組討論，先將各自的戲偶設定角色，再集思廣益想出自己戲偶的出場詞或詩句唸白，至少一句以上，之後再配上身段操偶表現出來。</w:t>
            </w:r>
          </w:p>
          <w:p w14:paraId="01D90BD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3.再以本課課文為例，提示押「ong」韻之韻尾有：風（hong）、動 （t</w:t>
            </w:r>
            <w:r w:rsidRPr="0097297C">
              <w:rPr>
                <w:rFonts w:ascii="Cambria" w:eastAsia="標楷體" w:hAnsi="Cambria" w:cs="Cambria"/>
                <w:sz w:val="20"/>
                <w:szCs w:val="20"/>
              </w:rPr>
              <w:t>ō</w:t>
            </w:r>
            <w:r w:rsidRPr="0097297C">
              <w:rPr>
                <w:rFonts w:ascii="標楷體" w:eastAsia="標楷體" w:hAnsi="標楷體" w:cs="標楷體"/>
                <w:sz w:val="20"/>
                <w:szCs w:val="20"/>
              </w:rPr>
              <w:t>ng）……等，再鼓勵學生發展新的韻尾並應用於出場詞唸白中。</w:t>
            </w:r>
          </w:p>
          <w:p w14:paraId="110190C2" w14:textId="7EA90CDA"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4.各組上臺後，組員接續出場操偶表現。表演後，給予唱作俱佳的組別鼓勵，並具體描述各組別之優點。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9486C"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lastRenderedPageBreak/>
              <w:t xml:space="preserve">1-Ⅳ-1 </w:t>
            </w:r>
          </w:p>
          <w:p w14:paraId="2D6BF655"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1-Ⅳ-2 </w:t>
            </w:r>
          </w:p>
          <w:p w14:paraId="21D5DCF8"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1-Ⅳ-3 </w:t>
            </w:r>
          </w:p>
          <w:p w14:paraId="248AE884"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1-Ⅳ-4 </w:t>
            </w:r>
          </w:p>
          <w:p w14:paraId="0006E24E"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1-Ⅳ-5 </w:t>
            </w:r>
          </w:p>
          <w:p w14:paraId="23246F5A"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2-Ⅳ-1 </w:t>
            </w:r>
          </w:p>
          <w:p w14:paraId="47D09F32"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2-Ⅳ-2 </w:t>
            </w:r>
          </w:p>
          <w:p w14:paraId="29781DED"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2-Ⅳ-4 </w:t>
            </w:r>
          </w:p>
          <w:p w14:paraId="0020E1FF"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3-Ⅳ-1 </w:t>
            </w:r>
          </w:p>
          <w:p w14:paraId="088A9F66"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3-Ⅳ-3 </w:t>
            </w:r>
          </w:p>
          <w:p w14:paraId="4911C287"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3-Ⅳ-4 </w:t>
            </w:r>
          </w:p>
          <w:p w14:paraId="49609F48" w14:textId="77777777" w:rsidR="0097297C" w:rsidRPr="0097297C" w:rsidRDefault="0097297C" w:rsidP="0097297C">
            <w:pPr>
              <w:ind w:left="-50" w:right="-50"/>
              <w:rPr>
                <w:rFonts w:ascii="標楷體" w:eastAsia="標楷體" w:hAnsi="標楷體" w:cs="新細明體;PMingLiU"/>
                <w:kern w:val="0"/>
                <w:sz w:val="20"/>
                <w:szCs w:val="20"/>
              </w:rPr>
            </w:pPr>
            <w:r w:rsidRPr="0097297C">
              <w:rPr>
                <w:rFonts w:ascii="標楷體" w:eastAsia="標楷體" w:hAnsi="標楷體"/>
                <w:kern w:val="0"/>
                <w:sz w:val="20"/>
                <w:szCs w:val="20"/>
              </w:rPr>
              <w:t xml:space="preserve">3-Ⅳ-5 </w:t>
            </w:r>
          </w:p>
          <w:p w14:paraId="615974B8" w14:textId="1ACB6D71"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kern w:val="0"/>
                <w:sz w:val="20"/>
                <w:szCs w:val="20"/>
              </w:rPr>
              <w:t xml:space="preserve">4-Ⅳ-2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7B40A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386D6805"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583C579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1DFA0D09"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1CD2D46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5F2C68B6"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Ac-Ⅳ-1 </w:t>
            </w:r>
          </w:p>
          <w:p w14:paraId="45B9E569"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07A2B814"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Be-Ⅳ-2 </w:t>
            </w:r>
          </w:p>
          <w:p w14:paraId="087C7CF5"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Bf-Ⅳ-1 </w:t>
            </w:r>
          </w:p>
          <w:p w14:paraId="2AD2847E"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Bf-Ⅳ-2 </w:t>
            </w:r>
          </w:p>
          <w:p w14:paraId="6931A62B"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69C05BB9" w14:textId="30C0BC01"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Bg-Ⅳ-2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26418C"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3DAD664F"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403AC55B"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3.書寫評量</w:t>
            </w:r>
          </w:p>
          <w:p w14:paraId="29B21A0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4.實作評量</w:t>
            </w:r>
          </w:p>
          <w:p w14:paraId="6C2DACC8" w14:textId="309DAD47" w:rsidR="0097297C" w:rsidRPr="0097297C" w:rsidRDefault="0097297C" w:rsidP="0097297C">
            <w:pPr>
              <w:rPr>
                <w:rFonts w:ascii="標楷體" w:eastAsia="標楷體" w:hAnsi="標楷體"/>
                <w:sz w:val="20"/>
                <w:szCs w:val="20"/>
              </w:rPr>
            </w:pPr>
            <w:r w:rsidRPr="0097297C">
              <w:rPr>
                <w:rFonts w:ascii="標楷體" w:eastAsia="標楷體" w:hAnsi="標楷體" w:hint="eastAsia"/>
                <w:bCs/>
                <w:snapToGrid w:val="0"/>
                <w:kern w:val="0"/>
                <w:sz w:val="20"/>
                <w:szCs w:val="20"/>
              </w:rPr>
              <w:t>5.聽寫評量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FF1F2"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人權教育</w:t>
            </w: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人J5 了解社會上有不同的群體和文化，尊重並欣賞其差異。</w:t>
            </w:r>
          </w:p>
          <w:p w14:paraId="3FD17B40"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多元文化教育</w:t>
            </w:r>
            <w:r w:rsidRPr="0097297C">
              <w:rPr>
                <w:rFonts w:ascii="標楷體" w:eastAsia="標楷體" w:hAnsi="標楷體" w:cs="標楷體" w:hint="eastAsia"/>
                <w:sz w:val="20"/>
                <w:szCs w:val="20"/>
              </w:rPr>
              <w:t>】</w:t>
            </w:r>
          </w:p>
          <w:p w14:paraId="4F8B0E55" w14:textId="627211C7"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多J1 珍惜並維護我族文化。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9EB0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1.電腦設備</w:t>
            </w:r>
          </w:p>
          <w:p w14:paraId="346A9BC6"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2.投影機</w:t>
            </w:r>
          </w:p>
          <w:p w14:paraId="78E6DD29"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3.觸控顯示器</w:t>
            </w:r>
          </w:p>
          <w:p w14:paraId="2E9DB860" w14:textId="4BBF63C2"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4.電子白板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B707E6" w14:textId="77777777" w:rsidR="0097297C" w:rsidRDefault="0097297C" w:rsidP="0097297C">
            <w:pPr>
              <w:snapToGrid w:val="0"/>
              <w:jc w:val="both"/>
              <w:rPr>
                <w:rFonts w:ascii="標楷體" w:eastAsia="標楷體" w:hAnsi="標楷體" w:cs="標楷體"/>
                <w:color w:val="FF0000"/>
                <w:sz w:val="20"/>
                <w:szCs w:val="18"/>
              </w:rPr>
            </w:pPr>
          </w:p>
        </w:tc>
      </w:tr>
      <w:tr w:rsidR="0097297C" w14:paraId="1BE3CA78"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F3054"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第四週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5405E"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第二課</w:t>
            </w:r>
          </w:p>
          <w:p w14:paraId="3FD34232"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hint="eastAsia"/>
                <w:b/>
                <w:bCs/>
                <w:sz w:val="20"/>
                <w:szCs w:val="20"/>
              </w:rPr>
              <w:t>看戲真趣味</w:t>
            </w:r>
          </w:p>
          <w:p w14:paraId="269F4F4F"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48B246B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7A4EC89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教師播放本課bàng-gà，並提問。</w:t>
            </w:r>
          </w:p>
          <w:p w14:paraId="3B725652" w14:textId="77777777" w:rsidR="0097297C" w:rsidRPr="0097297C" w:rsidRDefault="0097297C" w:rsidP="0097297C">
            <w:pPr>
              <w:autoSpaceDE w:val="0"/>
              <w:spacing w:line="0" w:lineRule="atLeast"/>
              <w:rPr>
                <w:rFonts w:ascii="標楷體" w:eastAsia="標楷體" w:hAnsi="標楷體" w:cs="標楷體"/>
                <w:sz w:val="20"/>
                <w:szCs w:val="20"/>
              </w:rPr>
            </w:pPr>
          </w:p>
          <w:p w14:paraId="2C665F3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6E60334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活動一：唸讀課文</w:t>
            </w:r>
          </w:p>
          <w:p w14:paraId="7B9CD4C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1.教師分段範讀、學生跟讀並指導學生正確的發音和語調。</w:t>
            </w:r>
          </w:p>
          <w:p w14:paraId="4A9BE55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2.教師介紹本課作者及其作品，並與學生討論作者與課</w:t>
            </w:r>
            <w:r w:rsidRPr="0097297C">
              <w:rPr>
                <w:rFonts w:ascii="標楷體" w:eastAsia="標楷體" w:hAnsi="標楷體" w:cs="標楷體"/>
                <w:sz w:val="20"/>
                <w:szCs w:val="20"/>
              </w:rPr>
              <w:lastRenderedPageBreak/>
              <w:t>文之間的關係。</w:t>
            </w:r>
          </w:p>
          <w:p w14:paraId="59B9BE47" w14:textId="77777777" w:rsidR="0097297C" w:rsidRPr="0097297C" w:rsidRDefault="0097297C" w:rsidP="0097297C">
            <w:pPr>
              <w:autoSpaceDE w:val="0"/>
              <w:spacing w:line="0" w:lineRule="atLeast"/>
              <w:rPr>
                <w:rFonts w:ascii="標楷體" w:eastAsia="標楷體" w:hAnsi="標楷體" w:cs="標楷體"/>
                <w:sz w:val="20"/>
                <w:szCs w:val="20"/>
              </w:rPr>
            </w:pPr>
          </w:p>
          <w:p w14:paraId="45C57FD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活動二：提取大意</w:t>
            </w:r>
          </w:p>
          <w:p w14:paraId="44C5161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1.請學生 4-6 人為一組，分組討論每一段課文的意涵。</w:t>
            </w:r>
          </w:p>
          <w:p w14:paraId="57EE68A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2.發下小白板，請各組學生將各段關鍵詞寫下來，再組合起來完成課文大意，完成後請各組派代表簡單發表。</w:t>
            </w:r>
          </w:p>
          <w:p w14:paraId="7031636C" w14:textId="77777777" w:rsidR="0097297C" w:rsidRPr="0097297C" w:rsidRDefault="0097297C" w:rsidP="0097297C">
            <w:pPr>
              <w:autoSpaceDE w:val="0"/>
              <w:spacing w:line="0" w:lineRule="atLeast"/>
              <w:rPr>
                <w:rFonts w:ascii="標楷體" w:eastAsia="標楷體" w:hAnsi="標楷體" w:cs="標楷體"/>
                <w:sz w:val="20"/>
                <w:szCs w:val="20"/>
              </w:rPr>
            </w:pPr>
          </w:p>
          <w:p w14:paraId="31C00C2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活動三：討論看覓</w:t>
            </w:r>
          </w:p>
          <w:p w14:paraId="2F9E75C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共同討論與發表：教師提問，學生自由回答或教師指定學生回答。</w:t>
            </w:r>
          </w:p>
          <w:p w14:paraId="6D183B30" w14:textId="77777777" w:rsidR="0097297C" w:rsidRPr="0097297C" w:rsidRDefault="0097297C" w:rsidP="0097297C">
            <w:pPr>
              <w:autoSpaceDE w:val="0"/>
              <w:spacing w:line="0" w:lineRule="atLeast"/>
              <w:rPr>
                <w:rFonts w:ascii="標楷體" w:eastAsia="標楷體" w:hAnsi="標楷體" w:cs="標楷體"/>
                <w:sz w:val="20"/>
                <w:szCs w:val="20"/>
              </w:rPr>
            </w:pPr>
          </w:p>
          <w:p w14:paraId="55A3849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7D2375B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提醒學生，回家後和家長討論看歌仔戲的經驗以及對歌仔戲的看法，問題至少包含下列兩題：</w:t>
            </w:r>
          </w:p>
          <w:p w14:paraId="5466EE6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1.對歌仔戲「無刣奸臣予人看，看戲的毋願煞」的看法。</w:t>
            </w:r>
          </w:p>
          <w:p w14:paraId="2271636F" w14:textId="0BD4BCDD"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2.歌仔戲的發展，對廟口歌仔戲、電視歌仔戲到國家劇院歌仔戲，這个過程，改變佇佗？無變的所在又閣是啥物？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2FD81F"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1-Ⅳ-4 </w:t>
            </w:r>
          </w:p>
          <w:p w14:paraId="3682D888"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1-Ⅳ-5 </w:t>
            </w:r>
          </w:p>
          <w:p w14:paraId="54B9A6E2"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2-Ⅳ-1 </w:t>
            </w:r>
          </w:p>
          <w:p w14:paraId="7143FEE5"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3-Ⅳ-1 </w:t>
            </w:r>
          </w:p>
          <w:p w14:paraId="58968C61"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3-Ⅳ-4 </w:t>
            </w:r>
          </w:p>
          <w:p w14:paraId="47427FD3" w14:textId="22944260"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4-Ⅳ-1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20AC4"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52F3DFE9"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70E1DE42"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24188A6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5C827825"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Ab-Ⅳ-3 </w:t>
            </w:r>
          </w:p>
          <w:p w14:paraId="1447FE6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Ac-Ⅳ-2 </w:t>
            </w:r>
          </w:p>
          <w:p w14:paraId="28F7A2E4"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Be-Ⅳ-1 </w:t>
            </w:r>
          </w:p>
          <w:p w14:paraId="3F30C6C4"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Be-Ⅳ-2 </w:t>
            </w:r>
          </w:p>
          <w:p w14:paraId="4D46210C"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Bf-Ⅳ-1 </w:t>
            </w:r>
          </w:p>
          <w:p w14:paraId="072FA889" w14:textId="166EAD04"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Bf-Ⅳ-2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0B8D2"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7C7EFD51"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367AF964" w14:textId="2EC91300"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D2913"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人權教育</w:t>
            </w: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人J5 了解社會上有不同的群體和文化，尊重並欣賞其差異。</w:t>
            </w:r>
          </w:p>
          <w:p w14:paraId="355D9725"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多元文化教育</w:t>
            </w:r>
            <w:r w:rsidRPr="0097297C">
              <w:rPr>
                <w:rFonts w:ascii="標楷體" w:eastAsia="標楷體" w:hAnsi="標楷體" w:cs="標楷體" w:hint="eastAsia"/>
                <w:sz w:val="20"/>
                <w:szCs w:val="20"/>
              </w:rPr>
              <w:t>】</w:t>
            </w:r>
          </w:p>
          <w:p w14:paraId="1F41216A" w14:textId="627C26BA"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多J1 珍惜並維護我族文化。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F3E76"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1.電腦設備</w:t>
            </w:r>
          </w:p>
          <w:p w14:paraId="70AC17FF"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2.投影機</w:t>
            </w:r>
          </w:p>
          <w:p w14:paraId="15217764"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3.觸控顯示器</w:t>
            </w:r>
          </w:p>
          <w:p w14:paraId="3FEE0494"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4.電子白板</w:t>
            </w:r>
          </w:p>
          <w:p w14:paraId="41B44748" w14:textId="29328605" w:rsidR="0097297C" w:rsidRPr="0097297C" w:rsidRDefault="0097297C" w:rsidP="0097297C">
            <w:pPr>
              <w:rPr>
                <w:rFonts w:ascii="標楷體" w:eastAsia="標楷體" w:hAnsi="標楷體"/>
                <w:sz w:val="20"/>
                <w:szCs w:val="20"/>
              </w:rPr>
            </w:pPr>
            <w:r w:rsidRPr="0097297C">
              <w:rPr>
                <w:rFonts w:ascii="標楷體" w:eastAsia="標楷體" w:hAnsi="標楷體"/>
                <w:kern w:val="0"/>
                <w:sz w:val="20"/>
                <w:szCs w:val="20"/>
              </w:rPr>
              <w:t>5.小白板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1F67F4" w14:textId="77777777" w:rsidR="0097297C" w:rsidRDefault="0097297C" w:rsidP="0097297C">
            <w:pPr>
              <w:snapToGrid w:val="0"/>
              <w:jc w:val="both"/>
              <w:rPr>
                <w:rFonts w:ascii="標楷體" w:eastAsia="標楷體" w:hAnsi="標楷體" w:cs="標楷體"/>
                <w:color w:val="FF0000"/>
                <w:sz w:val="20"/>
                <w:szCs w:val="18"/>
              </w:rPr>
            </w:pPr>
          </w:p>
        </w:tc>
      </w:tr>
      <w:tr w:rsidR="0097297C" w14:paraId="38D528E0"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B145F"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第五週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33531"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第二課</w:t>
            </w:r>
          </w:p>
          <w:p w14:paraId="189C817A"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hint="eastAsia"/>
                <w:b/>
                <w:bCs/>
                <w:sz w:val="20"/>
                <w:szCs w:val="20"/>
              </w:rPr>
              <w:t>看戲真趣味</w:t>
            </w:r>
          </w:p>
          <w:p w14:paraId="471FF5A5"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301F89FE"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44FDA0F3"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教師先播放歌仔戲簡介影片。</w:t>
            </w:r>
          </w:p>
          <w:p w14:paraId="511475A6" w14:textId="77777777" w:rsidR="0097297C" w:rsidRPr="0097297C" w:rsidRDefault="0097297C" w:rsidP="0097297C">
            <w:pPr>
              <w:spacing w:line="0" w:lineRule="atLeast"/>
              <w:rPr>
                <w:rFonts w:ascii="標楷體" w:eastAsia="標楷體" w:hAnsi="標楷體" w:cs="標楷體"/>
                <w:sz w:val="20"/>
                <w:szCs w:val="20"/>
              </w:rPr>
            </w:pPr>
          </w:p>
          <w:p w14:paraId="18F24650"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218018D9"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活動四：語詞運用</w:t>
            </w:r>
          </w:p>
          <w:p w14:paraId="4A45EFA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1.教師範讀、學生跟讀「做伙來充電」的「語詞運用」的五個語詞和例句。</w:t>
            </w:r>
          </w:p>
          <w:p w14:paraId="7806F988"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2.教師解釋語詞和造句，並引導學生運用語詞造句。教師可以上網搜尋相關語詞，協助解釋其意義及如何運</w:t>
            </w:r>
            <w:r w:rsidRPr="0097297C">
              <w:rPr>
                <w:rFonts w:ascii="標楷體" w:eastAsia="標楷體" w:hAnsi="標楷體" w:cs="標楷體"/>
                <w:sz w:val="20"/>
                <w:szCs w:val="20"/>
              </w:rPr>
              <w:lastRenderedPageBreak/>
              <w:t>用。</w:t>
            </w:r>
          </w:p>
          <w:p w14:paraId="3E9FD4E3"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3.新詞解釋：</w:t>
            </w:r>
          </w:p>
          <w:p w14:paraId="14B6D35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教師可以一方面使用教育部《閩南語常用詞辭典》來協助「新詞解釋」教學，一方面順便進行教育部《閩南語常用詞辭典》查詢。</w:t>
            </w:r>
          </w:p>
          <w:p w14:paraId="44D5B5DF" w14:textId="77777777" w:rsidR="0097297C" w:rsidRPr="0097297C" w:rsidRDefault="0097297C" w:rsidP="0097297C">
            <w:pPr>
              <w:spacing w:line="0" w:lineRule="atLeast"/>
              <w:rPr>
                <w:rFonts w:ascii="標楷體" w:eastAsia="標楷體" w:hAnsi="標楷體" w:cs="標楷體"/>
                <w:sz w:val="20"/>
                <w:szCs w:val="20"/>
              </w:rPr>
            </w:pPr>
          </w:p>
          <w:p w14:paraId="55AF17F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活動五：咱來開講</w:t>
            </w:r>
          </w:p>
          <w:p w14:paraId="3937EE9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1.教師領念「咱來開講」對話劇本，教師一句，學生一句。</w:t>
            </w:r>
          </w:p>
          <w:p w14:paraId="31C8309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2.學生兩兩一組練習對話後，請自願的學生上臺表演，並給予鼓勵。</w:t>
            </w:r>
          </w:p>
          <w:p w14:paraId="67FC79ED" w14:textId="77777777" w:rsidR="0097297C" w:rsidRPr="0097297C" w:rsidRDefault="0097297C" w:rsidP="0097297C">
            <w:pPr>
              <w:spacing w:line="0" w:lineRule="atLeast"/>
              <w:rPr>
                <w:rFonts w:ascii="標楷體" w:eastAsia="標楷體" w:hAnsi="標楷體" w:cs="標楷體"/>
                <w:sz w:val="20"/>
                <w:szCs w:val="20"/>
              </w:rPr>
            </w:pPr>
          </w:p>
          <w:p w14:paraId="5BDE62F8"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活動六：俗諺</w:t>
            </w:r>
          </w:p>
          <w:p w14:paraId="7D87B72E"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w:t>
            </w:r>
          </w:p>
          <w:p w14:paraId="5A8B5FE9" w14:textId="77777777" w:rsidR="0097297C" w:rsidRPr="0097297C" w:rsidRDefault="0097297C" w:rsidP="0097297C">
            <w:pPr>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⑴</w:t>
            </w:r>
            <w:r w:rsidRPr="0097297C">
              <w:rPr>
                <w:rFonts w:ascii="標楷體" w:eastAsia="標楷體" w:hAnsi="標楷體" w:cs="標楷體"/>
                <w:sz w:val="20"/>
                <w:szCs w:val="20"/>
              </w:rPr>
              <w:t>歹戲</w:t>
            </w:r>
            <w:r w:rsidRPr="0097297C">
              <w:rPr>
                <w:rFonts w:ascii="新細明體-ExtB" w:eastAsia="新細明體-ExtB" w:hAnsi="新細明體-ExtB" w:cs="新細明體-ExtB" w:hint="eastAsia"/>
                <w:sz w:val="20"/>
                <w:szCs w:val="20"/>
              </w:rPr>
              <w:t>𠢕</w:t>
            </w:r>
            <w:r w:rsidRPr="0097297C">
              <w:rPr>
                <w:rFonts w:ascii="標楷體" w:eastAsia="標楷體" w:hAnsi="標楷體" w:cs="標楷體"/>
                <w:sz w:val="20"/>
                <w:szCs w:val="20"/>
              </w:rPr>
              <w:t>拖棚。</w:t>
            </w:r>
          </w:p>
          <w:p w14:paraId="2FEB65C2" w14:textId="77777777" w:rsidR="0097297C" w:rsidRPr="0097297C" w:rsidRDefault="0097297C" w:rsidP="0097297C">
            <w:pPr>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⑵</w:t>
            </w:r>
            <w:r w:rsidRPr="0097297C">
              <w:rPr>
                <w:rFonts w:ascii="標楷體" w:eastAsia="標楷體" w:hAnsi="標楷體" w:cs="標楷體"/>
                <w:sz w:val="20"/>
                <w:szCs w:val="20"/>
              </w:rPr>
              <w:t>戲棚跤徛久就是你的。</w:t>
            </w:r>
          </w:p>
          <w:p w14:paraId="74AB7D78" w14:textId="77777777" w:rsidR="0097297C" w:rsidRPr="0097297C" w:rsidRDefault="0097297C" w:rsidP="0097297C">
            <w:pPr>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⑶</w:t>
            </w:r>
            <w:r w:rsidRPr="0097297C">
              <w:rPr>
                <w:rFonts w:ascii="標楷體" w:eastAsia="標楷體" w:hAnsi="標楷體" w:cs="標楷體"/>
                <w:sz w:val="20"/>
                <w:szCs w:val="20"/>
              </w:rPr>
              <w:t>棚頂有彼號人，棚跤就有彼號人。</w:t>
            </w:r>
          </w:p>
          <w:p w14:paraId="71F9550F"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2.發下作業紙，教師念俗諺，請學生用正確的閩南語漢字書寫在作業紙上。</w:t>
            </w:r>
          </w:p>
          <w:p w14:paraId="05411305" w14:textId="77777777" w:rsidR="0097297C" w:rsidRPr="0097297C" w:rsidRDefault="0097297C" w:rsidP="0097297C">
            <w:pPr>
              <w:spacing w:line="0" w:lineRule="atLeast"/>
              <w:rPr>
                <w:rFonts w:ascii="標楷體" w:eastAsia="標楷體" w:hAnsi="標楷體" w:cs="標楷體"/>
                <w:sz w:val="20"/>
                <w:szCs w:val="20"/>
              </w:rPr>
            </w:pPr>
          </w:p>
          <w:p w14:paraId="2C834FF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活動七：討論「看歌仔戲的經驗」</w:t>
            </w:r>
          </w:p>
          <w:p w14:paraId="449F12C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請學生4-6人為一組，請各組就回家後和家長們討論課文中「無刣奸臣予人看，看戲的毋願煞」的看法，以及「歌仔戲的發展，對廟口歌仔戲、電視歌仔戲到國家劇院歌仔戲，這个過程，改變佇佗？無變的所在又閣是啥物？」這兩個問題。</w:t>
            </w:r>
          </w:p>
          <w:p w14:paraId="259FBBD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2.學生提出自己的想法，並進行簡短討論。</w:t>
            </w:r>
          </w:p>
          <w:p w14:paraId="7BF65B1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3.教師在黑板上彙整學生對於「歌仔戲發展的變與不變」的意見。</w:t>
            </w:r>
          </w:p>
          <w:p w14:paraId="35111A02" w14:textId="77777777" w:rsidR="0097297C" w:rsidRPr="0097297C" w:rsidRDefault="0097297C" w:rsidP="0097297C">
            <w:pPr>
              <w:spacing w:line="0" w:lineRule="atLeast"/>
              <w:rPr>
                <w:rFonts w:ascii="標楷體" w:eastAsia="標楷體" w:hAnsi="標楷體" w:cs="標楷體"/>
                <w:sz w:val="20"/>
                <w:szCs w:val="20"/>
              </w:rPr>
            </w:pPr>
          </w:p>
          <w:p w14:paraId="6C1F8F6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11CE1421"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活動八：學唱歌仔戲</w:t>
            </w:r>
          </w:p>
          <w:p w14:paraId="29E6ED10"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1.傾聽歌曲，全班一起習唱。</w:t>
            </w:r>
          </w:p>
          <w:p w14:paraId="1B2145B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2.說明本課學習單，請學生完成，於下次上課繳交。</w:t>
            </w:r>
          </w:p>
          <w:p w14:paraId="15022077" w14:textId="667B910F" w:rsidR="0097297C" w:rsidRPr="0097297C" w:rsidRDefault="0097297C" w:rsidP="0097297C">
            <w:pPr>
              <w:rPr>
                <w:rFonts w:ascii="標楷體" w:eastAsia="標楷體" w:hAnsi="標楷體" w:cs="標楷體"/>
                <w:sz w:val="20"/>
                <w:szCs w:val="20"/>
              </w:rPr>
            </w:pPr>
            <w:r w:rsidRPr="0097297C">
              <w:rPr>
                <w:rFonts w:ascii="標楷體" w:eastAsia="標楷體" w:hAnsi="標楷體" w:cs="標楷體"/>
                <w:sz w:val="20"/>
                <w:szCs w:val="20"/>
              </w:rPr>
              <w:t>3.提醒學生，先預習應用練習一、看圖講話的內容，並練習說說看，最少一分鐘，下次上課要發表。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48698"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1-Ⅳ-4 </w:t>
            </w:r>
          </w:p>
          <w:p w14:paraId="4CEC4E28"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1-Ⅳ-5 </w:t>
            </w:r>
          </w:p>
          <w:p w14:paraId="207F45AD"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2-Ⅳ-4 </w:t>
            </w:r>
          </w:p>
          <w:p w14:paraId="4DA0BBF6"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3-Ⅳ-1 </w:t>
            </w:r>
          </w:p>
          <w:p w14:paraId="2A57BC76"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3-Ⅳ-2 </w:t>
            </w:r>
          </w:p>
          <w:p w14:paraId="02E5CA85"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4-Ⅳ-1 </w:t>
            </w:r>
          </w:p>
          <w:p w14:paraId="3D886686" w14:textId="44970704"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4-Ⅳ-3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7C468F"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5DABD7A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247D1DAD"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6EE840EC"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5F0F9E1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Ab-Ⅳ-3 </w:t>
            </w:r>
          </w:p>
          <w:p w14:paraId="753091AC"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Ac-Ⅳ-2 </w:t>
            </w:r>
          </w:p>
          <w:p w14:paraId="635171F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Be-Ⅳ-2 </w:t>
            </w:r>
          </w:p>
          <w:p w14:paraId="5C43362D" w14:textId="468DDB95"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Bh-Ⅳ-2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C520B0"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4B83E7DD"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1E62E0A7"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3.聽寫評量</w:t>
            </w:r>
          </w:p>
          <w:p w14:paraId="20915511" w14:textId="4FE6A7ED" w:rsidR="0097297C" w:rsidRPr="0097297C" w:rsidRDefault="0097297C" w:rsidP="0097297C">
            <w:pPr>
              <w:rPr>
                <w:rFonts w:ascii="標楷體" w:eastAsia="標楷體" w:hAnsi="標楷體"/>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3DA9C"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人權教育</w:t>
            </w: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人J5 了解社會上有不同的群體和文化，尊重並欣賞其差異。</w:t>
            </w:r>
          </w:p>
          <w:p w14:paraId="76165488"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多元文化教育</w:t>
            </w:r>
            <w:r w:rsidRPr="0097297C">
              <w:rPr>
                <w:rFonts w:ascii="標楷體" w:eastAsia="標楷體" w:hAnsi="標楷體" w:cs="標楷體" w:hint="eastAsia"/>
                <w:sz w:val="20"/>
                <w:szCs w:val="20"/>
              </w:rPr>
              <w:t>】</w:t>
            </w:r>
          </w:p>
          <w:p w14:paraId="7DB0497E" w14:textId="51B5D8A5"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多J1 珍惜並維護我族文化。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98761"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03EB49D1"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3E612FE3" w14:textId="747B8587"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3.作業紙</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76E252" w14:textId="77777777" w:rsidR="0097297C" w:rsidRDefault="0097297C" w:rsidP="0097297C">
            <w:pPr>
              <w:snapToGrid w:val="0"/>
              <w:jc w:val="both"/>
              <w:rPr>
                <w:rFonts w:ascii="標楷體" w:eastAsia="標楷體" w:hAnsi="標楷體" w:cs="標楷體"/>
                <w:color w:val="FF0000"/>
                <w:sz w:val="20"/>
                <w:szCs w:val="18"/>
              </w:rPr>
            </w:pPr>
          </w:p>
        </w:tc>
      </w:tr>
      <w:tr w:rsidR="0097297C" w14:paraId="5ADD533C"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DEFB"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lastRenderedPageBreak/>
              <w:t>第六週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02B91"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第二課</w:t>
            </w:r>
          </w:p>
          <w:p w14:paraId="34A407AF"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hint="eastAsia"/>
                <w:b/>
                <w:bCs/>
                <w:sz w:val="20"/>
                <w:szCs w:val="20"/>
              </w:rPr>
              <w:t>看戲真趣味</w:t>
            </w:r>
          </w:p>
          <w:p w14:paraId="13C78C49"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695D797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420A168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1.欣賞陳明章的〈下晡一齣戲〉。</w:t>
            </w:r>
          </w:p>
          <w:p w14:paraId="1810529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2.教師先簡單說明〈下晡一齣戲〉這首歌描寫下雨的午後，傳統廟口歌仔戲的淒涼。</w:t>
            </w:r>
          </w:p>
          <w:p w14:paraId="453DB1F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3.念完問學生，老師剛在念什麼？學生回答。</w:t>
            </w:r>
          </w:p>
          <w:p w14:paraId="6AE035C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4.請各組拿出白板，各組互相討論把四格圖提供的訊息寫在白板上，等一下各組用 1 分鐘時間看圖說話。</w:t>
            </w:r>
          </w:p>
          <w:p w14:paraId="367BFB38" w14:textId="77777777" w:rsidR="0097297C" w:rsidRPr="0097297C" w:rsidRDefault="0097297C" w:rsidP="0097297C">
            <w:pPr>
              <w:autoSpaceDE w:val="0"/>
              <w:spacing w:line="0" w:lineRule="atLeast"/>
              <w:rPr>
                <w:rFonts w:ascii="標楷體" w:eastAsia="標楷體" w:hAnsi="標楷體" w:cs="標楷體"/>
                <w:sz w:val="20"/>
                <w:szCs w:val="20"/>
              </w:rPr>
            </w:pPr>
          </w:p>
          <w:p w14:paraId="4D616AC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2D4A79E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活動九：接力看圖講話</w:t>
            </w:r>
          </w:p>
          <w:p w14:paraId="1D32BD4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各組依圖所提供的訊息，採接力方式，串成一個故事或活動，每張圖都得說到，準備時間 5 分鐘。發表完，由教師做簡短講評及評選優勝組別給予鼓勵。</w:t>
            </w:r>
          </w:p>
          <w:p w14:paraId="3E940F08" w14:textId="77777777" w:rsidR="0097297C" w:rsidRPr="0097297C" w:rsidRDefault="0097297C" w:rsidP="0097297C">
            <w:pPr>
              <w:autoSpaceDE w:val="0"/>
              <w:spacing w:line="0" w:lineRule="atLeast"/>
              <w:rPr>
                <w:rFonts w:ascii="標楷體" w:eastAsia="標楷體" w:hAnsi="標楷體" w:cs="標楷體"/>
                <w:sz w:val="20"/>
                <w:szCs w:val="20"/>
              </w:rPr>
            </w:pPr>
          </w:p>
          <w:p w14:paraId="51116F4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活動十：方音差講看覓</w:t>
            </w:r>
          </w:p>
          <w:p w14:paraId="24E6308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1.教師說明閩南語腔調的演變與地方音的混淆，引導學生學會方音差，並尊重不同腔調的方音使用者。</w:t>
            </w:r>
          </w:p>
          <w:p w14:paraId="2DDFDCE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2.教師講「ionn、enn」，學生轉成「iunn、inn」，練習一次後，師生對調。最後學生分兩組互相對答。</w:t>
            </w:r>
          </w:p>
          <w:p w14:paraId="002A05BA" w14:textId="77777777" w:rsidR="0097297C" w:rsidRPr="0097297C" w:rsidRDefault="0097297C" w:rsidP="0097297C">
            <w:pPr>
              <w:autoSpaceDE w:val="0"/>
              <w:spacing w:line="0" w:lineRule="atLeast"/>
              <w:rPr>
                <w:rFonts w:ascii="標楷體" w:eastAsia="標楷體" w:hAnsi="標楷體" w:cs="標楷體"/>
                <w:sz w:val="20"/>
                <w:szCs w:val="20"/>
              </w:rPr>
            </w:pPr>
          </w:p>
          <w:p w14:paraId="672A5D7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活動十一：漢羅攏會通</w:t>
            </w:r>
          </w:p>
          <w:p w14:paraId="5F4FFD6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1.教師領讀音標、拼音和語詞，學生跟著複述。</w:t>
            </w:r>
          </w:p>
          <w:p w14:paraId="1AB99E4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2.教師解釋例詞意義，讓學生練習這些語詞的拼讀，並</w:t>
            </w:r>
            <w:r w:rsidRPr="0097297C">
              <w:rPr>
                <w:rFonts w:ascii="標楷體" w:eastAsia="標楷體" w:hAnsi="標楷體" w:cs="標楷體"/>
                <w:sz w:val="20"/>
                <w:szCs w:val="20"/>
              </w:rPr>
              <w:lastRenderedPageBreak/>
              <w:t>鼓勵學生再造詞。</w:t>
            </w:r>
          </w:p>
          <w:p w14:paraId="5DFAE52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3.進行「短句讀看覓」，教師可藉板書或以PPT 方式呈現臺羅拼音，盡量不要出現漢字，可以減少學生對漢字的依賴，可以提升學生對臺羅拼音的熟悉度。</w:t>
            </w:r>
          </w:p>
          <w:p w14:paraId="7D363307" w14:textId="77777777" w:rsidR="0097297C" w:rsidRPr="0097297C" w:rsidRDefault="0097297C" w:rsidP="0097297C">
            <w:pPr>
              <w:autoSpaceDE w:val="0"/>
              <w:spacing w:line="0" w:lineRule="atLeast"/>
              <w:rPr>
                <w:rFonts w:ascii="標楷體" w:eastAsia="標楷體" w:hAnsi="標楷體" w:cs="標楷體"/>
                <w:sz w:val="20"/>
                <w:szCs w:val="20"/>
              </w:rPr>
            </w:pPr>
          </w:p>
          <w:p w14:paraId="23508B4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活動十二：朗讀語句</w:t>
            </w:r>
          </w:p>
          <w:p w14:paraId="63FC06D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1.朗讀語句說明：雙底線的字要讀本調，單底線的字都要變調。教師可以先一個詞一個詞的帶念，如：對廟口搬到國家戲院的歌仔戲</w:t>
            </w:r>
            <w:r w:rsidRPr="0097297C">
              <w:rPr>
                <w:rFonts w:ascii="MS Mincho" w:eastAsia="MS Mincho" w:hAnsi="MS Mincho" w:cs="MS Mincho" w:hint="eastAsia"/>
                <w:sz w:val="20"/>
                <w:szCs w:val="20"/>
              </w:rPr>
              <w:t>⋯⋯</w:t>
            </w:r>
            <w:r w:rsidRPr="0097297C">
              <w:rPr>
                <w:rFonts w:ascii="標楷體" w:eastAsia="標楷體" w:hAnsi="標楷體" w:cs="標楷體"/>
                <w:sz w:val="20"/>
                <w:szCs w:val="20"/>
              </w:rPr>
              <w:t>，接著再整句朗讀。</w:t>
            </w:r>
          </w:p>
          <w:p w14:paraId="569E92E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2.教師一句，學生一句，教師範讀時，要注意語速、語調和聲情。</w:t>
            </w:r>
          </w:p>
          <w:p w14:paraId="1C77C33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3.請約 5 位自願的學生分別朗讀第 1、2 句，並給予鼓勵。</w:t>
            </w:r>
          </w:p>
          <w:p w14:paraId="39885657" w14:textId="77777777" w:rsidR="0097297C" w:rsidRPr="0097297C" w:rsidRDefault="0097297C" w:rsidP="0097297C">
            <w:pPr>
              <w:autoSpaceDE w:val="0"/>
              <w:spacing w:line="0" w:lineRule="atLeast"/>
              <w:rPr>
                <w:rFonts w:ascii="標楷體" w:eastAsia="標楷體" w:hAnsi="標楷體" w:cs="標楷體"/>
                <w:sz w:val="20"/>
                <w:szCs w:val="20"/>
              </w:rPr>
            </w:pPr>
          </w:p>
          <w:p w14:paraId="3E65272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499B5A4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活動十三：驗收時間</w:t>
            </w:r>
          </w:p>
          <w:p w14:paraId="67E2691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1.應用練習 三、聽力測驗。</w:t>
            </w:r>
          </w:p>
          <w:p w14:paraId="73E5C23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2.應用練習 四、文意理解。</w:t>
            </w:r>
          </w:p>
          <w:p w14:paraId="362AE6ED" w14:textId="50596AD0"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3.應用練習 五、塌空測驗。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5AC960"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1-Ⅳ-4 </w:t>
            </w:r>
          </w:p>
          <w:p w14:paraId="30EC37E6"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1-Ⅳ-5 </w:t>
            </w:r>
          </w:p>
          <w:p w14:paraId="71294C17"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2-Ⅳ-1 </w:t>
            </w:r>
          </w:p>
          <w:p w14:paraId="585910E1"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3-Ⅳ-1 </w:t>
            </w:r>
          </w:p>
          <w:p w14:paraId="6BE971C2"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3-Ⅳ-4 </w:t>
            </w:r>
          </w:p>
          <w:p w14:paraId="61EEEB07" w14:textId="75BE2080"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4-Ⅳ-1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5D2F1A"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70E4EFE1"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19D37943"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60DFAFD1"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0068D2C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Ab-Ⅳ-3 </w:t>
            </w:r>
          </w:p>
          <w:p w14:paraId="506AB45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Ac-Ⅳ-2 </w:t>
            </w:r>
          </w:p>
          <w:p w14:paraId="28957993"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Be-Ⅳ-1 </w:t>
            </w:r>
          </w:p>
          <w:p w14:paraId="0965C9F5"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Be-Ⅳ-2 </w:t>
            </w:r>
          </w:p>
          <w:p w14:paraId="21016F6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Bf-Ⅳ-1 </w:t>
            </w:r>
          </w:p>
          <w:p w14:paraId="71B6F0A5" w14:textId="4F1BB37C"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Bf-Ⅳ-2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E3104"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3BAB385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5AC229C9" w14:textId="329D9CA1"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F7DF92"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人權教育</w:t>
            </w:r>
            <w:r w:rsidRPr="0097297C">
              <w:rPr>
                <w:rFonts w:ascii="標楷體" w:eastAsia="標楷體" w:hAnsi="標楷體" w:cs="標楷體" w:hint="eastAsia"/>
                <w:sz w:val="20"/>
                <w:szCs w:val="20"/>
              </w:rPr>
              <w:t>】</w:t>
            </w:r>
            <w:r w:rsidRPr="0097297C">
              <w:rPr>
                <w:rFonts w:ascii="標楷體" w:eastAsia="標楷體" w:hAnsi="標楷體" w:cs="標楷體"/>
                <w:sz w:val="20"/>
                <w:szCs w:val="20"/>
              </w:rPr>
              <w:t>人J5 了解社會上有不同的群體和文化，尊重並欣賞其差異。</w:t>
            </w:r>
          </w:p>
          <w:p w14:paraId="3648CBD1"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多元文化教育</w:t>
            </w:r>
            <w:r w:rsidRPr="0097297C">
              <w:rPr>
                <w:rFonts w:ascii="標楷體" w:eastAsia="標楷體" w:hAnsi="標楷體" w:cs="標楷體" w:hint="eastAsia"/>
                <w:sz w:val="20"/>
                <w:szCs w:val="20"/>
              </w:rPr>
              <w:t>】</w:t>
            </w:r>
          </w:p>
          <w:p w14:paraId="7279BB83" w14:textId="21BFDA6F"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多J1 珍惜並維護我族文化。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A5FED"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1.電腦設備</w:t>
            </w:r>
          </w:p>
          <w:p w14:paraId="313EEA4E"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2.投影機</w:t>
            </w:r>
          </w:p>
          <w:p w14:paraId="55AF78B1"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3.觸控顯示器</w:t>
            </w:r>
          </w:p>
          <w:p w14:paraId="47B60DA5" w14:textId="77777777" w:rsidR="0097297C" w:rsidRPr="0097297C" w:rsidRDefault="0097297C" w:rsidP="0097297C">
            <w:pPr>
              <w:autoSpaceDE w:val="0"/>
              <w:autoSpaceDN w:val="0"/>
              <w:adjustRightInd w:val="0"/>
              <w:spacing w:line="0" w:lineRule="atLeast"/>
              <w:rPr>
                <w:rFonts w:ascii="標楷體" w:eastAsia="標楷體" w:hAnsi="標楷體"/>
                <w:kern w:val="0"/>
                <w:sz w:val="20"/>
                <w:szCs w:val="20"/>
              </w:rPr>
            </w:pPr>
            <w:r w:rsidRPr="0097297C">
              <w:rPr>
                <w:rFonts w:ascii="標楷體" w:eastAsia="標楷體" w:hAnsi="標楷體"/>
                <w:kern w:val="0"/>
                <w:sz w:val="20"/>
                <w:szCs w:val="20"/>
              </w:rPr>
              <w:t>4.電子白板</w:t>
            </w:r>
          </w:p>
          <w:p w14:paraId="13839197" w14:textId="2E3649A3" w:rsidR="0097297C" w:rsidRPr="0097297C" w:rsidRDefault="0097297C" w:rsidP="0097297C">
            <w:pPr>
              <w:rPr>
                <w:rFonts w:ascii="標楷體" w:eastAsia="標楷體" w:hAnsi="標楷體"/>
                <w:sz w:val="20"/>
                <w:szCs w:val="20"/>
              </w:rPr>
            </w:pPr>
            <w:r w:rsidRPr="0097297C">
              <w:rPr>
                <w:rFonts w:ascii="標楷體" w:eastAsia="標楷體" w:hAnsi="標楷體"/>
                <w:kern w:val="0"/>
                <w:sz w:val="20"/>
                <w:szCs w:val="20"/>
              </w:rPr>
              <w:t>5.小白板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750F6B" w14:textId="77777777" w:rsidR="0097297C" w:rsidRDefault="0097297C" w:rsidP="0097297C">
            <w:pPr>
              <w:snapToGrid w:val="0"/>
              <w:jc w:val="both"/>
              <w:rPr>
                <w:rFonts w:ascii="標楷體" w:eastAsia="標楷體" w:hAnsi="標楷體" w:cs="標楷體"/>
                <w:color w:val="FF0000"/>
                <w:sz w:val="20"/>
                <w:szCs w:val="18"/>
              </w:rPr>
            </w:pPr>
          </w:p>
        </w:tc>
      </w:tr>
      <w:tr w:rsidR="0097297C" w14:paraId="381813A2"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1D0E"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第七週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45D7FD"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語文天地(一)</w:t>
            </w:r>
          </w:p>
          <w:p w14:paraId="5F7BD9CD"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動詞</w:t>
            </w:r>
          </w:p>
          <w:p w14:paraId="2D5F85F5"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44A2E4D7"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一、引起動機</w:t>
            </w:r>
          </w:p>
          <w:p w14:paraId="3831E7F8"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教師請一位自願的學生上臺，連續做不同的動作，再請大家說說看他做了哪些動作，這些動作的閩南語該怎麼說。藉此進入本堂課的主題。</w:t>
            </w:r>
          </w:p>
          <w:p w14:paraId="6D9CE317" w14:textId="77777777" w:rsidR="0097297C" w:rsidRPr="0097297C" w:rsidRDefault="0097297C" w:rsidP="0097297C">
            <w:pPr>
              <w:autoSpaceDE w:val="0"/>
              <w:spacing w:line="0" w:lineRule="atLeast"/>
              <w:rPr>
                <w:rFonts w:ascii="標楷體" w:eastAsia="標楷體" w:hAnsi="標楷體" w:cs="標楷體"/>
                <w:bCs/>
                <w:sz w:val="20"/>
                <w:szCs w:val="20"/>
              </w:rPr>
            </w:pPr>
          </w:p>
          <w:p w14:paraId="36C0ECEE"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二、發展活動</w:t>
            </w:r>
          </w:p>
          <w:p w14:paraId="224E3ECE"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活動一：動詞</w:t>
            </w:r>
          </w:p>
          <w:p w14:paraId="2ECC1E3B"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1.教師說明動詞，再介紹身體不同部位的動詞說法。</w:t>
            </w:r>
          </w:p>
          <w:p w14:paraId="67B09C84"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2.教師可視學生能力或教學實際情形，彈性運用補充資</w:t>
            </w:r>
            <w:r w:rsidRPr="0097297C">
              <w:rPr>
                <w:rFonts w:ascii="標楷體" w:eastAsia="標楷體" w:hAnsi="標楷體" w:cs="標楷體" w:hint="eastAsia"/>
                <w:bCs/>
                <w:sz w:val="20"/>
                <w:szCs w:val="20"/>
              </w:rPr>
              <w:lastRenderedPageBreak/>
              <w:t>料，介紹其他與動詞相關的內容。</w:t>
            </w:r>
          </w:p>
          <w:p w14:paraId="7D71610C"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3.教師引導學生運用動詞</w:t>
            </w:r>
          </w:p>
          <w:p w14:paraId="01A4F52F" w14:textId="77777777" w:rsidR="0097297C" w:rsidRPr="0097297C" w:rsidRDefault="0097297C" w:rsidP="0097297C">
            <w:pPr>
              <w:autoSpaceDE w:val="0"/>
              <w:spacing w:line="0" w:lineRule="atLeast"/>
              <w:rPr>
                <w:rFonts w:ascii="標楷體" w:eastAsia="標楷體" w:hAnsi="標楷體" w:cs="標楷體"/>
                <w:bCs/>
                <w:sz w:val="20"/>
                <w:szCs w:val="20"/>
              </w:rPr>
            </w:pPr>
          </w:p>
          <w:p w14:paraId="305ECE3D"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活動二：應用練習</w:t>
            </w:r>
          </w:p>
          <w:p w14:paraId="401ABC8C"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1.教師說明題目，請學生進行作答。</w:t>
            </w:r>
          </w:p>
          <w:p w14:paraId="5CC029A7"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2.教師請學生發表答案，再公布正確答案，並進行解說。</w:t>
            </w:r>
          </w:p>
          <w:p w14:paraId="530AC548" w14:textId="77777777" w:rsidR="0097297C" w:rsidRPr="0097297C" w:rsidRDefault="0097297C" w:rsidP="0097297C">
            <w:pPr>
              <w:autoSpaceDE w:val="0"/>
              <w:spacing w:line="0" w:lineRule="atLeast"/>
              <w:rPr>
                <w:rFonts w:ascii="標楷體" w:eastAsia="標楷體" w:hAnsi="標楷體" w:cs="標楷體"/>
                <w:bCs/>
                <w:sz w:val="20"/>
                <w:szCs w:val="20"/>
              </w:rPr>
            </w:pPr>
          </w:p>
          <w:p w14:paraId="5F3F3E49"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活動三：學習單</w:t>
            </w:r>
          </w:p>
          <w:p w14:paraId="18455C46"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1.評量目標：學生能了解量詞和動詞的運用。</w:t>
            </w:r>
          </w:p>
          <w:p w14:paraId="37F1B688"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2.評量方式：學生經由教師指導與討論能正確作答。</w:t>
            </w:r>
          </w:p>
          <w:p w14:paraId="4EF455B9"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3.發表學習單成果。</w:t>
            </w:r>
          </w:p>
          <w:p w14:paraId="0E897DA4" w14:textId="77777777" w:rsidR="0097297C" w:rsidRPr="0097297C" w:rsidRDefault="0097297C" w:rsidP="0097297C">
            <w:pPr>
              <w:autoSpaceDE w:val="0"/>
              <w:spacing w:line="0" w:lineRule="atLeast"/>
              <w:rPr>
                <w:rFonts w:ascii="標楷體" w:eastAsia="標楷體" w:hAnsi="標楷體" w:cs="標楷體"/>
                <w:bCs/>
                <w:sz w:val="20"/>
                <w:szCs w:val="20"/>
              </w:rPr>
            </w:pPr>
          </w:p>
          <w:p w14:paraId="4BA5B17A"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三、統整活動</w:t>
            </w:r>
          </w:p>
          <w:p w14:paraId="2E96784D" w14:textId="77777777" w:rsidR="0097297C" w:rsidRPr="0097297C" w:rsidRDefault="0097297C" w:rsidP="0097297C">
            <w:pPr>
              <w:autoSpaceDE w:val="0"/>
              <w:spacing w:line="0" w:lineRule="atLeast"/>
              <w:rPr>
                <w:rFonts w:ascii="標楷體" w:eastAsia="標楷體" w:hAnsi="標楷體" w:cs="標楷體" w:hint="eastAsia"/>
                <w:bCs/>
                <w:sz w:val="20"/>
                <w:szCs w:val="20"/>
              </w:rPr>
            </w:pPr>
            <w:r w:rsidRPr="0097297C">
              <w:rPr>
                <w:rFonts w:ascii="標楷體" w:eastAsia="標楷體" w:hAnsi="標楷體" w:cs="標楷體" w:hint="eastAsia"/>
                <w:bCs/>
                <w:sz w:val="20"/>
                <w:szCs w:val="20"/>
              </w:rPr>
              <w:t>1.複習本堂課所學內容。</w:t>
            </w:r>
          </w:p>
          <w:p w14:paraId="617B51FD" w14:textId="5D91F9CA" w:rsidR="0097297C" w:rsidRPr="0097297C" w:rsidRDefault="0097297C" w:rsidP="0097297C">
            <w:pPr>
              <w:autoSpaceDE w:val="0"/>
              <w:rPr>
                <w:rFonts w:ascii="標楷體" w:eastAsia="標楷體" w:hAnsi="標楷體" w:cs="標楷體"/>
                <w:bCs/>
                <w:sz w:val="20"/>
                <w:szCs w:val="20"/>
              </w:rPr>
            </w:pPr>
            <w:r w:rsidRPr="0097297C">
              <w:rPr>
                <w:rFonts w:ascii="標楷體" w:eastAsia="標楷體" w:hAnsi="標楷體" w:cs="標楷體" w:hint="eastAsia"/>
                <w:bCs/>
                <w:sz w:val="20"/>
                <w:szCs w:val="20"/>
              </w:rPr>
              <w:t>2.進行活動「比手畫腳」：做出教師指定的動作，各組舉手搶答，用閩南語正確說出動詞即獲得一分，最後看哪一組答對最多題目即獲勝。</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6130CD"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1-Ⅳ-1 </w:t>
            </w:r>
          </w:p>
          <w:p w14:paraId="5499F7D2"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2-Ⅳ-1 </w:t>
            </w:r>
          </w:p>
          <w:p w14:paraId="31C51AD7"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2-Ⅳ-3 </w:t>
            </w:r>
          </w:p>
          <w:p w14:paraId="1B2735D7" w14:textId="71A384FE"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3-Ⅳ-2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89A59"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1416422B"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34F52C9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3CBC3C7A"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43D00693" w14:textId="1C68E0D3"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Be-Ⅳ-1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C689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4EE5A539"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2.書寫評量</w:t>
            </w:r>
          </w:p>
          <w:p w14:paraId="16A020A0" w14:textId="582B8F11" w:rsidR="0097297C" w:rsidRPr="0097297C" w:rsidRDefault="0097297C" w:rsidP="0097297C">
            <w:pPr>
              <w:rPr>
                <w:rFonts w:ascii="標楷體" w:eastAsia="標楷體" w:hAnsi="標楷體"/>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05924" w14:textId="77777777" w:rsidR="0097297C" w:rsidRPr="0097297C" w:rsidRDefault="0097297C" w:rsidP="0097297C">
            <w:pPr>
              <w:snapToGrid w:val="0"/>
              <w:rPr>
                <w:rFonts w:ascii="標楷體" w:eastAsia="標楷體" w:hAnsi="標楷體"/>
                <w:bCs/>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D11E7F"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478BD311"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2.觸控顯示器</w:t>
            </w:r>
          </w:p>
          <w:p w14:paraId="5A2D005A"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3.電子白板</w:t>
            </w:r>
          </w:p>
          <w:p w14:paraId="03A13B2C" w14:textId="73B3ABC2" w:rsidR="0097297C" w:rsidRPr="0097297C" w:rsidRDefault="0097297C" w:rsidP="0097297C">
            <w:pPr>
              <w:rPr>
                <w:rFonts w:ascii="標楷體" w:eastAsia="標楷體" w:hAnsi="標楷體"/>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67CC5E" w14:textId="77777777" w:rsidR="0097297C" w:rsidRDefault="0097297C" w:rsidP="0097297C">
            <w:pPr>
              <w:snapToGrid w:val="0"/>
              <w:jc w:val="both"/>
              <w:rPr>
                <w:rFonts w:ascii="標楷體" w:eastAsia="標楷體" w:hAnsi="標楷體" w:cs="標楷體"/>
                <w:color w:val="FF0000"/>
                <w:sz w:val="20"/>
                <w:szCs w:val="18"/>
              </w:rPr>
            </w:pPr>
          </w:p>
        </w:tc>
      </w:tr>
      <w:tr w:rsidR="0097297C" w14:paraId="53BA6C4F"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5ED65"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第八週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EA823"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第三課</w:t>
            </w:r>
          </w:p>
          <w:p w14:paraId="2A253131"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運動身體好</w:t>
            </w:r>
          </w:p>
          <w:p w14:paraId="6FDCDC8B"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0705C619"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038D5B77"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1.教師用閩南語口頭發問：「你上佮意啥物運動？」鼓勵學生舉手用閩南語發表。</w:t>
            </w:r>
          </w:p>
          <w:p w14:paraId="60FAA86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2.教師播放本課「咧講啥物」bàng-gà，並提問。</w:t>
            </w:r>
          </w:p>
          <w:p w14:paraId="0B1BCF97" w14:textId="77777777" w:rsidR="0097297C" w:rsidRPr="0097297C" w:rsidRDefault="0097297C" w:rsidP="0097297C">
            <w:pPr>
              <w:spacing w:line="0" w:lineRule="atLeast"/>
              <w:rPr>
                <w:rFonts w:ascii="標楷體" w:eastAsia="標楷體" w:hAnsi="標楷體" w:cs="標楷體"/>
                <w:sz w:val="20"/>
                <w:szCs w:val="20"/>
              </w:rPr>
            </w:pPr>
          </w:p>
          <w:p w14:paraId="44F7889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6740775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活動一：唸讀課文</w:t>
            </w:r>
          </w:p>
          <w:p w14:paraId="2F2F97C1"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1.教師分段範讀、學生跟讀並指導學生正確的發音和語調。</w:t>
            </w:r>
          </w:p>
          <w:p w14:paraId="4FDD9BB5"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2.教師介紹本課作者及其作品。</w:t>
            </w:r>
          </w:p>
          <w:p w14:paraId="03AB4B5F"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3.共同討論與發表：教師提問，學生自由回答或教師指定學生回答。</w:t>
            </w:r>
          </w:p>
          <w:p w14:paraId="5D771C1B" w14:textId="77777777" w:rsidR="0097297C" w:rsidRPr="0097297C" w:rsidRDefault="0097297C" w:rsidP="0097297C">
            <w:pPr>
              <w:spacing w:line="0" w:lineRule="atLeast"/>
              <w:rPr>
                <w:rFonts w:ascii="標楷體" w:eastAsia="標楷體" w:hAnsi="標楷體" w:cs="標楷體"/>
                <w:sz w:val="20"/>
                <w:szCs w:val="20"/>
              </w:rPr>
            </w:pPr>
          </w:p>
          <w:p w14:paraId="3D7E122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活動二：課文結構分析：思考黃金圈</w:t>
            </w:r>
          </w:p>
          <w:p w14:paraId="288BFE13"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1.請各組根據前述的問題討論，利用「思考黃金圈」「Why-How-What」，在小白板上完成課文結構分析。</w:t>
            </w:r>
          </w:p>
          <w:p w14:paraId="1D9EDB7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2.各組將完成的小白板貼在黑板分享，教師逐一檢視修正學生用字及語法。</w:t>
            </w:r>
          </w:p>
          <w:p w14:paraId="72557542" w14:textId="77777777" w:rsidR="0097297C" w:rsidRPr="0097297C" w:rsidRDefault="0097297C" w:rsidP="0097297C">
            <w:pPr>
              <w:spacing w:line="0" w:lineRule="atLeast"/>
              <w:rPr>
                <w:rFonts w:ascii="標楷體" w:eastAsia="標楷體" w:hAnsi="標楷體" w:cs="標楷體"/>
                <w:sz w:val="20"/>
                <w:szCs w:val="20"/>
              </w:rPr>
            </w:pPr>
          </w:p>
          <w:p w14:paraId="538064CE"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活動三：語詞運用</w:t>
            </w:r>
          </w:p>
          <w:p w14:paraId="7FA8082D"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1.教師範讀、學生跟讀「做伙來充電」的「語詞運用」的五個語詞和例句。</w:t>
            </w:r>
          </w:p>
          <w:p w14:paraId="6C4EA247"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2.教師解釋語詞和造句，並引導學生運用語詞造句。教師可以上網搜尋相關語詞，協助解釋其意義及如何運用。</w:t>
            </w:r>
          </w:p>
          <w:p w14:paraId="1FB4686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3.新詞解釋：教師可以一方面使用教育部《閩南語常用詞辭典》來協助「新詞解釋」教學，一方面順便進行教育部《閩南語常用詞辭典》查詢。</w:t>
            </w:r>
          </w:p>
          <w:p w14:paraId="671696A1" w14:textId="77777777" w:rsidR="0097297C" w:rsidRPr="0097297C" w:rsidRDefault="0097297C" w:rsidP="0097297C">
            <w:pPr>
              <w:spacing w:line="0" w:lineRule="atLeast"/>
              <w:rPr>
                <w:rFonts w:ascii="標楷體" w:eastAsia="標楷體" w:hAnsi="標楷體" w:cs="標楷體"/>
                <w:sz w:val="20"/>
                <w:szCs w:val="20"/>
              </w:rPr>
            </w:pPr>
          </w:p>
          <w:p w14:paraId="689D7C7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39F096D5" w14:textId="7CBC1912" w:rsidR="0097297C" w:rsidRPr="0097297C" w:rsidRDefault="0097297C" w:rsidP="0097297C">
            <w:pPr>
              <w:rPr>
                <w:rFonts w:ascii="標楷體" w:eastAsia="標楷體" w:hAnsi="標楷體" w:cs="標楷體"/>
                <w:kern w:val="0"/>
                <w:sz w:val="20"/>
                <w:szCs w:val="20"/>
              </w:rPr>
            </w:pPr>
            <w:r w:rsidRPr="0097297C">
              <w:rPr>
                <w:rFonts w:ascii="標楷體" w:eastAsia="標楷體" w:hAnsi="標楷體" w:cs="標楷體"/>
                <w:sz w:val="20"/>
                <w:szCs w:val="20"/>
              </w:rPr>
              <w:t>預告：提醒學生，回家後和家人討論，「咧講啥物」中的「走路」，是否符合「品德教育」中「自律負責」的態度？正確的做法是什麼？下次上課要討論。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D2F86"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1-Ⅳ-1</w:t>
            </w:r>
          </w:p>
          <w:p w14:paraId="4B052662"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1-Ⅳ-2</w:t>
            </w:r>
          </w:p>
          <w:p w14:paraId="1F9E5D70"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2-Ⅳ-1</w:t>
            </w:r>
          </w:p>
          <w:p w14:paraId="19735161"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2-Ⅳ-2</w:t>
            </w:r>
          </w:p>
          <w:p w14:paraId="7805B8D9"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3-Ⅳ-2</w:t>
            </w:r>
          </w:p>
          <w:p w14:paraId="620BE511" w14:textId="0E914908"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4-Ⅳ-1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CCD23"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59866EC9"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15550245"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Ac-Ⅳ-3 </w:t>
            </w:r>
          </w:p>
          <w:p w14:paraId="7944BE1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Ba-Ⅳ-4 </w:t>
            </w:r>
          </w:p>
          <w:p w14:paraId="5D3DA54A"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Bg-Ⅳ-1 </w:t>
            </w:r>
          </w:p>
          <w:p w14:paraId="7A0F292B" w14:textId="20FAEA6A"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Bg-Ⅳ-2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342DB"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3E7893B7"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7AA1254E" w14:textId="32C7AA40"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836BD"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家庭教育</w:t>
            </w:r>
            <w:r w:rsidRPr="0097297C">
              <w:rPr>
                <w:rFonts w:ascii="標楷體" w:eastAsia="標楷體" w:hAnsi="標楷體" w:cs="標楷體" w:hint="eastAsia"/>
                <w:sz w:val="20"/>
                <w:szCs w:val="20"/>
              </w:rPr>
              <w:t>】</w:t>
            </w:r>
          </w:p>
          <w:p w14:paraId="7ED8D5E3"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 J10參與家庭與社區的相關活動。</w:t>
            </w:r>
          </w:p>
          <w:p w14:paraId="768C99D8" w14:textId="5F924E83" w:rsidR="0097297C" w:rsidRPr="0097297C" w:rsidRDefault="0097297C" w:rsidP="0097297C">
            <w:pPr>
              <w:rPr>
                <w:rFonts w:ascii="標楷體" w:eastAsia="標楷體" w:hAnsi="標楷體"/>
                <w:sz w:val="20"/>
                <w:szCs w:val="20"/>
              </w:rPr>
            </w:pPr>
            <w:r w:rsidRPr="0097297C">
              <w:rPr>
                <w:rFonts w:ascii="標楷體" w:eastAsia="標楷體" w:hAnsi="標楷體" w:cs="標楷體" w:hint="eastAsia"/>
                <w:sz w:val="20"/>
                <w:szCs w:val="20"/>
              </w:rPr>
              <w:t>家J11規劃與執行家庭的各種活動(休閒、節慶等)。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FD17E"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0824AA6A"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01AA5D9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3.觸控顯示器</w:t>
            </w:r>
          </w:p>
          <w:p w14:paraId="7FD5C684"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4.電子白板</w:t>
            </w:r>
          </w:p>
          <w:p w14:paraId="76D82F6F" w14:textId="472DB389"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5.小白板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A0A3D8" w14:textId="77777777" w:rsidR="0097297C" w:rsidRDefault="0097297C" w:rsidP="0097297C">
            <w:pPr>
              <w:snapToGrid w:val="0"/>
              <w:jc w:val="both"/>
              <w:rPr>
                <w:rFonts w:ascii="標楷體" w:eastAsia="標楷體" w:hAnsi="標楷體" w:cs="標楷體"/>
                <w:color w:val="FF0000"/>
                <w:sz w:val="20"/>
                <w:szCs w:val="18"/>
              </w:rPr>
            </w:pPr>
          </w:p>
        </w:tc>
      </w:tr>
      <w:tr w:rsidR="0097297C" w14:paraId="5F9E7338"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008C"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第九週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37065"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第三課</w:t>
            </w:r>
          </w:p>
          <w:p w14:paraId="655B9C92"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運動身體好</w:t>
            </w:r>
          </w:p>
          <w:p w14:paraId="06926AA1"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3A1150F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455B1F1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1.教師播放「用 1 分鐘見證臺灣體壇崛起 帶你一起向東奧選手致敬」的影片，請學生說說看影片中有哪些運動項目？</w:t>
            </w:r>
          </w:p>
          <w:p w14:paraId="53C3B02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2.教師可針對學生較不會的運動項目用閩南語帶念一</w:t>
            </w:r>
            <w:r w:rsidRPr="0097297C">
              <w:rPr>
                <w:rFonts w:ascii="標楷體" w:eastAsia="標楷體" w:hAnsi="標楷體" w:cs="標楷體"/>
                <w:sz w:val="20"/>
                <w:szCs w:val="20"/>
              </w:rPr>
              <w:lastRenderedPageBreak/>
              <w:t>次。</w:t>
            </w:r>
          </w:p>
          <w:p w14:paraId="1548E3D8" w14:textId="77777777" w:rsidR="0097297C" w:rsidRPr="0097297C" w:rsidRDefault="0097297C" w:rsidP="0097297C">
            <w:pPr>
              <w:autoSpaceDE w:val="0"/>
              <w:spacing w:line="0" w:lineRule="atLeast"/>
              <w:rPr>
                <w:rFonts w:ascii="標楷體" w:eastAsia="標楷體" w:hAnsi="標楷體" w:cs="標楷體"/>
                <w:sz w:val="20"/>
                <w:szCs w:val="20"/>
              </w:rPr>
            </w:pPr>
          </w:p>
          <w:p w14:paraId="285980A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0CA86BF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活動四：咱來開講</w:t>
            </w:r>
          </w:p>
          <w:p w14:paraId="3441D30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1.教師帶領念「咱來開講」對話劇本，教師一句，學生一句。</w:t>
            </w:r>
          </w:p>
          <w:p w14:paraId="5C4931D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2.學生兩兩一組練習對話後，各組派出一組來比賽，由教師主評，學生互評，選出表現最佳組別，給予鼓勵。</w:t>
            </w:r>
          </w:p>
          <w:p w14:paraId="7F09184E" w14:textId="77777777" w:rsidR="0097297C" w:rsidRPr="0097297C" w:rsidRDefault="0097297C" w:rsidP="0097297C">
            <w:pPr>
              <w:autoSpaceDE w:val="0"/>
              <w:spacing w:line="0" w:lineRule="atLeast"/>
              <w:rPr>
                <w:rFonts w:ascii="標楷體" w:eastAsia="標楷體" w:hAnsi="標楷體" w:cs="標楷體"/>
                <w:sz w:val="20"/>
                <w:szCs w:val="20"/>
              </w:rPr>
            </w:pPr>
          </w:p>
          <w:p w14:paraId="1AF6726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活動五：品德教育議題討論、奧運勵志金句翻譯</w:t>
            </w:r>
          </w:p>
          <w:p w14:paraId="7B90B6C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1.教師問各組回家和家長們討論，「咧講啥物」中的「走路」，是否符合「品德教育」中「自律負責」的態度？正確的做法是什麼？請同學提出自己的想法，並進行簡短討論。</w:t>
            </w:r>
          </w:p>
          <w:p w14:paraId="79C1FCA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2.奧運選手經過長期的訓練出國比賽，為爭取榮譽，承受莫大的壓力，但他們發揮堅持到底的精神，表現出「自律負責」、積極向上的態度。</w:t>
            </w:r>
          </w:p>
          <w:p w14:paraId="2206DB1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3.最後教師發下卡片，請學生將正確的金句寫在卡片上。</w:t>
            </w:r>
          </w:p>
          <w:p w14:paraId="7C104A16" w14:textId="77777777" w:rsidR="0097297C" w:rsidRPr="0097297C" w:rsidRDefault="0097297C" w:rsidP="0097297C">
            <w:pPr>
              <w:autoSpaceDE w:val="0"/>
              <w:spacing w:line="0" w:lineRule="atLeast"/>
              <w:rPr>
                <w:rFonts w:ascii="標楷體" w:eastAsia="標楷體" w:hAnsi="標楷體" w:cs="標楷體"/>
                <w:sz w:val="20"/>
                <w:szCs w:val="20"/>
              </w:rPr>
            </w:pPr>
          </w:p>
          <w:p w14:paraId="17F71F7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活動六：俗諺</w:t>
            </w:r>
          </w:p>
          <w:p w14:paraId="7E7DBF7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w:t>
            </w:r>
          </w:p>
          <w:p w14:paraId="3926FF6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⑴</w:t>
            </w:r>
            <w:r w:rsidRPr="0097297C">
              <w:rPr>
                <w:rFonts w:ascii="標楷體" w:eastAsia="標楷體" w:hAnsi="標楷體" w:cs="標楷體"/>
                <w:sz w:val="20"/>
                <w:szCs w:val="20"/>
              </w:rPr>
              <w:t>飯後行百步，較好開藥舖。</w:t>
            </w:r>
          </w:p>
          <w:p w14:paraId="28214E9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⑵</w:t>
            </w:r>
            <w:r w:rsidRPr="0097297C">
              <w:rPr>
                <w:rFonts w:ascii="標楷體" w:eastAsia="標楷體" w:hAnsi="標楷體" w:cs="標楷體"/>
                <w:sz w:val="20"/>
                <w:szCs w:val="20"/>
              </w:rPr>
              <w:t>好額毋值著會食，好命毋值著勇健。</w:t>
            </w:r>
          </w:p>
          <w:p w14:paraId="20CFC7F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2.教師介紹這二句俗諺的意涵，以及使用時機。</w:t>
            </w:r>
          </w:p>
          <w:p w14:paraId="5E37773E" w14:textId="77777777" w:rsidR="0097297C" w:rsidRPr="0097297C" w:rsidRDefault="0097297C" w:rsidP="0097297C">
            <w:pPr>
              <w:autoSpaceDE w:val="0"/>
              <w:spacing w:line="0" w:lineRule="atLeast"/>
              <w:rPr>
                <w:rFonts w:ascii="標楷體" w:eastAsia="標楷體" w:hAnsi="標楷體" w:cs="標楷體"/>
                <w:sz w:val="20"/>
                <w:szCs w:val="20"/>
              </w:rPr>
            </w:pPr>
          </w:p>
          <w:p w14:paraId="10E672EC" w14:textId="77777777" w:rsidR="0097297C" w:rsidRPr="0097297C" w:rsidRDefault="0097297C" w:rsidP="0097297C">
            <w:pPr>
              <w:autoSpaceDE w:val="0"/>
              <w:spacing w:line="0" w:lineRule="atLeast"/>
              <w:rPr>
                <w:rFonts w:ascii="標楷體" w:eastAsia="標楷體" w:hAnsi="標楷體" w:cs="標楷體" w:hint="eastAsia"/>
                <w:sz w:val="20"/>
                <w:szCs w:val="20"/>
              </w:rPr>
            </w:pPr>
            <w:r w:rsidRPr="0097297C">
              <w:rPr>
                <w:rFonts w:ascii="標楷體" w:eastAsia="標楷體" w:hAnsi="標楷體" w:cs="標楷體" w:hint="eastAsia"/>
                <w:sz w:val="20"/>
                <w:szCs w:val="20"/>
              </w:rPr>
              <w:t>活動七：方音差講看覓</w:t>
            </w:r>
          </w:p>
          <w:p w14:paraId="73D382B3" w14:textId="77777777" w:rsidR="0097297C" w:rsidRPr="0097297C" w:rsidRDefault="0097297C" w:rsidP="0097297C">
            <w:pPr>
              <w:autoSpaceDE w:val="0"/>
              <w:spacing w:line="0" w:lineRule="atLeast"/>
              <w:rPr>
                <w:rFonts w:ascii="標楷體" w:eastAsia="標楷體" w:hAnsi="標楷體" w:cs="標楷體" w:hint="eastAsia"/>
                <w:sz w:val="20"/>
                <w:szCs w:val="20"/>
              </w:rPr>
            </w:pPr>
            <w:r w:rsidRPr="0097297C">
              <w:rPr>
                <w:rFonts w:ascii="標楷體" w:eastAsia="標楷體" w:hAnsi="標楷體" w:cs="標楷體" w:hint="eastAsia"/>
                <w:sz w:val="20"/>
                <w:szCs w:val="20"/>
              </w:rPr>
              <w:t>1.教師說明閩南語腔調的演變與地方音的混淆，引導學生學會方音差，並尊重不同腔調的方音使用者。</w:t>
            </w:r>
          </w:p>
          <w:p w14:paraId="144A0B5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hint="eastAsia"/>
                <w:sz w:val="20"/>
                <w:szCs w:val="20"/>
              </w:rPr>
              <w:t>2.教師講漳州腔，學生回泉州腔，練習一次後，師生對調。最後學生分二組互相對答。</w:t>
            </w:r>
          </w:p>
          <w:p w14:paraId="77A2857C" w14:textId="77777777" w:rsidR="0097297C" w:rsidRPr="0097297C" w:rsidRDefault="0097297C" w:rsidP="0097297C">
            <w:pPr>
              <w:autoSpaceDE w:val="0"/>
              <w:spacing w:line="0" w:lineRule="atLeast"/>
              <w:rPr>
                <w:rFonts w:ascii="標楷體" w:eastAsia="標楷體" w:hAnsi="標楷體" w:cs="標楷體"/>
                <w:sz w:val="20"/>
                <w:szCs w:val="20"/>
              </w:rPr>
            </w:pPr>
          </w:p>
          <w:p w14:paraId="30E7E7A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活動八：漢羅攏會通</w:t>
            </w:r>
          </w:p>
          <w:p w14:paraId="4BAF949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1.教師領讀音標、拼音和語詞，學生跟著複述。</w:t>
            </w:r>
          </w:p>
          <w:p w14:paraId="29E530C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2.教師解釋例詞意義，讓學生練習這些語詞的拼讀，並鼓勵學生再造詞。</w:t>
            </w:r>
          </w:p>
          <w:p w14:paraId="588D827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3.進行活動「起立 VS 坐下」。</w:t>
            </w:r>
          </w:p>
          <w:p w14:paraId="47D3A55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4.進行「短句讀看覓」：教師可藉板書或以PPT 方式呈現臺羅拼音，盡量不要出現漢字，可以減少學生對漢字的依賴，可以提升學生對臺羅拼音的熟悉度。</w:t>
            </w:r>
          </w:p>
          <w:p w14:paraId="1D7BC438" w14:textId="77777777" w:rsidR="0097297C" w:rsidRPr="0097297C" w:rsidRDefault="0097297C" w:rsidP="0097297C">
            <w:pPr>
              <w:autoSpaceDE w:val="0"/>
              <w:spacing w:line="0" w:lineRule="atLeast"/>
              <w:rPr>
                <w:rFonts w:ascii="標楷體" w:eastAsia="標楷體" w:hAnsi="標楷體" w:cs="標楷體"/>
                <w:sz w:val="20"/>
                <w:szCs w:val="20"/>
              </w:rPr>
            </w:pPr>
          </w:p>
          <w:p w14:paraId="30234D3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5557268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活動九：咱來運動</w:t>
            </w:r>
          </w:p>
          <w:p w14:paraId="0B6CFAA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1.教師可詢問學生家人常做的運動是什麼？並挑選幾個奧運項目的閩南語漢字或臺羅拼音讓學生練習閩南語的說法。</w:t>
            </w:r>
          </w:p>
          <w:p w14:paraId="6ED9BA8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2.說明本課學習單，並請學生回家先完成第一大題，下週檢討。</w:t>
            </w:r>
          </w:p>
          <w:p w14:paraId="43557A16" w14:textId="31D6AF28"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3.預告：提醒學生，先預習「應用練習──看圖講話」，並練習說說看，時間 1 分鐘，下次上課要上臺發表。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45771"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1-Ⅳ-1</w:t>
            </w:r>
          </w:p>
          <w:p w14:paraId="317B83BC"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1-Ⅳ-2</w:t>
            </w:r>
          </w:p>
          <w:p w14:paraId="6A799C89"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2-Ⅳ-1</w:t>
            </w:r>
          </w:p>
          <w:p w14:paraId="56771A6C"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2-Ⅳ-2</w:t>
            </w:r>
          </w:p>
          <w:p w14:paraId="323D753B"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3-Ⅳ-1</w:t>
            </w:r>
          </w:p>
          <w:p w14:paraId="7AC723A9"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3-Ⅳ-2</w:t>
            </w:r>
          </w:p>
          <w:p w14:paraId="53E5F088" w14:textId="44AFF252"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4-Ⅳ-1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00B3B"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0FEBAF4D"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5FB0E0C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1FAC4142"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Ba-Ⅳ-4 </w:t>
            </w:r>
          </w:p>
          <w:p w14:paraId="2E504A55" w14:textId="77777777"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Bc-Ⅳ-2 </w:t>
            </w:r>
            <w:r w:rsidRPr="0097297C">
              <w:rPr>
                <w:rFonts w:ascii="標楷體" w:eastAsia="標楷體" w:hAnsi="標楷體" w:cs="新細明體;PMingLiU"/>
                <w:bCs/>
                <w:sz w:val="20"/>
                <w:szCs w:val="20"/>
              </w:rPr>
              <w:t>公民素養。</w:t>
            </w:r>
          </w:p>
          <w:p w14:paraId="5940720C"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Be-Ⅳ-1 </w:t>
            </w:r>
          </w:p>
          <w:p w14:paraId="35765631" w14:textId="77777777" w:rsidR="0097297C" w:rsidRPr="0097297C" w:rsidRDefault="0097297C" w:rsidP="0097297C">
            <w:pPr>
              <w:ind w:right="-48"/>
              <w:rPr>
                <w:rFonts w:ascii="標楷體" w:eastAsia="標楷體" w:hAnsi="標楷體"/>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728EA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44D7D511"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2715C7B1"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3.書寫評量</w:t>
            </w:r>
          </w:p>
          <w:p w14:paraId="5E6B5BC7" w14:textId="099A94F7"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4.聽力評量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101080"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家庭教育</w:t>
            </w:r>
            <w:r w:rsidRPr="0097297C">
              <w:rPr>
                <w:rFonts w:ascii="標楷體" w:eastAsia="標楷體" w:hAnsi="標楷體" w:cs="標楷體" w:hint="eastAsia"/>
                <w:sz w:val="20"/>
                <w:szCs w:val="20"/>
              </w:rPr>
              <w:t>】</w:t>
            </w:r>
          </w:p>
          <w:p w14:paraId="4A55F749"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 J10參與家庭與社區的相關活動。</w:t>
            </w:r>
          </w:p>
          <w:p w14:paraId="1990CDA5" w14:textId="5EFC7DDD" w:rsidR="0097297C" w:rsidRPr="0097297C" w:rsidRDefault="0097297C" w:rsidP="0097297C">
            <w:pPr>
              <w:rPr>
                <w:rFonts w:ascii="標楷體" w:eastAsia="標楷體" w:hAnsi="標楷體"/>
                <w:sz w:val="20"/>
                <w:szCs w:val="20"/>
              </w:rPr>
            </w:pPr>
            <w:r w:rsidRPr="0097297C">
              <w:rPr>
                <w:rFonts w:ascii="標楷體" w:eastAsia="標楷體" w:hAnsi="標楷體" w:cs="標楷體" w:hint="eastAsia"/>
                <w:sz w:val="20"/>
                <w:szCs w:val="20"/>
              </w:rPr>
              <w:t>家J11規劃與執行家庭的各種活動(休閒、節慶</w:t>
            </w:r>
            <w:r w:rsidRPr="0097297C">
              <w:rPr>
                <w:rFonts w:ascii="標楷體" w:eastAsia="標楷體" w:hAnsi="標楷體" w:cs="標楷體" w:hint="eastAsia"/>
                <w:sz w:val="20"/>
                <w:szCs w:val="20"/>
              </w:rPr>
              <w:lastRenderedPageBreak/>
              <w:t>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4D5E45"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lastRenderedPageBreak/>
              <w:t>1.電腦設備</w:t>
            </w:r>
          </w:p>
          <w:p w14:paraId="16264C32"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5645C672"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3.觸控顯示器</w:t>
            </w:r>
          </w:p>
          <w:p w14:paraId="4DDAEAAA"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4.電子白板</w:t>
            </w:r>
          </w:p>
          <w:p w14:paraId="338BDC08" w14:textId="77777777" w:rsidR="0097297C" w:rsidRPr="0097297C" w:rsidRDefault="0097297C" w:rsidP="0097297C">
            <w:pPr>
              <w:rPr>
                <w:rFonts w:ascii="標楷體" w:eastAsia="標楷體" w:hAnsi="標楷體"/>
                <w:bCs/>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84E052" w14:textId="77777777" w:rsidR="0097297C" w:rsidRDefault="0097297C" w:rsidP="0097297C">
            <w:pPr>
              <w:snapToGrid w:val="0"/>
              <w:jc w:val="both"/>
              <w:rPr>
                <w:rFonts w:ascii="標楷體" w:eastAsia="標楷體" w:hAnsi="標楷體" w:cs="標楷體"/>
                <w:color w:val="FF0000"/>
                <w:sz w:val="20"/>
                <w:szCs w:val="18"/>
              </w:rPr>
            </w:pPr>
          </w:p>
        </w:tc>
      </w:tr>
      <w:tr w:rsidR="0097297C" w14:paraId="139BD910"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7057B"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lastRenderedPageBreak/>
              <w:t>第十週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A126D"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第三課</w:t>
            </w:r>
          </w:p>
          <w:p w14:paraId="2AF1DCF4"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運動身體好</w:t>
            </w:r>
          </w:p>
          <w:p w14:paraId="1BB65223"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3C79C5D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26A844C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1.教師用閩南語口頭發問：「恁這學期體育課有上過啥物運動？」並請學生回答。</w:t>
            </w:r>
          </w:p>
          <w:p w14:paraId="2063D83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2.複習本課課文。</w:t>
            </w:r>
          </w:p>
          <w:p w14:paraId="316B9AB7" w14:textId="77777777" w:rsidR="0097297C" w:rsidRPr="0097297C" w:rsidRDefault="0097297C" w:rsidP="0097297C">
            <w:pPr>
              <w:autoSpaceDE w:val="0"/>
              <w:spacing w:line="0" w:lineRule="atLeast"/>
              <w:rPr>
                <w:rFonts w:ascii="標楷體" w:eastAsia="標楷體" w:hAnsi="標楷體" w:cs="標楷體"/>
                <w:sz w:val="20"/>
                <w:szCs w:val="20"/>
              </w:rPr>
            </w:pPr>
          </w:p>
          <w:p w14:paraId="081B304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1618E14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活動十：接力看圖講話</w:t>
            </w:r>
          </w:p>
          <w:p w14:paraId="53880CF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各組依圖所提供的訊息，採接力方式，串成一個故事或活動，每張圖都得說到，準備時間 5 分鐘。發表完，由</w:t>
            </w:r>
            <w:r w:rsidRPr="0097297C">
              <w:rPr>
                <w:rFonts w:ascii="標楷體" w:eastAsia="標楷體" w:hAnsi="標楷體" w:cs="標楷體"/>
                <w:sz w:val="20"/>
                <w:szCs w:val="20"/>
              </w:rPr>
              <w:lastRenderedPageBreak/>
              <w:t>教師做簡短講評及評選優勝組別給予鼓勵。</w:t>
            </w:r>
          </w:p>
          <w:p w14:paraId="2565DF82" w14:textId="77777777" w:rsidR="0097297C" w:rsidRPr="0097297C" w:rsidRDefault="0097297C" w:rsidP="0097297C">
            <w:pPr>
              <w:autoSpaceDE w:val="0"/>
              <w:spacing w:line="0" w:lineRule="atLeast"/>
              <w:rPr>
                <w:rFonts w:ascii="標楷體" w:eastAsia="標楷體" w:hAnsi="標楷體" w:cs="標楷體"/>
                <w:sz w:val="20"/>
                <w:szCs w:val="20"/>
              </w:rPr>
            </w:pPr>
          </w:p>
          <w:p w14:paraId="503C432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活動十一：朗讀語句</w:t>
            </w:r>
          </w:p>
          <w:p w14:paraId="32E959E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1.朗讀記號說明：雙底線的字要讀本調，單底線的字都要變調。教師可以先一個詞一個詞的帶念，如「阮」、「是」、「青春」、「少年兄」</w:t>
            </w:r>
            <w:r w:rsidRPr="0097297C">
              <w:rPr>
                <w:rFonts w:ascii="MS Mincho" w:eastAsia="MS Mincho" w:hAnsi="MS Mincho" w:cs="MS Mincho" w:hint="eastAsia"/>
                <w:sz w:val="20"/>
                <w:szCs w:val="20"/>
              </w:rPr>
              <w:t>⋯⋯</w:t>
            </w:r>
            <w:r w:rsidRPr="0097297C">
              <w:rPr>
                <w:rFonts w:ascii="標楷體" w:eastAsia="標楷體" w:hAnsi="標楷體" w:cs="標楷體"/>
                <w:sz w:val="20"/>
                <w:szCs w:val="20"/>
              </w:rPr>
              <w:t>，接著再整句朗讀。句中的「閣」、「甲」是第四調的束喉音虛字，變調時要變成高短調。</w:t>
            </w:r>
          </w:p>
          <w:p w14:paraId="3D2BD7B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2.教師一句，學生一句，教師範讀時，要注意語速、語調和聲情。</w:t>
            </w:r>
          </w:p>
          <w:p w14:paraId="55FFD35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3.學生自己分組朗讀，最後一次全班一起朗讀。</w:t>
            </w:r>
          </w:p>
          <w:p w14:paraId="525C53A0" w14:textId="77777777" w:rsidR="0097297C" w:rsidRPr="0097297C" w:rsidRDefault="0097297C" w:rsidP="0097297C">
            <w:pPr>
              <w:autoSpaceDE w:val="0"/>
              <w:spacing w:line="0" w:lineRule="atLeast"/>
              <w:rPr>
                <w:rFonts w:ascii="標楷體" w:eastAsia="標楷體" w:hAnsi="標楷體" w:cs="標楷體"/>
                <w:sz w:val="20"/>
                <w:szCs w:val="20"/>
              </w:rPr>
            </w:pPr>
          </w:p>
          <w:p w14:paraId="3B010DD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327D06D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活動十二：驗收時間</w:t>
            </w:r>
          </w:p>
          <w:p w14:paraId="017B304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1.應用練習 三、聽力測驗。</w:t>
            </w:r>
          </w:p>
          <w:p w14:paraId="6DF70D8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2.應用練習 四、文意理解。</w:t>
            </w:r>
          </w:p>
          <w:p w14:paraId="36FD4308" w14:textId="39CE9457"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3.應用練習 五、塌空測驗。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05D13"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1-Ⅳ-2</w:t>
            </w:r>
          </w:p>
          <w:p w14:paraId="6CDF7525"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2-Ⅳ-</w:t>
            </w:r>
            <w:r w:rsidRPr="0097297C">
              <w:rPr>
                <w:rFonts w:ascii="標楷體" w:eastAsia="標楷體" w:hAnsi="標楷體" w:hint="eastAsia"/>
                <w:bCs/>
                <w:sz w:val="20"/>
                <w:szCs w:val="20"/>
              </w:rPr>
              <w:t>1</w:t>
            </w:r>
          </w:p>
          <w:p w14:paraId="539E0513"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3-Ⅳ-1</w:t>
            </w:r>
          </w:p>
          <w:p w14:paraId="2423C655" w14:textId="703594D3"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3-Ⅳ-2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949247"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43BC6C49"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2E92F2BB"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5676AAFA"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Ac-Ⅳ-3 </w:t>
            </w:r>
          </w:p>
          <w:p w14:paraId="218A17C2"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Be-Ⅳ-1 </w:t>
            </w:r>
          </w:p>
          <w:p w14:paraId="49BE264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Bg-Ⅳ-1 </w:t>
            </w:r>
          </w:p>
          <w:p w14:paraId="34DAF88E" w14:textId="1ECF1922"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Bg-Ⅳ-2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D10C"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6A50621E"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4267281C" w14:textId="28D111E9"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7BEC9"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家庭教育</w:t>
            </w:r>
            <w:r w:rsidRPr="0097297C">
              <w:rPr>
                <w:rFonts w:ascii="標楷體" w:eastAsia="標楷體" w:hAnsi="標楷體" w:cs="標楷體" w:hint="eastAsia"/>
                <w:sz w:val="20"/>
                <w:szCs w:val="20"/>
              </w:rPr>
              <w:t>】</w:t>
            </w:r>
          </w:p>
          <w:p w14:paraId="29AEF5B8"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 J10參與家庭與社區的相關活動。</w:t>
            </w:r>
          </w:p>
          <w:p w14:paraId="1BA127DC" w14:textId="38155F5F" w:rsidR="0097297C" w:rsidRPr="0097297C" w:rsidRDefault="0097297C" w:rsidP="0097297C">
            <w:pPr>
              <w:rPr>
                <w:rFonts w:ascii="標楷體" w:eastAsia="標楷體" w:hAnsi="標楷體"/>
                <w:sz w:val="20"/>
                <w:szCs w:val="20"/>
              </w:rPr>
            </w:pPr>
            <w:r w:rsidRPr="0097297C">
              <w:rPr>
                <w:rFonts w:ascii="標楷體" w:eastAsia="標楷體" w:hAnsi="標楷體" w:cs="標楷體" w:hint="eastAsia"/>
                <w:sz w:val="20"/>
                <w:szCs w:val="20"/>
              </w:rPr>
              <w:t>家J11規劃與執行家庭的各種活動(休閒、節慶等)。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04C56"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0F3D6A2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421EAEE4"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3.小白板</w:t>
            </w:r>
          </w:p>
          <w:p w14:paraId="6D5F0420" w14:textId="2E282E4E"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4.叫人鈴</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2E2DB1" w14:textId="77777777" w:rsidR="0097297C" w:rsidRDefault="0097297C" w:rsidP="0097297C">
            <w:pPr>
              <w:snapToGrid w:val="0"/>
              <w:jc w:val="both"/>
              <w:rPr>
                <w:rFonts w:ascii="標楷體" w:eastAsia="標楷體" w:hAnsi="標楷體" w:cs="標楷體"/>
                <w:color w:val="FF0000"/>
                <w:sz w:val="20"/>
                <w:szCs w:val="18"/>
              </w:rPr>
            </w:pPr>
          </w:p>
        </w:tc>
      </w:tr>
      <w:tr w:rsidR="0097297C" w14:paraId="6604C24D"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F4BB"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第十一週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51ED3F"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第四課</w:t>
            </w:r>
          </w:p>
          <w:p w14:paraId="31075258"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藝術展覽</w:t>
            </w:r>
          </w:p>
          <w:p w14:paraId="00EEC640"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63383547"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7E60CF30"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教師播放本課bàng-gà並提問。</w:t>
            </w:r>
          </w:p>
          <w:p w14:paraId="62F96D68" w14:textId="77777777" w:rsidR="0097297C" w:rsidRPr="0097297C" w:rsidRDefault="0097297C" w:rsidP="0097297C">
            <w:pPr>
              <w:spacing w:line="0" w:lineRule="atLeast"/>
              <w:rPr>
                <w:rFonts w:ascii="標楷體" w:eastAsia="標楷體" w:hAnsi="標楷體" w:cs="標楷體"/>
                <w:sz w:val="20"/>
                <w:szCs w:val="20"/>
              </w:rPr>
            </w:pPr>
          </w:p>
          <w:p w14:paraId="15E70A1F"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5B7C0AD8"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活動一：唸讀課文</w:t>
            </w:r>
          </w:p>
          <w:p w14:paraId="40B8FA87"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1.教師分段範讀、學生跟讀，並指導學生正確的發音和語調。</w:t>
            </w:r>
          </w:p>
          <w:p w14:paraId="136FE2C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2.新詞解釋：</w:t>
            </w:r>
          </w:p>
          <w:p w14:paraId="465B24E3"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教師解說課文內容，說明語詞註釋。可以使用教育部《閩南語常用詞辭典》來協助「新詞解釋」教學。</w:t>
            </w:r>
          </w:p>
          <w:p w14:paraId="31A2EE55"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3.教師介紹本課作者及其作品。</w:t>
            </w:r>
          </w:p>
          <w:p w14:paraId="529E12DC" w14:textId="77777777" w:rsidR="0097297C" w:rsidRPr="0097297C" w:rsidRDefault="0097297C" w:rsidP="0097297C">
            <w:pPr>
              <w:spacing w:line="0" w:lineRule="atLeast"/>
              <w:rPr>
                <w:rFonts w:ascii="標楷體" w:eastAsia="標楷體" w:hAnsi="標楷體" w:cs="標楷體"/>
                <w:sz w:val="20"/>
                <w:szCs w:val="20"/>
              </w:rPr>
            </w:pPr>
          </w:p>
          <w:p w14:paraId="154675E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活動二：提問與理解</w:t>
            </w:r>
          </w:p>
          <w:p w14:paraId="4B264C60"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藉由問答的過程，讓學生了解文意。</w:t>
            </w:r>
          </w:p>
          <w:p w14:paraId="174CEBD3" w14:textId="77777777" w:rsidR="0097297C" w:rsidRPr="0097297C" w:rsidRDefault="0097297C" w:rsidP="0097297C">
            <w:pPr>
              <w:spacing w:line="0" w:lineRule="atLeast"/>
              <w:rPr>
                <w:rFonts w:ascii="標楷體" w:eastAsia="標楷體" w:hAnsi="標楷體" w:cs="標楷體"/>
                <w:sz w:val="20"/>
                <w:szCs w:val="20"/>
              </w:rPr>
            </w:pPr>
          </w:p>
          <w:p w14:paraId="7CFFB52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活動三：生活價值九宮格</w:t>
            </w:r>
          </w:p>
          <w:p w14:paraId="78D649A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1.每個人分一張九宮格，將人生中重要的事物，按照 1</w:t>
            </w:r>
            <w:r w:rsidRPr="0097297C">
              <w:rPr>
                <w:rFonts w:ascii="Cambria Math" w:eastAsia="標楷體" w:hAnsi="Cambria Math" w:cs="Cambria Math"/>
                <w:sz w:val="20"/>
                <w:szCs w:val="20"/>
              </w:rPr>
              <w:t>∼</w:t>
            </w:r>
            <w:r w:rsidRPr="0097297C">
              <w:rPr>
                <w:rFonts w:ascii="標楷體" w:eastAsia="標楷體" w:hAnsi="標楷體" w:cs="標楷體"/>
                <w:sz w:val="20"/>
                <w:szCs w:val="20"/>
              </w:rPr>
              <w:t>9 的順序填入格子中。</w:t>
            </w:r>
          </w:p>
          <w:p w14:paraId="4FD552E1"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2.教師請學生上臺使用閩南語分享，看每個人重視的事情有什麼異同，並加以討論。</w:t>
            </w:r>
          </w:p>
          <w:p w14:paraId="45D96445" w14:textId="77777777" w:rsidR="0097297C" w:rsidRPr="0097297C" w:rsidRDefault="0097297C" w:rsidP="0097297C">
            <w:pPr>
              <w:spacing w:line="0" w:lineRule="atLeast"/>
              <w:rPr>
                <w:rFonts w:ascii="標楷體" w:eastAsia="標楷體" w:hAnsi="標楷體" w:cs="標楷體"/>
                <w:sz w:val="20"/>
                <w:szCs w:val="20"/>
              </w:rPr>
            </w:pPr>
          </w:p>
          <w:p w14:paraId="3FE87F70"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活動四：討論看覓</w:t>
            </w:r>
          </w:p>
          <w:p w14:paraId="556DB365"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共同討論與發表：教師提問，學生自由回答或教師指定學生回答。</w:t>
            </w:r>
          </w:p>
          <w:p w14:paraId="6C87FD02" w14:textId="77777777" w:rsidR="0097297C" w:rsidRPr="0097297C" w:rsidRDefault="0097297C" w:rsidP="0097297C">
            <w:pPr>
              <w:spacing w:line="0" w:lineRule="atLeast"/>
              <w:rPr>
                <w:rFonts w:ascii="標楷體" w:eastAsia="標楷體" w:hAnsi="標楷體" w:cs="標楷體"/>
                <w:sz w:val="20"/>
                <w:szCs w:val="20"/>
              </w:rPr>
            </w:pPr>
          </w:p>
          <w:p w14:paraId="38023555"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47C4BE3E"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1.請學生齊讀、分組讀或個別讀課文。複習本堂課所學內容。</w:t>
            </w:r>
          </w:p>
          <w:p w14:paraId="2D60086F" w14:textId="61C32B7C" w:rsidR="0097297C" w:rsidRPr="0097297C" w:rsidRDefault="0097297C" w:rsidP="0097297C">
            <w:pPr>
              <w:rPr>
                <w:rFonts w:ascii="標楷體" w:eastAsia="標楷體" w:hAnsi="標楷體" w:cs="標楷體"/>
                <w:kern w:val="0"/>
                <w:sz w:val="20"/>
                <w:szCs w:val="20"/>
              </w:rPr>
            </w:pPr>
            <w:r w:rsidRPr="0097297C">
              <w:rPr>
                <w:rFonts w:ascii="標楷體" w:eastAsia="標楷體" w:hAnsi="標楷體" w:cs="標楷體"/>
                <w:sz w:val="20"/>
                <w:szCs w:val="20"/>
              </w:rPr>
              <w:t>2.請學生在下一節課時，每個人帶一張自己小時候的舊相片。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E8BEC3"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1-Ⅳ-1 </w:t>
            </w:r>
          </w:p>
          <w:p w14:paraId="22EB1D1A"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3-Ⅳ-2 </w:t>
            </w:r>
          </w:p>
          <w:p w14:paraId="742F819E" w14:textId="30C83541"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4-Ⅳ-1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0D22F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7D031985"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7AF701B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7109DA2A"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Ac-Ⅳ-3 </w:t>
            </w:r>
          </w:p>
          <w:p w14:paraId="7E861428" w14:textId="220373DF"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Bg-Ⅳ-1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C040DB" w14:textId="2AA9DD29"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1.口語評量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39418"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家庭教育</w:t>
            </w:r>
            <w:r w:rsidRPr="0097297C">
              <w:rPr>
                <w:rFonts w:ascii="標楷體" w:eastAsia="標楷體" w:hAnsi="標楷體" w:cs="標楷體" w:hint="eastAsia"/>
                <w:sz w:val="20"/>
                <w:szCs w:val="20"/>
              </w:rPr>
              <w:t>】</w:t>
            </w:r>
          </w:p>
          <w:p w14:paraId="7D6518E2"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 J10參與家庭與社區的相關活動。</w:t>
            </w:r>
          </w:p>
          <w:p w14:paraId="2A7890D6"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家J11規劃與執行家庭的各種活動(休閒、節慶等)。</w:t>
            </w:r>
          </w:p>
          <w:p w14:paraId="6E592999"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品德教育</w:t>
            </w:r>
            <w:r w:rsidRPr="0097297C">
              <w:rPr>
                <w:rFonts w:ascii="標楷體" w:eastAsia="標楷體" w:hAnsi="標楷體" w:cs="標楷體" w:hint="eastAsia"/>
                <w:sz w:val="20"/>
                <w:szCs w:val="20"/>
              </w:rPr>
              <w:t>】</w:t>
            </w:r>
          </w:p>
          <w:p w14:paraId="34CE8742" w14:textId="6D9DB3D6"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品 J3誠實信用。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ED9C2D"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698D477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6BFC316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3.觸控顯示器</w:t>
            </w:r>
          </w:p>
          <w:p w14:paraId="4500B9C0"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4.電子白板</w:t>
            </w:r>
          </w:p>
          <w:p w14:paraId="3D36FB1C" w14:textId="47E2D989"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5.小白板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4C4521" w14:textId="77777777" w:rsidR="0097297C" w:rsidRDefault="0097297C" w:rsidP="0097297C">
            <w:pPr>
              <w:snapToGrid w:val="0"/>
              <w:jc w:val="both"/>
              <w:rPr>
                <w:rFonts w:ascii="標楷體" w:eastAsia="標楷體" w:hAnsi="標楷體" w:cs="標楷體"/>
                <w:color w:val="FF0000"/>
                <w:sz w:val="20"/>
                <w:szCs w:val="18"/>
              </w:rPr>
            </w:pPr>
          </w:p>
        </w:tc>
      </w:tr>
      <w:tr w:rsidR="0097297C" w14:paraId="154D2730"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F078"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第十二週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DAAD42"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第四課</w:t>
            </w:r>
          </w:p>
          <w:p w14:paraId="30356A76"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藝術展覽</w:t>
            </w:r>
          </w:p>
          <w:p w14:paraId="0C41EE29"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585A64B3"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1ED5FDA6"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活動五：臆看我是啥人</w:t>
            </w:r>
          </w:p>
          <w:p w14:paraId="12707BE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1.上一節時，預告第二節上課時，每個人帶一張自己小時候的舊相片。</w:t>
            </w:r>
          </w:p>
          <w:p w14:paraId="004D57E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2.在背後寫上自己的名字之後，先交給老師。</w:t>
            </w:r>
          </w:p>
          <w:p w14:paraId="32313738"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3.老師將相片鋪排在黑板上，每位學生輪流上臺使用閩南語說明自己照片中的特色，讓每個組別猜出是哪張，最後答對最多的組別獲勝。</w:t>
            </w:r>
          </w:p>
          <w:p w14:paraId="25202914" w14:textId="77777777" w:rsidR="0097297C" w:rsidRPr="0097297C" w:rsidRDefault="0097297C" w:rsidP="0097297C">
            <w:pPr>
              <w:spacing w:line="0" w:lineRule="atLeast"/>
              <w:rPr>
                <w:rFonts w:ascii="標楷體" w:eastAsia="標楷體" w:hAnsi="標楷體" w:cs="標楷體"/>
                <w:sz w:val="20"/>
                <w:szCs w:val="20"/>
              </w:rPr>
            </w:pPr>
          </w:p>
          <w:p w14:paraId="5DD49BF0"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二、發展活動</w:t>
            </w:r>
          </w:p>
          <w:p w14:paraId="406F1E7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活動六：語詞運用</w:t>
            </w:r>
          </w:p>
          <w:p w14:paraId="01F020EF"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1.教師範讀、學生跟讀「做伙來充電」的「語詞運用」的五個語詞和例句。</w:t>
            </w:r>
          </w:p>
          <w:p w14:paraId="742C2DA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2.教師解釋語詞和造句，並引導學生運用語詞造句。教師可以上網搜尋相關語詞，協助解釋其意義及如何運用。</w:t>
            </w:r>
          </w:p>
          <w:p w14:paraId="5DE0BF7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3.新詞解釋：</w:t>
            </w:r>
          </w:p>
          <w:p w14:paraId="121EB1A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教師可以一方面使用教育部《閩南語常用詞辭典》來協助「新詞解釋」教學，一方面順便進行教育部《閩南語常用詞辭典》查詢。</w:t>
            </w:r>
          </w:p>
          <w:p w14:paraId="3E92BABF"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4.進行活動「我會讀脣語」。</w:t>
            </w:r>
          </w:p>
          <w:p w14:paraId="1E13121F" w14:textId="77777777" w:rsidR="0097297C" w:rsidRPr="0097297C" w:rsidRDefault="0097297C" w:rsidP="0097297C">
            <w:pPr>
              <w:spacing w:line="0" w:lineRule="atLeast"/>
              <w:rPr>
                <w:rFonts w:ascii="標楷體" w:eastAsia="標楷體" w:hAnsi="標楷體" w:cs="標楷體"/>
                <w:sz w:val="20"/>
                <w:szCs w:val="20"/>
              </w:rPr>
            </w:pPr>
          </w:p>
          <w:p w14:paraId="5CAAF5D8"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活動七：咱來開講</w:t>
            </w:r>
          </w:p>
          <w:p w14:paraId="25A63D5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1.教師領念「咱來開講」對話劇本：教師一句，學生一句。</w:t>
            </w:r>
          </w:p>
          <w:p w14:paraId="758C966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 學生兩兩一組練習對話後，各組派出一組來比賽，由教師主評，學生互評，選出表現最佳組別，給予鼓勵。</w:t>
            </w:r>
          </w:p>
          <w:p w14:paraId="2D723500" w14:textId="77777777" w:rsidR="0097297C" w:rsidRPr="0097297C" w:rsidRDefault="0097297C" w:rsidP="0097297C">
            <w:pPr>
              <w:spacing w:line="0" w:lineRule="atLeast"/>
              <w:rPr>
                <w:rFonts w:ascii="標楷體" w:eastAsia="標楷體" w:hAnsi="標楷體" w:cs="標楷體"/>
                <w:sz w:val="20"/>
                <w:szCs w:val="20"/>
              </w:rPr>
            </w:pPr>
          </w:p>
          <w:p w14:paraId="1167FD2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活動八：孽譎仔話</w:t>
            </w:r>
          </w:p>
          <w:p w14:paraId="5D682EFD"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w:t>
            </w:r>
          </w:p>
          <w:p w14:paraId="00DF8DFC" w14:textId="77777777" w:rsidR="0097297C" w:rsidRPr="0097297C" w:rsidRDefault="0097297C" w:rsidP="0097297C">
            <w:pPr>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⑴</w:t>
            </w:r>
            <w:r w:rsidRPr="0097297C">
              <w:rPr>
                <w:rFonts w:ascii="標楷體" w:eastAsia="標楷體" w:hAnsi="標楷體" w:cs="標楷體"/>
                <w:sz w:val="20"/>
                <w:szCs w:val="20"/>
              </w:rPr>
              <w:t>土地公看傀儡──愈看愈花。</w:t>
            </w:r>
          </w:p>
          <w:p w14:paraId="1B56A982" w14:textId="77777777" w:rsidR="0097297C" w:rsidRPr="0097297C" w:rsidRDefault="0097297C" w:rsidP="0097297C">
            <w:pPr>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⑵</w:t>
            </w:r>
            <w:r w:rsidRPr="0097297C">
              <w:rPr>
                <w:rFonts w:ascii="標楷體" w:eastAsia="標楷體" w:hAnsi="標楷體" w:cs="標楷體"/>
                <w:sz w:val="20"/>
                <w:szCs w:val="20"/>
              </w:rPr>
              <w:t>青盲的看戲──綴人笑。</w:t>
            </w:r>
          </w:p>
          <w:p w14:paraId="66B1931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2.教師介紹這二句歇後語的意涵，以及使用時機。</w:t>
            </w:r>
          </w:p>
          <w:p w14:paraId="45653E99" w14:textId="77777777" w:rsidR="0097297C" w:rsidRPr="0097297C" w:rsidRDefault="0097297C" w:rsidP="0097297C">
            <w:pPr>
              <w:spacing w:line="0" w:lineRule="atLeast"/>
              <w:rPr>
                <w:rFonts w:ascii="標楷體" w:eastAsia="標楷體" w:hAnsi="標楷體" w:cs="標楷體"/>
                <w:sz w:val="20"/>
                <w:szCs w:val="20"/>
              </w:rPr>
            </w:pPr>
          </w:p>
          <w:p w14:paraId="581F5630" w14:textId="77777777" w:rsidR="0097297C" w:rsidRPr="0097297C" w:rsidRDefault="0097297C" w:rsidP="0097297C">
            <w:pPr>
              <w:spacing w:line="0" w:lineRule="atLeast"/>
              <w:rPr>
                <w:rFonts w:ascii="標楷體" w:eastAsia="標楷體" w:hAnsi="標楷體" w:cs="標楷體" w:hint="eastAsia"/>
                <w:sz w:val="20"/>
                <w:szCs w:val="20"/>
              </w:rPr>
            </w:pPr>
            <w:r w:rsidRPr="0097297C">
              <w:rPr>
                <w:rFonts w:ascii="標楷體" w:eastAsia="標楷體" w:hAnsi="標楷體" w:cs="標楷體" w:hint="eastAsia"/>
                <w:sz w:val="20"/>
                <w:szCs w:val="20"/>
              </w:rPr>
              <w:t>活動九：方音差講看覓</w:t>
            </w:r>
          </w:p>
          <w:p w14:paraId="453A4AC6" w14:textId="77777777" w:rsidR="0097297C" w:rsidRPr="0097297C" w:rsidRDefault="0097297C" w:rsidP="0097297C">
            <w:pPr>
              <w:spacing w:line="0" w:lineRule="atLeast"/>
              <w:rPr>
                <w:rFonts w:ascii="標楷體" w:eastAsia="標楷體" w:hAnsi="標楷體" w:cs="標楷體" w:hint="eastAsia"/>
                <w:sz w:val="20"/>
                <w:szCs w:val="20"/>
              </w:rPr>
            </w:pPr>
            <w:r w:rsidRPr="0097297C">
              <w:rPr>
                <w:rFonts w:ascii="標楷體" w:eastAsia="標楷體" w:hAnsi="標楷體" w:cs="標楷體" w:hint="eastAsia"/>
                <w:sz w:val="20"/>
                <w:szCs w:val="20"/>
              </w:rPr>
              <w:t>1. 教師說明閩南語腔調的演變與地方音的混淆，引導學生學會方音差，並尊重不同腔調的方音使用者。</w:t>
            </w:r>
          </w:p>
          <w:p w14:paraId="685377E0" w14:textId="77777777" w:rsidR="0097297C" w:rsidRPr="0097297C" w:rsidRDefault="0097297C" w:rsidP="0097297C">
            <w:pPr>
              <w:spacing w:line="0" w:lineRule="atLeast"/>
              <w:rPr>
                <w:rFonts w:ascii="標楷體" w:eastAsia="標楷體" w:hAnsi="標楷體" w:cs="標楷體"/>
                <w:sz w:val="20"/>
                <w:szCs w:val="20"/>
              </w:rPr>
            </w:pPr>
            <w:r w:rsidRPr="0097297C">
              <w:rPr>
                <w:rFonts w:ascii="標楷體" w:eastAsia="標楷體" w:hAnsi="標楷體" w:cs="標楷體" w:hint="eastAsia"/>
                <w:sz w:val="20"/>
                <w:szCs w:val="20"/>
              </w:rPr>
              <w:t>2.教師講漳州腔，學生回泉州腔，練習一次後，師生對調。最後學生分二組互相對答</w:t>
            </w:r>
          </w:p>
          <w:p w14:paraId="652AC66E" w14:textId="77777777" w:rsidR="0097297C" w:rsidRPr="0097297C" w:rsidRDefault="0097297C" w:rsidP="0097297C">
            <w:pPr>
              <w:spacing w:line="0" w:lineRule="atLeast"/>
              <w:rPr>
                <w:rFonts w:ascii="標楷體" w:eastAsia="標楷體" w:hAnsi="標楷體" w:cs="標楷體" w:hint="eastAsia"/>
                <w:sz w:val="20"/>
                <w:szCs w:val="20"/>
              </w:rPr>
            </w:pPr>
          </w:p>
          <w:p w14:paraId="350B660B"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三、統整活動</w:t>
            </w:r>
          </w:p>
          <w:p w14:paraId="1156860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1.學生齊讀、分組讀或個別讀「咱來開講」、「孽譎仔話」、「方音差講看覓」。複習本堂課所學內容。</w:t>
            </w:r>
          </w:p>
          <w:p w14:paraId="69C34580" w14:textId="3F6129DD" w:rsidR="0097297C" w:rsidRPr="0097297C" w:rsidRDefault="0097297C" w:rsidP="0097297C">
            <w:pPr>
              <w:rPr>
                <w:rFonts w:ascii="標楷體" w:eastAsia="標楷體" w:hAnsi="標楷體" w:cs="標楷體"/>
                <w:kern w:val="0"/>
                <w:sz w:val="20"/>
                <w:szCs w:val="20"/>
              </w:rPr>
            </w:pPr>
            <w:r w:rsidRPr="0097297C">
              <w:rPr>
                <w:rFonts w:ascii="標楷體" w:eastAsia="標楷體" w:hAnsi="標楷體" w:cs="標楷體"/>
                <w:sz w:val="20"/>
                <w:szCs w:val="20"/>
              </w:rPr>
              <w:t>2.說明本課學習單，並請學生完成，下週繳交。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A1A63"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1-Ⅳ-4 </w:t>
            </w:r>
          </w:p>
          <w:p w14:paraId="72A32EFD"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2-Ⅳ-1 </w:t>
            </w:r>
          </w:p>
          <w:p w14:paraId="794E96BE"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2-Ⅳ-4 </w:t>
            </w:r>
          </w:p>
          <w:p w14:paraId="56F9FA86"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3-Ⅳ-1 </w:t>
            </w:r>
          </w:p>
          <w:p w14:paraId="4F0CB820"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4-Ⅳ-1 </w:t>
            </w:r>
          </w:p>
          <w:p w14:paraId="16363C47" w14:textId="36008E79"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4-Ⅳ-3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0CF7D"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2FF4C4F4"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5C34969C"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Ab-Ⅳ-3 </w:t>
            </w:r>
          </w:p>
          <w:p w14:paraId="6882D3EF"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Bb-Ⅳ-2 </w:t>
            </w:r>
          </w:p>
          <w:p w14:paraId="7E095BED"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Bf -Ⅳ-2 </w:t>
            </w:r>
          </w:p>
          <w:p w14:paraId="04C1B637" w14:textId="481886B6"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Bg-Ⅳ-1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15CA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1809C0C3" w14:textId="790CB16F"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2.觀察評量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75C3BE"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家庭教育</w:t>
            </w:r>
            <w:r w:rsidRPr="0097297C">
              <w:rPr>
                <w:rFonts w:ascii="標楷體" w:eastAsia="標楷體" w:hAnsi="標楷體" w:cs="標楷體" w:hint="eastAsia"/>
                <w:sz w:val="20"/>
                <w:szCs w:val="20"/>
              </w:rPr>
              <w:t>】</w:t>
            </w:r>
          </w:p>
          <w:p w14:paraId="50E32B36"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 J10參與家庭與社區的相關活動。</w:t>
            </w:r>
          </w:p>
          <w:p w14:paraId="35FD92A1"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家J11規劃與執行家庭的各種活動(休閒、節慶等)。</w:t>
            </w:r>
          </w:p>
          <w:p w14:paraId="5BEF066D"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品德教育</w:t>
            </w:r>
            <w:r w:rsidRPr="0097297C">
              <w:rPr>
                <w:rFonts w:ascii="標楷體" w:eastAsia="標楷體" w:hAnsi="標楷體" w:cs="標楷體" w:hint="eastAsia"/>
                <w:sz w:val="20"/>
                <w:szCs w:val="20"/>
              </w:rPr>
              <w:t>】</w:t>
            </w:r>
          </w:p>
          <w:p w14:paraId="32BB4757" w14:textId="7BD65890"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品 J3誠實信用。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B13F37"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19D307EF"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4FE42554"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3.觸控顯示器</w:t>
            </w:r>
          </w:p>
          <w:p w14:paraId="7E78E89F"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4.電子白板</w:t>
            </w:r>
          </w:p>
          <w:p w14:paraId="0E47116B" w14:textId="7F81052F"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5.小白板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73ECB8" w14:textId="77777777" w:rsidR="0097297C" w:rsidRDefault="0097297C" w:rsidP="0097297C">
            <w:pPr>
              <w:snapToGrid w:val="0"/>
              <w:jc w:val="both"/>
              <w:rPr>
                <w:rFonts w:ascii="標楷體" w:eastAsia="標楷體" w:hAnsi="標楷體" w:cs="標楷體"/>
                <w:color w:val="FF0000"/>
                <w:sz w:val="20"/>
                <w:szCs w:val="18"/>
              </w:rPr>
            </w:pPr>
          </w:p>
        </w:tc>
      </w:tr>
      <w:tr w:rsidR="0097297C" w14:paraId="375DD483"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15D5"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lastRenderedPageBreak/>
              <w:t>第十三週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E9BB1"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第四課</w:t>
            </w:r>
          </w:p>
          <w:p w14:paraId="1F77B609"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藝術展覽</w:t>
            </w:r>
          </w:p>
          <w:p w14:paraId="4E8F3DDA"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6844B21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2E7099F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複習念誦課文。</w:t>
            </w:r>
          </w:p>
          <w:p w14:paraId="30CF2D0A" w14:textId="77777777" w:rsidR="0097297C" w:rsidRPr="0097297C" w:rsidRDefault="0097297C" w:rsidP="0097297C">
            <w:pPr>
              <w:autoSpaceDE w:val="0"/>
              <w:spacing w:line="0" w:lineRule="atLeast"/>
              <w:rPr>
                <w:rFonts w:ascii="標楷體" w:eastAsia="標楷體" w:hAnsi="標楷體" w:cs="標楷體"/>
                <w:sz w:val="20"/>
                <w:szCs w:val="20"/>
              </w:rPr>
            </w:pPr>
          </w:p>
          <w:p w14:paraId="16FF94B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65F970F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活動十：漢羅攏會通</w:t>
            </w:r>
          </w:p>
          <w:p w14:paraId="2D6FCC4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1.教師領讀音標、拼音和語詞，學生跟著複述。</w:t>
            </w:r>
          </w:p>
          <w:p w14:paraId="34FCDF7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2.教師解釋例詞意義，讓學生練習這些語詞的拼讀，並鼓勵學生再造詞。</w:t>
            </w:r>
          </w:p>
          <w:p w14:paraId="6415B4F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3.進行「短句讀看覓」：教師可藉板書或以 PPT 方式呈現臺羅拼音，盡量不要出現漢字，可以減少學生對漢字的依賴，可以提升學生對臺羅拼音的熟悉度。</w:t>
            </w:r>
          </w:p>
          <w:p w14:paraId="2FCD492B" w14:textId="77777777" w:rsidR="0097297C" w:rsidRPr="0097297C" w:rsidRDefault="0097297C" w:rsidP="0097297C">
            <w:pPr>
              <w:autoSpaceDE w:val="0"/>
              <w:spacing w:line="0" w:lineRule="atLeast"/>
              <w:rPr>
                <w:rFonts w:ascii="標楷體" w:eastAsia="標楷體" w:hAnsi="標楷體" w:cs="標楷體"/>
                <w:sz w:val="20"/>
                <w:szCs w:val="20"/>
              </w:rPr>
            </w:pPr>
          </w:p>
          <w:p w14:paraId="717CC8B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活動十一：接力看圖講話</w:t>
            </w:r>
          </w:p>
          <w:p w14:paraId="5B2DFDD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 xml:space="preserve">各組依圖所提供的訊息，採接力方式，串成一個故事或活動，每張圖都得說到，準備時間 </w:t>
            </w:r>
            <w:r w:rsidRPr="0097297C">
              <w:rPr>
                <w:rFonts w:ascii="標楷體" w:eastAsia="標楷體" w:hAnsi="標楷體" w:cs="標楷體" w:hint="eastAsia"/>
                <w:sz w:val="20"/>
                <w:szCs w:val="20"/>
              </w:rPr>
              <w:t>3</w:t>
            </w:r>
            <w:r w:rsidRPr="0097297C">
              <w:rPr>
                <w:rFonts w:ascii="標楷體" w:eastAsia="標楷體" w:hAnsi="標楷體" w:cs="標楷體"/>
                <w:sz w:val="20"/>
                <w:szCs w:val="20"/>
              </w:rPr>
              <w:t xml:space="preserve"> 分鐘。發表完，由教師做簡短講評及評選優勝組別給予鼓勵。</w:t>
            </w:r>
          </w:p>
          <w:p w14:paraId="0E70BCDD" w14:textId="77777777" w:rsidR="0097297C" w:rsidRPr="0097297C" w:rsidRDefault="0097297C" w:rsidP="0097297C">
            <w:pPr>
              <w:autoSpaceDE w:val="0"/>
              <w:spacing w:line="0" w:lineRule="atLeast"/>
              <w:rPr>
                <w:rFonts w:ascii="標楷體" w:eastAsia="標楷體" w:hAnsi="標楷體" w:cs="標楷體"/>
                <w:sz w:val="20"/>
                <w:szCs w:val="20"/>
              </w:rPr>
            </w:pPr>
          </w:p>
          <w:p w14:paraId="160A18E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活動十二：朗讀語句</w:t>
            </w:r>
          </w:p>
          <w:p w14:paraId="1C69BBE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1.朗讀記號說明：雙底線的字要讀本調，單底線的字都要變調。</w:t>
            </w:r>
          </w:p>
          <w:p w14:paraId="1F5AFF1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2.教師一句，學生一句，教師範讀時，要注意語速、語調和聲情。</w:t>
            </w:r>
          </w:p>
          <w:p w14:paraId="00F8CB3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3.學生自己分組朗讀，最後一次全班一起朗讀。</w:t>
            </w:r>
          </w:p>
          <w:p w14:paraId="639960E9" w14:textId="77777777" w:rsidR="0097297C" w:rsidRPr="0097297C" w:rsidRDefault="0097297C" w:rsidP="0097297C">
            <w:pPr>
              <w:autoSpaceDE w:val="0"/>
              <w:spacing w:line="0" w:lineRule="atLeast"/>
              <w:rPr>
                <w:rFonts w:ascii="標楷體" w:eastAsia="標楷體" w:hAnsi="標楷體" w:cs="標楷體"/>
                <w:sz w:val="20"/>
                <w:szCs w:val="20"/>
              </w:rPr>
            </w:pPr>
          </w:p>
          <w:p w14:paraId="0E27B99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活動十三：驗收時間</w:t>
            </w:r>
          </w:p>
          <w:p w14:paraId="2508A1B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1.應用練習 三、聽力測驗。</w:t>
            </w:r>
          </w:p>
          <w:p w14:paraId="5730AF9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2.應用練習 四、文意理解。</w:t>
            </w:r>
          </w:p>
          <w:p w14:paraId="01CDF47A" w14:textId="77777777" w:rsidR="0097297C" w:rsidRPr="0097297C" w:rsidRDefault="0097297C" w:rsidP="0097297C">
            <w:pPr>
              <w:autoSpaceDE w:val="0"/>
              <w:spacing w:line="0" w:lineRule="atLeast"/>
              <w:rPr>
                <w:rFonts w:ascii="標楷體" w:eastAsia="標楷體" w:hAnsi="標楷體" w:cs="標楷體"/>
                <w:sz w:val="20"/>
                <w:szCs w:val="20"/>
              </w:rPr>
            </w:pPr>
          </w:p>
          <w:p w14:paraId="5528A90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13E8B6E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活動十四：藝術表演選邊站</w:t>
            </w:r>
          </w:p>
          <w:p w14:paraId="61BC979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1.請每組派出一個同學，大約出來 6</w:t>
            </w:r>
            <w:r w:rsidRPr="0097297C">
              <w:rPr>
                <w:rFonts w:ascii="Cambria Math" w:eastAsia="標楷體" w:hAnsi="Cambria Math" w:cs="Cambria Math"/>
                <w:sz w:val="20"/>
                <w:szCs w:val="20"/>
              </w:rPr>
              <w:t>∼</w:t>
            </w:r>
            <w:r w:rsidRPr="0097297C">
              <w:rPr>
                <w:rFonts w:ascii="標楷體" w:eastAsia="標楷體" w:hAnsi="標楷體" w:cs="標楷體"/>
                <w:sz w:val="20"/>
                <w:szCs w:val="20"/>
              </w:rPr>
              <w:t>7 個同學。</w:t>
            </w:r>
          </w:p>
          <w:p w14:paraId="1B10BBD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2.老師在地上畫一條線，同學踏在線上，線的兩邊畫出「○」與「×」。</w:t>
            </w:r>
          </w:p>
          <w:p w14:paraId="6C024F1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3.老師快速念過以下語詞「相片展覽、歌仔戲大師文物展、珠寶展覽、手機仔展覽、旅遊展、布袋戲展覽、航海王人物展</w:t>
            </w:r>
            <w:r w:rsidRPr="0097297C">
              <w:rPr>
                <w:rFonts w:ascii="MS Mincho" w:eastAsia="MS Mincho" w:hAnsi="MS Mincho" w:cs="MS Mincho" w:hint="eastAsia"/>
                <w:sz w:val="20"/>
                <w:szCs w:val="20"/>
              </w:rPr>
              <w:t>⋯⋯</w:t>
            </w:r>
            <w:r w:rsidRPr="0097297C">
              <w:rPr>
                <w:rFonts w:ascii="標楷體" w:eastAsia="標楷體" w:hAnsi="標楷體" w:cs="標楷體"/>
                <w:sz w:val="20"/>
                <w:szCs w:val="20"/>
              </w:rPr>
              <w:t>」若是藝術性的展覽，則站在「○」區，反之，則站在「×」區。</w:t>
            </w:r>
          </w:p>
          <w:p w14:paraId="2FA0089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4.正確分類的同學，需運用閩南語簡短說明此藝術性展覽的特色，才能通過。</w:t>
            </w:r>
          </w:p>
          <w:p w14:paraId="26BB5B03" w14:textId="2976FC73"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5.最後給全部答對的學生鼓勵或加分。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206F93"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1-Ⅳ-1 </w:t>
            </w:r>
          </w:p>
          <w:p w14:paraId="3A650C15"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1-Ⅳ-4 </w:t>
            </w:r>
          </w:p>
          <w:p w14:paraId="518D4583"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2-Ⅳ-1 </w:t>
            </w:r>
          </w:p>
          <w:p w14:paraId="33B0A229"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2-Ⅳ-4 </w:t>
            </w:r>
          </w:p>
          <w:p w14:paraId="1A49C422"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3-Ⅳ-1 </w:t>
            </w:r>
          </w:p>
          <w:p w14:paraId="1AF5F989"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3-Ⅳ-2 </w:t>
            </w:r>
          </w:p>
          <w:p w14:paraId="6972C48C" w14:textId="77777777" w:rsidR="0097297C" w:rsidRPr="0097297C" w:rsidRDefault="0097297C" w:rsidP="0097297C">
            <w:pPr>
              <w:ind w:left="-50" w:right="-50"/>
              <w:rPr>
                <w:rFonts w:ascii="標楷體" w:eastAsia="標楷體" w:hAnsi="標楷體" w:cs="新細明體;PMingLiU"/>
                <w:bCs/>
                <w:sz w:val="20"/>
                <w:szCs w:val="20"/>
              </w:rPr>
            </w:pPr>
            <w:r w:rsidRPr="0097297C">
              <w:rPr>
                <w:rFonts w:ascii="標楷體" w:eastAsia="標楷體" w:hAnsi="標楷體"/>
                <w:bCs/>
                <w:sz w:val="20"/>
                <w:szCs w:val="20"/>
              </w:rPr>
              <w:t xml:space="preserve">4-Ⅳ-1 </w:t>
            </w:r>
          </w:p>
          <w:p w14:paraId="4A1A015A" w14:textId="72EB2F82"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bCs/>
                <w:sz w:val="20"/>
                <w:szCs w:val="20"/>
              </w:rPr>
              <w:t xml:space="preserve">4-Ⅳ-3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D1CBC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6F838820"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Aa-Ⅳ-2 </w:t>
            </w:r>
          </w:p>
          <w:p w14:paraId="240A36FA"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36EBD855"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10D7019C"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Ab-Ⅳ-3 </w:t>
            </w:r>
          </w:p>
          <w:p w14:paraId="2365712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Ac-Ⅳ-3 </w:t>
            </w:r>
          </w:p>
          <w:p w14:paraId="05B2907B"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Bb-Ⅳ-2 </w:t>
            </w:r>
          </w:p>
          <w:p w14:paraId="2E5D71B6"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Bf -Ⅳ-2 </w:t>
            </w:r>
          </w:p>
          <w:p w14:paraId="3D945CF5" w14:textId="51E02157"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Bg-Ⅳ-1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CEB6FE"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274F117B"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2.觀察評量</w:t>
            </w:r>
          </w:p>
          <w:p w14:paraId="5D80B5EE" w14:textId="1F5E620B" w:rsidR="0097297C" w:rsidRPr="0097297C" w:rsidRDefault="0097297C" w:rsidP="0097297C">
            <w:pPr>
              <w:rPr>
                <w:rFonts w:ascii="標楷體" w:eastAsia="標楷體" w:hAnsi="標楷體"/>
                <w:sz w:val="20"/>
                <w:szCs w:val="20"/>
              </w:rPr>
            </w:pPr>
            <w:r w:rsidRPr="0097297C">
              <w:rPr>
                <w:rFonts w:ascii="標楷體" w:eastAsia="標楷體" w:hAnsi="標楷體" w:hint="eastAsia"/>
                <w:bCs/>
                <w:snapToGrid w:val="0"/>
                <w:kern w:val="0"/>
                <w:sz w:val="20"/>
                <w:szCs w:val="20"/>
              </w:rPr>
              <w:t>3</w:t>
            </w:r>
            <w:r w:rsidRPr="0097297C">
              <w:rPr>
                <w:rFonts w:ascii="標楷體" w:eastAsia="標楷體" w:hAnsi="標楷體"/>
                <w:bCs/>
                <w:snapToGrid w:val="0"/>
                <w:kern w:val="0"/>
                <w:sz w:val="20"/>
                <w:szCs w:val="20"/>
              </w:rPr>
              <w:t>.</w:t>
            </w:r>
            <w:r w:rsidRPr="0097297C">
              <w:rPr>
                <w:rFonts w:ascii="標楷體" w:eastAsia="標楷體" w:hAnsi="標楷體" w:hint="eastAsia"/>
                <w:bCs/>
                <w:snapToGrid w:val="0"/>
                <w:kern w:val="0"/>
                <w:sz w:val="20"/>
                <w:szCs w:val="20"/>
              </w:rPr>
              <w:t>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393584"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家庭教育</w:t>
            </w:r>
            <w:r w:rsidRPr="0097297C">
              <w:rPr>
                <w:rFonts w:ascii="標楷體" w:eastAsia="標楷體" w:hAnsi="標楷體" w:cs="標楷體" w:hint="eastAsia"/>
                <w:sz w:val="20"/>
                <w:szCs w:val="20"/>
              </w:rPr>
              <w:t>】</w:t>
            </w:r>
          </w:p>
          <w:p w14:paraId="0AC6C281"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 J10參與家庭與社區的相關活動。</w:t>
            </w:r>
          </w:p>
          <w:p w14:paraId="06208629" w14:textId="77777777" w:rsidR="0097297C" w:rsidRPr="0097297C" w:rsidRDefault="0097297C" w:rsidP="0097297C">
            <w:pPr>
              <w:autoSpaceDE w:val="0"/>
              <w:rPr>
                <w:rFonts w:ascii="標楷體" w:eastAsia="標楷體" w:hAnsi="標楷體" w:cs="標楷體"/>
                <w:sz w:val="20"/>
                <w:szCs w:val="20"/>
              </w:rPr>
            </w:pPr>
            <w:r w:rsidRPr="0097297C">
              <w:rPr>
                <w:rFonts w:ascii="標楷體" w:eastAsia="標楷體" w:hAnsi="標楷體" w:cs="標楷體" w:hint="eastAsia"/>
                <w:sz w:val="20"/>
                <w:szCs w:val="20"/>
              </w:rPr>
              <w:t>家J11規劃與執行家庭的各種活動(休閒、節慶等)。</w:t>
            </w:r>
          </w:p>
          <w:p w14:paraId="28C77532"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品德教育</w:t>
            </w:r>
            <w:r w:rsidRPr="0097297C">
              <w:rPr>
                <w:rFonts w:ascii="標楷體" w:eastAsia="標楷體" w:hAnsi="標楷體" w:cs="標楷體" w:hint="eastAsia"/>
                <w:sz w:val="20"/>
                <w:szCs w:val="20"/>
              </w:rPr>
              <w:t>】</w:t>
            </w:r>
          </w:p>
          <w:p w14:paraId="2F6FD4E4" w14:textId="06E7C1D6"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品 J3誠實信用。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86FDFF"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55CACB8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5FEF7E45"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3.觸控顯示器</w:t>
            </w:r>
          </w:p>
          <w:p w14:paraId="5B237AA0" w14:textId="01CBFC28"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4.電子白板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2436F8" w14:textId="77777777" w:rsidR="0097297C" w:rsidRDefault="0097297C" w:rsidP="0097297C">
            <w:pPr>
              <w:snapToGrid w:val="0"/>
              <w:jc w:val="both"/>
              <w:rPr>
                <w:rFonts w:ascii="標楷體" w:eastAsia="標楷體" w:hAnsi="標楷體" w:cs="標楷體"/>
                <w:color w:val="FF0000"/>
                <w:sz w:val="20"/>
                <w:szCs w:val="18"/>
              </w:rPr>
            </w:pPr>
          </w:p>
        </w:tc>
      </w:tr>
      <w:tr w:rsidR="0097297C" w14:paraId="4C89CB6A"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685A"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第十四週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C3C46"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語文天地(二)</w:t>
            </w:r>
          </w:p>
          <w:p w14:paraId="43011927"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量詞</w:t>
            </w:r>
          </w:p>
          <w:p w14:paraId="1C2ED133"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4B1C57C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1961889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教師可運用教室內的物品和學生討論閩南語量詞的說法。</w:t>
            </w:r>
          </w:p>
          <w:p w14:paraId="4DC14A37" w14:textId="77777777" w:rsidR="0097297C" w:rsidRPr="0097297C" w:rsidRDefault="0097297C" w:rsidP="0097297C">
            <w:pPr>
              <w:autoSpaceDE w:val="0"/>
              <w:spacing w:line="0" w:lineRule="atLeast"/>
              <w:rPr>
                <w:rFonts w:ascii="標楷體" w:eastAsia="標楷體" w:hAnsi="標楷體" w:cs="標楷體"/>
                <w:sz w:val="20"/>
                <w:szCs w:val="20"/>
              </w:rPr>
            </w:pPr>
          </w:p>
          <w:p w14:paraId="0B48FF8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0A7F352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活動一：量詞</w:t>
            </w:r>
          </w:p>
          <w:p w14:paraId="4D262C7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1.教師帶讀，並依據不同的量詞加以解釋其用法，教學法可以用「量詞＋名詞」一起介紹，如此學生記憶較深刻。</w:t>
            </w:r>
          </w:p>
          <w:p w14:paraId="4C83FC1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2.教師可視學生能力或教學實際情形，彈性運用補充資料，介紹其他與量詞相關的內容。</w:t>
            </w:r>
          </w:p>
          <w:p w14:paraId="7E6BB12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3.請學生運用所學的量詞，串成一句話。例如：一隻狗</w:t>
            </w:r>
            <w:r w:rsidRPr="0097297C">
              <w:rPr>
                <w:rFonts w:ascii="標楷體" w:eastAsia="標楷體" w:hAnsi="標楷體" w:cs="標楷體"/>
                <w:sz w:val="20"/>
                <w:szCs w:val="20"/>
              </w:rPr>
              <w:lastRenderedPageBreak/>
              <w:t>仔食兩碗飯、三隻雞仔生四粒卵。</w:t>
            </w:r>
          </w:p>
          <w:p w14:paraId="04795150" w14:textId="77777777" w:rsidR="0097297C" w:rsidRPr="0097297C" w:rsidRDefault="0097297C" w:rsidP="0097297C">
            <w:pPr>
              <w:autoSpaceDE w:val="0"/>
              <w:spacing w:line="0" w:lineRule="atLeast"/>
              <w:rPr>
                <w:rFonts w:ascii="標楷體" w:eastAsia="標楷體" w:hAnsi="標楷體" w:cs="標楷體"/>
                <w:sz w:val="20"/>
                <w:szCs w:val="20"/>
              </w:rPr>
            </w:pPr>
          </w:p>
          <w:p w14:paraId="3D3119A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活動二：應用練習</w:t>
            </w:r>
          </w:p>
          <w:p w14:paraId="1FB18F8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1.教師說明題目，請學生進行作答。</w:t>
            </w:r>
          </w:p>
          <w:p w14:paraId="79DC1DE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2.教師請學生發表答案，再公布正確答案，並進行解說。</w:t>
            </w:r>
          </w:p>
          <w:p w14:paraId="0C7454C1" w14:textId="77777777" w:rsidR="0097297C" w:rsidRPr="0097297C" w:rsidRDefault="0097297C" w:rsidP="0097297C">
            <w:pPr>
              <w:autoSpaceDE w:val="0"/>
              <w:spacing w:line="0" w:lineRule="atLeast"/>
              <w:rPr>
                <w:rFonts w:ascii="標楷體" w:eastAsia="標楷體" w:hAnsi="標楷體" w:cs="標楷體"/>
                <w:sz w:val="20"/>
                <w:szCs w:val="20"/>
              </w:rPr>
            </w:pPr>
          </w:p>
          <w:p w14:paraId="65E4332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7E8C0EA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活動三</w:t>
            </w:r>
          </w:p>
          <w:p w14:paraId="5E1A02B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1.複習本堂課所學內容。</w:t>
            </w:r>
          </w:p>
          <w:p w14:paraId="26E60FC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2.進行活動「量詞接力賽」：</w:t>
            </w:r>
          </w:p>
          <w:p w14:paraId="62F8FA9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(1)教師將學生分組。</w:t>
            </w:r>
          </w:p>
          <w:p w14:paraId="04B2923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(2)限時3</w:t>
            </w:r>
            <w:r w:rsidRPr="0097297C">
              <w:rPr>
                <w:rFonts w:ascii="Cambria Math" w:eastAsia="標楷體" w:hAnsi="Cambria Math" w:cs="Cambria Math"/>
                <w:sz w:val="20"/>
                <w:szCs w:val="20"/>
              </w:rPr>
              <w:t>∼</w:t>
            </w:r>
            <w:r w:rsidRPr="0097297C">
              <w:rPr>
                <w:rFonts w:ascii="標楷體" w:eastAsia="標楷體" w:hAnsi="標楷體" w:cs="標楷體"/>
                <w:sz w:val="20"/>
                <w:szCs w:val="20"/>
              </w:rPr>
              <w:t xml:space="preserve"> 5 分鐘，各組學生同時輪流上臺寫「量詞＋名詞」。一次寫一個答案，寫的內容不能重複，寫完後將粉筆交給下一位。</w:t>
            </w:r>
          </w:p>
          <w:p w14:paraId="76F4D229" w14:textId="51A0A252"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(3)最後再一起檢視答案並齊念，計算正確答案的個數，看哪一組寫對的個數較多即獲勝。</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319D30" w14:textId="77777777" w:rsidR="0097297C" w:rsidRPr="0097297C" w:rsidRDefault="0097297C" w:rsidP="0097297C">
            <w:pPr>
              <w:ind w:right="-50"/>
              <w:rPr>
                <w:rFonts w:ascii="標楷體" w:eastAsia="標楷體" w:hAnsi="標楷體" w:cs="新細明體;PMingLiU"/>
                <w:bCs/>
                <w:sz w:val="20"/>
                <w:szCs w:val="20"/>
              </w:rPr>
            </w:pPr>
            <w:r w:rsidRPr="0097297C">
              <w:rPr>
                <w:rFonts w:ascii="標楷體" w:eastAsia="標楷體" w:hAnsi="標楷體"/>
                <w:bCs/>
                <w:sz w:val="20"/>
                <w:szCs w:val="20"/>
              </w:rPr>
              <w:lastRenderedPageBreak/>
              <w:t xml:space="preserve">1-Ⅳ-1 </w:t>
            </w:r>
          </w:p>
          <w:p w14:paraId="1D67F4F5" w14:textId="77777777" w:rsidR="0097297C" w:rsidRPr="0097297C" w:rsidRDefault="0097297C" w:rsidP="0097297C">
            <w:pPr>
              <w:ind w:right="-50"/>
              <w:rPr>
                <w:rFonts w:ascii="標楷體" w:eastAsia="標楷體" w:hAnsi="標楷體" w:cs="新細明體;PMingLiU"/>
                <w:bCs/>
                <w:sz w:val="20"/>
                <w:szCs w:val="20"/>
              </w:rPr>
            </w:pPr>
            <w:r w:rsidRPr="0097297C">
              <w:rPr>
                <w:rFonts w:ascii="標楷體" w:eastAsia="標楷體" w:hAnsi="標楷體"/>
                <w:bCs/>
                <w:sz w:val="20"/>
                <w:szCs w:val="20"/>
              </w:rPr>
              <w:t xml:space="preserve">2-Ⅳ-1 </w:t>
            </w:r>
          </w:p>
          <w:p w14:paraId="0DB61A09" w14:textId="382D2F86" w:rsidR="0097297C" w:rsidRPr="0097297C" w:rsidRDefault="0097297C" w:rsidP="0097297C">
            <w:pPr>
              <w:ind w:right="-50"/>
              <w:rPr>
                <w:rFonts w:ascii="標楷體" w:eastAsia="標楷體" w:hAnsi="標楷體"/>
                <w:sz w:val="20"/>
                <w:szCs w:val="20"/>
              </w:rPr>
            </w:pPr>
            <w:r w:rsidRPr="0097297C">
              <w:rPr>
                <w:rFonts w:ascii="標楷體" w:eastAsia="標楷體" w:hAnsi="標楷體"/>
                <w:bCs/>
                <w:sz w:val="20"/>
                <w:szCs w:val="20"/>
              </w:rPr>
              <w:t xml:space="preserve">2-Ⅳ-3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F7243B"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Aa-Ⅳ-1</w:t>
            </w:r>
          </w:p>
          <w:p w14:paraId="0435C56D"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Ab-Ⅳ-1 </w:t>
            </w:r>
          </w:p>
          <w:p w14:paraId="1DE39FD8" w14:textId="77777777" w:rsidR="0097297C" w:rsidRPr="0097297C" w:rsidRDefault="0097297C" w:rsidP="0097297C">
            <w:pPr>
              <w:ind w:left="-36" w:right="-48"/>
              <w:rPr>
                <w:rFonts w:ascii="標楷體" w:eastAsia="標楷體" w:hAnsi="標楷體" w:cs="新細明體;PMingLiU"/>
                <w:bCs/>
                <w:sz w:val="20"/>
                <w:szCs w:val="20"/>
              </w:rPr>
            </w:pPr>
            <w:r w:rsidRPr="0097297C">
              <w:rPr>
                <w:rFonts w:ascii="標楷體" w:eastAsia="標楷體" w:hAnsi="標楷體"/>
                <w:bCs/>
                <w:sz w:val="20"/>
                <w:szCs w:val="20"/>
              </w:rPr>
              <w:t xml:space="preserve">Ab-Ⅳ-2 </w:t>
            </w:r>
          </w:p>
          <w:p w14:paraId="0ACFFD8E" w14:textId="4077F29E"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bCs/>
                <w:sz w:val="20"/>
                <w:szCs w:val="20"/>
              </w:rPr>
              <w:t xml:space="preserve">Be-Ⅳ-1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43F8F1"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51697858" w14:textId="01B1F864"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2.書寫評量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AA541" w14:textId="77777777" w:rsidR="0097297C" w:rsidRPr="0097297C" w:rsidRDefault="0097297C" w:rsidP="0097297C">
            <w:pPr>
              <w:snapToGrid w:val="0"/>
              <w:rPr>
                <w:rFonts w:ascii="標楷體" w:eastAsia="標楷體" w:hAnsi="標楷體"/>
                <w:bCs/>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BA561"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00245353"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2.觸控顯示器</w:t>
            </w:r>
          </w:p>
          <w:p w14:paraId="7D0F85F8" w14:textId="0C9D3A39"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3.電子白板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9364AB" w14:textId="77777777" w:rsidR="0097297C" w:rsidRDefault="0097297C" w:rsidP="0097297C">
            <w:pPr>
              <w:snapToGrid w:val="0"/>
              <w:jc w:val="both"/>
              <w:rPr>
                <w:rFonts w:ascii="標楷體" w:eastAsia="標楷體" w:hAnsi="標楷體" w:cs="標楷體"/>
                <w:color w:val="FF0000"/>
                <w:sz w:val="20"/>
                <w:szCs w:val="18"/>
              </w:rPr>
            </w:pPr>
          </w:p>
        </w:tc>
      </w:tr>
      <w:tr w:rsidR="0097297C" w14:paraId="617A488E"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6C6F"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第十五週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C873F"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第五課</w:t>
            </w:r>
          </w:p>
          <w:p w14:paraId="590D4072"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蓮花的故鄉</w:t>
            </w:r>
          </w:p>
          <w:p w14:paraId="6C6E36F8"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5B3FB4F7"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360E3EB9"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教師也可播放本課bàng-gà，並提問。</w:t>
            </w:r>
          </w:p>
          <w:p w14:paraId="5B8914A0" w14:textId="77777777" w:rsidR="0097297C" w:rsidRPr="0097297C" w:rsidRDefault="0097297C" w:rsidP="0097297C">
            <w:pPr>
              <w:spacing w:line="0" w:lineRule="atLeast"/>
              <w:rPr>
                <w:rFonts w:ascii="標楷體" w:eastAsia="標楷體" w:hAnsi="標楷體" w:cs="標楷體"/>
                <w:sz w:val="20"/>
                <w:szCs w:val="20"/>
              </w:rPr>
            </w:pPr>
          </w:p>
          <w:p w14:paraId="34E91AAA"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6DB0ABBE"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活動一：唸讀課文</w:t>
            </w:r>
          </w:p>
          <w:p w14:paraId="2DB99CDF"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1.教師分段範讀、學生跟讀，並指導學生正確的發音和語調。</w:t>
            </w:r>
          </w:p>
          <w:p w14:paraId="44C3F2CD"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2.教師介紹本課作者及其作品。</w:t>
            </w:r>
          </w:p>
          <w:p w14:paraId="2C466982" w14:textId="77777777" w:rsidR="0097297C" w:rsidRPr="0097297C" w:rsidRDefault="0097297C" w:rsidP="0097297C">
            <w:pPr>
              <w:spacing w:line="0" w:lineRule="atLeast"/>
              <w:rPr>
                <w:rFonts w:ascii="標楷體" w:eastAsia="標楷體" w:hAnsi="標楷體" w:cs="標楷體"/>
                <w:sz w:val="20"/>
                <w:szCs w:val="20"/>
              </w:rPr>
            </w:pPr>
          </w:p>
          <w:p w14:paraId="244A5B32"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活動二：提問與理解</w:t>
            </w:r>
          </w:p>
          <w:p w14:paraId="53996521"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藉由問答的過程，讓學生了解文意。</w:t>
            </w:r>
          </w:p>
          <w:p w14:paraId="3EC98645" w14:textId="77777777" w:rsidR="0097297C" w:rsidRPr="0097297C" w:rsidRDefault="0097297C" w:rsidP="0097297C">
            <w:pPr>
              <w:spacing w:line="0" w:lineRule="atLeast"/>
              <w:rPr>
                <w:rFonts w:ascii="標楷體" w:eastAsia="標楷體" w:hAnsi="標楷體" w:cs="標楷體"/>
                <w:sz w:val="20"/>
                <w:szCs w:val="20"/>
              </w:rPr>
            </w:pPr>
          </w:p>
          <w:p w14:paraId="5430D264"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7004318C" w14:textId="77777777" w:rsidR="0097297C" w:rsidRPr="0097297C" w:rsidRDefault="0097297C" w:rsidP="0097297C">
            <w:pPr>
              <w:spacing w:line="0" w:lineRule="atLeast"/>
              <w:rPr>
                <w:rFonts w:ascii="標楷體" w:eastAsia="標楷體" w:hAnsi="標楷體"/>
                <w:sz w:val="20"/>
                <w:szCs w:val="20"/>
              </w:rPr>
            </w:pPr>
            <w:r w:rsidRPr="0097297C">
              <w:rPr>
                <w:rFonts w:ascii="標楷體" w:eastAsia="標楷體" w:hAnsi="標楷體" w:cs="標楷體"/>
                <w:sz w:val="20"/>
                <w:szCs w:val="20"/>
              </w:rPr>
              <w:t>活動三：討論看覓</w:t>
            </w:r>
          </w:p>
          <w:p w14:paraId="35132F89" w14:textId="6BEDC549" w:rsidR="0097297C" w:rsidRPr="0097297C" w:rsidRDefault="0097297C" w:rsidP="0097297C">
            <w:pPr>
              <w:rPr>
                <w:rFonts w:ascii="標楷體" w:eastAsia="標楷體" w:hAnsi="標楷體" w:cs="標楷體"/>
                <w:sz w:val="20"/>
                <w:szCs w:val="20"/>
              </w:rPr>
            </w:pPr>
            <w:r w:rsidRPr="0097297C">
              <w:rPr>
                <w:rFonts w:ascii="標楷體" w:eastAsia="標楷體" w:hAnsi="標楷體" w:cs="標楷體"/>
                <w:sz w:val="20"/>
                <w:szCs w:val="20"/>
              </w:rPr>
              <w:t>課本內的問題與討論。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B3596"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lastRenderedPageBreak/>
              <w:t xml:space="preserve">1-Ⅳ-1 </w:t>
            </w:r>
          </w:p>
          <w:p w14:paraId="2C6384A0"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2-Ⅳ-1 </w:t>
            </w:r>
          </w:p>
          <w:p w14:paraId="16217843" w14:textId="00E3AC65"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sz w:val="20"/>
                <w:szCs w:val="20"/>
              </w:rPr>
              <w:t xml:space="preserve">4-Ⅳ-5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EB10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75BADC44"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Ac-Ⅳ-2 </w:t>
            </w:r>
          </w:p>
          <w:p w14:paraId="1CA124C6"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6D0C945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794B2D46" w14:textId="16A4F58D"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Bg-Ⅳ-2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2A79F5"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3D3EBBC1" w14:textId="6595914E"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2.口語評量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4864BC"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環境教育</w:t>
            </w:r>
            <w:r w:rsidRPr="0097297C">
              <w:rPr>
                <w:rFonts w:ascii="標楷體" w:eastAsia="標楷體" w:hAnsi="標楷體" w:cs="標楷體" w:hint="eastAsia"/>
                <w:sz w:val="20"/>
                <w:szCs w:val="20"/>
              </w:rPr>
              <w:t>】</w:t>
            </w:r>
          </w:p>
          <w:p w14:paraId="0C4D87D8"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sz w:val="20"/>
                <w:szCs w:val="20"/>
              </w:rPr>
              <w:t>環J4 了解永續發展的意義（環境、社會、與經濟的均衡發展）與原則。</w:t>
            </w:r>
          </w:p>
          <w:p w14:paraId="15613393"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戶外教育</w:t>
            </w:r>
            <w:r w:rsidRPr="0097297C">
              <w:rPr>
                <w:rFonts w:ascii="標楷體" w:eastAsia="標楷體" w:hAnsi="標楷體" w:cs="標楷體" w:hint="eastAsia"/>
                <w:sz w:val="20"/>
                <w:szCs w:val="20"/>
              </w:rPr>
              <w:t>】</w:t>
            </w:r>
          </w:p>
          <w:p w14:paraId="5D53278E" w14:textId="4D045A87"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戶J1 善用教室外、戶外及校外教學，認識臺灣環境並參訪自然及文化資產，如國</w:t>
            </w:r>
            <w:r w:rsidRPr="0097297C">
              <w:rPr>
                <w:rFonts w:ascii="標楷體" w:eastAsia="標楷體" w:hAnsi="標楷體" w:cs="標楷體"/>
                <w:sz w:val="20"/>
                <w:szCs w:val="20"/>
              </w:rPr>
              <w:lastRenderedPageBreak/>
              <w:t>家公園及國家風景區及國家森林公園等。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F7A9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lastRenderedPageBreak/>
              <w:t>1.電腦設備</w:t>
            </w:r>
          </w:p>
          <w:p w14:paraId="361F6786"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2.投影機</w:t>
            </w:r>
          </w:p>
          <w:p w14:paraId="6DD3631B"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3.觸控顯示器</w:t>
            </w:r>
          </w:p>
          <w:p w14:paraId="618E046F"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4.電子白板</w:t>
            </w:r>
          </w:p>
          <w:p w14:paraId="07A11090" w14:textId="204CF975"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5.小白板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050AC0" w14:textId="77777777" w:rsidR="0097297C" w:rsidRDefault="0097297C" w:rsidP="0097297C">
            <w:pPr>
              <w:snapToGrid w:val="0"/>
              <w:jc w:val="both"/>
              <w:rPr>
                <w:rFonts w:ascii="標楷體" w:eastAsia="標楷體" w:hAnsi="標楷體" w:cs="標楷體"/>
                <w:color w:val="FF0000"/>
                <w:sz w:val="20"/>
                <w:szCs w:val="18"/>
              </w:rPr>
            </w:pPr>
          </w:p>
        </w:tc>
      </w:tr>
      <w:tr w:rsidR="0097297C" w14:paraId="0EE9028F"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6380"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第十六週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02E34C"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第五課</w:t>
            </w:r>
          </w:p>
          <w:p w14:paraId="3DD6C010"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蓮花的故鄉</w:t>
            </w:r>
          </w:p>
          <w:p w14:paraId="7292FD67"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0C103F3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6656294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複習語詞。</w:t>
            </w:r>
          </w:p>
          <w:p w14:paraId="127A4BC8" w14:textId="77777777" w:rsidR="0097297C" w:rsidRPr="0097297C" w:rsidRDefault="0097297C" w:rsidP="0097297C">
            <w:pPr>
              <w:autoSpaceDE w:val="0"/>
              <w:spacing w:line="0" w:lineRule="atLeast"/>
              <w:rPr>
                <w:rFonts w:ascii="標楷體" w:eastAsia="標楷體" w:hAnsi="標楷體" w:cs="標楷體"/>
                <w:sz w:val="20"/>
                <w:szCs w:val="20"/>
              </w:rPr>
            </w:pPr>
          </w:p>
          <w:p w14:paraId="78B9F9F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11B76F6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活動四：語詞運用</w:t>
            </w:r>
          </w:p>
          <w:p w14:paraId="453A2AE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1.教師範讀、學生跟讀「做伙來充電」的「語詞運用」的五個語詞和例句。</w:t>
            </w:r>
          </w:p>
          <w:p w14:paraId="638D6B6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2.教師解釋語詞和造句，並引導學生運用語詞造句，協助解釋其意義及如何運用。</w:t>
            </w:r>
          </w:p>
          <w:p w14:paraId="435E868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3.新詞解釋：</w:t>
            </w:r>
          </w:p>
          <w:p w14:paraId="1C5B5AF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教師可以一方面使用教育部《閩南語常用詞辭典》來協助「新詞解釋」教學，一方面順便進行教育部《閩南語常用詞辭典》查詢。</w:t>
            </w:r>
          </w:p>
          <w:p w14:paraId="77BD3D25" w14:textId="77777777" w:rsidR="0097297C" w:rsidRPr="0097297C" w:rsidRDefault="0097297C" w:rsidP="0097297C">
            <w:pPr>
              <w:autoSpaceDE w:val="0"/>
              <w:spacing w:line="0" w:lineRule="atLeast"/>
              <w:rPr>
                <w:rFonts w:ascii="標楷體" w:eastAsia="標楷體" w:hAnsi="標楷體" w:cs="標楷體"/>
                <w:sz w:val="20"/>
                <w:szCs w:val="20"/>
              </w:rPr>
            </w:pPr>
          </w:p>
          <w:p w14:paraId="31DFB3F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活動五：咱來開講</w:t>
            </w:r>
          </w:p>
          <w:p w14:paraId="6E0810E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1.教師帶領念「咱來開講」對話劇本：教師一句，學生一句。</w:t>
            </w:r>
          </w:p>
          <w:p w14:paraId="467E3A2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2.學生兩兩一組練習對話後，各組派出一組來比賽，由教師主評，學生互評，選出表現最佳組別，給予鼓勵。</w:t>
            </w:r>
          </w:p>
          <w:p w14:paraId="7389ACE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3.請學生跟大家分享自己最喜歡的花卉或植物。老師可以先使用句型引導。</w:t>
            </w:r>
          </w:p>
          <w:p w14:paraId="03BBFA3C" w14:textId="77777777" w:rsidR="0097297C" w:rsidRPr="0097297C" w:rsidRDefault="0097297C" w:rsidP="0097297C">
            <w:pPr>
              <w:autoSpaceDE w:val="0"/>
              <w:spacing w:line="0" w:lineRule="atLeast"/>
              <w:rPr>
                <w:rFonts w:ascii="標楷體" w:eastAsia="標楷體" w:hAnsi="標楷體" w:cs="標楷體"/>
                <w:sz w:val="20"/>
                <w:szCs w:val="20"/>
              </w:rPr>
            </w:pPr>
          </w:p>
          <w:p w14:paraId="5D7B864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活動六：俗諺</w:t>
            </w:r>
          </w:p>
          <w:p w14:paraId="66DAE0E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w:t>
            </w:r>
          </w:p>
          <w:p w14:paraId="75F3D87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lastRenderedPageBreak/>
              <w:t>⑴</w:t>
            </w:r>
            <w:r w:rsidRPr="0097297C">
              <w:rPr>
                <w:rFonts w:ascii="標楷體" w:eastAsia="標楷體" w:hAnsi="標楷體" w:cs="標楷體"/>
                <w:sz w:val="20"/>
                <w:szCs w:val="20"/>
              </w:rPr>
              <w:t>賣茶講茶芳，賣花講花紅。</w:t>
            </w:r>
          </w:p>
          <w:p w14:paraId="26C4041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⑵</w:t>
            </w:r>
            <w:r w:rsidRPr="0097297C">
              <w:rPr>
                <w:rFonts w:ascii="標楷體" w:eastAsia="標楷體" w:hAnsi="標楷體" w:cs="標楷體"/>
                <w:sz w:val="20"/>
                <w:szCs w:val="20"/>
              </w:rPr>
              <w:t>花無百日紅，人無千日好。</w:t>
            </w:r>
          </w:p>
          <w:p w14:paraId="48DD4B9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⑶</w:t>
            </w:r>
            <w:r w:rsidRPr="0097297C">
              <w:rPr>
                <w:rFonts w:ascii="標楷體" w:eastAsia="標楷體" w:hAnsi="標楷體" w:cs="標楷體"/>
                <w:sz w:val="20"/>
                <w:szCs w:val="20"/>
              </w:rPr>
              <w:t>山頂一蕊花，毋值平洋一枝草。</w:t>
            </w:r>
          </w:p>
          <w:p w14:paraId="6CAA591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2.教師介紹這三句俗諺的意涵，以及使用時機。</w:t>
            </w:r>
          </w:p>
          <w:p w14:paraId="5E27C042" w14:textId="77777777" w:rsidR="0097297C" w:rsidRPr="0097297C" w:rsidRDefault="0097297C" w:rsidP="0097297C">
            <w:pPr>
              <w:autoSpaceDE w:val="0"/>
              <w:spacing w:line="0" w:lineRule="atLeast"/>
              <w:rPr>
                <w:rFonts w:ascii="標楷體" w:eastAsia="標楷體" w:hAnsi="標楷體" w:cs="標楷體"/>
                <w:sz w:val="20"/>
                <w:szCs w:val="20"/>
              </w:rPr>
            </w:pPr>
          </w:p>
          <w:p w14:paraId="3607912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活動七：方音差講看覓</w:t>
            </w:r>
          </w:p>
          <w:p w14:paraId="5B582B3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1.教師說明閩南語腔調的演變與地方音的混淆，引導學生學會方音差，並尊重不同腔調的方音使用者。</w:t>
            </w:r>
          </w:p>
          <w:p w14:paraId="607F5AC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2.教師講漳州腔，學生回泉州腔，練習一次後，師生對調。</w:t>
            </w:r>
          </w:p>
          <w:p w14:paraId="10C9CD00" w14:textId="77777777" w:rsidR="0097297C" w:rsidRPr="0097297C" w:rsidRDefault="0097297C" w:rsidP="0097297C">
            <w:pPr>
              <w:autoSpaceDE w:val="0"/>
              <w:spacing w:line="0" w:lineRule="atLeast"/>
              <w:rPr>
                <w:rFonts w:ascii="標楷體" w:eastAsia="標楷體" w:hAnsi="標楷體" w:cs="標楷體"/>
                <w:sz w:val="20"/>
                <w:szCs w:val="20"/>
              </w:rPr>
            </w:pPr>
          </w:p>
          <w:p w14:paraId="28CA2A8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6ECE595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活動八：我心目中的臺灣味</w:t>
            </w:r>
          </w:p>
          <w:p w14:paraId="7D46C98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1.分享及提問。</w:t>
            </w:r>
          </w:p>
          <w:p w14:paraId="24134125" w14:textId="1FAD44CA"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2.預告：提醒學生，先預習「應用練習──看圖講話」的內容，並練習說說看，時間 1 分鐘，下次上課要上臺發表。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CF192"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lastRenderedPageBreak/>
              <w:t xml:space="preserve">1-Ⅳ-1 </w:t>
            </w:r>
          </w:p>
          <w:p w14:paraId="5B7C5597"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1-Ⅳ-2 </w:t>
            </w:r>
          </w:p>
          <w:p w14:paraId="4BEC5CBE"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1-Ⅳ-5 </w:t>
            </w:r>
          </w:p>
          <w:p w14:paraId="45AECB86"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2-Ⅳ-1 </w:t>
            </w:r>
          </w:p>
          <w:p w14:paraId="5DC2C019"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2-Ⅳ-2 </w:t>
            </w:r>
          </w:p>
          <w:p w14:paraId="135078EB"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3-Ⅳ-1 </w:t>
            </w:r>
          </w:p>
          <w:p w14:paraId="113B9030"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3-Ⅳ-2 </w:t>
            </w:r>
          </w:p>
          <w:p w14:paraId="3517397C"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4-Ⅳ-1 </w:t>
            </w:r>
          </w:p>
          <w:p w14:paraId="19BBBEFB" w14:textId="77777777" w:rsidR="0097297C" w:rsidRPr="0097297C" w:rsidRDefault="0097297C" w:rsidP="0097297C">
            <w:pPr>
              <w:ind w:left="-50" w:right="-50"/>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B15E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5F05308A"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6523F952"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30209AC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6DDF8668"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33343F1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Bg-Ⅳ-2 </w:t>
            </w:r>
          </w:p>
          <w:p w14:paraId="766614C6"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Bh-Ⅳ-1 </w:t>
            </w:r>
          </w:p>
          <w:p w14:paraId="4FE7366C" w14:textId="4537D695"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Bh-Ⅳ-2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C7990"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00DFECF8" w14:textId="40405FB5"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2.觀察評量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82A86"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環境教育</w:t>
            </w:r>
            <w:r w:rsidRPr="0097297C">
              <w:rPr>
                <w:rFonts w:ascii="標楷體" w:eastAsia="標楷體" w:hAnsi="標楷體" w:cs="標楷體" w:hint="eastAsia"/>
                <w:sz w:val="20"/>
                <w:szCs w:val="20"/>
              </w:rPr>
              <w:t>】</w:t>
            </w:r>
          </w:p>
          <w:p w14:paraId="5A543A09"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sz w:val="20"/>
                <w:szCs w:val="20"/>
              </w:rPr>
              <w:t>環J4 了解永續發展的意義（環境、社會、與經濟的均衡發展）與原則。</w:t>
            </w:r>
          </w:p>
          <w:p w14:paraId="6C434B07"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戶外教育</w:t>
            </w:r>
            <w:r w:rsidRPr="0097297C">
              <w:rPr>
                <w:rFonts w:ascii="標楷體" w:eastAsia="標楷體" w:hAnsi="標楷體" w:cs="標楷體" w:hint="eastAsia"/>
                <w:sz w:val="20"/>
                <w:szCs w:val="20"/>
              </w:rPr>
              <w:t>】</w:t>
            </w:r>
          </w:p>
          <w:p w14:paraId="4E6CE27A" w14:textId="6CA22AA0"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戶J1 善用教室外、戶外及校外教學，認識臺灣環境並參訪自然及文化資產，如國家公園及國家風景區及國家森林公園等。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FD6A4A"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1.電腦設備</w:t>
            </w:r>
          </w:p>
          <w:p w14:paraId="16E39591"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2.觸控顯示器</w:t>
            </w:r>
          </w:p>
          <w:p w14:paraId="33ED98BE"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3.電子白板</w:t>
            </w:r>
          </w:p>
          <w:p w14:paraId="55FEAFA0" w14:textId="3D098C49"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4.臺羅的字卡 15 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A479FF" w14:textId="77777777" w:rsidR="0097297C" w:rsidRDefault="0097297C" w:rsidP="0097297C">
            <w:pPr>
              <w:snapToGrid w:val="0"/>
              <w:jc w:val="both"/>
              <w:rPr>
                <w:rFonts w:ascii="標楷體" w:eastAsia="標楷體" w:hAnsi="標楷體" w:cs="標楷體"/>
                <w:color w:val="FF0000"/>
                <w:sz w:val="20"/>
                <w:szCs w:val="18"/>
              </w:rPr>
            </w:pPr>
          </w:p>
        </w:tc>
      </w:tr>
      <w:tr w:rsidR="0097297C" w14:paraId="3835F80B"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D00A"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第十七週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33824"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第五課</w:t>
            </w:r>
          </w:p>
          <w:p w14:paraId="308DB63D"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蓮花的故鄉</w:t>
            </w:r>
          </w:p>
          <w:p w14:paraId="479510FC"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3CB970A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3124BAF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老師先讓學生看〈臺語小遊戲—跟人相關的疊字詞〉的影片 2 分鐘。</w:t>
            </w:r>
          </w:p>
          <w:p w14:paraId="6924B9CB" w14:textId="77777777" w:rsidR="0097297C" w:rsidRPr="0097297C" w:rsidRDefault="0097297C" w:rsidP="0097297C">
            <w:pPr>
              <w:autoSpaceDE w:val="0"/>
              <w:spacing w:line="0" w:lineRule="atLeast"/>
              <w:rPr>
                <w:rFonts w:ascii="標楷體" w:eastAsia="標楷體" w:hAnsi="標楷體" w:cs="標楷體"/>
                <w:sz w:val="20"/>
                <w:szCs w:val="20"/>
              </w:rPr>
            </w:pPr>
          </w:p>
          <w:p w14:paraId="40F87F7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183E75C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活動九：漢羅攏會通</w:t>
            </w:r>
          </w:p>
          <w:p w14:paraId="2F386D8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1.進行「ann」、「inn」、「enn」和「onn」的拼讀。教師可藉板書或以PPT方式呈現臺羅拼音，盡量不要出現漢字，減少學生對漢字的依賴，可以提升學生對臺羅拼音的熟悉度。</w:t>
            </w:r>
          </w:p>
          <w:p w14:paraId="22CF2DB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2.進行短句練習，讓學生分辨「ann」、「inn」、「enn」和</w:t>
            </w:r>
            <w:r w:rsidRPr="0097297C">
              <w:rPr>
                <w:rFonts w:ascii="標楷體" w:eastAsia="標楷體" w:hAnsi="標楷體" w:cs="標楷體"/>
                <w:sz w:val="20"/>
                <w:szCs w:val="20"/>
              </w:rPr>
              <w:lastRenderedPageBreak/>
              <w:t>「onn」的發音方式。</w:t>
            </w:r>
          </w:p>
          <w:p w14:paraId="01196C2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3.進行活動「聽寫大考驗」。</w:t>
            </w:r>
          </w:p>
          <w:p w14:paraId="475696CA" w14:textId="77777777" w:rsidR="0097297C" w:rsidRPr="0097297C" w:rsidRDefault="0097297C" w:rsidP="0097297C">
            <w:pPr>
              <w:autoSpaceDE w:val="0"/>
              <w:spacing w:line="0" w:lineRule="atLeast"/>
              <w:rPr>
                <w:rFonts w:ascii="標楷體" w:eastAsia="標楷體" w:hAnsi="標楷體" w:cs="標楷體"/>
                <w:sz w:val="20"/>
                <w:szCs w:val="20"/>
              </w:rPr>
            </w:pPr>
          </w:p>
          <w:p w14:paraId="5FE3AAE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活動十：詠荷花詩</w:t>
            </w:r>
          </w:p>
          <w:p w14:paraId="3C21792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1.教師範讀、領讀，學生跟讀。</w:t>
            </w:r>
          </w:p>
          <w:p w14:paraId="6B3291D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2.進行「古詩接龍」。</w:t>
            </w:r>
          </w:p>
          <w:p w14:paraId="0E11741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3.進行「古詩賞析」。</w:t>
            </w:r>
          </w:p>
          <w:p w14:paraId="4E9F7CC8" w14:textId="77777777" w:rsidR="0097297C" w:rsidRPr="0097297C" w:rsidRDefault="0097297C" w:rsidP="0097297C">
            <w:pPr>
              <w:autoSpaceDE w:val="0"/>
              <w:spacing w:line="0" w:lineRule="atLeast"/>
              <w:rPr>
                <w:rFonts w:ascii="標楷體" w:eastAsia="標楷體" w:hAnsi="標楷體" w:cs="標楷體"/>
                <w:sz w:val="20"/>
                <w:szCs w:val="20"/>
              </w:rPr>
            </w:pPr>
          </w:p>
          <w:p w14:paraId="5782EA1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活動十一：接力看圖講話</w:t>
            </w:r>
          </w:p>
          <w:p w14:paraId="545C0BC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1.各組依圖所提供的訊息，採接力方式，串成一個故事或活動，每張圖都要說到。</w:t>
            </w:r>
          </w:p>
          <w:p w14:paraId="6A3C1EA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2.各組依序發表，發表完，由教師做簡短講評及評選。</w:t>
            </w:r>
          </w:p>
          <w:p w14:paraId="1F705B83" w14:textId="77777777" w:rsidR="0097297C" w:rsidRPr="0097297C" w:rsidRDefault="0097297C" w:rsidP="0097297C">
            <w:pPr>
              <w:autoSpaceDE w:val="0"/>
              <w:spacing w:line="0" w:lineRule="atLeast"/>
              <w:rPr>
                <w:rFonts w:ascii="標楷體" w:eastAsia="標楷體" w:hAnsi="標楷體" w:cs="標楷體"/>
                <w:sz w:val="20"/>
                <w:szCs w:val="20"/>
              </w:rPr>
            </w:pPr>
          </w:p>
          <w:p w14:paraId="3473739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4C25B71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活動十二：驗收時間</w:t>
            </w:r>
          </w:p>
          <w:p w14:paraId="5DED4A9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1.應用練習二、朗讀語句。</w:t>
            </w:r>
          </w:p>
          <w:p w14:paraId="735351E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2.應用練習三、聽力測驗。</w:t>
            </w:r>
          </w:p>
          <w:p w14:paraId="5E79FCF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3.應用練習四、文意理解。</w:t>
            </w:r>
          </w:p>
          <w:p w14:paraId="11F25EA2" w14:textId="08EA2E88"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4.完成學習單第五課。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1E498"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lastRenderedPageBreak/>
              <w:t xml:space="preserve">1-Ⅳ-1 </w:t>
            </w:r>
          </w:p>
          <w:p w14:paraId="5FCB7AE7"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1-Ⅳ-5 </w:t>
            </w:r>
          </w:p>
          <w:p w14:paraId="1C36C809"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2-Ⅳ-1 </w:t>
            </w:r>
          </w:p>
          <w:p w14:paraId="7CA4CC1F"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2-Ⅳ-2 </w:t>
            </w:r>
          </w:p>
          <w:p w14:paraId="5937ACB5"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3-Ⅳ-1 </w:t>
            </w:r>
          </w:p>
          <w:p w14:paraId="47E987E0"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4-Ⅳ-1 </w:t>
            </w:r>
          </w:p>
          <w:p w14:paraId="082D066B" w14:textId="650E7A55"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sz w:val="20"/>
                <w:szCs w:val="20"/>
              </w:rPr>
              <w:t xml:space="preserve">4-Ⅳ-5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FB90B"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548ABDD3"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69A137E5"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68EA29C6"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7A518C1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Ac-Ⅳ-2 </w:t>
            </w:r>
          </w:p>
          <w:p w14:paraId="2578FFB1"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2DF5E3F9"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4D37838D"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Bg-Ⅳ-2 </w:t>
            </w:r>
          </w:p>
          <w:p w14:paraId="65BE859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Bh-Ⅳ-1 </w:t>
            </w:r>
          </w:p>
          <w:p w14:paraId="0BEB59A1" w14:textId="591916F4"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Bh-Ⅳ-2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F151C"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1.口語評量</w:t>
            </w:r>
          </w:p>
          <w:p w14:paraId="5F79BE78"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2.書寫評量</w:t>
            </w:r>
          </w:p>
          <w:p w14:paraId="71E10338" w14:textId="5C8CDFA1" w:rsidR="0097297C" w:rsidRPr="0097297C" w:rsidRDefault="0097297C" w:rsidP="0097297C">
            <w:pPr>
              <w:rPr>
                <w:rFonts w:ascii="標楷體" w:eastAsia="標楷體" w:hAnsi="標楷體"/>
                <w:sz w:val="20"/>
                <w:szCs w:val="20"/>
              </w:rPr>
            </w:pPr>
            <w:r w:rsidRPr="0097297C">
              <w:rPr>
                <w:rFonts w:ascii="標楷體" w:eastAsia="標楷體" w:hAnsi="標楷體" w:hint="eastAsia"/>
                <w:bCs/>
                <w:snapToGrid w:val="0"/>
                <w:kern w:val="0"/>
                <w:sz w:val="20"/>
                <w:szCs w:val="20"/>
              </w:rPr>
              <w:t>3</w:t>
            </w:r>
            <w:r w:rsidRPr="0097297C">
              <w:rPr>
                <w:rFonts w:ascii="標楷體" w:eastAsia="標楷體" w:hAnsi="標楷體"/>
                <w:bCs/>
                <w:snapToGrid w:val="0"/>
                <w:kern w:val="0"/>
                <w:sz w:val="20"/>
                <w:szCs w:val="20"/>
              </w:rPr>
              <w:t>.</w:t>
            </w:r>
            <w:r w:rsidRPr="0097297C">
              <w:rPr>
                <w:rFonts w:ascii="標楷體" w:eastAsia="標楷體" w:hAnsi="標楷體" w:hint="eastAsia"/>
                <w:bCs/>
                <w:snapToGrid w:val="0"/>
                <w:kern w:val="0"/>
                <w:sz w:val="20"/>
                <w:szCs w:val="20"/>
              </w:rPr>
              <w:t>觀察評量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5F3E8"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環境教育</w:t>
            </w:r>
            <w:r w:rsidRPr="0097297C">
              <w:rPr>
                <w:rFonts w:ascii="標楷體" w:eastAsia="標楷體" w:hAnsi="標楷體" w:cs="標楷體" w:hint="eastAsia"/>
                <w:sz w:val="20"/>
                <w:szCs w:val="20"/>
              </w:rPr>
              <w:t>】</w:t>
            </w:r>
          </w:p>
          <w:p w14:paraId="798AC81F"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sz w:val="20"/>
                <w:szCs w:val="20"/>
              </w:rPr>
              <w:t>環J4 了解永續發展的意義（環境、社會、與經濟的均衡發展）與原則。</w:t>
            </w:r>
          </w:p>
          <w:p w14:paraId="5C2C39FC"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戶外教育</w:t>
            </w:r>
            <w:r w:rsidRPr="0097297C">
              <w:rPr>
                <w:rFonts w:ascii="標楷體" w:eastAsia="標楷體" w:hAnsi="標楷體" w:cs="標楷體" w:hint="eastAsia"/>
                <w:sz w:val="20"/>
                <w:szCs w:val="20"/>
              </w:rPr>
              <w:t>】</w:t>
            </w:r>
          </w:p>
          <w:p w14:paraId="385182E2" w14:textId="27B94D25"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戶J1 善用教室外、戶外及校外教學，認識臺灣環境並參訪自然及文化資產，如國</w:t>
            </w:r>
            <w:r w:rsidRPr="0097297C">
              <w:rPr>
                <w:rFonts w:ascii="標楷體" w:eastAsia="標楷體" w:hAnsi="標楷體" w:cs="標楷體"/>
                <w:sz w:val="20"/>
                <w:szCs w:val="20"/>
              </w:rPr>
              <w:lastRenderedPageBreak/>
              <w:t>家公園及國家風景區及國家森林公園等。</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49950"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lastRenderedPageBreak/>
              <w:t>1.電腦設備</w:t>
            </w:r>
          </w:p>
          <w:p w14:paraId="0AAA8DC6"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2.觸控顯示器</w:t>
            </w:r>
          </w:p>
          <w:p w14:paraId="4C0D9422"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3.電子白板</w:t>
            </w:r>
          </w:p>
          <w:p w14:paraId="3FF8C6D3"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4.分組活動用的小白板</w:t>
            </w:r>
          </w:p>
          <w:p w14:paraId="45F06AC3" w14:textId="77777777" w:rsidR="0097297C" w:rsidRPr="0097297C" w:rsidRDefault="0097297C" w:rsidP="0097297C">
            <w:pPr>
              <w:autoSpaceDE w:val="0"/>
              <w:autoSpaceDN w:val="0"/>
              <w:adjustRightInd w:val="0"/>
              <w:spacing w:line="0" w:lineRule="atLeast"/>
              <w:rPr>
                <w:rFonts w:ascii="標楷體" w:eastAsia="標楷體" w:hAnsi="標楷體"/>
                <w:bCs/>
                <w:sz w:val="20"/>
                <w:szCs w:val="20"/>
              </w:rPr>
            </w:pPr>
            <w:r w:rsidRPr="0097297C">
              <w:rPr>
                <w:rFonts w:ascii="標楷體" w:eastAsia="標楷體" w:hAnsi="標楷體"/>
                <w:bCs/>
                <w:sz w:val="20"/>
                <w:szCs w:val="20"/>
              </w:rPr>
              <w:t>5.白板筆</w:t>
            </w:r>
          </w:p>
          <w:p w14:paraId="1EB51B6C" w14:textId="333C9A13" w:rsidR="0097297C" w:rsidRPr="0097297C" w:rsidRDefault="0097297C" w:rsidP="0097297C">
            <w:pPr>
              <w:rPr>
                <w:rFonts w:ascii="標楷體" w:eastAsia="標楷體" w:hAnsi="標楷體"/>
                <w:sz w:val="20"/>
                <w:szCs w:val="20"/>
              </w:rPr>
            </w:pPr>
            <w:r w:rsidRPr="0097297C">
              <w:rPr>
                <w:rFonts w:ascii="標楷體" w:eastAsia="標楷體" w:hAnsi="標楷體"/>
                <w:bCs/>
                <w:sz w:val="20"/>
                <w:szCs w:val="20"/>
              </w:rPr>
              <w:t>6.叫人鈴</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E9CBA3" w14:textId="77777777" w:rsidR="0097297C" w:rsidRDefault="0097297C" w:rsidP="0097297C">
            <w:pPr>
              <w:snapToGrid w:val="0"/>
              <w:jc w:val="both"/>
              <w:rPr>
                <w:rFonts w:ascii="標楷體" w:eastAsia="標楷體" w:hAnsi="標楷體" w:cs="標楷體"/>
                <w:color w:val="FF0000"/>
                <w:sz w:val="20"/>
                <w:szCs w:val="18"/>
              </w:rPr>
            </w:pPr>
          </w:p>
        </w:tc>
      </w:tr>
      <w:tr w:rsidR="0097297C" w14:paraId="06689237"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90F2"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第十八週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248AB"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第六課</w:t>
            </w:r>
          </w:p>
          <w:p w14:paraId="59AA7BAC"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閒話講「等路」</w:t>
            </w:r>
          </w:p>
          <w:p w14:paraId="7C574E1F"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3C5CF6E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55787DF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教師播放本課bàng-gà並提問。</w:t>
            </w:r>
          </w:p>
          <w:p w14:paraId="0A845CB9" w14:textId="77777777" w:rsidR="0097297C" w:rsidRPr="0097297C" w:rsidRDefault="0097297C" w:rsidP="0097297C">
            <w:pPr>
              <w:autoSpaceDE w:val="0"/>
              <w:spacing w:line="0" w:lineRule="atLeast"/>
              <w:rPr>
                <w:rFonts w:ascii="標楷體" w:eastAsia="標楷體" w:hAnsi="標楷體" w:cs="標楷體"/>
                <w:sz w:val="20"/>
                <w:szCs w:val="20"/>
              </w:rPr>
            </w:pPr>
          </w:p>
          <w:p w14:paraId="12E5D45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160FCAC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活動一：唸讀課文</w:t>
            </w:r>
          </w:p>
          <w:p w14:paraId="76E1E39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1.教師分段範讀、學生跟讀，並指導學生正確的發音和語調。</w:t>
            </w:r>
          </w:p>
          <w:p w14:paraId="52E6034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2.教師介紹本課作者及其作品。</w:t>
            </w:r>
          </w:p>
          <w:p w14:paraId="5D17D351" w14:textId="77777777" w:rsidR="0097297C" w:rsidRPr="0097297C" w:rsidRDefault="0097297C" w:rsidP="0097297C">
            <w:pPr>
              <w:autoSpaceDE w:val="0"/>
              <w:spacing w:line="0" w:lineRule="atLeast"/>
              <w:rPr>
                <w:rFonts w:ascii="標楷體" w:eastAsia="標楷體" w:hAnsi="標楷體" w:cs="標楷體"/>
                <w:sz w:val="20"/>
                <w:szCs w:val="20"/>
              </w:rPr>
            </w:pPr>
          </w:p>
          <w:p w14:paraId="7612AA2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活動二：提問與理解</w:t>
            </w:r>
          </w:p>
          <w:p w14:paraId="4517AC2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藉由問答的過程，讓學生了解文意。</w:t>
            </w:r>
          </w:p>
          <w:p w14:paraId="383467B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br/>
              <w:t>活動三：討論看覓</w:t>
            </w:r>
          </w:p>
          <w:p w14:paraId="4D7B30D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課本內的問題與討論。</w:t>
            </w:r>
          </w:p>
          <w:p w14:paraId="0A0CA642" w14:textId="77777777" w:rsidR="0097297C" w:rsidRPr="0097297C" w:rsidRDefault="0097297C" w:rsidP="0097297C">
            <w:pPr>
              <w:autoSpaceDE w:val="0"/>
              <w:spacing w:line="0" w:lineRule="atLeast"/>
              <w:rPr>
                <w:rFonts w:ascii="標楷體" w:eastAsia="標楷體" w:hAnsi="標楷體" w:cs="標楷體"/>
                <w:sz w:val="20"/>
                <w:szCs w:val="20"/>
              </w:rPr>
            </w:pPr>
          </w:p>
          <w:p w14:paraId="2252EDC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6278767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活動四：句型練習</w:t>
            </w:r>
          </w:p>
          <w:p w14:paraId="493A3717" w14:textId="426542D1"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了解句型的用法，並使用正確的漢字造句。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B69441"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lastRenderedPageBreak/>
              <w:t xml:space="preserve">1-Ⅳ-1 </w:t>
            </w:r>
          </w:p>
          <w:p w14:paraId="5B625681"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1-Ⅳ-2 </w:t>
            </w:r>
          </w:p>
          <w:p w14:paraId="669D8B59"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2-Ⅳ-1 </w:t>
            </w:r>
          </w:p>
          <w:p w14:paraId="44F7B22B"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2-Ⅳ-2 </w:t>
            </w:r>
          </w:p>
          <w:p w14:paraId="6D7AF77B"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3-Ⅳ-1 </w:t>
            </w:r>
          </w:p>
          <w:p w14:paraId="21751E0D"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3-Ⅳ-2 </w:t>
            </w:r>
          </w:p>
          <w:p w14:paraId="0D3C8B0A" w14:textId="250E8FA6"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sz w:val="20"/>
                <w:szCs w:val="20"/>
              </w:rPr>
              <w:t xml:space="preserve">4-Ⅳ-1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764EE4"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76BD39E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5463FC4F"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1AD339FE"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34649034"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Ac-Ⅳ-2 </w:t>
            </w:r>
          </w:p>
          <w:p w14:paraId="10FCE6F2"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51349367"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6907A6D0"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Bg-Ⅳ-2 </w:t>
            </w:r>
          </w:p>
          <w:p w14:paraId="6BB24576" w14:textId="659775F1"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Bh-Ⅳ-2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55F43"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09E44158"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314061F9" w14:textId="14AB82B2"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9EF91A"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品德教育</w:t>
            </w:r>
            <w:r w:rsidRPr="0097297C">
              <w:rPr>
                <w:rFonts w:ascii="標楷體" w:eastAsia="標楷體" w:hAnsi="標楷體" w:cs="標楷體" w:hint="eastAsia"/>
                <w:sz w:val="20"/>
                <w:szCs w:val="20"/>
              </w:rPr>
              <w:t>】</w:t>
            </w:r>
          </w:p>
          <w:p w14:paraId="7DCB41E7" w14:textId="52C733E9"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品J1溝通合作與和諧人際關係。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9879F"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1.電腦設備</w:t>
            </w:r>
          </w:p>
          <w:p w14:paraId="4B64A199"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2.觸控顯示器</w:t>
            </w:r>
          </w:p>
          <w:p w14:paraId="6E984551"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3.電子白板</w:t>
            </w:r>
          </w:p>
          <w:p w14:paraId="62A8335A"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4.分組活動用的小白板</w:t>
            </w:r>
          </w:p>
          <w:p w14:paraId="78497099" w14:textId="69C6F882"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5.分組記分板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71A235" w14:textId="77777777" w:rsidR="0097297C" w:rsidRDefault="0097297C" w:rsidP="0097297C">
            <w:pPr>
              <w:snapToGrid w:val="0"/>
              <w:jc w:val="both"/>
              <w:rPr>
                <w:rFonts w:ascii="標楷體" w:eastAsia="標楷體" w:hAnsi="標楷體" w:cs="標楷體"/>
                <w:color w:val="FF0000"/>
                <w:sz w:val="20"/>
                <w:szCs w:val="18"/>
              </w:rPr>
            </w:pPr>
          </w:p>
        </w:tc>
      </w:tr>
      <w:tr w:rsidR="0097297C" w14:paraId="5E10E39C"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FBFA"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第十九週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90B05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hint="eastAsia"/>
                <w:b/>
                <w:bCs/>
                <w:sz w:val="20"/>
                <w:szCs w:val="20"/>
              </w:rPr>
              <w:t>第六課</w:t>
            </w:r>
          </w:p>
          <w:p w14:paraId="51CA940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b/>
                <w:bCs/>
                <w:sz w:val="20"/>
                <w:szCs w:val="20"/>
              </w:rPr>
              <w:t>閒話講「等路」</w:t>
            </w:r>
          </w:p>
          <w:p w14:paraId="639D01B7" w14:textId="77777777" w:rsidR="0097297C" w:rsidRPr="0097297C" w:rsidRDefault="0097297C" w:rsidP="0097297C">
            <w:pPr>
              <w:autoSpaceDE w:val="0"/>
              <w:spacing w:line="0" w:lineRule="atLeast"/>
              <w:rPr>
                <w:rFonts w:ascii="標楷體" w:eastAsia="標楷體" w:hAnsi="標楷體" w:cs="標楷體"/>
                <w:b/>
                <w:bCs/>
                <w:sz w:val="20"/>
                <w:szCs w:val="20"/>
              </w:rPr>
            </w:pPr>
          </w:p>
          <w:p w14:paraId="1957C663"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576295EF"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複習課文。</w:t>
            </w:r>
          </w:p>
          <w:p w14:paraId="7C1EE715" w14:textId="77777777" w:rsidR="0097297C" w:rsidRPr="0097297C" w:rsidRDefault="0097297C" w:rsidP="0097297C">
            <w:pPr>
              <w:autoSpaceDE w:val="0"/>
              <w:spacing w:line="0" w:lineRule="atLeast"/>
              <w:rPr>
                <w:rFonts w:ascii="標楷體" w:eastAsia="標楷體" w:hAnsi="標楷體" w:cs="標楷體"/>
                <w:sz w:val="20"/>
                <w:szCs w:val="20"/>
              </w:rPr>
            </w:pPr>
          </w:p>
          <w:p w14:paraId="48941B1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二、發展活動</w:t>
            </w:r>
          </w:p>
          <w:p w14:paraId="74E05B5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活動五：語詞運用</w:t>
            </w:r>
          </w:p>
          <w:p w14:paraId="5E1CB02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1.教師範讀、學生跟讀「做伙來充電」的「語詞運用」的五個語詞和例句。</w:t>
            </w:r>
          </w:p>
          <w:p w14:paraId="0D9DE3B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2.教師解釋語詞和造句，並引導學生運用語詞造句。教師可以上網搜尋相關語詞，協助解釋其意義及如何運用。</w:t>
            </w:r>
          </w:p>
          <w:p w14:paraId="7D34C0E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3.新詞解釋：</w:t>
            </w:r>
          </w:p>
          <w:p w14:paraId="6BD89828"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教師可以一方面使用教育部《閩南語常用詞辭典》來協助「新詞解釋」教學，一方面順便進行教育部《閩南語常用詞辭典》查詢。</w:t>
            </w:r>
          </w:p>
          <w:p w14:paraId="6F5232AF" w14:textId="77777777" w:rsidR="0097297C" w:rsidRPr="0097297C" w:rsidRDefault="0097297C" w:rsidP="0097297C">
            <w:pPr>
              <w:autoSpaceDE w:val="0"/>
              <w:spacing w:line="0" w:lineRule="atLeast"/>
              <w:rPr>
                <w:rFonts w:ascii="標楷體" w:eastAsia="標楷體" w:hAnsi="標楷體" w:cs="標楷體"/>
                <w:sz w:val="20"/>
                <w:szCs w:val="20"/>
              </w:rPr>
            </w:pPr>
          </w:p>
          <w:p w14:paraId="3F6F630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活動六：咱來開講</w:t>
            </w:r>
          </w:p>
          <w:p w14:paraId="2F36DC5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1.教師帶領念「咱來開講」對話劇本：教師一句，學生一句。</w:t>
            </w:r>
          </w:p>
          <w:p w14:paraId="66AF8C1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2.學生兩兩一組練習對話後，各組派出一組來比賽，由</w:t>
            </w:r>
            <w:r w:rsidRPr="0097297C">
              <w:rPr>
                <w:rFonts w:ascii="標楷體" w:eastAsia="標楷體" w:hAnsi="標楷體" w:cs="標楷體"/>
                <w:sz w:val="20"/>
                <w:szCs w:val="20"/>
              </w:rPr>
              <w:lastRenderedPageBreak/>
              <w:t>教師主評，學生互評，選出表現最佳組別，給予鼓勵。</w:t>
            </w:r>
          </w:p>
          <w:p w14:paraId="779DEE5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3.請學生跟大家分享自己出去玩買伴手禮的經驗。教師可以先使用句型引導。</w:t>
            </w:r>
          </w:p>
          <w:p w14:paraId="00CDBBAE" w14:textId="77777777" w:rsidR="0097297C" w:rsidRPr="0097297C" w:rsidRDefault="0097297C" w:rsidP="0097297C">
            <w:pPr>
              <w:autoSpaceDE w:val="0"/>
              <w:spacing w:line="0" w:lineRule="atLeast"/>
              <w:rPr>
                <w:rFonts w:ascii="標楷體" w:eastAsia="標楷體" w:hAnsi="標楷體" w:cs="標楷體"/>
                <w:sz w:val="20"/>
                <w:szCs w:val="20"/>
              </w:rPr>
            </w:pPr>
          </w:p>
          <w:p w14:paraId="6FA5B2B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活動七：俗諺</w:t>
            </w:r>
          </w:p>
          <w:p w14:paraId="42C4F7C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1.教師範讀，學生跟讀。</w:t>
            </w:r>
          </w:p>
          <w:p w14:paraId="1962A3F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⑴</w:t>
            </w:r>
            <w:r w:rsidRPr="0097297C">
              <w:rPr>
                <w:rFonts w:ascii="標楷體" w:eastAsia="標楷體" w:hAnsi="標楷體" w:cs="標楷體"/>
                <w:sz w:val="20"/>
                <w:szCs w:val="20"/>
              </w:rPr>
              <w:t>好禮，好做伙。</w:t>
            </w:r>
          </w:p>
          <w:p w14:paraId="78396C02"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新細明體" w:eastAsia="新細明體" w:hAnsi="新細明體" w:cs="新細明體" w:hint="eastAsia"/>
                <w:sz w:val="20"/>
                <w:szCs w:val="20"/>
              </w:rPr>
              <w:t>⑵</w:t>
            </w:r>
            <w:r w:rsidRPr="0097297C">
              <w:rPr>
                <w:rFonts w:ascii="標楷體" w:eastAsia="標楷體" w:hAnsi="標楷體" w:cs="標楷體"/>
                <w:sz w:val="20"/>
                <w:szCs w:val="20"/>
              </w:rPr>
              <w:t>人情世事陪到到，無鼎閣無灶。</w:t>
            </w:r>
          </w:p>
          <w:p w14:paraId="4DF17FC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 教師介紹這二句俗諺的意涵，以及使用時機。</w:t>
            </w:r>
          </w:p>
          <w:p w14:paraId="44C033FC" w14:textId="77777777" w:rsidR="0097297C" w:rsidRPr="0097297C" w:rsidRDefault="0097297C" w:rsidP="0097297C">
            <w:pPr>
              <w:autoSpaceDE w:val="0"/>
              <w:spacing w:line="0" w:lineRule="atLeast"/>
              <w:rPr>
                <w:rFonts w:ascii="標楷體" w:eastAsia="標楷體" w:hAnsi="標楷體" w:cs="標楷體"/>
                <w:sz w:val="20"/>
                <w:szCs w:val="20"/>
              </w:rPr>
            </w:pPr>
          </w:p>
          <w:p w14:paraId="1C972EF4"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活動八：方音差講看覓</w:t>
            </w:r>
          </w:p>
          <w:p w14:paraId="6EF10966"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1.教師說明閩南語腔調的演變與地方音的混淆，引導學生學會方音差，並尊重不同腔調的方音使用者。</w:t>
            </w:r>
          </w:p>
          <w:p w14:paraId="30028830"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2.教師講「我講」，學生講「你講」，練習一次後，師生對調。最後學生分兩組互相對答。</w:t>
            </w:r>
          </w:p>
          <w:p w14:paraId="6C2F7645" w14:textId="77777777" w:rsidR="0097297C" w:rsidRPr="0097297C" w:rsidRDefault="0097297C" w:rsidP="0097297C">
            <w:pPr>
              <w:autoSpaceDE w:val="0"/>
              <w:spacing w:line="0" w:lineRule="atLeast"/>
              <w:rPr>
                <w:rFonts w:ascii="標楷體" w:eastAsia="標楷體" w:hAnsi="標楷體" w:cs="標楷體"/>
                <w:sz w:val="20"/>
                <w:szCs w:val="20"/>
              </w:rPr>
            </w:pPr>
          </w:p>
          <w:p w14:paraId="73D9374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6F2B066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活動九：送禮的禁忌</w:t>
            </w:r>
          </w:p>
          <w:p w14:paraId="60A13BE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1.教師請學生約 4 人為一組，討論送禮應注意的事項，並記錄在小白板上。</w:t>
            </w:r>
          </w:p>
          <w:p w14:paraId="2484572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2.各組輪流發表討論的內容，教師將內容彙整寫在黑板上。</w:t>
            </w:r>
          </w:p>
          <w:p w14:paraId="0779906E" w14:textId="0410302A"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3.教師與學生討論黑板上的送禮禁忌，並進行價值澄清。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DC358"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lastRenderedPageBreak/>
              <w:t xml:space="preserve">1-Ⅳ-1 </w:t>
            </w:r>
          </w:p>
          <w:p w14:paraId="0D9BC23E"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1-Ⅳ-2 </w:t>
            </w:r>
          </w:p>
          <w:p w14:paraId="2B776BA3"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1-Ⅳ-5 </w:t>
            </w:r>
          </w:p>
          <w:p w14:paraId="1F691F03"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2-Ⅳ-1 </w:t>
            </w:r>
          </w:p>
          <w:p w14:paraId="1ED784EB"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2-Ⅳ-2 </w:t>
            </w:r>
          </w:p>
          <w:p w14:paraId="4D12E225"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3-Ⅳ-1 </w:t>
            </w:r>
          </w:p>
          <w:p w14:paraId="687A76D0"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3-Ⅳ-2 </w:t>
            </w:r>
          </w:p>
          <w:p w14:paraId="2E696697" w14:textId="3D2CED71"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sz w:val="20"/>
                <w:szCs w:val="20"/>
              </w:rPr>
              <w:t xml:space="preserve">4-Ⅳ-1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A9117"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158D1FD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Aa-Ⅳ-2 </w:t>
            </w:r>
          </w:p>
          <w:p w14:paraId="620C021A"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01B98EB8"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46A4D234"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3C20F8EC"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Ac-Ⅳ-2 </w:t>
            </w:r>
          </w:p>
          <w:p w14:paraId="57FA5305"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394FC620"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Bg-Ⅳ-1 </w:t>
            </w:r>
          </w:p>
          <w:p w14:paraId="44709543"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Bg-Ⅳ-2 </w:t>
            </w:r>
          </w:p>
          <w:p w14:paraId="2E094FF8" w14:textId="2E1B0ACD"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Bh-Ⅳ-2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ED6DBD"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1.書寫評量</w:t>
            </w:r>
          </w:p>
          <w:p w14:paraId="0897B804"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612ECEF8" w14:textId="3F7B2873"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3.觀察評量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47B29B"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品德教育</w:t>
            </w:r>
            <w:r w:rsidRPr="0097297C">
              <w:rPr>
                <w:rFonts w:ascii="標楷體" w:eastAsia="標楷體" w:hAnsi="標楷體" w:cs="標楷體" w:hint="eastAsia"/>
                <w:sz w:val="20"/>
                <w:szCs w:val="20"/>
              </w:rPr>
              <w:t>】</w:t>
            </w:r>
          </w:p>
          <w:p w14:paraId="780DA733" w14:textId="7B9B9DC6"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品J1溝通合作與和諧人際關係。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C28B14"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1.電腦設備</w:t>
            </w:r>
          </w:p>
          <w:p w14:paraId="6B5E6045"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2.觸控顯示器</w:t>
            </w:r>
          </w:p>
          <w:p w14:paraId="1EA02763"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3.電子白板</w:t>
            </w:r>
          </w:p>
          <w:p w14:paraId="0113BF3C"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4.分組活動用的小白板</w:t>
            </w:r>
          </w:p>
          <w:p w14:paraId="78042410" w14:textId="6D9C1219"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5.分組記分板</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E87658" w14:textId="77777777" w:rsidR="0097297C" w:rsidRDefault="0097297C" w:rsidP="0097297C">
            <w:pPr>
              <w:snapToGrid w:val="0"/>
              <w:jc w:val="both"/>
              <w:rPr>
                <w:rFonts w:ascii="標楷體" w:eastAsia="標楷體" w:hAnsi="標楷體" w:cs="標楷體"/>
                <w:color w:val="FF0000"/>
                <w:sz w:val="20"/>
                <w:szCs w:val="18"/>
              </w:rPr>
            </w:pPr>
          </w:p>
        </w:tc>
      </w:tr>
      <w:tr w:rsidR="0097297C" w14:paraId="0E011F38" w14:textId="77777777" w:rsidTr="0097297C">
        <w:trPr>
          <w:trHeight w:val="720"/>
          <w:jc w:val="center"/>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C91D" w14:textId="77777777" w:rsidR="0097297C" w:rsidRDefault="0097297C" w:rsidP="0097297C">
            <w:pPr>
              <w:spacing w:line="260" w:lineRule="exact"/>
              <w:jc w:val="both"/>
              <w:rPr>
                <w:rFonts w:ascii="新細明體" w:hAnsi="新細明體"/>
                <w:kern w:val="0"/>
                <w:sz w:val="20"/>
                <w:szCs w:val="20"/>
              </w:rPr>
            </w:pPr>
            <w:r>
              <w:rPr>
                <w:rFonts w:ascii="標楷體" w:eastAsia="標楷體" w:hAnsi="標楷體"/>
                <w:kern w:val="0"/>
                <w:sz w:val="20"/>
                <w:szCs w:val="20"/>
              </w:rPr>
              <w:t>第二十週</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43D8A" w14:textId="77777777" w:rsidR="0097297C" w:rsidRPr="0097297C" w:rsidRDefault="0097297C" w:rsidP="0097297C">
            <w:pPr>
              <w:spacing w:line="260" w:lineRule="exact"/>
              <w:rPr>
                <w:rFonts w:ascii="標楷體" w:eastAsia="標楷體" w:hAnsi="標楷體"/>
                <w:sz w:val="20"/>
                <w:szCs w:val="20"/>
              </w:rPr>
            </w:pPr>
            <w:r w:rsidRPr="0097297C">
              <w:rPr>
                <w:rFonts w:ascii="標楷體" w:eastAsia="標楷體" w:hAnsi="標楷體" w:cs="標楷體" w:hint="eastAsia"/>
                <w:b/>
                <w:bCs/>
                <w:sz w:val="20"/>
                <w:szCs w:val="20"/>
              </w:rPr>
              <w:t>第六課</w:t>
            </w:r>
          </w:p>
          <w:p w14:paraId="4189AE93" w14:textId="77777777" w:rsidR="0097297C" w:rsidRPr="0097297C" w:rsidRDefault="0097297C" w:rsidP="0097297C">
            <w:pPr>
              <w:autoSpaceDE w:val="0"/>
              <w:spacing w:line="0" w:lineRule="atLeast"/>
              <w:ind w:left="5"/>
              <w:rPr>
                <w:rFonts w:ascii="標楷體" w:eastAsia="標楷體" w:hAnsi="標楷體"/>
                <w:sz w:val="20"/>
                <w:szCs w:val="20"/>
              </w:rPr>
            </w:pPr>
            <w:r w:rsidRPr="0097297C">
              <w:rPr>
                <w:rFonts w:ascii="標楷體" w:eastAsia="標楷體" w:hAnsi="標楷體" w:cs="標楷體"/>
                <w:b/>
                <w:bCs/>
                <w:sz w:val="20"/>
                <w:szCs w:val="20"/>
              </w:rPr>
              <w:t>閒話講「等路」</w:t>
            </w:r>
          </w:p>
          <w:p w14:paraId="59FB1644" w14:textId="77777777" w:rsidR="0097297C" w:rsidRPr="0097297C" w:rsidRDefault="0097297C" w:rsidP="0097297C">
            <w:pPr>
              <w:autoSpaceDE w:val="0"/>
              <w:spacing w:line="0" w:lineRule="atLeast"/>
              <w:ind w:left="5"/>
              <w:rPr>
                <w:rFonts w:ascii="標楷體" w:eastAsia="標楷體" w:hAnsi="標楷體" w:cs="標楷體" w:hint="eastAsia"/>
                <w:b/>
                <w:bCs/>
                <w:sz w:val="20"/>
                <w:szCs w:val="20"/>
              </w:rPr>
            </w:pPr>
          </w:p>
          <w:p w14:paraId="109218E1"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一、引起動機</w:t>
            </w:r>
          </w:p>
          <w:p w14:paraId="4FD131F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教師先準備一張華語和閩南語的意思相同，但是順序恰好相反的測驗單。</w:t>
            </w:r>
          </w:p>
          <w:p w14:paraId="27770D2D" w14:textId="77777777" w:rsidR="0097297C" w:rsidRPr="0097297C" w:rsidRDefault="0097297C" w:rsidP="0097297C">
            <w:pPr>
              <w:autoSpaceDE w:val="0"/>
              <w:spacing w:line="0" w:lineRule="atLeast"/>
              <w:rPr>
                <w:rFonts w:ascii="標楷體" w:eastAsia="標楷體" w:hAnsi="標楷體" w:cs="標楷體"/>
                <w:sz w:val="20"/>
                <w:szCs w:val="20"/>
              </w:rPr>
            </w:pPr>
          </w:p>
          <w:p w14:paraId="1D414A85"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lastRenderedPageBreak/>
              <w:t>二、發展活動</w:t>
            </w:r>
          </w:p>
          <w:p w14:paraId="6CD49B9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活動十：漢羅攏會通</w:t>
            </w:r>
          </w:p>
          <w:p w14:paraId="3362EB4B"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1.進行鼻韻母「ainn、iann」拼讀。教師可藉板書或以PPT方式呈現臺羅拼音，盡量不要出現漢字，減少學生對漢字的依賴，可以提升學生對臺羅拼音的熟悉度。</w:t>
            </w:r>
          </w:p>
          <w:p w14:paraId="74E96F7D"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2.進行短句練習，讓學生分辨「ainn、iann」的發音方式。</w:t>
            </w:r>
          </w:p>
          <w:p w14:paraId="3A67070C" w14:textId="77777777" w:rsidR="0097297C" w:rsidRPr="0097297C" w:rsidRDefault="0097297C" w:rsidP="0097297C">
            <w:pPr>
              <w:autoSpaceDE w:val="0"/>
              <w:spacing w:line="0" w:lineRule="atLeast"/>
              <w:rPr>
                <w:rFonts w:ascii="標楷體" w:eastAsia="標楷體" w:hAnsi="標楷體" w:cs="標楷體"/>
                <w:sz w:val="20"/>
                <w:szCs w:val="20"/>
              </w:rPr>
            </w:pPr>
          </w:p>
          <w:p w14:paraId="1D861BE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活動十一：接力看圖講話</w:t>
            </w:r>
          </w:p>
          <w:p w14:paraId="3CE9E7E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 各組依圖所提供的訊息，採接力方式，串成一個故事或活動，每張圖都要說到。</w:t>
            </w:r>
          </w:p>
          <w:p w14:paraId="74735BF7"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2.各組依序發表，發表完，由教師做簡短講評及評選。</w:t>
            </w:r>
          </w:p>
          <w:p w14:paraId="089C1004" w14:textId="77777777" w:rsidR="0097297C" w:rsidRPr="0097297C" w:rsidRDefault="0097297C" w:rsidP="0097297C">
            <w:pPr>
              <w:autoSpaceDE w:val="0"/>
              <w:spacing w:line="0" w:lineRule="atLeast"/>
              <w:rPr>
                <w:rFonts w:ascii="標楷體" w:eastAsia="標楷體" w:hAnsi="標楷體" w:cs="標楷體"/>
                <w:sz w:val="20"/>
                <w:szCs w:val="20"/>
              </w:rPr>
            </w:pPr>
          </w:p>
          <w:p w14:paraId="661F118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三、統整活動</w:t>
            </w:r>
          </w:p>
          <w:p w14:paraId="50F0BBCA"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活動十二：驗收時間</w:t>
            </w:r>
          </w:p>
          <w:p w14:paraId="3E611A5C"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1.應用練習 二、朗讀語句。</w:t>
            </w:r>
          </w:p>
          <w:p w14:paraId="2E3D1D6E"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2.應用練習 三、聽力測驗。</w:t>
            </w:r>
          </w:p>
          <w:p w14:paraId="799ECEE9" w14:textId="77777777" w:rsidR="0097297C" w:rsidRPr="0097297C" w:rsidRDefault="0097297C" w:rsidP="0097297C">
            <w:pPr>
              <w:autoSpaceDE w:val="0"/>
              <w:spacing w:line="0" w:lineRule="atLeast"/>
              <w:rPr>
                <w:rFonts w:ascii="標楷體" w:eastAsia="標楷體" w:hAnsi="標楷體"/>
                <w:sz w:val="20"/>
                <w:szCs w:val="20"/>
              </w:rPr>
            </w:pPr>
            <w:r w:rsidRPr="0097297C">
              <w:rPr>
                <w:rFonts w:ascii="標楷體" w:eastAsia="標楷體" w:hAnsi="標楷體" w:cs="標楷體"/>
                <w:sz w:val="20"/>
                <w:szCs w:val="20"/>
              </w:rPr>
              <w:t>3.應用練習 四、文意理解。</w:t>
            </w:r>
          </w:p>
          <w:p w14:paraId="11723D2A" w14:textId="5C74CB8F" w:rsidR="0097297C" w:rsidRPr="0097297C" w:rsidRDefault="0097297C" w:rsidP="0097297C">
            <w:pPr>
              <w:autoSpaceDE w:val="0"/>
              <w:rPr>
                <w:rFonts w:ascii="標楷體" w:eastAsia="標楷體" w:hAnsi="標楷體" w:cs="標楷體"/>
                <w:kern w:val="0"/>
                <w:sz w:val="20"/>
                <w:szCs w:val="20"/>
              </w:rPr>
            </w:pPr>
            <w:r w:rsidRPr="0097297C">
              <w:rPr>
                <w:rFonts w:ascii="標楷體" w:eastAsia="標楷體" w:hAnsi="標楷體" w:cs="標楷體"/>
                <w:sz w:val="20"/>
                <w:szCs w:val="20"/>
              </w:rPr>
              <w:t>4.完成學習單。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199CB"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lastRenderedPageBreak/>
              <w:t xml:space="preserve">1-Ⅳ-1 </w:t>
            </w:r>
          </w:p>
          <w:p w14:paraId="3D05C4B5"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1-Ⅳ-2 </w:t>
            </w:r>
          </w:p>
          <w:p w14:paraId="215823EE"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1-Ⅳ-5 </w:t>
            </w:r>
          </w:p>
          <w:p w14:paraId="4D672293"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2-Ⅳ-1 </w:t>
            </w:r>
          </w:p>
          <w:p w14:paraId="08A63553"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3-Ⅳ-1 </w:t>
            </w:r>
          </w:p>
          <w:p w14:paraId="6B587569" w14:textId="77777777" w:rsidR="0097297C" w:rsidRPr="0097297C" w:rsidRDefault="0097297C" w:rsidP="0097297C">
            <w:pPr>
              <w:ind w:left="-50" w:right="-50"/>
              <w:rPr>
                <w:rFonts w:ascii="標楷體" w:eastAsia="標楷體" w:hAnsi="標楷體" w:cs="新細明體;PMingLiU"/>
                <w:sz w:val="20"/>
                <w:szCs w:val="20"/>
              </w:rPr>
            </w:pPr>
            <w:r w:rsidRPr="0097297C">
              <w:rPr>
                <w:rFonts w:ascii="標楷體" w:eastAsia="標楷體" w:hAnsi="標楷體"/>
                <w:sz w:val="20"/>
                <w:szCs w:val="20"/>
              </w:rPr>
              <w:t xml:space="preserve">3-Ⅳ-2 </w:t>
            </w:r>
          </w:p>
          <w:p w14:paraId="340828AE" w14:textId="3B9D2931" w:rsidR="0097297C" w:rsidRPr="0097297C" w:rsidRDefault="0097297C" w:rsidP="0097297C">
            <w:pPr>
              <w:ind w:left="-50" w:right="-50"/>
              <w:rPr>
                <w:rFonts w:ascii="標楷體" w:eastAsia="標楷體" w:hAnsi="標楷體"/>
                <w:sz w:val="20"/>
                <w:szCs w:val="20"/>
              </w:rPr>
            </w:pPr>
            <w:r w:rsidRPr="0097297C">
              <w:rPr>
                <w:rFonts w:ascii="標楷體" w:eastAsia="標楷體" w:hAnsi="標楷體"/>
                <w:sz w:val="20"/>
                <w:szCs w:val="20"/>
              </w:rPr>
              <w:t xml:space="preserve">4-Ⅳ-1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3E7E7"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Aa-Ⅳ-1</w:t>
            </w:r>
          </w:p>
          <w:p w14:paraId="79E48393"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Ab-Ⅳ-1 </w:t>
            </w:r>
          </w:p>
          <w:p w14:paraId="4E988581"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Ab-Ⅳ-2 </w:t>
            </w:r>
          </w:p>
          <w:p w14:paraId="4C467D4E"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Ab-Ⅳ-3 </w:t>
            </w:r>
          </w:p>
          <w:p w14:paraId="4741F233"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Ac-Ⅳ-2 </w:t>
            </w:r>
          </w:p>
          <w:p w14:paraId="47F578B3" w14:textId="77777777" w:rsidR="0097297C" w:rsidRPr="0097297C" w:rsidRDefault="0097297C" w:rsidP="0097297C">
            <w:pPr>
              <w:ind w:left="-36" w:right="-48"/>
              <w:rPr>
                <w:rFonts w:ascii="標楷體" w:eastAsia="標楷體" w:hAnsi="標楷體" w:cs="新細明體;PMingLiU"/>
                <w:sz w:val="20"/>
                <w:szCs w:val="20"/>
              </w:rPr>
            </w:pPr>
            <w:r w:rsidRPr="0097297C">
              <w:rPr>
                <w:rFonts w:ascii="標楷體" w:eastAsia="標楷體" w:hAnsi="標楷體"/>
                <w:sz w:val="20"/>
                <w:szCs w:val="20"/>
              </w:rPr>
              <w:t xml:space="preserve">Be-Ⅳ-1 </w:t>
            </w:r>
          </w:p>
          <w:p w14:paraId="0AC1D42D" w14:textId="2F2453A1" w:rsidR="0097297C" w:rsidRPr="0097297C" w:rsidRDefault="0097297C" w:rsidP="0097297C">
            <w:pPr>
              <w:ind w:left="-36" w:right="-48"/>
              <w:rPr>
                <w:rFonts w:ascii="標楷體" w:eastAsia="標楷體" w:hAnsi="標楷體"/>
                <w:sz w:val="20"/>
                <w:szCs w:val="20"/>
              </w:rPr>
            </w:pPr>
            <w:r w:rsidRPr="0097297C">
              <w:rPr>
                <w:rFonts w:ascii="標楷體" w:eastAsia="標楷體" w:hAnsi="標楷體"/>
                <w:sz w:val="20"/>
                <w:szCs w:val="20"/>
              </w:rPr>
              <w:t xml:space="preserve">Bg-Ⅳ-1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63617"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1.觀察評量</w:t>
            </w:r>
          </w:p>
          <w:p w14:paraId="5D560A7D"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2.口語評量</w:t>
            </w:r>
          </w:p>
          <w:p w14:paraId="251C6932" w14:textId="48DD3A19"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3.書寫評量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2E5F8" w14:textId="77777777" w:rsidR="0097297C" w:rsidRPr="0097297C" w:rsidRDefault="0097297C" w:rsidP="0097297C">
            <w:pPr>
              <w:autoSpaceDE w:val="0"/>
              <w:rPr>
                <w:rFonts w:ascii="標楷體" w:eastAsia="標楷體" w:hAnsi="標楷體"/>
                <w:sz w:val="20"/>
                <w:szCs w:val="20"/>
              </w:rPr>
            </w:pPr>
            <w:r w:rsidRPr="0097297C">
              <w:rPr>
                <w:rFonts w:ascii="標楷體" w:eastAsia="標楷體" w:hAnsi="標楷體" w:cs="標楷體" w:hint="eastAsia"/>
                <w:sz w:val="20"/>
                <w:szCs w:val="20"/>
              </w:rPr>
              <w:t>【</w:t>
            </w:r>
            <w:r w:rsidRPr="0097297C">
              <w:rPr>
                <w:rFonts w:ascii="標楷體" w:eastAsia="標楷體" w:hAnsi="標楷體" w:cs="標楷體"/>
                <w:sz w:val="20"/>
                <w:szCs w:val="20"/>
              </w:rPr>
              <w:t>品德教育</w:t>
            </w:r>
            <w:r w:rsidRPr="0097297C">
              <w:rPr>
                <w:rFonts w:ascii="標楷體" w:eastAsia="標楷體" w:hAnsi="標楷體" w:cs="標楷體" w:hint="eastAsia"/>
                <w:sz w:val="20"/>
                <w:szCs w:val="20"/>
              </w:rPr>
              <w:t>】</w:t>
            </w:r>
          </w:p>
          <w:p w14:paraId="66D0A983" w14:textId="1CBD378F" w:rsidR="0097297C" w:rsidRPr="0097297C" w:rsidRDefault="0097297C" w:rsidP="0097297C">
            <w:pPr>
              <w:rPr>
                <w:rFonts w:ascii="標楷體" w:eastAsia="標楷體" w:hAnsi="標楷體"/>
                <w:sz w:val="20"/>
                <w:szCs w:val="20"/>
              </w:rPr>
            </w:pPr>
            <w:r w:rsidRPr="0097297C">
              <w:rPr>
                <w:rFonts w:ascii="標楷體" w:eastAsia="標楷體" w:hAnsi="標楷體" w:cs="標楷體"/>
                <w:sz w:val="20"/>
                <w:szCs w:val="20"/>
              </w:rPr>
              <w:t>品J1溝通合作與和諧人際關係。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8329F"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1.電腦設備</w:t>
            </w:r>
          </w:p>
          <w:p w14:paraId="09DAC70C"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2.觸控顯示器</w:t>
            </w:r>
          </w:p>
          <w:p w14:paraId="2912BD33"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3.電子白板</w:t>
            </w:r>
          </w:p>
          <w:p w14:paraId="4EF11CF3"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4.分組活動用的小白板</w:t>
            </w:r>
          </w:p>
          <w:p w14:paraId="12F084CD"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5.分組記分</w:t>
            </w:r>
            <w:r w:rsidRPr="0097297C">
              <w:rPr>
                <w:rFonts w:ascii="標楷體" w:eastAsia="標楷體" w:hAnsi="標楷體"/>
                <w:bCs/>
                <w:snapToGrid w:val="0"/>
                <w:kern w:val="0"/>
                <w:sz w:val="20"/>
                <w:szCs w:val="20"/>
              </w:rPr>
              <w:lastRenderedPageBreak/>
              <w:t>板</w:t>
            </w:r>
          </w:p>
          <w:p w14:paraId="30235CE1" w14:textId="77777777" w:rsidR="0097297C" w:rsidRPr="0097297C" w:rsidRDefault="0097297C" w:rsidP="0097297C">
            <w:pPr>
              <w:spacing w:line="0" w:lineRule="atLeast"/>
              <w:rPr>
                <w:rFonts w:ascii="標楷體" w:eastAsia="標楷體" w:hAnsi="標楷體"/>
                <w:bCs/>
                <w:snapToGrid w:val="0"/>
                <w:kern w:val="0"/>
                <w:sz w:val="20"/>
                <w:szCs w:val="20"/>
              </w:rPr>
            </w:pPr>
            <w:r w:rsidRPr="0097297C">
              <w:rPr>
                <w:rFonts w:ascii="標楷體" w:eastAsia="標楷體" w:hAnsi="標楷體"/>
                <w:bCs/>
                <w:snapToGrid w:val="0"/>
                <w:kern w:val="0"/>
                <w:sz w:val="20"/>
                <w:szCs w:val="20"/>
              </w:rPr>
              <w:t>6.叫人鈴</w:t>
            </w:r>
          </w:p>
          <w:p w14:paraId="313FEE7C" w14:textId="57AEE440" w:rsidR="0097297C" w:rsidRPr="0097297C" w:rsidRDefault="0097297C" w:rsidP="0097297C">
            <w:pPr>
              <w:rPr>
                <w:rFonts w:ascii="標楷體" w:eastAsia="標楷體" w:hAnsi="標楷體"/>
                <w:sz w:val="20"/>
                <w:szCs w:val="20"/>
              </w:rPr>
            </w:pPr>
            <w:r w:rsidRPr="0097297C">
              <w:rPr>
                <w:rFonts w:ascii="標楷體" w:eastAsia="標楷體" w:hAnsi="標楷體"/>
                <w:bCs/>
                <w:snapToGrid w:val="0"/>
                <w:kern w:val="0"/>
                <w:sz w:val="20"/>
                <w:szCs w:val="20"/>
              </w:rPr>
              <w:t>7.測驗單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ACD8AB" w14:textId="77777777" w:rsidR="0097297C" w:rsidRDefault="0097297C" w:rsidP="0097297C">
            <w:pPr>
              <w:snapToGrid w:val="0"/>
              <w:jc w:val="both"/>
              <w:rPr>
                <w:rFonts w:ascii="標楷體" w:eastAsia="標楷體" w:hAnsi="標楷體" w:cs="標楷體"/>
                <w:color w:val="FF0000"/>
                <w:sz w:val="20"/>
                <w:szCs w:val="18"/>
              </w:rPr>
            </w:pPr>
          </w:p>
        </w:tc>
      </w:tr>
    </w:tbl>
    <w:p w14:paraId="5C176E00" w14:textId="77777777" w:rsidR="000F450E" w:rsidRDefault="000F450E"/>
    <w:p w14:paraId="09E3DADB" w14:textId="77777777" w:rsidR="000F450E" w:rsidRDefault="00000000">
      <w:pPr>
        <w:widowControl/>
        <w:rPr>
          <w:rFonts w:ascii="標楷體" w:eastAsia="標楷體" w:hAnsi="標楷體" w:cs="標楷體"/>
          <w:szCs w:val="24"/>
        </w:rPr>
      </w:pPr>
      <w:r>
        <w:rPr>
          <w:rFonts w:ascii="標楷體" w:eastAsia="標楷體" w:hAnsi="標楷體" w:cs="標楷體"/>
          <w:szCs w:val="24"/>
        </w:rPr>
        <w:t>※本表格請自行增列</w:t>
      </w:r>
    </w:p>
    <w:p w14:paraId="054FC9C5" w14:textId="77777777" w:rsidR="000F450E" w:rsidRDefault="000F450E"/>
    <w:sectPr w:rsidR="000F450E">
      <w:pgSz w:w="16838" w:h="11906" w:orient="landscape"/>
      <w:pgMar w:top="1800" w:right="1440" w:bottom="1800" w:left="144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1CD5" w14:textId="77777777" w:rsidR="00893366" w:rsidRDefault="00893366" w:rsidP="0097297C">
      <w:r>
        <w:separator/>
      </w:r>
    </w:p>
  </w:endnote>
  <w:endnote w:type="continuationSeparator" w:id="0">
    <w:p w14:paraId="0014C42B" w14:textId="77777777" w:rsidR="00893366" w:rsidRDefault="00893366" w:rsidP="0097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PMingLiU">
    <w:altName w:val="新細明體"/>
    <w:panose1 w:val="00000000000000000000"/>
    <w:charset w:val="88"/>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ABE2" w14:textId="77777777" w:rsidR="00893366" w:rsidRDefault="00893366" w:rsidP="0097297C">
      <w:r>
        <w:separator/>
      </w:r>
    </w:p>
  </w:footnote>
  <w:footnote w:type="continuationSeparator" w:id="0">
    <w:p w14:paraId="68A78E63" w14:textId="77777777" w:rsidR="00893366" w:rsidRDefault="00893366" w:rsidP="0097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0E"/>
    <w:rsid w:val="000F450E"/>
    <w:rsid w:val="00893366"/>
    <w:rsid w:val="0097297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FEC60"/>
  <w15:docId w15:val="{6A28D429-8935-4F03-97C3-175F6D82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A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B67320"/>
    <w:rPr>
      <w:sz w:val="20"/>
      <w:szCs w:val="20"/>
    </w:rPr>
  </w:style>
  <w:style w:type="character" w:customStyle="1" w:styleId="a4">
    <w:name w:val="頁尾 字元"/>
    <w:basedOn w:val="a0"/>
    <w:uiPriority w:val="99"/>
    <w:qFormat/>
    <w:rsid w:val="00B67320"/>
    <w:rPr>
      <w:sz w:val="20"/>
      <w:szCs w:val="20"/>
    </w:rPr>
  </w:style>
  <w:style w:type="paragraph" w:styleId="a5">
    <w:name w:val="Title"/>
    <w:basedOn w:val="a"/>
    <w:next w:val="a6"/>
    <w:qFormat/>
    <w:pPr>
      <w:keepNext/>
      <w:spacing w:before="240" w:after="120"/>
    </w:pPr>
    <w:rPr>
      <w:rFonts w:ascii="Liberation Sans" w:eastAsia="微軟正黑體"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Cs w:val="24"/>
    </w:rPr>
  </w:style>
  <w:style w:type="paragraph" w:customStyle="1" w:styleId="a9">
    <w:name w:val="索引"/>
    <w:basedOn w:val="a"/>
    <w:qFormat/>
    <w:pPr>
      <w:suppressLineNumbers/>
    </w:pPr>
    <w:rPr>
      <w:rFonts w:cs="Arial"/>
    </w:rPr>
  </w:style>
  <w:style w:type="paragraph" w:customStyle="1" w:styleId="aa">
    <w:name w:val="頁首與頁尾"/>
    <w:basedOn w:val="a"/>
    <w:qFormat/>
  </w:style>
  <w:style w:type="paragraph" w:styleId="ab">
    <w:name w:val="header"/>
    <w:basedOn w:val="a"/>
    <w:uiPriority w:val="99"/>
    <w:unhideWhenUsed/>
    <w:rsid w:val="00B67320"/>
    <w:pPr>
      <w:tabs>
        <w:tab w:val="center" w:pos="4153"/>
        <w:tab w:val="right" w:pos="8306"/>
      </w:tabs>
      <w:snapToGrid w:val="0"/>
    </w:pPr>
    <w:rPr>
      <w:sz w:val="20"/>
      <w:szCs w:val="20"/>
    </w:rPr>
  </w:style>
  <w:style w:type="paragraph" w:styleId="ac">
    <w:name w:val="footer"/>
    <w:basedOn w:val="a"/>
    <w:uiPriority w:val="99"/>
    <w:unhideWhenUsed/>
    <w:rsid w:val="00B67320"/>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26</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365 KA</cp:lastModifiedBy>
  <cp:revision>27</cp:revision>
  <dcterms:created xsi:type="dcterms:W3CDTF">2021-04-17T02:46:00Z</dcterms:created>
  <dcterms:modified xsi:type="dcterms:W3CDTF">2022-11-21T06:56:00Z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