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5477" w14:textId="77777777" w:rsidR="006C0382" w:rsidRPr="006E3E34" w:rsidRDefault="006C0382" w:rsidP="006C0382">
      <w:pPr>
        <w:snapToGrid w:val="0"/>
        <w:spacing w:before="240" w:line="480" w:lineRule="atLeast"/>
        <w:jc w:val="both"/>
        <w:rPr>
          <w:rFonts w:ascii="標楷體" w:eastAsia="標楷體" w:hAnsi="標楷體" w:cs="Times New Roman"/>
          <w:sz w:val="36"/>
        </w:rPr>
      </w:pPr>
      <w:r w:rsidRPr="006E3E34">
        <w:rPr>
          <w:rFonts w:ascii="標楷體" w:eastAsia="標楷體" w:hAnsi="標楷體" w:cs="Times New Roman" w:hint="eastAsia"/>
          <w:sz w:val="36"/>
        </w:rPr>
        <w:t>貳、各年級各領域/科目課程計畫(</w:t>
      </w:r>
      <w:proofErr w:type="gramStart"/>
      <w:r w:rsidRPr="006E3E34">
        <w:rPr>
          <w:rFonts w:ascii="標楷體" w:eastAsia="標楷體" w:hAnsi="標楷體" w:cs="Times New Roman" w:hint="eastAsia"/>
          <w:sz w:val="36"/>
        </w:rPr>
        <w:t>部定課程</w:t>
      </w:r>
      <w:proofErr w:type="gramEnd"/>
      <w:r w:rsidRPr="006E3E34">
        <w:rPr>
          <w:rFonts w:ascii="標楷體" w:eastAsia="標楷體" w:hAnsi="標楷體" w:cs="Times New Roman" w:hint="eastAsia"/>
          <w:sz w:val="36"/>
        </w:rPr>
        <w:t>)</w:t>
      </w:r>
    </w:p>
    <w:p w14:paraId="131835FF" w14:textId="77777777" w:rsidR="006C0382" w:rsidRPr="006E3E34" w:rsidRDefault="006C0382" w:rsidP="006C0382">
      <w:pPr>
        <w:jc w:val="both"/>
        <w:rPr>
          <w:rFonts w:ascii="標楷體" w:eastAsia="標楷體" w:hAnsi="標楷體"/>
        </w:rPr>
      </w:pPr>
      <w:r w:rsidRPr="005E5341">
        <w:rPr>
          <w:rFonts w:ascii="標楷體" w:eastAsia="標楷體" w:hAnsi="標楷體" w:hint="eastAsia"/>
        </w:rPr>
        <w:t>111學年度嘉</w:t>
      </w:r>
      <w:r w:rsidRPr="006E3E34">
        <w:rPr>
          <w:rFonts w:ascii="標楷體" w:eastAsia="標楷體" w:hAnsi="標楷體" w:hint="eastAsia"/>
        </w:rPr>
        <w:t>義縣</w:t>
      </w:r>
      <w:r w:rsidRPr="006E3E34">
        <w:rPr>
          <w:rFonts w:ascii="標楷體" w:eastAsia="標楷體" w:hAnsi="標楷體" w:hint="eastAsia"/>
          <w:u w:val="single"/>
        </w:rPr>
        <w:t>OO</w:t>
      </w:r>
      <w:r w:rsidRPr="006E3E34">
        <w:rPr>
          <w:rFonts w:ascii="標楷體" w:eastAsia="標楷體" w:hAnsi="標楷體" w:hint="eastAsia"/>
        </w:rPr>
        <w:t>國民中學</w:t>
      </w:r>
      <w:r w:rsidR="00965713">
        <w:rPr>
          <w:rFonts w:ascii="標楷體" w:eastAsia="標楷體" w:hAnsi="標楷體" w:hint="eastAsia"/>
          <w:u w:val="single"/>
        </w:rPr>
        <w:t>七</w:t>
      </w:r>
      <w:r w:rsidRPr="006E3E34">
        <w:rPr>
          <w:rFonts w:ascii="標楷體" w:eastAsia="標楷體" w:hAnsi="標楷體" w:hint="eastAsia"/>
        </w:rPr>
        <w:t>年級第</w:t>
      </w:r>
      <w:r w:rsidRPr="006E3E34">
        <w:rPr>
          <w:rFonts w:ascii="標楷體" w:eastAsia="標楷體" w:hAnsi="標楷體" w:hint="eastAsia"/>
          <w:u w:val="single"/>
        </w:rPr>
        <w:t>二</w:t>
      </w:r>
      <w:r w:rsidRPr="006E3E34">
        <w:rPr>
          <w:rFonts w:ascii="標楷體" w:eastAsia="標楷體" w:hAnsi="標楷體" w:hint="eastAsia"/>
        </w:rPr>
        <w:t>學期</w:t>
      </w:r>
      <w:r w:rsidR="00597E1E">
        <w:rPr>
          <w:rFonts w:ascii="標楷體" w:eastAsia="標楷體" w:hAnsi="標楷體" w:hint="eastAsia"/>
          <w:u w:val="single"/>
        </w:rPr>
        <w:t>閩南語文</w:t>
      </w:r>
      <w:r w:rsidRPr="006E3E34">
        <w:rPr>
          <w:rFonts w:ascii="標楷體" w:eastAsia="標楷體" w:hAnsi="標楷體" w:hint="eastAsia"/>
        </w:rPr>
        <w:t>領域</w:t>
      </w:r>
      <w:r w:rsidR="006D7E91" w:rsidRPr="006D7E91">
        <w:rPr>
          <w:rFonts w:ascii="標楷體" w:eastAsia="標楷體" w:hAnsi="標楷體" w:hint="eastAsia"/>
        </w:rPr>
        <w:t xml:space="preserve">   </w:t>
      </w:r>
      <w:r w:rsidRPr="006E3E34">
        <w:rPr>
          <w:rFonts w:ascii="標楷體" w:eastAsia="標楷體" w:hAnsi="標楷體" w:hint="eastAsia"/>
        </w:rPr>
        <w:t>教學計畫表  設計者：</w:t>
      </w:r>
      <w:r w:rsidRPr="006E3E34">
        <w:rPr>
          <w:rFonts w:ascii="標楷體" w:eastAsia="標楷體" w:hAnsi="標楷體" w:hint="eastAsia"/>
          <w:u w:val="single"/>
        </w:rPr>
        <w:t xml:space="preserve">                   </w:t>
      </w:r>
      <w:r w:rsidRPr="006E3E34">
        <w:rPr>
          <w:rFonts w:ascii="標楷體" w:eastAsia="標楷體" w:hAnsi="標楷體" w:hint="eastAsia"/>
        </w:rPr>
        <w:t>（表十二之一）</w:t>
      </w:r>
    </w:p>
    <w:p w14:paraId="22DC262B" w14:textId="77777777" w:rsidR="006C0382" w:rsidRPr="006E3E34" w:rsidRDefault="006C0382" w:rsidP="006C0382">
      <w:pPr>
        <w:pStyle w:val="a3"/>
      </w:pPr>
      <w:r w:rsidRPr="006E3E34">
        <w:t>一、教材版本：</w:t>
      </w:r>
      <w:r w:rsidR="00597E1E">
        <w:rPr>
          <w:rFonts w:hint="eastAsia"/>
        </w:rPr>
        <w:t>真平</w:t>
      </w:r>
      <w:r w:rsidRPr="006E3E34">
        <w:rPr>
          <w:rFonts w:hint="eastAsia"/>
        </w:rPr>
        <w:t>版第</w:t>
      </w:r>
      <w:r w:rsidR="00965713">
        <w:rPr>
          <w:rFonts w:hint="eastAsia"/>
        </w:rPr>
        <w:t>2</w:t>
      </w:r>
      <w:r w:rsidRPr="006E3E34">
        <w:rPr>
          <w:rFonts w:hint="eastAsia"/>
        </w:rPr>
        <w:t xml:space="preserve">冊      </w:t>
      </w:r>
      <w:r w:rsidRPr="006E3E34">
        <w:t xml:space="preserve">二、本領域每週學習節數： </w:t>
      </w:r>
      <w:r w:rsidR="00597E1E">
        <w:t>1</w:t>
      </w:r>
      <w:r w:rsidRPr="006E3E34">
        <w:t xml:space="preserve"> 節    </w:t>
      </w:r>
    </w:p>
    <w:p w14:paraId="72B111BD" w14:textId="77777777" w:rsidR="006C0382" w:rsidRPr="006E3E34" w:rsidRDefault="006C0382" w:rsidP="006C0382">
      <w:pPr>
        <w:pStyle w:val="a3"/>
      </w:pPr>
      <w:r w:rsidRPr="006E3E34">
        <w:rPr>
          <w:rFonts w:hint="eastAsia"/>
        </w:rPr>
        <w:t>三、</w:t>
      </w:r>
      <w:r w:rsidRPr="006E3E34">
        <w:t>本學期課程內涵：</w:t>
      </w:r>
    </w:p>
    <w:p w14:paraId="0E0282DD" w14:textId="77777777" w:rsidR="006C0382" w:rsidRPr="006E3E34" w:rsidRDefault="006C0382" w:rsidP="006C0382">
      <w:pPr>
        <w:pStyle w:val="a3"/>
      </w:pPr>
      <w:r w:rsidRPr="006E3E34">
        <w:rPr>
          <w:rFonts w:hint="eastAsia"/>
        </w:rPr>
        <w:t xml:space="preserve"> </w:t>
      </w:r>
      <w:r w:rsidR="0037178D">
        <w:rPr>
          <w:rFonts w:hint="eastAsia"/>
        </w:rPr>
        <w:t>第</w:t>
      </w:r>
      <w:r w:rsidR="006D7E91">
        <w:rPr>
          <w:rFonts w:hint="eastAsia"/>
        </w:rPr>
        <w:t>二</w:t>
      </w:r>
      <w:r w:rsidRPr="006E3E34">
        <w:rPr>
          <w:rFonts w:hint="eastAsia"/>
        </w:rPr>
        <w:t>學期：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006"/>
        <w:gridCol w:w="1275"/>
        <w:gridCol w:w="1657"/>
        <w:gridCol w:w="1178"/>
        <w:gridCol w:w="1276"/>
        <w:gridCol w:w="2581"/>
        <w:gridCol w:w="1266"/>
        <w:gridCol w:w="1267"/>
        <w:gridCol w:w="1407"/>
      </w:tblGrid>
      <w:tr w:rsidR="0037178D" w:rsidRPr="0037178D" w14:paraId="2CD2F2FE" w14:textId="77777777" w:rsidTr="00597E1E">
        <w:trPr>
          <w:trHeight w:val="443"/>
        </w:trPr>
        <w:tc>
          <w:tcPr>
            <w:tcW w:w="1229" w:type="dxa"/>
            <w:vMerge w:val="restart"/>
            <w:shd w:val="clear" w:color="auto" w:fill="auto"/>
            <w:vAlign w:val="center"/>
          </w:tcPr>
          <w:p w14:paraId="11630DDD" w14:textId="77777777" w:rsidR="0037178D" w:rsidRPr="0037178D" w:rsidRDefault="0037178D" w:rsidP="00C87BCA">
            <w:pPr>
              <w:pStyle w:val="a3"/>
            </w:pPr>
            <w:r w:rsidRPr="0037178D">
              <w:t>教學進度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14:paraId="201785E5" w14:textId="77777777" w:rsidR="0037178D" w:rsidRPr="0037178D" w:rsidRDefault="0037178D" w:rsidP="00C87BCA">
            <w:pPr>
              <w:pStyle w:val="a3"/>
            </w:pPr>
            <w:r w:rsidRPr="0037178D">
              <w:rPr>
                <w:rFonts w:hint="eastAsia"/>
              </w:rPr>
              <w:t>單元名稱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417854EB" w14:textId="77777777" w:rsidR="0037178D" w:rsidRPr="0037178D" w:rsidRDefault="0037178D" w:rsidP="00C87BCA">
            <w:pPr>
              <w:pStyle w:val="a3"/>
            </w:pPr>
            <w:r w:rsidRPr="0037178D">
              <w:rPr>
                <w:rFonts w:hint="eastAsia"/>
              </w:rPr>
              <w:t>學習領域</w:t>
            </w:r>
          </w:p>
          <w:p w14:paraId="405E9416" w14:textId="77777777" w:rsidR="0037178D" w:rsidRPr="0037178D" w:rsidRDefault="0037178D" w:rsidP="00C87BCA">
            <w:pPr>
              <w:pStyle w:val="a3"/>
            </w:pPr>
            <w:r w:rsidRPr="0037178D">
              <w:t>核心素養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763EC3C" w14:textId="77777777" w:rsidR="0037178D" w:rsidRPr="0037178D" w:rsidRDefault="0037178D" w:rsidP="00FD2529">
            <w:pPr>
              <w:pStyle w:val="a3"/>
            </w:pPr>
            <w:r w:rsidRPr="0037178D">
              <w:t>學習重點</w:t>
            </w:r>
          </w:p>
        </w:tc>
        <w:tc>
          <w:tcPr>
            <w:tcW w:w="1276" w:type="dxa"/>
            <w:vMerge w:val="restart"/>
            <w:vAlign w:val="center"/>
          </w:tcPr>
          <w:p w14:paraId="1F6A5DEA" w14:textId="77777777" w:rsidR="0037178D" w:rsidRPr="0037178D" w:rsidRDefault="0037178D" w:rsidP="00C87BCA">
            <w:pPr>
              <w:pStyle w:val="a3"/>
            </w:pPr>
            <w:r w:rsidRPr="0037178D">
              <w:rPr>
                <w:rFonts w:hint="eastAsia"/>
              </w:rPr>
              <w:t>學習</w:t>
            </w:r>
            <w:r w:rsidRPr="0037178D">
              <w:t>目標</w:t>
            </w:r>
          </w:p>
        </w:tc>
        <w:tc>
          <w:tcPr>
            <w:tcW w:w="2581" w:type="dxa"/>
            <w:vMerge w:val="restart"/>
            <w:vAlign w:val="center"/>
          </w:tcPr>
          <w:p w14:paraId="4EA1A29D" w14:textId="77777777" w:rsidR="0037178D" w:rsidRPr="0037178D" w:rsidRDefault="0037178D" w:rsidP="00C87BCA">
            <w:pPr>
              <w:pStyle w:val="a3"/>
            </w:pPr>
            <w:r w:rsidRPr="0037178D">
              <w:t>教學重點</w:t>
            </w: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14:paraId="29E83B40" w14:textId="77777777" w:rsidR="0037178D" w:rsidRPr="0037178D" w:rsidRDefault="0037178D" w:rsidP="00C87BCA">
            <w:pPr>
              <w:pStyle w:val="a3"/>
            </w:pPr>
            <w:r w:rsidRPr="0037178D">
              <w:t>評量方式</w:t>
            </w:r>
          </w:p>
        </w:tc>
        <w:tc>
          <w:tcPr>
            <w:tcW w:w="1267" w:type="dxa"/>
            <w:vMerge w:val="restart"/>
            <w:shd w:val="clear" w:color="auto" w:fill="auto"/>
            <w:vAlign w:val="center"/>
          </w:tcPr>
          <w:p w14:paraId="4D35D466" w14:textId="77777777" w:rsidR="0037178D" w:rsidRPr="0037178D" w:rsidRDefault="0037178D" w:rsidP="00C87BCA">
            <w:pPr>
              <w:pStyle w:val="a3"/>
            </w:pPr>
            <w:r w:rsidRPr="0037178D">
              <w:rPr>
                <w:rFonts w:hint="eastAsia"/>
              </w:rPr>
              <w:t>議題融入</w:t>
            </w:r>
          </w:p>
        </w:tc>
        <w:tc>
          <w:tcPr>
            <w:tcW w:w="1407" w:type="dxa"/>
            <w:vMerge w:val="restart"/>
            <w:vAlign w:val="center"/>
          </w:tcPr>
          <w:p w14:paraId="25223834" w14:textId="77777777" w:rsidR="0037178D" w:rsidRPr="0037178D" w:rsidRDefault="0037178D" w:rsidP="00C87BCA">
            <w:pPr>
              <w:pStyle w:val="a3"/>
            </w:pPr>
            <w:r w:rsidRPr="0037178D">
              <w:t>跨領域統整規劃（無則免填）</w:t>
            </w:r>
          </w:p>
        </w:tc>
      </w:tr>
      <w:tr w:rsidR="006C0382" w:rsidRPr="0037178D" w14:paraId="20542F8E" w14:textId="77777777" w:rsidTr="00597E1E">
        <w:trPr>
          <w:trHeight w:val="357"/>
        </w:trPr>
        <w:tc>
          <w:tcPr>
            <w:tcW w:w="1229" w:type="dxa"/>
            <w:vMerge/>
            <w:shd w:val="clear" w:color="auto" w:fill="auto"/>
          </w:tcPr>
          <w:p w14:paraId="33C0B46B" w14:textId="77777777" w:rsidR="006C0382" w:rsidRPr="0037178D" w:rsidRDefault="006C0382" w:rsidP="00C87BCA">
            <w:pPr>
              <w:pStyle w:val="a3"/>
            </w:pPr>
          </w:p>
        </w:tc>
        <w:tc>
          <w:tcPr>
            <w:tcW w:w="1006" w:type="dxa"/>
            <w:vMerge/>
            <w:shd w:val="clear" w:color="auto" w:fill="auto"/>
            <w:vAlign w:val="center"/>
          </w:tcPr>
          <w:p w14:paraId="02D644EA" w14:textId="77777777" w:rsidR="006C0382" w:rsidRPr="0037178D" w:rsidRDefault="006C0382" w:rsidP="00C87BCA">
            <w:pPr>
              <w:pStyle w:val="a3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11E88E4" w14:textId="77777777" w:rsidR="006C0382" w:rsidRPr="0037178D" w:rsidRDefault="006C0382" w:rsidP="00C87BCA">
            <w:pPr>
              <w:pStyle w:val="a3"/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3B768266" w14:textId="77777777" w:rsidR="006C0382" w:rsidRPr="0037178D" w:rsidRDefault="006C0382" w:rsidP="00C87BCA">
            <w:pPr>
              <w:pStyle w:val="a3"/>
            </w:pPr>
            <w:r w:rsidRPr="0037178D">
              <w:t>學習表現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C755F4A" w14:textId="77777777" w:rsidR="006C0382" w:rsidRPr="0037178D" w:rsidRDefault="006C0382" w:rsidP="00C87BCA">
            <w:pPr>
              <w:pStyle w:val="a3"/>
            </w:pPr>
            <w:r w:rsidRPr="0037178D">
              <w:t>學習內容</w:t>
            </w:r>
          </w:p>
        </w:tc>
        <w:tc>
          <w:tcPr>
            <w:tcW w:w="1276" w:type="dxa"/>
            <w:vMerge/>
            <w:vAlign w:val="center"/>
          </w:tcPr>
          <w:p w14:paraId="4DD58AB9" w14:textId="77777777" w:rsidR="006C0382" w:rsidRPr="0037178D" w:rsidRDefault="006C0382" w:rsidP="00C87BCA">
            <w:pPr>
              <w:pStyle w:val="a3"/>
            </w:pPr>
          </w:p>
        </w:tc>
        <w:tc>
          <w:tcPr>
            <w:tcW w:w="2581" w:type="dxa"/>
            <w:vMerge/>
          </w:tcPr>
          <w:p w14:paraId="1437CA2E" w14:textId="77777777" w:rsidR="006C0382" w:rsidRPr="0037178D" w:rsidRDefault="006C0382" w:rsidP="00C87BCA">
            <w:pPr>
              <w:pStyle w:val="a3"/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14:paraId="3B53FA90" w14:textId="77777777" w:rsidR="006C0382" w:rsidRPr="0037178D" w:rsidRDefault="006C0382" w:rsidP="00C87BCA">
            <w:pPr>
              <w:pStyle w:val="a3"/>
            </w:pPr>
          </w:p>
        </w:tc>
        <w:tc>
          <w:tcPr>
            <w:tcW w:w="1267" w:type="dxa"/>
            <w:vMerge/>
            <w:shd w:val="clear" w:color="auto" w:fill="auto"/>
            <w:vAlign w:val="center"/>
          </w:tcPr>
          <w:p w14:paraId="1FC03477" w14:textId="77777777" w:rsidR="006C0382" w:rsidRPr="0037178D" w:rsidRDefault="006C0382" w:rsidP="00C87BCA">
            <w:pPr>
              <w:pStyle w:val="a3"/>
            </w:pPr>
          </w:p>
        </w:tc>
        <w:tc>
          <w:tcPr>
            <w:tcW w:w="1407" w:type="dxa"/>
            <w:vMerge/>
          </w:tcPr>
          <w:p w14:paraId="2BA97E04" w14:textId="77777777" w:rsidR="006C0382" w:rsidRPr="0037178D" w:rsidRDefault="006C0382" w:rsidP="00C87BCA">
            <w:pPr>
              <w:pStyle w:val="a3"/>
            </w:pPr>
          </w:p>
        </w:tc>
      </w:tr>
      <w:tr w:rsidR="00BE4E8A" w:rsidRPr="0037178D" w14:paraId="28E71FE5" w14:textId="77777777" w:rsidTr="00597E1E">
        <w:trPr>
          <w:trHeight w:val="303"/>
        </w:trPr>
        <w:tc>
          <w:tcPr>
            <w:tcW w:w="1229" w:type="dxa"/>
            <w:shd w:val="clear" w:color="auto" w:fill="auto"/>
          </w:tcPr>
          <w:p w14:paraId="58B114BB" w14:textId="77777777" w:rsidR="00BE4E8A" w:rsidRDefault="00BE4E8A" w:rsidP="00BE4E8A">
            <w:pPr>
              <w:spacing w:line="26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006" w:type="dxa"/>
            <w:shd w:val="clear" w:color="auto" w:fill="auto"/>
          </w:tcPr>
          <w:p w14:paraId="1C7521FA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/>
                <w:sz w:val="20"/>
                <w:szCs w:val="20"/>
              </w:rPr>
              <w:t>一、逐家來看戲1.布袋戲</w:t>
            </w:r>
            <w:proofErr w:type="gramStart"/>
            <w:r w:rsidRPr="00597E1E">
              <w:rPr>
                <w:rFonts w:ascii="標楷體" w:eastAsia="標楷體" w:hAnsi="標楷體"/>
                <w:sz w:val="20"/>
                <w:szCs w:val="20"/>
              </w:rPr>
              <w:t>尪</w:t>
            </w:r>
            <w:proofErr w:type="gramEnd"/>
            <w:r w:rsidRPr="00597E1E">
              <w:rPr>
                <w:rFonts w:ascii="標楷體" w:eastAsia="標楷體" w:hAnsi="標楷體"/>
                <w:sz w:val="20"/>
                <w:szCs w:val="20"/>
              </w:rPr>
              <w:t>仔</w:t>
            </w:r>
          </w:p>
        </w:tc>
        <w:tc>
          <w:tcPr>
            <w:tcW w:w="1275" w:type="dxa"/>
            <w:shd w:val="clear" w:color="auto" w:fill="auto"/>
          </w:tcPr>
          <w:p w14:paraId="54A537B4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597E1E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閩-J-B1</w:t>
            </w:r>
          </w:p>
          <w:p w14:paraId="6156E3F5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597E1E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具備運用閩南語文表情達意的能力，並能以同理心與他人溝通互動，以運用於家庭、學校與社區之中。</w:t>
            </w:r>
          </w:p>
        </w:tc>
        <w:tc>
          <w:tcPr>
            <w:tcW w:w="1657" w:type="dxa"/>
            <w:shd w:val="clear" w:color="auto" w:fill="auto"/>
          </w:tcPr>
          <w:p w14:paraId="2C7C8EA8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1-Ⅳ-1 能聆聽並理解閩南語對話的主題，並思辨其內容。</w:t>
            </w:r>
          </w:p>
          <w:p w14:paraId="41798FFC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1-Ⅳ-2 能聽辨生活中以閩南語表達的重要議題，並藉以增進溝通協調。</w:t>
            </w:r>
          </w:p>
          <w:p w14:paraId="6F957EED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1-Ⅳ-5 能聽辨閩南語方音與語詞的差異性，並培養多元文化的精神。</w:t>
            </w:r>
          </w:p>
          <w:p w14:paraId="553335C5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2-Ⅳ-1 能適切的運用閩南語表達並解決問題。</w:t>
            </w:r>
          </w:p>
          <w:p w14:paraId="28A2A128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2-Ⅳ-2 能運用閩南語適切地表情達意，並分享社會參與、團隊合作的</w:t>
            </w: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經驗。</w:t>
            </w:r>
          </w:p>
          <w:p w14:paraId="4B05C8CD" w14:textId="020D462A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</w:tc>
        <w:tc>
          <w:tcPr>
            <w:tcW w:w="1178" w:type="dxa"/>
            <w:shd w:val="clear" w:color="auto" w:fill="auto"/>
          </w:tcPr>
          <w:p w14:paraId="655EBFA9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◎</w:t>
            </w:r>
            <w:r w:rsidRPr="00BE4E8A">
              <w:rPr>
                <w:rFonts w:ascii="標楷體" w:eastAsia="標楷體" w:hAnsi="標楷體"/>
                <w:sz w:val="20"/>
                <w:szCs w:val="20"/>
              </w:rPr>
              <w:t>Aa-Ⅳ-1 羅馬拼音。</w:t>
            </w:r>
          </w:p>
          <w:p w14:paraId="7EEB9C4B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◎</w:t>
            </w:r>
            <w:r w:rsidRPr="00BE4E8A">
              <w:rPr>
                <w:rFonts w:ascii="標楷體" w:eastAsia="標楷體" w:hAnsi="標楷體"/>
                <w:sz w:val="20"/>
                <w:szCs w:val="20"/>
              </w:rPr>
              <w:t>Aa-Ⅳ-2 漢字書寫。</w:t>
            </w:r>
          </w:p>
          <w:p w14:paraId="2FD7EAA6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◎</w:t>
            </w:r>
            <w:r w:rsidRPr="00BE4E8A">
              <w:rPr>
                <w:rFonts w:ascii="標楷體" w:eastAsia="標楷體" w:hAnsi="標楷體"/>
                <w:sz w:val="20"/>
                <w:szCs w:val="20"/>
              </w:rPr>
              <w:t>Ab-Ⅳ-1 語詞運用。</w:t>
            </w:r>
          </w:p>
          <w:p w14:paraId="0951B075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◎</w:t>
            </w:r>
            <w:r w:rsidRPr="00BE4E8A">
              <w:rPr>
                <w:rFonts w:ascii="標楷體" w:eastAsia="標楷體" w:hAnsi="標楷體"/>
                <w:sz w:val="20"/>
                <w:szCs w:val="20"/>
              </w:rPr>
              <w:t>Ab-Ⅳ-2 句型運用。</w:t>
            </w:r>
          </w:p>
          <w:p w14:paraId="1DEB3D4A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◎</w:t>
            </w:r>
            <w:r w:rsidRPr="00BE4E8A">
              <w:rPr>
                <w:rFonts w:ascii="標楷體" w:eastAsia="標楷體" w:hAnsi="標楷體"/>
                <w:sz w:val="20"/>
                <w:szCs w:val="20"/>
              </w:rPr>
              <w:t>Ab-Ⅳ-3 方音差異。</w:t>
            </w:r>
          </w:p>
          <w:p w14:paraId="649B0FFB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◎Ac-Ⅳ-1 詩歌選讀。</w:t>
            </w:r>
          </w:p>
          <w:p w14:paraId="2BC0F0B1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◎Bg-Ⅳ-1 口語表達。</w:t>
            </w:r>
          </w:p>
          <w:p w14:paraId="6F653694" w14:textId="23DE8E58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◎Bg-Ⅳ-2 書面表達。</w:t>
            </w:r>
          </w:p>
        </w:tc>
        <w:tc>
          <w:tcPr>
            <w:tcW w:w="1276" w:type="dxa"/>
          </w:tcPr>
          <w:p w14:paraId="38405FC4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1.能正確讀出本課課文，並了解文意。</w:t>
            </w:r>
          </w:p>
          <w:p w14:paraId="18A6A771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2.能正確念讀本課新詞，明瞭其意義，並運用於日常生活中。</w:t>
            </w:r>
          </w:p>
          <w:p w14:paraId="4C72473B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3.能分辨「eh、ionn」和「ueh、iunn」</w:t>
            </w:r>
            <w:proofErr w:type="gramStart"/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漳</w:t>
            </w:r>
            <w:proofErr w:type="gramEnd"/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、泉對比的方音差異，並養成尊重各地方音差的態度。</w:t>
            </w:r>
          </w:p>
          <w:p w14:paraId="65981009" w14:textId="57239094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4.能正確進</w:t>
            </w: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行「ian」、「iang 」和「iong 」</w:t>
            </w:r>
            <w:proofErr w:type="gramStart"/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的拼讀</w:t>
            </w:r>
            <w:proofErr w:type="gramEnd"/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。</w:t>
            </w:r>
          </w:p>
        </w:tc>
        <w:tc>
          <w:tcPr>
            <w:tcW w:w="2581" w:type="dxa"/>
          </w:tcPr>
          <w:p w14:paraId="4634E634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一、引起動機</w:t>
            </w:r>
          </w:p>
          <w:p w14:paraId="76703FEA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教師利用「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咧講啥物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」，讓學生課前透過影片連結本課內容，並能對本課主題產生探索的好奇心與興趣。</w:t>
            </w:r>
          </w:p>
          <w:p w14:paraId="4B50EAD8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7A4E3D9A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二、發展活動</w:t>
            </w:r>
          </w:p>
          <w:p w14:paraId="269E34A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一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：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唸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讀課文</w:t>
            </w:r>
          </w:p>
          <w:p w14:paraId="1E57DB3E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1.教師分段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範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讀、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學生跟讀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，並指導學生正確的發音和語調。</w:t>
            </w:r>
          </w:p>
          <w:p w14:paraId="2B829FC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2.教師介紹本課作者。</w:t>
            </w:r>
          </w:p>
          <w:p w14:paraId="4D398A3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3378146E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活動二：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唸白掠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韻尾</w:t>
            </w:r>
          </w:p>
          <w:p w14:paraId="20B49F7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1.朗讀語句指導。</w:t>
            </w:r>
          </w:p>
          <w:p w14:paraId="4C579551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2.播放本課現代詩朗誦聲音檔，請學生仔細聆聽並留意其聲音的大小、緩急、抑揚頓挫，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和詩情的表現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等。</w:t>
            </w:r>
          </w:p>
          <w:p w14:paraId="57081785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3.邀請學生上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臺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練習朗讀。</w:t>
            </w:r>
          </w:p>
          <w:p w14:paraId="6C7B3403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4.請學生找出課文中押韻的字。</w:t>
            </w:r>
          </w:p>
          <w:p w14:paraId="4D874A1B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5A32C0C1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三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：詩的意涵與特色</w:t>
            </w:r>
          </w:p>
          <w:p w14:paraId="681988D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1.請學生約 4 人一組，討論這首詩兩段的意涵，並記錄下來。</w:t>
            </w:r>
          </w:p>
          <w:p w14:paraId="36A4CE45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2.教師指定或請自願的組別發表第一、二段詩的意涵。</w:t>
            </w:r>
          </w:p>
          <w:p w14:paraId="6B89FF2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3.教師指定或請自願的組別發表這首詩的特色。</w:t>
            </w:r>
          </w:p>
          <w:p w14:paraId="280FB147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7D10A65D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活動四：討論看覓</w:t>
            </w:r>
          </w:p>
          <w:p w14:paraId="02CB391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共同討論與發表：教師提問，學生自由回答或教師指定學生回答。</w:t>
            </w:r>
          </w:p>
          <w:p w14:paraId="495B0D23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4513DE5E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三、統整活動</w:t>
            </w:r>
          </w:p>
          <w:p w14:paraId="2646A72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1.預告：請學生於下堂課之前，完成課本附錄的戲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偶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。</w:t>
            </w:r>
          </w:p>
          <w:p w14:paraId="0D118BB0" w14:textId="7F871EF6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2.提醒學生，回家後需收集資料或觀看布袋戲，下次上課要操偶練習。</w:t>
            </w:r>
          </w:p>
        </w:tc>
        <w:tc>
          <w:tcPr>
            <w:tcW w:w="1266" w:type="dxa"/>
            <w:shd w:val="clear" w:color="auto" w:fill="auto"/>
          </w:tcPr>
          <w:p w14:paraId="3BB733B6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1.觀察評量</w:t>
            </w:r>
          </w:p>
          <w:p w14:paraId="31F88D7F" w14:textId="7E479EA3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</w:tc>
        <w:tc>
          <w:tcPr>
            <w:tcW w:w="1267" w:type="dxa"/>
            <w:shd w:val="clear" w:color="auto" w:fill="auto"/>
          </w:tcPr>
          <w:p w14:paraId="02A7F9B4" w14:textId="77777777" w:rsidR="00BE4E8A" w:rsidRPr="00BE4E8A" w:rsidRDefault="00BE4E8A" w:rsidP="00BE4E8A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BE4E8A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人權教育</w:t>
            </w: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  <w:r w:rsidRPr="00BE4E8A">
              <w:rPr>
                <w:rFonts w:ascii="標楷體" w:eastAsia="標楷體" w:hAnsi="標楷體" w:cs="標楷體"/>
                <w:bCs/>
                <w:sz w:val="20"/>
                <w:szCs w:val="20"/>
              </w:rPr>
              <w:t>人J5 了解社會上有不同的群體和文化，尊重並欣賞其差異。</w:t>
            </w:r>
          </w:p>
          <w:p w14:paraId="01232445" w14:textId="77777777" w:rsidR="00BE4E8A" w:rsidRPr="00BE4E8A" w:rsidRDefault="00BE4E8A" w:rsidP="00BE4E8A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BE4E8A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多元文化教育</w:t>
            </w: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50EF6DBA" w14:textId="3C330F2F" w:rsidR="00BE4E8A" w:rsidRPr="00BE4E8A" w:rsidRDefault="00BE4E8A" w:rsidP="00BE4E8A">
            <w:pPr>
              <w:autoSpaceDE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/>
                <w:bCs/>
                <w:sz w:val="20"/>
                <w:szCs w:val="20"/>
              </w:rPr>
              <w:t>多J1 珍惜並維護我族文化。</w:t>
            </w:r>
          </w:p>
        </w:tc>
        <w:tc>
          <w:tcPr>
            <w:tcW w:w="1407" w:type="dxa"/>
          </w:tcPr>
          <w:p w14:paraId="0C516046" w14:textId="77777777" w:rsidR="00BE4E8A" w:rsidRPr="0037178D" w:rsidRDefault="00BE4E8A" w:rsidP="00BE4E8A">
            <w:pPr>
              <w:pStyle w:val="a3"/>
            </w:pPr>
          </w:p>
        </w:tc>
      </w:tr>
      <w:tr w:rsidR="00BE4E8A" w:rsidRPr="0037178D" w14:paraId="1E0B981B" w14:textId="77777777" w:rsidTr="00597E1E">
        <w:trPr>
          <w:trHeight w:val="303"/>
        </w:trPr>
        <w:tc>
          <w:tcPr>
            <w:tcW w:w="1229" w:type="dxa"/>
            <w:shd w:val="clear" w:color="auto" w:fill="auto"/>
          </w:tcPr>
          <w:p w14:paraId="45BF4C17" w14:textId="77777777" w:rsidR="00BE4E8A" w:rsidRDefault="00BE4E8A" w:rsidP="00BE4E8A">
            <w:pPr>
              <w:spacing w:line="26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006" w:type="dxa"/>
            <w:shd w:val="clear" w:color="auto" w:fill="auto"/>
          </w:tcPr>
          <w:p w14:paraId="56D6D529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/>
                <w:sz w:val="20"/>
                <w:szCs w:val="20"/>
              </w:rPr>
              <w:t>一、逐家來看戲1.布袋戲</w:t>
            </w:r>
            <w:proofErr w:type="gramStart"/>
            <w:r w:rsidRPr="00597E1E">
              <w:rPr>
                <w:rFonts w:ascii="標楷體" w:eastAsia="標楷體" w:hAnsi="標楷體"/>
                <w:sz w:val="20"/>
                <w:szCs w:val="20"/>
              </w:rPr>
              <w:t>尪</w:t>
            </w:r>
            <w:proofErr w:type="gramEnd"/>
            <w:r w:rsidRPr="00597E1E">
              <w:rPr>
                <w:rFonts w:ascii="標楷體" w:eastAsia="標楷體" w:hAnsi="標楷體"/>
                <w:sz w:val="20"/>
                <w:szCs w:val="20"/>
              </w:rPr>
              <w:t>仔</w:t>
            </w:r>
          </w:p>
        </w:tc>
        <w:tc>
          <w:tcPr>
            <w:tcW w:w="1275" w:type="dxa"/>
            <w:shd w:val="clear" w:color="auto" w:fill="auto"/>
          </w:tcPr>
          <w:p w14:paraId="0ABC78B0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597E1E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閩-J-B1</w:t>
            </w:r>
          </w:p>
          <w:p w14:paraId="7B6EB5E6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597E1E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具備運用閩南語文表情達意的能力，並能以同理心與他人溝通互</w:t>
            </w:r>
            <w:r w:rsidRPr="00597E1E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動，以運用於家庭、學校與社區之中。</w:t>
            </w:r>
          </w:p>
          <w:p w14:paraId="61454113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597E1E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閩-J-B3</w:t>
            </w:r>
          </w:p>
          <w:p w14:paraId="38DE4DF2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597E1E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透過閩南語文進行藝術欣賞，感知音韻之美，了解其中蘊涵的意義，並能體會藝文特色，具備寫作能力。</w:t>
            </w:r>
          </w:p>
        </w:tc>
        <w:tc>
          <w:tcPr>
            <w:tcW w:w="1657" w:type="dxa"/>
            <w:shd w:val="clear" w:color="auto" w:fill="auto"/>
          </w:tcPr>
          <w:p w14:paraId="29869020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1-Ⅳ-1 能聆聽並理解閩南語對話的主題，並思辨其內容。</w:t>
            </w:r>
          </w:p>
          <w:p w14:paraId="2A53F491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1-Ⅳ-2 能聽辨生活中以閩南語表達的重要議題，並</w:t>
            </w: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藉以增進溝通協調。</w:t>
            </w:r>
          </w:p>
          <w:p w14:paraId="71DA2974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1-Ⅳ-4 能聆聽並體會閩南語相關藝文活動所展現的內涵。</w:t>
            </w:r>
          </w:p>
          <w:p w14:paraId="59752B9E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1-Ⅳ-5 能聽辨閩南語方音與語詞的差異性，並培養多元文化的精神。</w:t>
            </w:r>
          </w:p>
          <w:p w14:paraId="7F173C90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2-Ⅳ-1 能適切的運用閩南語表達並解決問題。</w:t>
            </w:r>
          </w:p>
          <w:p w14:paraId="397B5D4B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2-Ⅳ-2 能運用閩南語適切地表情達意，並分享社會參與、團隊合作的經驗。</w:t>
            </w:r>
          </w:p>
          <w:p w14:paraId="4CB6DF2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2-Ⅳ-4 能透過閩南語進行藝術欣賞，並說出其藝文特色。</w:t>
            </w:r>
          </w:p>
          <w:p w14:paraId="1E9CFF38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14:paraId="07F7C577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3-Ⅳ-4 能透過閱讀閩南語藝文作品及相關資訊，體</w:t>
            </w: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會作品的意境與美感。</w:t>
            </w:r>
          </w:p>
          <w:p w14:paraId="0281E4EF" w14:textId="475F0999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3-Ⅳ-5 能透過閩南語文作品的閱讀，理解、尊重不同語言與文化的特色，建立公民意識。</w:t>
            </w:r>
          </w:p>
        </w:tc>
        <w:tc>
          <w:tcPr>
            <w:tcW w:w="1178" w:type="dxa"/>
            <w:shd w:val="clear" w:color="auto" w:fill="auto"/>
          </w:tcPr>
          <w:p w14:paraId="2F626E7F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lastRenderedPageBreak/>
              <w:t>◎Aa-Ⅳ-1 羅馬拼音。</w:t>
            </w:r>
          </w:p>
          <w:p w14:paraId="6E35C88A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◎Aa-Ⅳ-2 漢字書寫。</w:t>
            </w:r>
          </w:p>
          <w:p w14:paraId="205B3E23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◎Ab-Ⅳ-1 語詞運用。</w:t>
            </w:r>
          </w:p>
          <w:p w14:paraId="676B7CAF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 xml:space="preserve">◎Ab-Ⅳ-2 </w:t>
            </w:r>
            <w:r w:rsidRPr="00BE4E8A">
              <w:rPr>
                <w:rFonts w:ascii="標楷體" w:eastAsia="標楷體" w:hAnsi="標楷體"/>
                <w:sz w:val="20"/>
                <w:szCs w:val="20"/>
              </w:rPr>
              <w:lastRenderedPageBreak/>
              <w:t>句型運用。</w:t>
            </w:r>
          </w:p>
          <w:p w14:paraId="219B39B7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◎Ab-Ⅳ-3 方音差異。</w:t>
            </w:r>
          </w:p>
          <w:p w14:paraId="5B01E9C9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◎Ac-Ⅳ-1 詩歌選讀。</w:t>
            </w:r>
          </w:p>
          <w:p w14:paraId="7372A8B8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 xml:space="preserve">◎Bf-Ⅳ-1 </w:t>
            </w:r>
            <w:proofErr w:type="gramStart"/>
            <w:r w:rsidRPr="00BE4E8A">
              <w:rPr>
                <w:rFonts w:ascii="標楷體" w:eastAsia="標楷體" w:hAnsi="標楷體"/>
                <w:sz w:val="20"/>
                <w:szCs w:val="20"/>
              </w:rPr>
              <w:t>表藝創作</w:t>
            </w:r>
            <w:proofErr w:type="gramEnd"/>
            <w:r w:rsidRPr="00BE4E8A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14:paraId="10BF9FD8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Bf-Ⅳ-2 藝術參與。</w:t>
            </w:r>
          </w:p>
          <w:p w14:paraId="2263E4D5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◎Bg-Ⅳ-1 口語表達。</w:t>
            </w:r>
          </w:p>
          <w:p w14:paraId="5F9003E1" w14:textId="6D4E7E2B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◎Bg-Ⅳ-2 書面表達。</w:t>
            </w:r>
          </w:p>
        </w:tc>
        <w:tc>
          <w:tcPr>
            <w:tcW w:w="1276" w:type="dxa"/>
          </w:tcPr>
          <w:p w14:paraId="1725DF64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1.能正確讀出本課課文，並了解文意。</w:t>
            </w:r>
          </w:p>
          <w:p w14:paraId="22F7C071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2.能正確念讀本課新詞，明瞭其</w:t>
            </w: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意義，並運用於日常生活中。</w:t>
            </w:r>
          </w:p>
          <w:p w14:paraId="159E82F9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3.能分辨「eh、ionn」和「ueh、iunn」</w:t>
            </w:r>
            <w:proofErr w:type="gramStart"/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漳</w:t>
            </w:r>
            <w:proofErr w:type="gramEnd"/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、泉對比的方音差異，並養成尊重各地方音差的態度。</w:t>
            </w:r>
          </w:p>
          <w:p w14:paraId="7D134EB7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4.能正確進行「ian」、「iang 」和「iong 」</w:t>
            </w:r>
            <w:proofErr w:type="gramStart"/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的拼讀</w:t>
            </w:r>
            <w:proofErr w:type="gramEnd"/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68BFAE8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5.能操作布袋戲</w:t>
            </w:r>
            <w:proofErr w:type="gramStart"/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偶</w:t>
            </w:r>
            <w:proofErr w:type="gramEnd"/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，以布袋戲身段及</w:t>
            </w:r>
            <w:proofErr w:type="gramStart"/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唸</w:t>
            </w:r>
            <w:proofErr w:type="gramEnd"/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白做出簡單演出。</w:t>
            </w:r>
          </w:p>
          <w:p w14:paraId="0A6F8814" w14:textId="1C974830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6.能欣賞傳統戲劇之美。</w:t>
            </w:r>
          </w:p>
        </w:tc>
        <w:tc>
          <w:tcPr>
            <w:tcW w:w="2581" w:type="dxa"/>
          </w:tcPr>
          <w:p w14:paraId="419E4E41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一、引起動機</w:t>
            </w:r>
          </w:p>
          <w:p w14:paraId="712CFAC9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活動五：來造我的戲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尪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仔</w:t>
            </w:r>
          </w:p>
          <w:p w14:paraId="659DF5CA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教師請學生分享製作附錄戲偶的過程。</w:t>
            </w:r>
          </w:p>
          <w:p w14:paraId="77EB417D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173C42F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二、發展活動</w:t>
            </w:r>
          </w:p>
          <w:p w14:paraId="7DE1963B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活動六：語詞運用</w:t>
            </w:r>
          </w:p>
          <w:p w14:paraId="524D3E7B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1.教師操作戲偶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身段領讀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，再請學生跟隨操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偶齊讀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、分組操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偶念讀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或個別操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偶念讀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「做伙來充電」的「語詞運用」的四個語詞和例句。</w:t>
            </w:r>
          </w:p>
          <w:p w14:paraId="7862E7F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2.教師解釋語詞和造句，並引導學生運用語詞造句。</w:t>
            </w:r>
          </w:p>
          <w:p w14:paraId="056B1062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3.新詞解釋：</w:t>
            </w:r>
          </w:p>
          <w:p w14:paraId="7760450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教師可以一方面使用教育部《閩南語常用詞辭典》來協助「新詞解釋」教學，一方面順便進行教育部《閩南語常用詞辭典》查詢。</w:t>
            </w:r>
          </w:p>
          <w:p w14:paraId="434638E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7801B17C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活動七：咱來開講</w:t>
            </w:r>
          </w:p>
          <w:p w14:paraId="7402CB65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1.教師操作戲偶身段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範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讀、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領讀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，再請學生跟隨操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偶齊讀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、分組操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偶念讀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或個別操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偶念讀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。</w:t>
            </w:r>
          </w:p>
          <w:p w14:paraId="2A41CA85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2.分組進行練習，請自願的學生上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臺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表演。</w:t>
            </w:r>
          </w:p>
          <w:p w14:paraId="3903084A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4461CCA9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活動八：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謎猜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＋俗諺</w:t>
            </w:r>
          </w:p>
          <w:p w14:paraId="76F537B3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1.教師解釋謎語的謎面意思，請學生發表意見，猜出謎底。</w:t>
            </w:r>
          </w:p>
          <w:p w14:paraId="3866B2BB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2.教師操作戲偶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身段領讀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，再請學生跟隨操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偶齊讀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、分組操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偶念讀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或個別操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偶念讀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。</w:t>
            </w:r>
          </w:p>
          <w:p w14:paraId="56E38E91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⑴</w:t>
            </w: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做戲悾，看戲戇。</w:t>
            </w:r>
          </w:p>
          <w:p w14:paraId="72E13A52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⑵</w:t>
            </w: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棚頂做甲流汗，棚跤嫌甲流瀾。</w:t>
            </w:r>
          </w:p>
          <w:p w14:paraId="4587605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3.教師介紹這二句俗諺的意涵，以及使用時機。</w:t>
            </w:r>
          </w:p>
          <w:p w14:paraId="7587A984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4.教師與學生共同討論，什麼情況下可以應用此句俗諺。</w:t>
            </w:r>
          </w:p>
          <w:p w14:paraId="707F2AD4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5.教師可視學生學習情形，指導學生背誦俗諺，或進行造句練習。</w:t>
            </w:r>
          </w:p>
          <w:p w14:paraId="599B0D3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2C56B6B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三、綜合活動</w:t>
            </w:r>
          </w:p>
          <w:p w14:paraId="15AD86F8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 請學生操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偶齊讀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、分組操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偶念讀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或個別操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偶念讀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「語詞運用」、「咱來開講」、「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謎猜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」、「俗諺」。複習本堂課所學內容。</w:t>
            </w:r>
          </w:p>
          <w:p w14:paraId="3F33D6D0" w14:textId="3D1F99CE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 說明本課學習單，並請學生完成，下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週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繳交作業。</w:t>
            </w:r>
          </w:p>
        </w:tc>
        <w:tc>
          <w:tcPr>
            <w:tcW w:w="1266" w:type="dxa"/>
            <w:shd w:val="clear" w:color="auto" w:fill="auto"/>
          </w:tcPr>
          <w:p w14:paraId="6B9C9A72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1.口語評量</w:t>
            </w:r>
          </w:p>
          <w:p w14:paraId="71DDFFBF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2觀察評量</w:t>
            </w:r>
          </w:p>
          <w:p w14:paraId="7D125094" w14:textId="1C9DC509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14:paraId="0D489A41" w14:textId="77777777" w:rsidR="00BE4E8A" w:rsidRPr="00BE4E8A" w:rsidRDefault="00BE4E8A" w:rsidP="00BE4E8A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BE4E8A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人權教育</w:t>
            </w: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  <w:r w:rsidRPr="00BE4E8A">
              <w:rPr>
                <w:rFonts w:ascii="標楷體" w:eastAsia="標楷體" w:hAnsi="標楷體" w:cs="標楷體"/>
                <w:bCs/>
                <w:sz w:val="20"/>
                <w:szCs w:val="20"/>
              </w:rPr>
              <w:t>人J5 了解社會上有不同的群體和文化，尊</w:t>
            </w:r>
            <w:r w:rsidRPr="00BE4E8A">
              <w:rPr>
                <w:rFonts w:ascii="標楷體" w:eastAsia="標楷體" w:hAnsi="標楷體" w:cs="標楷體"/>
                <w:bCs/>
                <w:sz w:val="20"/>
                <w:szCs w:val="20"/>
              </w:rPr>
              <w:lastRenderedPageBreak/>
              <w:t>重並欣賞其差異。</w:t>
            </w:r>
          </w:p>
          <w:p w14:paraId="35527260" w14:textId="77777777" w:rsidR="00BE4E8A" w:rsidRPr="00BE4E8A" w:rsidRDefault="00BE4E8A" w:rsidP="00BE4E8A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BE4E8A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多元文化教育</w:t>
            </w: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1687FF83" w14:textId="36FAA0A5" w:rsidR="00BE4E8A" w:rsidRPr="00BE4E8A" w:rsidRDefault="00BE4E8A" w:rsidP="00BE4E8A">
            <w:pPr>
              <w:autoSpaceDE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/>
                <w:bCs/>
                <w:sz w:val="20"/>
                <w:szCs w:val="20"/>
              </w:rPr>
              <w:t>多J1 珍惜並維護我族文化。</w:t>
            </w:r>
          </w:p>
        </w:tc>
        <w:tc>
          <w:tcPr>
            <w:tcW w:w="1407" w:type="dxa"/>
          </w:tcPr>
          <w:p w14:paraId="7A62094C" w14:textId="77777777" w:rsidR="00BE4E8A" w:rsidRPr="0037178D" w:rsidRDefault="00BE4E8A" w:rsidP="00BE4E8A">
            <w:pPr>
              <w:pStyle w:val="a3"/>
            </w:pPr>
          </w:p>
        </w:tc>
      </w:tr>
      <w:tr w:rsidR="00BE4E8A" w:rsidRPr="0037178D" w14:paraId="0BE4681C" w14:textId="77777777" w:rsidTr="00597E1E">
        <w:trPr>
          <w:trHeight w:val="303"/>
        </w:trPr>
        <w:tc>
          <w:tcPr>
            <w:tcW w:w="1229" w:type="dxa"/>
            <w:shd w:val="clear" w:color="auto" w:fill="auto"/>
          </w:tcPr>
          <w:p w14:paraId="3DD70213" w14:textId="77777777" w:rsidR="00BE4E8A" w:rsidRDefault="00BE4E8A" w:rsidP="00BE4E8A">
            <w:pPr>
              <w:spacing w:line="26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第三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006" w:type="dxa"/>
            <w:shd w:val="clear" w:color="auto" w:fill="auto"/>
          </w:tcPr>
          <w:p w14:paraId="7C776A91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/>
                <w:sz w:val="20"/>
                <w:szCs w:val="20"/>
              </w:rPr>
              <w:t>一、逐家來看戲1.布袋戲</w:t>
            </w:r>
            <w:proofErr w:type="gramStart"/>
            <w:r w:rsidRPr="00597E1E">
              <w:rPr>
                <w:rFonts w:ascii="標楷體" w:eastAsia="標楷體" w:hAnsi="標楷體"/>
                <w:sz w:val="20"/>
                <w:szCs w:val="20"/>
              </w:rPr>
              <w:t>尪</w:t>
            </w:r>
            <w:proofErr w:type="gramEnd"/>
            <w:r w:rsidRPr="00597E1E">
              <w:rPr>
                <w:rFonts w:ascii="標楷體" w:eastAsia="標楷體" w:hAnsi="標楷體"/>
                <w:sz w:val="20"/>
                <w:szCs w:val="20"/>
              </w:rPr>
              <w:t>仔</w:t>
            </w:r>
          </w:p>
        </w:tc>
        <w:tc>
          <w:tcPr>
            <w:tcW w:w="1275" w:type="dxa"/>
            <w:shd w:val="clear" w:color="auto" w:fill="auto"/>
          </w:tcPr>
          <w:p w14:paraId="0C402A73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597E1E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閩-J-B1</w:t>
            </w:r>
          </w:p>
          <w:p w14:paraId="14A9354D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597E1E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具備運用閩南語文表情達意的能力，並能以同理心與他人溝通互動，以運用於家庭、學校與社區之中。</w:t>
            </w:r>
          </w:p>
          <w:p w14:paraId="3A6E954D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597E1E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閩-J-B2</w:t>
            </w:r>
          </w:p>
          <w:p w14:paraId="3F628C01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597E1E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透過資訊及檢索工具，蒐集、整理閩南語文資料，並能分析明辨資訊的正確性，重視資訊倫理，以提升</w:t>
            </w:r>
            <w:proofErr w:type="gramStart"/>
            <w:r w:rsidRPr="00597E1E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媒體識讀能力</w:t>
            </w:r>
            <w:proofErr w:type="gramEnd"/>
            <w:r w:rsidRPr="00597E1E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。</w:t>
            </w:r>
          </w:p>
          <w:p w14:paraId="42A1E4D2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597E1E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閩-J-B3</w:t>
            </w:r>
          </w:p>
          <w:p w14:paraId="57D419B0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597E1E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透過閩南語文進行藝術欣賞，感知音韻之美，了解其中蘊涵的意義，並能體會藝文特色，具備寫作能力。</w:t>
            </w:r>
          </w:p>
        </w:tc>
        <w:tc>
          <w:tcPr>
            <w:tcW w:w="1657" w:type="dxa"/>
            <w:shd w:val="clear" w:color="auto" w:fill="auto"/>
          </w:tcPr>
          <w:p w14:paraId="71D483BB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1-Ⅳ-1 能聆聽並理解閩南語對話的主題，並思辨其內容。</w:t>
            </w:r>
          </w:p>
          <w:p w14:paraId="00CE8BFC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1-Ⅳ-2 能聽辨生活中以閩南語表達的重要議題，並藉以增進溝通協調。</w:t>
            </w:r>
          </w:p>
          <w:p w14:paraId="0EDCE564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1-Ⅳ-3 能蒐集、整理閩南語語音</w:t>
            </w: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資料，分析資訊的正確性，並重視資訊倫理。</w:t>
            </w:r>
          </w:p>
          <w:p w14:paraId="4B58F290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1-Ⅳ-4 能聆聽並體會閩南語相關藝文活動所展現的內涵。</w:t>
            </w:r>
          </w:p>
          <w:p w14:paraId="2E5E5D5C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1-Ⅳ-5 能聽辨閩南語方音與語詞的差異性，並培養多元文化的精神。</w:t>
            </w:r>
          </w:p>
          <w:p w14:paraId="753068E3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2-Ⅳ-1 能適切的運用閩南語表達並解決問題。</w:t>
            </w:r>
          </w:p>
          <w:p w14:paraId="5D34BDD4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2-Ⅳ-2 能運用閩南語適切地表情達意，並分享社會參與、團隊合作的經驗。</w:t>
            </w:r>
          </w:p>
          <w:p w14:paraId="4B636779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2-Ⅳ-4 能透過閩南語進行藝術欣賞，並說出其藝文特色。</w:t>
            </w:r>
          </w:p>
          <w:p w14:paraId="3F8577A8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14:paraId="7E4C34AE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3-Ⅳ-3 能透過資訊及檢索工具，蒐</w:t>
            </w: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集、整理與閱讀閩南語文資料，進行多元學科／專業領域知能的發展。</w:t>
            </w:r>
          </w:p>
          <w:p w14:paraId="4C8DF072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3-Ⅳ-4 能透過閱讀閩南語藝文作品及相關資訊，體會作品的意境與美感。</w:t>
            </w:r>
          </w:p>
          <w:p w14:paraId="7C4E1B5A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3-Ⅳ-5 能透過閩南語文作品的閱讀，理解、尊重不同語言與文化的特色，建立公民意識。</w:t>
            </w:r>
          </w:p>
          <w:p w14:paraId="69B33F24" w14:textId="5B7C5902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4-Ⅳ-2 能運用科技與資訊媒材，豐富閩南語文的創作型態。</w:t>
            </w:r>
          </w:p>
        </w:tc>
        <w:tc>
          <w:tcPr>
            <w:tcW w:w="1178" w:type="dxa"/>
            <w:shd w:val="clear" w:color="auto" w:fill="auto"/>
          </w:tcPr>
          <w:p w14:paraId="6F371511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lastRenderedPageBreak/>
              <w:t>◎Aa-Ⅳ-1 羅馬拼音。</w:t>
            </w:r>
          </w:p>
          <w:p w14:paraId="2F300E5C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◎Aa-Ⅳ-2 漢字書寫。</w:t>
            </w:r>
          </w:p>
          <w:p w14:paraId="61A3A986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◎Ab-Ⅳ-1 語詞運用。</w:t>
            </w:r>
          </w:p>
          <w:p w14:paraId="5EAB6C2B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◎Ab-Ⅳ-2 句型運用。</w:t>
            </w:r>
          </w:p>
          <w:p w14:paraId="71619C70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◎Ab-Ⅳ-3 方音差異。</w:t>
            </w:r>
          </w:p>
          <w:p w14:paraId="48BB6754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 xml:space="preserve">◎Ac-Ⅳ-1 </w:t>
            </w:r>
            <w:r w:rsidRPr="00BE4E8A">
              <w:rPr>
                <w:rFonts w:ascii="標楷體" w:eastAsia="標楷體" w:hAnsi="標楷體"/>
                <w:sz w:val="20"/>
                <w:szCs w:val="20"/>
              </w:rPr>
              <w:lastRenderedPageBreak/>
              <w:t>詩歌選讀。</w:t>
            </w:r>
          </w:p>
          <w:p w14:paraId="5877D80E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◎Be-Ⅳ-1 數位資源。</w:t>
            </w:r>
          </w:p>
          <w:p w14:paraId="08A8896D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 xml:space="preserve">◎Be-Ⅳ-2 </w:t>
            </w:r>
            <w:proofErr w:type="gramStart"/>
            <w:r w:rsidRPr="00BE4E8A">
              <w:rPr>
                <w:rFonts w:ascii="標楷體" w:eastAsia="標楷體" w:hAnsi="標楷體"/>
                <w:sz w:val="20"/>
                <w:szCs w:val="20"/>
              </w:rPr>
              <w:t>影音媒材</w:t>
            </w:r>
            <w:proofErr w:type="gramEnd"/>
            <w:r w:rsidRPr="00BE4E8A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14:paraId="44ACC322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 xml:space="preserve">◎Bf-Ⅳ-1 </w:t>
            </w:r>
            <w:proofErr w:type="gramStart"/>
            <w:r w:rsidRPr="00BE4E8A">
              <w:rPr>
                <w:rFonts w:ascii="標楷體" w:eastAsia="標楷體" w:hAnsi="標楷體"/>
                <w:sz w:val="20"/>
                <w:szCs w:val="20"/>
              </w:rPr>
              <w:t>表藝創作</w:t>
            </w:r>
            <w:proofErr w:type="gramEnd"/>
            <w:r w:rsidRPr="00BE4E8A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14:paraId="32C6D375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Bf-Ⅳ-2 藝術參與。</w:t>
            </w:r>
          </w:p>
          <w:p w14:paraId="10AAFCC2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◎Bg-Ⅳ-1 口語表達。</w:t>
            </w:r>
          </w:p>
          <w:p w14:paraId="3A4711DE" w14:textId="0AAF5C5F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◎Bg-Ⅳ-2 書面表達。</w:t>
            </w:r>
          </w:p>
        </w:tc>
        <w:tc>
          <w:tcPr>
            <w:tcW w:w="1276" w:type="dxa"/>
          </w:tcPr>
          <w:p w14:paraId="72448840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1.能正確讀出本課課文，並了解文意。</w:t>
            </w:r>
          </w:p>
          <w:p w14:paraId="4A2C018D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2.能正確念讀本課新詞，明瞭其意義，並運用於日常生活中。</w:t>
            </w:r>
          </w:p>
          <w:p w14:paraId="15445345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3.能分辨</w:t>
            </w: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「eh、ionn」和「ueh、iunn」</w:t>
            </w:r>
            <w:proofErr w:type="gramStart"/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漳</w:t>
            </w:r>
            <w:proofErr w:type="gramEnd"/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、泉對比的方音差異，並養成尊重各地方音差的態度。</w:t>
            </w:r>
          </w:p>
          <w:p w14:paraId="793B37C2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4.能正確進行「ian」、「iang 」和「iong 」</w:t>
            </w:r>
            <w:proofErr w:type="gramStart"/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的拼讀</w:t>
            </w:r>
            <w:proofErr w:type="gramEnd"/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6FD7086E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5.能認識布袋戲的角色，並嘗試使用其</w:t>
            </w:r>
            <w:proofErr w:type="gramStart"/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唸</w:t>
            </w:r>
            <w:proofErr w:type="gramEnd"/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白形式來朗讀或配音。</w:t>
            </w:r>
          </w:p>
          <w:p w14:paraId="276B6703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6.能操作布袋戲</w:t>
            </w:r>
            <w:proofErr w:type="gramStart"/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偶</w:t>
            </w:r>
            <w:proofErr w:type="gramEnd"/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，以布袋戲身段及</w:t>
            </w:r>
            <w:proofErr w:type="gramStart"/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唸</w:t>
            </w:r>
            <w:proofErr w:type="gramEnd"/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白做出簡單演出。</w:t>
            </w:r>
          </w:p>
          <w:p w14:paraId="6B9A03CF" w14:textId="5E5BAC1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7.能欣賞傳統戲劇之美。</w:t>
            </w:r>
          </w:p>
        </w:tc>
        <w:tc>
          <w:tcPr>
            <w:tcW w:w="2581" w:type="dxa"/>
          </w:tcPr>
          <w:p w14:paraId="73BF5203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一、引起動機</w:t>
            </w:r>
          </w:p>
          <w:p w14:paraId="0DBA434A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活動九：布袋戲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尪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仔出場</w:t>
            </w:r>
          </w:p>
          <w:p w14:paraId="3DB42DA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教師準備布袋戲經典角色出場影片供學生觀看。</w:t>
            </w:r>
          </w:p>
          <w:p w14:paraId="444802E2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19A3802E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二、發展活動</w:t>
            </w:r>
          </w:p>
          <w:p w14:paraId="307923A7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活動十：看圖講話</w:t>
            </w:r>
          </w:p>
          <w:p w14:paraId="32598753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透過四格漫畫，鼓勵學生發揮創意，練習用閩南語表達自己的想法。</w:t>
            </w:r>
          </w:p>
          <w:p w14:paraId="2FA943D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0B9C2390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活動十一：方音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差講看覓</w:t>
            </w:r>
            <w:proofErr w:type="gramEnd"/>
          </w:p>
          <w:p w14:paraId="000D1559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1.教師說明閩南語腔調的演變與地方音的混淆，引導學生學會方音差，並尊重不同腔調的方音使用者。</w:t>
            </w:r>
          </w:p>
          <w:p w14:paraId="10F89621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2.教師講漳州腔，學生回泉州腔，練習一次後，師生對調。最後學生分兩組互相對答。</w:t>
            </w:r>
          </w:p>
          <w:p w14:paraId="2BA43C91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56B4603C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活動十二：漢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羅攏會通</w:t>
            </w:r>
            <w:proofErr w:type="gramEnd"/>
          </w:p>
          <w:p w14:paraId="60DCB217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1.教師領讀音標、拼音和語詞，學生跟著複述。</w:t>
            </w:r>
          </w:p>
          <w:p w14:paraId="0DA9037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2.教師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解釋例詞意義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，讓學生練習這些語詞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的拼讀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，並鼓勵學生再造詞。</w:t>
            </w:r>
          </w:p>
          <w:p w14:paraId="27F676F2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3.進行活動「賓果連線」。</w:t>
            </w:r>
          </w:p>
          <w:p w14:paraId="353DFAC8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4.進行「短句讀看覓」：教師可藉板書或以PPT 方式呈現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臺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羅拼音，盡量不要出現漢字，可以減少學生對漢字的依賴，可以提升學生對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臺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羅拼音的熟悉度。</w:t>
            </w:r>
          </w:p>
          <w:p w14:paraId="25CA8E78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66C853D4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活動十三：朗讀語句</w:t>
            </w:r>
          </w:p>
          <w:p w14:paraId="2E44DBBC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1.朗讀語句說明：雙底線的字要讀本調，單底線的字都要變調。教師可以先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一個詞一個詞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的帶念，如：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毋但有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武功</w:t>
            </w:r>
            <w:r w:rsidRPr="00BE4E8A"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⋯⋯</w:t>
            </w: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，接著再整句朗讀。</w:t>
            </w:r>
          </w:p>
          <w:p w14:paraId="22AE8E78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2.教師一句，學生一句，教</w:t>
            </w: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師範讀時，要注意語速、語調與聲情。</w:t>
            </w:r>
          </w:p>
          <w:p w14:paraId="1D9C5CE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3.教師整段範讀，學生整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段跟讀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。</w:t>
            </w:r>
          </w:p>
          <w:p w14:paraId="12A4AC17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4.學生自己分組朗讀，最後一次全班一起朗讀。</w:t>
            </w:r>
          </w:p>
          <w:p w14:paraId="526A9B3D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5ED2456E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活動十四：驗收時間</w:t>
            </w:r>
          </w:p>
          <w:p w14:paraId="43BE77BC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1.應用練習 三、聽力測驗。</w:t>
            </w:r>
          </w:p>
          <w:p w14:paraId="7D043AEA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2.應用練習 四、文意理解。</w:t>
            </w:r>
          </w:p>
          <w:p w14:paraId="2655181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298B3382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三、綜合活動</w:t>
            </w:r>
          </w:p>
          <w:p w14:paraId="5C43B853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活動十五：我的大人物</w:t>
            </w:r>
            <w:r w:rsidRPr="00BE4E8A">
              <w:rPr>
                <w:rFonts w:ascii="Cambria Math" w:eastAsia="標楷體" w:hAnsi="Cambria Math" w:cs="Cambria Math"/>
                <w:kern w:val="0"/>
                <w:sz w:val="20"/>
                <w:szCs w:val="20"/>
              </w:rPr>
              <w:t>∼</w:t>
            </w: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出場囉！</w:t>
            </w:r>
          </w:p>
          <w:p w14:paraId="2D03278A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1.教師將講桌簡單布置為一個戲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臺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。</w:t>
            </w:r>
          </w:p>
          <w:p w14:paraId="6D10955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2.讓學生透過分組討論，先將各自的戲偶設定角色，再集思廣益想出自己戲偶的出場詞或詩句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唸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白，至少一句以上，之後再配上身段操偶表現出來。</w:t>
            </w:r>
          </w:p>
          <w:p w14:paraId="303F5F37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3.再以本課課文為例，提示押「ong」韻之韻尾有：風（hong）、動 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（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t</w:t>
            </w:r>
            <w:r w:rsidRPr="00BE4E8A">
              <w:rPr>
                <w:rFonts w:ascii="Cambria" w:eastAsia="標楷體" w:hAnsi="Cambria" w:cs="Cambria"/>
                <w:kern w:val="0"/>
                <w:sz w:val="20"/>
                <w:szCs w:val="20"/>
              </w:rPr>
              <w:t>ō</w:t>
            </w: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ng）……等，再鼓勵學生發展新的韻尾並應用於出場詞唸白中。</w:t>
            </w:r>
          </w:p>
          <w:p w14:paraId="4DAFFB60" w14:textId="0A3484A5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4.各組上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臺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後，組員接續出場操偶表現。表演後，給予唱作俱佳的組別鼓勵，並具體描述各組別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之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優點。</w:t>
            </w:r>
          </w:p>
        </w:tc>
        <w:tc>
          <w:tcPr>
            <w:tcW w:w="1266" w:type="dxa"/>
            <w:shd w:val="clear" w:color="auto" w:fill="auto"/>
          </w:tcPr>
          <w:p w14:paraId="32CE7F3A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1.觀察評量</w:t>
            </w:r>
          </w:p>
          <w:p w14:paraId="36F3A020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14:paraId="3B52AD1D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  <w:p w14:paraId="6DC801EE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4.實作評量</w:t>
            </w:r>
          </w:p>
          <w:p w14:paraId="2693DA9A" w14:textId="2CFF03D8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5.聽寫評量</w:t>
            </w:r>
          </w:p>
        </w:tc>
        <w:tc>
          <w:tcPr>
            <w:tcW w:w="1267" w:type="dxa"/>
            <w:shd w:val="clear" w:color="auto" w:fill="auto"/>
          </w:tcPr>
          <w:p w14:paraId="1EF80C6B" w14:textId="77777777" w:rsidR="00BE4E8A" w:rsidRPr="00BE4E8A" w:rsidRDefault="00BE4E8A" w:rsidP="00BE4E8A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BE4E8A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人權教育</w:t>
            </w: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  <w:r w:rsidRPr="00BE4E8A">
              <w:rPr>
                <w:rFonts w:ascii="標楷體" w:eastAsia="標楷體" w:hAnsi="標楷體" w:cs="標楷體"/>
                <w:bCs/>
                <w:sz w:val="20"/>
                <w:szCs w:val="20"/>
              </w:rPr>
              <w:t>人J5 了解社會上有不同的群體和文化，尊重並欣賞其差異。</w:t>
            </w:r>
          </w:p>
          <w:p w14:paraId="2D0114C0" w14:textId="77777777" w:rsidR="00BE4E8A" w:rsidRPr="00BE4E8A" w:rsidRDefault="00BE4E8A" w:rsidP="00BE4E8A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BE4E8A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多元文化</w:t>
            </w:r>
            <w:r w:rsidRPr="00BE4E8A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lastRenderedPageBreak/>
              <w:t>教育</w:t>
            </w: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5A0851DC" w14:textId="1D85E637" w:rsidR="00BE4E8A" w:rsidRPr="00BE4E8A" w:rsidRDefault="00BE4E8A" w:rsidP="00BE4E8A">
            <w:pPr>
              <w:autoSpaceDE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/>
                <w:bCs/>
                <w:sz w:val="20"/>
                <w:szCs w:val="20"/>
              </w:rPr>
              <w:t>多J1 珍惜並維護我族文化。</w:t>
            </w:r>
          </w:p>
        </w:tc>
        <w:tc>
          <w:tcPr>
            <w:tcW w:w="1407" w:type="dxa"/>
          </w:tcPr>
          <w:p w14:paraId="0C3943A2" w14:textId="77777777" w:rsidR="00BE4E8A" w:rsidRPr="0037178D" w:rsidRDefault="00BE4E8A" w:rsidP="00BE4E8A">
            <w:pPr>
              <w:pStyle w:val="a3"/>
            </w:pPr>
          </w:p>
        </w:tc>
      </w:tr>
      <w:tr w:rsidR="00BE4E8A" w:rsidRPr="0037178D" w14:paraId="4066250C" w14:textId="77777777" w:rsidTr="00597E1E">
        <w:trPr>
          <w:trHeight w:val="303"/>
        </w:trPr>
        <w:tc>
          <w:tcPr>
            <w:tcW w:w="1229" w:type="dxa"/>
            <w:shd w:val="clear" w:color="auto" w:fill="auto"/>
          </w:tcPr>
          <w:p w14:paraId="547AADDF" w14:textId="77777777" w:rsidR="00BE4E8A" w:rsidRDefault="00BE4E8A" w:rsidP="00BE4E8A">
            <w:pPr>
              <w:spacing w:line="26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第四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006" w:type="dxa"/>
            <w:shd w:val="clear" w:color="auto" w:fill="auto"/>
          </w:tcPr>
          <w:p w14:paraId="016D2A98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/>
                <w:sz w:val="20"/>
                <w:szCs w:val="20"/>
              </w:rPr>
              <w:t>一、逐家來看戲2.看戲真趣味</w:t>
            </w:r>
          </w:p>
        </w:tc>
        <w:tc>
          <w:tcPr>
            <w:tcW w:w="1275" w:type="dxa"/>
            <w:shd w:val="clear" w:color="auto" w:fill="auto"/>
          </w:tcPr>
          <w:p w14:paraId="5407AFE1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597E1E">
              <w:rPr>
                <w:rFonts w:ascii="標楷體" w:eastAsia="標楷體" w:hAnsi="標楷體"/>
                <w:bCs/>
                <w:sz w:val="20"/>
                <w:szCs w:val="20"/>
              </w:rPr>
              <w:t>-J-A1</w:t>
            </w:r>
          </w:p>
          <w:p w14:paraId="45F34074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拓展閩南語文之學習內容，並能透過選擇、分析與運用，感知其精神與文化特色，以增進自我了解。</w:t>
            </w:r>
          </w:p>
          <w:p w14:paraId="1FFC6ECB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597E1E">
              <w:rPr>
                <w:rFonts w:ascii="標楷體" w:eastAsia="標楷體" w:hAnsi="標楷體"/>
                <w:bCs/>
                <w:sz w:val="20"/>
                <w:szCs w:val="20"/>
              </w:rPr>
              <w:t>-J-B3</w:t>
            </w:r>
          </w:p>
          <w:p w14:paraId="3233349E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透過閩南語文進行藝術欣賞，感知音韻之美，了解其中蘊涵的意義，並能體會藝文特色，具備寫作能力。</w:t>
            </w:r>
          </w:p>
        </w:tc>
        <w:tc>
          <w:tcPr>
            <w:tcW w:w="1657" w:type="dxa"/>
            <w:shd w:val="clear" w:color="auto" w:fill="auto"/>
          </w:tcPr>
          <w:p w14:paraId="4AB2B61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1-Ⅳ-4 能聆聽並體會閩南語相關藝文活動所展現的內涵。</w:t>
            </w:r>
          </w:p>
          <w:p w14:paraId="450195A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1-Ⅳ-5 能聽辨閩南語方音與語詞的差異性，並培養多元文化的精神。</w:t>
            </w:r>
          </w:p>
          <w:p w14:paraId="68D82CEB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2-Ⅳ-1 能適切的運用閩南語表達並解決問題。</w:t>
            </w:r>
          </w:p>
          <w:p w14:paraId="4840251D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14:paraId="5FDC9908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3-Ⅳ-4 能透過閱讀閩南語藝文作品及相關資訊，體會作品的意境與美感。</w:t>
            </w:r>
          </w:p>
          <w:p w14:paraId="79A1EB87" w14:textId="2CE7BD65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4-Ⅳ-1 能以閩南語文寫出簡單短文，進行表達溝通。</w:t>
            </w:r>
          </w:p>
        </w:tc>
        <w:tc>
          <w:tcPr>
            <w:tcW w:w="1178" w:type="dxa"/>
            <w:shd w:val="clear" w:color="auto" w:fill="auto"/>
          </w:tcPr>
          <w:p w14:paraId="761C307E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◎Aa-Ⅳ-1 羅馬拼音。</w:t>
            </w:r>
          </w:p>
          <w:p w14:paraId="327D3727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◎Aa-Ⅳ-2 漢字書寫。</w:t>
            </w:r>
          </w:p>
          <w:p w14:paraId="08B9A3D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◎Ab-Ⅳ-1 語詞運用。</w:t>
            </w:r>
          </w:p>
          <w:p w14:paraId="54D0472D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◎Ab-Ⅳ-2 句型運用。</w:t>
            </w:r>
          </w:p>
          <w:p w14:paraId="554766C8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◎Ab-Ⅳ-3 方音差異。</w:t>
            </w:r>
          </w:p>
          <w:p w14:paraId="2F3EF3E7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Ac-Ⅳ-2 散文選讀。</w:t>
            </w:r>
          </w:p>
          <w:p w14:paraId="1D1FB851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◎Be-Ⅳ-1 數位資源。</w:t>
            </w:r>
          </w:p>
          <w:p w14:paraId="64EEB545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 xml:space="preserve">◎Be-Ⅳ-2 </w:t>
            </w:r>
            <w:proofErr w:type="gramStart"/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影音媒材</w:t>
            </w:r>
            <w:proofErr w:type="gramEnd"/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。</w:t>
            </w:r>
          </w:p>
          <w:p w14:paraId="34ACFA99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 xml:space="preserve">◎Bf-Ⅳ-1 </w:t>
            </w:r>
            <w:proofErr w:type="gramStart"/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表藝創作</w:t>
            </w:r>
            <w:proofErr w:type="gramEnd"/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。</w:t>
            </w:r>
          </w:p>
          <w:p w14:paraId="612384CF" w14:textId="6B1693F3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◎Bf-Ⅳ-2 藝術參與。</w:t>
            </w:r>
          </w:p>
        </w:tc>
        <w:tc>
          <w:tcPr>
            <w:tcW w:w="1276" w:type="dxa"/>
          </w:tcPr>
          <w:p w14:paraId="3B578CBA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1.能了解課文文章內容，並使用閩南語闡述大意。</w:t>
            </w:r>
          </w:p>
          <w:p w14:paraId="28BE9BC8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2.能正確念讀本課新詞，明瞭其意義，並運用於日常生活中。</w:t>
            </w:r>
          </w:p>
          <w:p w14:paraId="336B03D3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3.能分辨「ionn、enn」和「iunn、inn」的</w:t>
            </w:r>
            <w:proofErr w:type="gramStart"/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漳</w:t>
            </w:r>
            <w:proofErr w:type="gramEnd"/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、泉對比，並養成尊重各地方音差的態度。</w:t>
            </w:r>
          </w:p>
          <w:p w14:paraId="2B7E8A0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4.能正確進行「un」、「uan」和「uang」</w:t>
            </w:r>
            <w:proofErr w:type="gramStart"/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的拼讀</w:t>
            </w:r>
            <w:proofErr w:type="gramEnd"/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。</w:t>
            </w:r>
          </w:p>
          <w:p w14:paraId="7BE8CA00" w14:textId="3081CFE3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5.能運用網路資源學習閩南語，並將所學之課文內容實際的在生活中</w:t>
            </w: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使用。</w:t>
            </w:r>
          </w:p>
        </w:tc>
        <w:tc>
          <w:tcPr>
            <w:tcW w:w="2581" w:type="dxa"/>
          </w:tcPr>
          <w:p w14:paraId="4BD79A42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一、引起動機</w:t>
            </w:r>
          </w:p>
          <w:p w14:paraId="2945BCB4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教師播放本課bàng-gà，並提問。</w:t>
            </w:r>
          </w:p>
          <w:p w14:paraId="7365205A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09970A2B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二、發展活動</w:t>
            </w:r>
          </w:p>
          <w:p w14:paraId="026DD5A3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一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：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唸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讀課文</w:t>
            </w:r>
          </w:p>
          <w:p w14:paraId="4AA982AA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1.教師分段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範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讀、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學生跟讀並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指導學生正確的發音和語調。</w:t>
            </w:r>
          </w:p>
          <w:p w14:paraId="6406934B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2.教師介紹本課作者及其作品，並與學生討論作者與課文之間的關係。</w:t>
            </w:r>
          </w:p>
          <w:p w14:paraId="6B4D856D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180496FE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活動二：提取大意</w:t>
            </w:r>
          </w:p>
          <w:p w14:paraId="03215370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1.請學生 4-6 人為一組，分組討論每一段課文的意涵。</w:t>
            </w:r>
          </w:p>
          <w:p w14:paraId="308A95E7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2.發下小白板，請各組學生將各段關鍵詞寫下來，再組合起來完成課文大意，完成後請各組派代表簡單發表。</w:t>
            </w:r>
          </w:p>
          <w:p w14:paraId="4FA58AD2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1CCB8B35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三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：討論看覓</w:t>
            </w:r>
          </w:p>
          <w:p w14:paraId="47A83FD4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共同討論與發表：教師提問，學生自由回答或教師指定學生回答。</w:t>
            </w:r>
          </w:p>
          <w:p w14:paraId="1CA57E1C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13E3C6B3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三、統整活動</w:t>
            </w:r>
          </w:p>
          <w:p w14:paraId="244A824B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提醒學生，回家後和家長討論看歌仔戲的經驗以及對歌仔戲的看法，問題至少包</w:t>
            </w: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含下列兩題：</w:t>
            </w:r>
          </w:p>
          <w:p w14:paraId="597532BD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1.對歌仔戲「無刣奸臣予人看，看戲的毋願煞」的看法。</w:t>
            </w:r>
          </w:p>
          <w:p w14:paraId="2F2625E8" w14:textId="00285F0C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2.歌仔戲的發展，對廟口歌仔戲、電視歌仔戲到國家劇院歌仔戲，這个過程，改變佇佗？無變的所在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又閣是啥物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？</w:t>
            </w:r>
          </w:p>
        </w:tc>
        <w:tc>
          <w:tcPr>
            <w:tcW w:w="1266" w:type="dxa"/>
            <w:shd w:val="clear" w:color="auto" w:fill="auto"/>
          </w:tcPr>
          <w:p w14:paraId="0488FAEE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1.觀察評量</w:t>
            </w:r>
          </w:p>
          <w:p w14:paraId="160F3795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14:paraId="3D74CE12" w14:textId="60D40EAB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</w:tc>
        <w:tc>
          <w:tcPr>
            <w:tcW w:w="1267" w:type="dxa"/>
            <w:shd w:val="clear" w:color="auto" w:fill="auto"/>
          </w:tcPr>
          <w:p w14:paraId="3144339B" w14:textId="77777777" w:rsidR="00BE4E8A" w:rsidRPr="00BE4E8A" w:rsidRDefault="00BE4E8A" w:rsidP="00BE4E8A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BE4E8A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人權教育</w:t>
            </w: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  <w:r w:rsidRPr="00BE4E8A">
              <w:rPr>
                <w:rFonts w:ascii="標楷體" w:eastAsia="標楷體" w:hAnsi="標楷體" w:cs="標楷體"/>
                <w:bCs/>
                <w:sz w:val="20"/>
                <w:szCs w:val="20"/>
              </w:rPr>
              <w:t>人J5 了解社會上有不同的群體和文化，尊重並欣賞其差異。</w:t>
            </w:r>
          </w:p>
          <w:p w14:paraId="207C9CA6" w14:textId="77777777" w:rsidR="00BE4E8A" w:rsidRPr="00BE4E8A" w:rsidRDefault="00BE4E8A" w:rsidP="00BE4E8A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BE4E8A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多元文化教育</w:t>
            </w: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42108D48" w14:textId="67924FE3" w:rsidR="00BE4E8A" w:rsidRPr="00BE4E8A" w:rsidRDefault="00BE4E8A" w:rsidP="00BE4E8A">
            <w:pPr>
              <w:autoSpaceDE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/>
                <w:bCs/>
                <w:sz w:val="20"/>
                <w:szCs w:val="20"/>
              </w:rPr>
              <w:t>多J1 珍惜並維護我族文化。</w:t>
            </w:r>
          </w:p>
        </w:tc>
        <w:tc>
          <w:tcPr>
            <w:tcW w:w="1407" w:type="dxa"/>
          </w:tcPr>
          <w:p w14:paraId="1008E5D7" w14:textId="77777777" w:rsidR="00BE4E8A" w:rsidRPr="0037178D" w:rsidRDefault="00BE4E8A" w:rsidP="00BE4E8A">
            <w:pPr>
              <w:pStyle w:val="a3"/>
            </w:pPr>
          </w:p>
        </w:tc>
      </w:tr>
      <w:tr w:rsidR="00BE4E8A" w:rsidRPr="0037178D" w14:paraId="2D2F1CC0" w14:textId="77777777" w:rsidTr="00597E1E">
        <w:trPr>
          <w:trHeight w:val="303"/>
        </w:trPr>
        <w:tc>
          <w:tcPr>
            <w:tcW w:w="1229" w:type="dxa"/>
            <w:shd w:val="clear" w:color="auto" w:fill="auto"/>
          </w:tcPr>
          <w:p w14:paraId="29A82330" w14:textId="77777777" w:rsidR="00BE4E8A" w:rsidRDefault="00BE4E8A" w:rsidP="00BE4E8A">
            <w:pPr>
              <w:spacing w:line="26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第五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006" w:type="dxa"/>
            <w:shd w:val="clear" w:color="auto" w:fill="auto"/>
          </w:tcPr>
          <w:p w14:paraId="325ABC82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/>
                <w:sz w:val="20"/>
                <w:szCs w:val="20"/>
              </w:rPr>
              <w:t>一、逐家來看戲2.看戲真趣味</w:t>
            </w:r>
          </w:p>
        </w:tc>
        <w:tc>
          <w:tcPr>
            <w:tcW w:w="1275" w:type="dxa"/>
            <w:shd w:val="clear" w:color="auto" w:fill="auto"/>
          </w:tcPr>
          <w:p w14:paraId="5DFE996C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597E1E">
              <w:rPr>
                <w:rFonts w:ascii="標楷體" w:eastAsia="標楷體" w:hAnsi="標楷體"/>
                <w:bCs/>
                <w:sz w:val="20"/>
                <w:szCs w:val="20"/>
              </w:rPr>
              <w:t>-J-A1</w:t>
            </w:r>
          </w:p>
          <w:p w14:paraId="0B50A80B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拓展閩南語文之學習內容，並能透過選擇、分析與運用，感知其精神與文化特色，以增進自我了解。</w:t>
            </w:r>
          </w:p>
          <w:p w14:paraId="304B5F60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597E1E">
              <w:rPr>
                <w:rFonts w:ascii="標楷體" w:eastAsia="標楷體" w:hAnsi="標楷體"/>
                <w:bCs/>
                <w:sz w:val="20"/>
                <w:szCs w:val="20"/>
              </w:rPr>
              <w:t>-J-C3</w:t>
            </w:r>
          </w:p>
          <w:p w14:paraId="5696B440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透過閩南語文的學習，培養對自我文化的認同，具備順應社會發展、尊重多元文化、關心國際事務之素養。</w:t>
            </w:r>
          </w:p>
        </w:tc>
        <w:tc>
          <w:tcPr>
            <w:tcW w:w="1657" w:type="dxa"/>
            <w:shd w:val="clear" w:color="auto" w:fill="auto"/>
          </w:tcPr>
          <w:p w14:paraId="62381EE9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1-Ⅳ-4 能聆聽並體會閩南語相關藝文活動所展現的內涵。</w:t>
            </w:r>
          </w:p>
          <w:p w14:paraId="1E06B19B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1-Ⅳ-5 能聽辨閩南語方音與語詞的差異性，並培養多元文化的精神。</w:t>
            </w:r>
          </w:p>
          <w:p w14:paraId="01D83C70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2-Ⅳ-4 能透過閩南語進行藝術欣賞，並說出其藝文特色。</w:t>
            </w:r>
          </w:p>
          <w:p w14:paraId="5F933FD8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14:paraId="2F05334A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3-Ⅳ-2 能從閩南語文的閱讀中進行獨立思辨分析與解決生活問題。</w:t>
            </w:r>
          </w:p>
          <w:p w14:paraId="758D64FD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4-Ⅳ-1 能以閩南</w:t>
            </w: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語文寫出簡單短文，進行表達溝通。</w:t>
            </w:r>
          </w:p>
          <w:p w14:paraId="2428BAD6" w14:textId="4C682636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4-Ⅳ-3 能運用閩南語文寫出觀看</w:t>
            </w:r>
            <w:proofErr w:type="gramStart"/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影音媒材</w:t>
            </w:r>
            <w:proofErr w:type="gramEnd"/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或藝文活動的感想。</w:t>
            </w:r>
          </w:p>
        </w:tc>
        <w:tc>
          <w:tcPr>
            <w:tcW w:w="1178" w:type="dxa"/>
            <w:shd w:val="clear" w:color="auto" w:fill="auto"/>
          </w:tcPr>
          <w:p w14:paraId="486DC78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◎Aa-Ⅳ-1 羅馬拼音。</w:t>
            </w:r>
          </w:p>
          <w:p w14:paraId="368C297C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◎Aa-Ⅳ-2 漢字書寫。</w:t>
            </w:r>
          </w:p>
          <w:p w14:paraId="3A2050AA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◎Ab-Ⅳ-1 語詞運用。</w:t>
            </w:r>
          </w:p>
          <w:p w14:paraId="04C362B4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◎Ab-Ⅳ-2 句型運用。</w:t>
            </w:r>
          </w:p>
          <w:p w14:paraId="56AE37CE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◎Ab-Ⅳ-3 方音差異。</w:t>
            </w:r>
          </w:p>
          <w:p w14:paraId="749FBE50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Ac-Ⅳ-2 散文選讀。</w:t>
            </w:r>
          </w:p>
          <w:p w14:paraId="2F54F328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 xml:space="preserve">◎Be-Ⅳ-2 </w:t>
            </w:r>
            <w:proofErr w:type="gramStart"/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影音媒材</w:t>
            </w:r>
            <w:proofErr w:type="gramEnd"/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。</w:t>
            </w:r>
          </w:p>
          <w:p w14:paraId="1FD215A0" w14:textId="6901152E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Bh-Ⅳ-2 區域人文。</w:t>
            </w:r>
          </w:p>
        </w:tc>
        <w:tc>
          <w:tcPr>
            <w:tcW w:w="1276" w:type="dxa"/>
          </w:tcPr>
          <w:p w14:paraId="49581055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1.能了解課文文章內容，並使用閩南語闡述大意。</w:t>
            </w:r>
          </w:p>
          <w:p w14:paraId="527774E1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2.能正確念讀本課新詞，明瞭其意義，並運用於日常生活中。</w:t>
            </w:r>
          </w:p>
          <w:p w14:paraId="4BCBBA13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3.能分辨「ionn、enn」和「iunn、inn」的</w:t>
            </w:r>
            <w:proofErr w:type="gramStart"/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漳</w:t>
            </w:r>
            <w:proofErr w:type="gramEnd"/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、泉對比，並養成尊重各地方音差的態度。</w:t>
            </w:r>
          </w:p>
          <w:p w14:paraId="61AE38AD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4.能正確進行「un」、「uan」和</w:t>
            </w: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「uang」</w:t>
            </w:r>
            <w:proofErr w:type="gramStart"/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的拼讀</w:t>
            </w:r>
            <w:proofErr w:type="gramEnd"/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。</w:t>
            </w:r>
          </w:p>
          <w:p w14:paraId="73C13384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5.能從課文賞析中，了解歌仔戲的內涵，並能養成欣賞本土戲劇的興趣與習慣。</w:t>
            </w:r>
          </w:p>
          <w:p w14:paraId="4705AD9B" w14:textId="55E233A8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6.從歌仔戲曲調練習中，體會傳統藝術之美，並樂於和別人分享。</w:t>
            </w:r>
          </w:p>
        </w:tc>
        <w:tc>
          <w:tcPr>
            <w:tcW w:w="2581" w:type="dxa"/>
          </w:tcPr>
          <w:p w14:paraId="18DB6D69" w14:textId="77777777" w:rsidR="00BE4E8A" w:rsidRPr="00BE4E8A" w:rsidRDefault="00BE4E8A" w:rsidP="00BE4E8A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lastRenderedPageBreak/>
              <w:t>一、引起動機</w:t>
            </w:r>
          </w:p>
          <w:p w14:paraId="35010CF8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教師先播放歌仔戲簡介影片。</w:t>
            </w:r>
          </w:p>
          <w:p w14:paraId="045B45F0" w14:textId="77777777" w:rsidR="00BE4E8A" w:rsidRPr="00BE4E8A" w:rsidRDefault="00BE4E8A" w:rsidP="00BE4E8A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3C96B25F" w14:textId="77777777" w:rsidR="00BE4E8A" w:rsidRPr="00BE4E8A" w:rsidRDefault="00BE4E8A" w:rsidP="00BE4E8A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二、發展活動</w:t>
            </w:r>
          </w:p>
          <w:p w14:paraId="7C45CA76" w14:textId="77777777" w:rsidR="00BE4E8A" w:rsidRPr="00BE4E8A" w:rsidRDefault="00BE4E8A" w:rsidP="00BE4E8A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活動四：語詞運用</w:t>
            </w:r>
          </w:p>
          <w:p w14:paraId="1C751CE9" w14:textId="77777777" w:rsidR="00BE4E8A" w:rsidRPr="00BE4E8A" w:rsidRDefault="00BE4E8A" w:rsidP="00BE4E8A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1.教師範讀、</w:t>
            </w:r>
            <w:proofErr w:type="gramStart"/>
            <w:r w:rsidRPr="00BE4E8A">
              <w:rPr>
                <w:rFonts w:ascii="標楷體" w:eastAsia="標楷體" w:hAnsi="標楷體"/>
                <w:sz w:val="20"/>
                <w:szCs w:val="20"/>
              </w:rPr>
              <w:t>學生跟讀</w:t>
            </w:r>
            <w:proofErr w:type="gramEnd"/>
            <w:r w:rsidRPr="00BE4E8A">
              <w:rPr>
                <w:rFonts w:ascii="標楷體" w:eastAsia="標楷體" w:hAnsi="標楷體"/>
                <w:sz w:val="20"/>
                <w:szCs w:val="20"/>
              </w:rPr>
              <w:t>「做伙來充電」的「語詞運用」的五個語詞和例句。</w:t>
            </w:r>
          </w:p>
          <w:p w14:paraId="53E2DCDA" w14:textId="77777777" w:rsidR="00BE4E8A" w:rsidRPr="00BE4E8A" w:rsidRDefault="00BE4E8A" w:rsidP="00BE4E8A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2.教師解釋語詞和造句，並引導學生運用語詞造句。教師可以上網搜尋相關語詞，協助解釋其意義及如何運用。</w:t>
            </w:r>
          </w:p>
          <w:p w14:paraId="413F789A" w14:textId="77777777" w:rsidR="00BE4E8A" w:rsidRPr="00BE4E8A" w:rsidRDefault="00BE4E8A" w:rsidP="00BE4E8A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3.新詞解釋：</w:t>
            </w:r>
          </w:p>
          <w:p w14:paraId="3B028AE1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教師可以一方面使用教育部《閩南語常用詞辭典》來協助「新詞解釋」教學，一方面順便進行教育部《閩南語常用詞辭典》查詢。</w:t>
            </w:r>
          </w:p>
          <w:p w14:paraId="6B96B8E5" w14:textId="77777777" w:rsidR="00BE4E8A" w:rsidRPr="00BE4E8A" w:rsidRDefault="00BE4E8A" w:rsidP="00BE4E8A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10401D42" w14:textId="77777777" w:rsidR="00BE4E8A" w:rsidRPr="00BE4E8A" w:rsidRDefault="00BE4E8A" w:rsidP="00BE4E8A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活動五：咱來開講</w:t>
            </w:r>
          </w:p>
          <w:p w14:paraId="06AF2E65" w14:textId="77777777" w:rsidR="00BE4E8A" w:rsidRPr="00BE4E8A" w:rsidRDefault="00BE4E8A" w:rsidP="00BE4E8A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1.</w:t>
            </w:r>
            <w:proofErr w:type="gramStart"/>
            <w:r w:rsidRPr="00BE4E8A">
              <w:rPr>
                <w:rFonts w:ascii="標楷體" w:eastAsia="標楷體" w:hAnsi="標楷體"/>
                <w:sz w:val="20"/>
                <w:szCs w:val="20"/>
              </w:rPr>
              <w:t>教師領念</w:t>
            </w:r>
            <w:proofErr w:type="gramEnd"/>
            <w:r w:rsidRPr="00BE4E8A">
              <w:rPr>
                <w:rFonts w:ascii="標楷體" w:eastAsia="標楷體" w:hAnsi="標楷體"/>
                <w:sz w:val="20"/>
                <w:szCs w:val="20"/>
              </w:rPr>
              <w:t>「咱來開講」對</w:t>
            </w:r>
            <w:r w:rsidRPr="00BE4E8A">
              <w:rPr>
                <w:rFonts w:ascii="標楷體" w:eastAsia="標楷體" w:hAnsi="標楷體"/>
                <w:sz w:val="20"/>
                <w:szCs w:val="20"/>
              </w:rPr>
              <w:lastRenderedPageBreak/>
              <w:t>話劇本，教師一句，學生一句。</w:t>
            </w:r>
          </w:p>
          <w:p w14:paraId="09937BC3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2.學生兩兩一組練習對話後，請自願的學生上</w:t>
            </w:r>
            <w:proofErr w:type="gramStart"/>
            <w:r w:rsidRPr="00BE4E8A">
              <w:rPr>
                <w:rFonts w:ascii="標楷體" w:eastAsia="標楷體" w:hAnsi="標楷體"/>
                <w:sz w:val="20"/>
                <w:szCs w:val="20"/>
              </w:rPr>
              <w:t>臺</w:t>
            </w:r>
            <w:proofErr w:type="gramEnd"/>
            <w:r w:rsidRPr="00BE4E8A">
              <w:rPr>
                <w:rFonts w:ascii="標楷體" w:eastAsia="標楷體" w:hAnsi="標楷體"/>
                <w:sz w:val="20"/>
                <w:szCs w:val="20"/>
              </w:rPr>
              <w:t>表演，並給予鼓勵。</w:t>
            </w:r>
          </w:p>
          <w:p w14:paraId="79FF9B9D" w14:textId="77777777" w:rsidR="00BE4E8A" w:rsidRPr="00BE4E8A" w:rsidRDefault="00BE4E8A" w:rsidP="00BE4E8A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5E01C394" w14:textId="77777777" w:rsidR="00BE4E8A" w:rsidRPr="00BE4E8A" w:rsidRDefault="00BE4E8A" w:rsidP="00BE4E8A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活動六：俗諺</w:t>
            </w:r>
          </w:p>
          <w:p w14:paraId="04B8F430" w14:textId="77777777" w:rsidR="00BE4E8A" w:rsidRPr="00BE4E8A" w:rsidRDefault="00BE4E8A" w:rsidP="00BE4E8A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1.教師範讀，</w:t>
            </w:r>
            <w:proofErr w:type="gramStart"/>
            <w:r w:rsidRPr="00BE4E8A">
              <w:rPr>
                <w:rFonts w:ascii="標楷體" w:eastAsia="標楷體" w:hAnsi="標楷體"/>
                <w:sz w:val="20"/>
                <w:szCs w:val="20"/>
              </w:rPr>
              <w:t>學生跟讀</w:t>
            </w:r>
            <w:proofErr w:type="gramEnd"/>
            <w:r w:rsidRPr="00BE4E8A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14:paraId="467C8CBC" w14:textId="77777777" w:rsidR="00BE4E8A" w:rsidRPr="00BE4E8A" w:rsidRDefault="00BE4E8A" w:rsidP="00BE4E8A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新細明體" w:hAnsi="新細明體" w:cs="新細明體" w:hint="eastAsia"/>
                <w:sz w:val="20"/>
                <w:szCs w:val="20"/>
              </w:rPr>
              <w:t>⑴</w:t>
            </w:r>
            <w:r w:rsidRPr="00BE4E8A">
              <w:rPr>
                <w:rFonts w:ascii="標楷體" w:eastAsia="標楷體" w:hAnsi="標楷體"/>
                <w:sz w:val="20"/>
                <w:szCs w:val="20"/>
              </w:rPr>
              <w:t>歹戲</w:t>
            </w:r>
            <w:r w:rsidRPr="00BE4E8A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𠢕</w:t>
            </w:r>
            <w:r w:rsidRPr="00BE4E8A">
              <w:rPr>
                <w:rFonts w:ascii="標楷體" w:eastAsia="標楷體" w:hAnsi="標楷體"/>
                <w:sz w:val="20"/>
                <w:szCs w:val="20"/>
              </w:rPr>
              <w:t>拖棚。</w:t>
            </w:r>
          </w:p>
          <w:p w14:paraId="332FE416" w14:textId="77777777" w:rsidR="00BE4E8A" w:rsidRPr="00BE4E8A" w:rsidRDefault="00BE4E8A" w:rsidP="00BE4E8A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新細明體" w:hAnsi="新細明體" w:cs="新細明體" w:hint="eastAsia"/>
                <w:sz w:val="20"/>
                <w:szCs w:val="20"/>
              </w:rPr>
              <w:t>⑵</w:t>
            </w:r>
            <w:r w:rsidRPr="00BE4E8A">
              <w:rPr>
                <w:rFonts w:ascii="標楷體" w:eastAsia="標楷體" w:hAnsi="標楷體"/>
                <w:sz w:val="20"/>
                <w:szCs w:val="20"/>
              </w:rPr>
              <w:t>戲棚跤徛久就是你的。</w:t>
            </w:r>
          </w:p>
          <w:p w14:paraId="4F4DE706" w14:textId="77777777" w:rsidR="00BE4E8A" w:rsidRPr="00BE4E8A" w:rsidRDefault="00BE4E8A" w:rsidP="00BE4E8A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新細明體" w:hAnsi="新細明體" w:cs="新細明體" w:hint="eastAsia"/>
                <w:sz w:val="20"/>
                <w:szCs w:val="20"/>
              </w:rPr>
              <w:t>⑶</w:t>
            </w:r>
            <w:r w:rsidRPr="00BE4E8A">
              <w:rPr>
                <w:rFonts w:ascii="標楷體" w:eastAsia="標楷體" w:hAnsi="標楷體"/>
                <w:sz w:val="20"/>
                <w:szCs w:val="20"/>
              </w:rPr>
              <w:t>棚頂有彼號人，棚跤就有彼號人。</w:t>
            </w:r>
          </w:p>
          <w:p w14:paraId="7AA4B282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2.發下作業紙，教師念俗諺，請學生用正確的閩南語漢字書寫在作業紙上。</w:t>
            </w:r>
          </w:p>
          <w:p w14:paraId="1B61238F" w14:textId="77777777" w:rsidR="00BE4E8A" w:rsidRPr="00BE4E8A" w:rsidRDefault="00BE4E8A" w:rsidP="00BE4E8A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789DE203" w14:textId="77777777" w:rsidR="00BE4E8A" w:rsidRPr="00BE4E8A" w:rsidRDefault="00BE4E8A" w:rsidP="00BE4E8A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活動七：討論「看歌仔戲的經驗」</w:t>
            </w:r>
          </w:p>
          <w:p w14:paraId="5BF48EB7" w14:textId="77777777" w:rsidR="00BE4E8A" w:rsidRPr="00BE4E8A" w:rsidRDefault="00BE4E8A" w:rsidP="00BE4E8A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1.請學生4-6人為一組，請各組就回家後和家長們討論課文中「無刣奸臣予人看，看戲的毋願煞」的看法，以及「歌仔戲的發展，對廟口歌仔戲、電視歌仔戲到國家劇院歌仔戲，這个過程，改變佇佗？無變的所在</w:t>
            </w:r>
            <w:proofErr w:type="gramStart"/>
            <w:r w:rsidRPr="00BE4E8A">
              <w:rPr>
                <w:rFonts w:ascii="標楷體" w:eastAsia="標楷體" w:hAnsi="標楷體"/>
                <w:sz w:val="20"/>
                <w:szCs w:val="20"/>
              </w:rPr>
              <w:t>又閣是啥物</w:t>
            </w:r>
            <w:proofErr w:type="gramEnd"/>
            <w:r w:rsidRPr="00BE4E8A">
              <w:rPr>
                <w:rFonts w:ascii="標楷體" w:eastAsia="標楷體" w:hAnsi="標楷體"/>
                <w:sz w:val="20"/>
                <w:szCs w:val="20"/>
              </w:rPr>
              <w:t>？」這兩</w:t>
            </w:r>
            <w:proofErr w:type="gramStart"/>
            <w:r w:rsidRPr="00BE4E8A">
              <w:rPr>
                <w:rFonts w:ascii="標楷體" w:eastAsia="標楷體" w:hAnsi="標楷體"/>
                <w:sz w:val="20"/>
                <w:szCs w:val="20"/>
              </w:rPr>
              <w:t>個</w:t>
            </w:r>
            <w:proofErr w:type="gramEnd"/>
            <w:r w:rsidRPr="00BE4E8A">
              <w:rPr>
                <w:rFonts w:ascii="標楷體" w:eastAsia="標楷體" w:hAnsi="標楷體"/>
                <w:sz w:val="20"/>
                <w:szCs w:val="20"/>
              </w:rPr>
              <w:t>問題。</w:t>
            </w:r>
          </w:p>
          <w:p w14:paraId="5013E59C" w14:textId="77777777" w:rsidR="00BE4E8A" w:rsidRPr="00BE4E8A" w:rsidRDefault="00BE4E8A" w:rsidP="00BE4E8A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2.學生提出自己的想法，並進行簡短討論。</w:t>
            </w:r>
          </w:p>
          <w:p w14:paraId="265C776D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3.教師在</w:t>
            </w:r>
            <w:proofErr w:type="gramStart"/>
            <w:r w:rsidRPr="00BE4E8A">
              <w:rPr>
                <w:rFonts w:ascii="標楷體" w:eastAsia="標楷體" w:hAnsi="標楷體"/>
                <w:sz w:val="20"/>
                <w:szCs w:val="20"/>
              </w:rPr>
              <w:t>黑板上彙整</w:t>
            </w:r>
            <w:proofErr w:type="gramEnd"/>
            <w:r w:rsidRPr="00BE4E8A">
              <w:rPr>
                <w:rFonts w:ascii="標楷體" w:eastAsia="標楷體" w:hAnsi="標楷體"/>
                <w:sz w:val="20"/>
                <w:szCs w:val="20"/>
              </w:rPr>
              <w:t>學生</w:t>
            </w:r>
            <w:r w:rsidRPr="00BE4E8A">
              <w:rPr>
                <w:rFonts w:ascii="標楷體" w:eastAsia="標楷體" w:hAnsi="標楷體"/>
                <w:sz w:val="20"/>
                <w:szCs w:val="20"/>
              </w:rPr>
              <w:lastRenderedPageBreak/>
              <w:t>對於「歌仔戲發展的變與不變」的意見。</w:t>
            </w:r>
          </w:p>
          <w:p w14:paraId="445E5DB3" w14:textId="77777777" w:rsidR="00BE4E8A" w:rsidRPr="00BE4E8A" w:rsidRDefault="00BE4E8A" w:rsidP="00BE4E8A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733D7258" w14:textId="77777777" w:rsidR="00BE4E8A" w:rsidRPr="00BE4E8A" w:rsidRDefault="00BE4E8A" w:rsidP="00BE4E8A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三、統整活動</w:t>
            </w:r>
          </w:p>
          <w:p w14:paraId="17587D67" w14:textId="77777777" w:rsidR="00BE4E8A" w:rsidRPr="00BE4E8A" w:rsidRDefault="00BE4E8A" w:rsidP="00BE4E8A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活動八：學唱歌仔戲</w:t>
            </w:r>
          </w:p>
          <w:p w14:paraId="38CF8D65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1.傾聽歌曲，全班一起習唱。</w:t>
            </w:r>
          </w:p>
          <w:p w14:paraId="0D701F48" w14:textId="77777777" w:rsidR="00BE4E8A" w:rsidRPr="00BE4E8A" w:rsidRDefault="00BE4E8A" w:rsidP="00BE4E8A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2.說明本課學習單，請學生完成，於下次上課繳交。</w:t>
            </w:r>
          </w:p>
          <w:p w14:paraId="69D7B8F1" w14:textId="216CBA7D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3.提醒學生，先預習應用練習一、看圖講話的內容，並練習說說看，最少一分鐘，下次上課要發表。</w:t>
            </w:r>
          </w:p>
        </w:tc>
        <w:tc>
          <w:tcPr>
            <w:tcW w:w="1266" w:type="dxa"/>
            <w:shd w:val="clear" w:color="auto" w:fill="auto"/>
          </w:tcPr>
          <w:p w14:paraId="35249FF9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1.觀察評量</w:t>
            </w:r>
          </w:p>
          <w:p w14:paraId="5919D146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14:paraId="4E7E3EA6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3.聽寫評量</w:t>
            </w:r>
          </w:p>
          <w:p w14:paraId="6F862892" w14:textId="42439129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14:paraId="3C1A3766" w14:textId="77777777" w:rsidR="00BE4E8A" w:rsidRPr="00BE4E8A" w:rsidRDefault="00BE4E8A" w:rsidP="00BE4E8A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BE4E8A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人權教育</w:t>
            </w: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  <w:r w:rsidRPr="00BE4E8A">
              <w:rPr>
                <w:rFonts w:ascii="標楷體" w:eastAsia="標楷體" w:hAnsi="標楷體" w:cs="標楷體"/>
                <w:bCs/>
                <w:sz w:val="20"/>
                <w:szCs w:val="20"/>
              </w:rPr>
              <w:t>人J5 了解社會上有不同的群體和文化，尊重並欣賞其差異。</w:t>
            </w:r>
          </w:p>
          <w:p w14:paraId="54CC161A" w14:textId="77777777" w:rsidR="00BE4E8A" w:rsidRPr="00BE4E8A" w:rsidRDefault="00BE4E8A" w:rsidP="00BE4E8A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BE4E8A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多元文化教育</w:t>
            </w: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0F7794F5" w14:textId="3478B950" w:rsidR="00BE4E8A" w:rsidRPr="00BE4E8A" w:rsidRDefault="00BE4E8A" w:rsidP="00BE4E8A">
            <w:pPr>
              <w:autoSpaceDE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/>
                <w:bCs/>
                <w:sz w:val="20"/>
                <w:szCs w:val="20"/>
              </w:rPr>
              <w:t>多J1 珍惜並維護我族文化。</w:t>
            </w:r>
          </w:p>
        </w:tc>
        <w:tc>
          <w:tcPr>
            <w:tcW w:w="1407" w:type="dxa"/>
          </w:tcPr>
          <w:p w14:paraId="799A3D50" w14:textId="77777777" w:rsidR="00BE4E8A" w:rsidRPr="0037178D" w:rsidRDefault="00BE4E8A" w:rsidP="00BE4E8A">
            <w:pPr>
              <w:pStyle w:val="a3"/>
            </w:pPr>
          </w:p>
        </w:tc>
      </w:tr>
      <w:tr w:rsidR="00BE4E8A" w:rsidRPr="0037178D" w14:paraId="688D75D7" w14:textId="77777777" w:rsidTr="00597E1E">
        <w:trPr>
          <w:trHeight w:val="303"/>
        </w:trPr>
        <w:tc>
          <w:tcPr>
            <w:tcW w:w="1229" w:type="dxa"/>
            <w:shd w:val="clear" w:color="auto" w:fill="auto"/>
          </w:tcPr>
          <w:p w14:paraId="036EC0CE" w14:textId="77777777" w:rsidR="00BE4E8A" w:rsidRDefault="00BE4E8A" w:rsidP="00BE4E8A">
            <w:pPr>
              <w:spacing w:line="26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第六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006" w:type="dxa"/>
            <w:shd w:val="clear" w:color="auto" w:fill="auto"/>
          </w:tcPr>
          <w:p w14:paraId="4AE74426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/>
                <w:sz w:val="20"/>
                <w:szCs w:val="20"/>
              </w:rPr>
              <w:t>一、逐家來看戲2.看戲真趣味</w:t>
            </w:r>
          </w:p>
        </w:tc>
        <w:tc>
          <w:tcPr>
            <w:tcW w:w="1275" w:type="dxa"/>
            <w:shd w:val="clear" w:color="auto" w:fill="auto"/>
          </w:tcPr>
          <w:p w14:paraId="252E512E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597E1E">
              <w:rPr>
                <w:rFonts w:ascii="標楷體" w:eastAsia="標楷體" w:hAnsi="標楷體"/>
                <w:bCs/>
                <w:sz w:val="20"/>
                <w:szCs w:val="20"/>
              </w:rPr>
              <w:t>-J-A1</w:t>
            </w:r>
          </w:p>
          <w:p w14:paraId="7CED1059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拓展閩南語文之學習內容，並能透過選擇、分析與運用，感知其精神與文化特色，以增進自我了解。</w:t>
            </w:r>
          </w:p>
          <w:p w14:paraId="2D9920D7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597E1E">
              <w:rPr>
                <w:rFonts w:ascii="標楷體" w:eastAsia="標楷體" w:hAnsi="標楷體"/>
                <w:bCs/>
                <w:sz w:val="20"/>
                <w:szCs w:val="20"/>
              </w:rPr>
              <w:t>-J-B3</w:t>
            </w:r>
          </w:p>
          <w:p w14:paraId="668DB158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透過閩南語文進行藝術欣賞，感知音韻之美，了解其中蘊涵的意義，並能體會藝</w:t>
            </w: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文特色，具備寫作能力。</w:t>
            </w:r>
          </w:p>
        </w:tc>
        <w:tc>
          <w:tcPr>
            <w:tcW w:w="1657" w:type="dxa"/>
            <w:shd w:val="clear" w:color="auto" w:fill="auto"/>
          </w:tcPr>
          <w:p w14:paraId="6EBF7B08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1-Ⅳ-4 能聆聽並體會閩南語相關藝文活動所展現的內涵。</w:t>
            </w:r>
          </w:p>
          <w:p w14:paraId="42DFDE23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1-Ⅳ-5 能聽辨閩南語方音與語詞的差異性，並培養多元文化的精神。</w:t>
            </w:r>
          </w:p>
          <w:p w14:paraId="2159C4DA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2-Ⅳ-1 能適切的運用閩南語表達並解決問題。</w:t>
            </w:r>
          </w:p>
          <w:p w14:paraId="0BE1946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14:paraId="6806BF2E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3-Ⅳ-4 能透過閱</w:t>
            </w: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讀閩南語藝文作品及相關資訊，體會作品的意境與美感。</w:t>
            </w:r>
          </w:p>
          <w:p w14:paraId="45C47FF1" w14:textId="65E1356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4-Ⅳ-1 能以閩南語文寫出簡單短文，進行表達溝通。</w:t>
            </w:r>
          </w:p>
        </w:tc>
        <w:tc>
          <w:tcPr>
            <w:tcW w:w="1178" w:type="dxa"/>
            <w:shd w:val="clear" w:color="auto" w:fill="auto"/>
          </w:tcPr>
          <w:p w14:paraId="79739A9A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◎Aa-Ⅳ-1 羅馬拼音。</w:t>
            </w:r>
          </w:p>
          <w:p w14:paraId="62FF111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◎Aa-Ⅳ-2 漢字書寫。</w:t>
            </w:r>
          </w:p>
          <w:p w14:paraId="6E3F5EAB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◎Ab-Ⅳ-1 語詞運用。</w:t>
            </w:r>
          </w:p>
          <w:p w14:paraId="101FB29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◎Ab-Ⅳ-2 句型運用。</w:t>
            </w:r>
          </w:p>
          <w:p w14:paraId="2B1431D7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◎Ab-Ⅳ-3 方音差異。</w:t>
            </w:r>
          </w:p>
          <w:p w14:paraId="40C8C1CC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Ac-Ⅳ-2 散文選讀。</w:t>
            </w:r>
          </w:p>
          <w:p w14:paraId="70BF8DE4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◎Be-Ⅳ-1 數位資源。</w:t>
            </w:r>
          </w:p>
          <w:p w14:paraId="7FB35B69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 xml:space="preserve">◎Be-Ⅳ-2 </w:t>
            </w:r>
            <w:proofErr w:type="gramStart"/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影音媒材</w:t>
            </w:r>
            <w:proofErr w:type="gramEnd"/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。</w:t>
            </w:r>
          </w:p>
          <w:p w14:paraId="1EC6C774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 xml:space="preserve">◎Bf-Ⅳ-1 </w:t>
            </w:r>
            <w:proofErr w:type="gramStart"/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表藝創作</w:t>
            </w:r>
            <w:proofErr w:type="gramEnd"/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。</w:t>
            </w:r>
          </w:p>
          <w:p w14:paraId="1452B74D" w14:textId="4ADE6DCE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◎Bf-Ⅳ-2 藝術參與。</w:t>
            </w:r>
          </w:p>
        </w:tc>
        <w:tc>
          <w:tcPr>
            <w:tcW w:w="1276" w:type="dxa"/>
          </w:tcPr>
          <w:p w14:paraId="480DDBA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1.能了解課文文章內容，並使用閩南語闡述大意。</w:t>
            </w:r>
          </w:p>
          <w:p w14:paraId="56B1B25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2.能正確念讀本課新詞，明瞭其意義，並運用於日常生活中。</w:t>
            </w:r>
          </w:p>
          <w:p w14:paraId="7A14D2A1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3.能分辨「ionn、enn」和「iunn、inn」的</w:t>
            </w:r>
            <w:proofErr w:type="gramStart"/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漳</w:t>
            </w:r>
            <w:proofErr w:type="gramEnd"/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、泉對比，並養成尊重各</w:t>
            </w: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地方音差的態度。</w:t>
            </w:r>
          </w:p>
          <w:p w14:paraId="0BE16ED1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4.能正確進行「un」、「uan」和「uang」</w:t>
            </w:r>
            <w:proofErr w:type="gramStart"/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的拼讀</w:t>
            </w:r>
            <w:proofErr w:type="gramEnd"/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。</w:t>
            </w:r>
          </w:p>
          <w:p w14:paraId="1BAD8ACE" w14:textId="6264F302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5.能運用網路資源學習閩南語，並將所學之課文內容實際的在生活中使用。</w:t>
            </w:r>
          </w:p>
        </w:tc>
        <w:tc>
          <w:tcPr>
            <w:tcW w:w="2581" w:type="dxa"/>
          </w:tcPr>
          <w:p w14:paraId="7AC3A7FD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一、引起動機</w:t>
            </w:r>
          </w:p>
          <w:p w14:paraId="3F1085E7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1.欣賞陳明章的〈下晡一齣戲〉。</w:t>
            </w:r>
          </w:p>
          <w:p w14:paraId="77EDC575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2.教師先簡單說明〈下晡一齣戲〉這首歌描寫下雨的午後，傳統廟口歌仔戲的淒涼。</w:t>
            </w:r>
          </w:p>
          <w:p w14:paraId="77BD11D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3.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念完問學生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，老師剛在念什麼？學生回答。</w:t>
            </w:r>
          </w:p>
          <w:p w14:paraId="2B623428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4.請各組拿出白板，各組互相討論把四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格圖提供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的訊息寫在白板上，等一下各組用 1 分鐘時間看圖說話。</w:t>
            </w:r>
          </w:p>
          <w:p w14:paraId="7177AE48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1765F280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二、發展活動</w:t>
            </w:r>
          </w:p>
          <w:p w14:paraId="3D14D32B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活動九：接力看圖講話</w:t>
            </w:r>
          </w:p>
          <w:p w14:paraId="62F5FB13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各組依圖所提供的訊息，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採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接力方式，串成一個故事或</w:t>
            </w: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活動，每張圖都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得說到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，準備時間 5 分鐘。發表完，由教師做簡短講評及評選優勝組別給予鼓勵。</w:t>
            </w:r>
          </w:p>
          <w:p w14:paraId="11ADFBAB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5A9C9AF2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活動十：方音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差講看覓</w:t>
            </w:r>
            <w:proofErr w:type="gramEnd"/>
          </w:p>
          <w:p w14:paraId="44F12F39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1.教師說明閩南語腔調的演變與地方音的混淆，引導學生學會方音差，並尊重不同腔調的方音使用者。</w:t>
            </w:r>
          </w:p>
          <w:p w14:paraId="73AD7A77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2.教師講「ionn、enn」，學生轉成「iunn、inn」，練習一次後，師生對調。最後學生分兩組互相對答。</w:t>
            </w:r>
          </w:p>
          <w:p w14:paraId="6140227C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7477E79B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活動十一：漢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羅攏會通</w:t>
            </w:r>
            <w:proofErr w:type="gramEnd"/>
          </w:p>
          <w:p w14:paraId="36FD091D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1.教師領讀音標、拼音和語詞，學生跟著複述。</w:t>
            </w:r>
          </w:p>
          <w:p w14:paraId="24537547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2.教師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解釋例詞意義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，讓學生練習這些語詞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的拼讀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，並鼓勵學生再造詞。</w:t>
            </w:r>
          </w:p>
          <w:p w14:paraId="30C6F32B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3.進行「短句讀看覓」，教師可藉板書或以PPT 方式呈現臺羅拼音，盡量不要出現漢字，可以減少學生對漢字的依賴，可以提升學生對臺羅拼音的熟悉度。</w:t>
            </w:r>
          </w:p>
          <w:p w14:paraId="5B6B924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48D8CACC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活動十二：朗讀語句</w:t>
            </w:r>
          </w:p>
          <w:p w14:paraId="3FE8D5BE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1.朗讀語句說明：雙底線的字要讀本調，單底線的字都</w:t>
            </w: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要變調。教師可以先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一個詞一個詞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的帶念，如：對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廟口搬到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國家戲院的歌仔戲</w:t>
            </w:r>
            <w:r w:rsidRPr="00BE4E8A"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⋯⋯</w:t>
            </w: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，接著再整句朗讀。</w:t>
            </w:r>
          </w:p>
          <w:p w14:paraId="625CA77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2.教師一句，學生一句，教師範讀時，要注意語速、語調和聲情。</w:t>
            </w:r>
          </w:p>
          <w:p w14:paraId="1792AC4C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3.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請約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5 位自願的學生分別朗讀第 1、2 句，並給予鼓勵。</w:t>
            </w:r>
          </w:p>
          <w:p w14:paraId="70E8AE6E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2978B57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三、統整活動</w:t>
            </w:r>
          </w:p>
          <w:p w14:paraId="16D64151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活動十三：驗收時間</w:t>
            </w:r>
          </w:p>
          <w:p w14:paraId="349484E9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1.應用練習 三、聽力測驗。</w:t>
            </w:r>
          </w:p>
          <w:p w14:paraId="40BBB93C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2.應用練習 四、文意理解。</w:t>
            </w:r>
          </w:p>
          <w:p w14:paraId="5E594068" w14:textId="7CBDFD6C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3.應用練習 五、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塌空測驗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。</w:t>
            </w:r>
          </w:p>
        </w:tc>
        <w:tc>
          <w:tcPr>
            <w:tcW w:w="1266" w:type="dxa"/>
            <w:shd w:val="clear" w:color="auto" w:fill="auto"/>
          </w:tcPr>
          <w:p w14:paraId="29391240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1.觀察評量</w:t>
            </w:r>
          </w:p>
          <w:p w14:paraId="0D7DF9BE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14:paraId="5D3A0EFD" w14:textId="34E2B55B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</w:tc>
        <w:tc>
          <w:tcPr>
            <w:tcW w:w="1267" w:type="dxa"/>
            <w:shd w:val="clear" w:color="auto" w:fill="auto"/>
          </w:tcPr>
          <w:p w14:paraId="7E4323FB" w14:textId="77777777" w:rsidR="00BE4E8A" w:rsidRPr="00BE4E8A" w:rsidRDefault="00BE4E8A" w:rsidP="00BE4E8A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BE4E8A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人權教育</w:t>
            </w: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  <w:r w:rsidRPr="00BE4E8A">
              <w:rPr>
                <w:rFonts w:ascii="標楷體" w:eastAsia="標楷體" w:hAnsi="標楷體" w:cs="標楷體"/>
                <w:bCs/>
                <w:sz w:val="20"/>
                <w:szCs w:val="20"/>
              </w:rPr>
              <w:t>人J5 了解社會上有不同的群體和文化，尊重並欣賞其差異。</w:t>
            </w:r>
          </w:p>
          <w:p w14:paraId="70C85B47" w14:textId="77777777" w:rsidR="00BE4E8A" w:rsidRPr="00BE4E8A" w:rsidRDefault="00BE4E8A" w:rsidP="00BE4E8A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BE4E8A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多元文化教育</w:t>
            </w: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08B0BFEB" w14:textId="51629FD0" w:rsidR="00BE4E8A" w:rsidRPr="00BE4E8A" w:rsidRDefault="00BE4E8A" w:rsidP="00BE4E8A">
            <w:pPr>
              <w:autoSpaceDE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/>
                <w:bCs/>
                <w:sz w:val="20"/>
                <w:szCs w:val="20"/>
              </w:rPr>
              <w:t>多J1 珍惜並維護我族文化。</w:t>
            </w:r>
          </w:p>
        </w:tc>
        <w:tc>
          <w:tcPr>
            <w:tcW w:w="1407" w:type="dxa"/>
          </w:tcPr>
          <w:p w14:paraId="7FBF4A2C" w14:textId="77777777" w:rsidR="00BE4E8A" w:rsidRPr="0037178D" w:rsidRDefault="00BE4E8A" w:rsidP="00BE4E8A">
            <w:pPr>
              <w:pStyle w:val="a3"/>
            </w:pPr>
          </w:p>
        </w:tc>
      </w:tr>
      <w:tr w:rsidR="00BE4E8A" w:rsidRPr="0037178D" w14:paraId="28A6AC61" w14:textId="77777777" w:rsidTr="00597E1E">
        <w:trPr>
          <w:trHeight w:val="303"/>
        </w:trPr>
        <w:tc>
          <w:tcPr>
            <w:tcW w:w="1229" w:type="dxa"/>
            <w:shd w:val="clear" w:color="auto" w:fill="auto"/>
          </w:tcPr>
          <w:p w14:paraId="15EE9CB0" w14:textId="77777777" w:rsidR="00BE4E8A" w:rsidRDefault="00BE4E8A" w:rsidP="00BE4E8A">
            <w:pPr>
              <w:spacing w:line="26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第七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006" w:type="dxa"/>
            <w:shd w:val="clear" w:color="auto" w:fill="auto"/>
          </w:tcPr>
          <w:p w14:paraId="7DFDCEC5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97E1E">
              <w:rPr>
                <w:rFonts w:ascii="標楷體" w:eastAsia="標楷體" w:hAnsi="標楷體"/>
                <w:sz w:val="20"/>
                <w:szCs w:val="20"/>
              </w:rPr>
              <w:t>語文天地</w:t>
            </w:r>
            <w:r w:rsidRPr="00597E1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597E1E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 w:rsidRPr="00597E1E">
              <w:rPr>
                <w:rFonts w:ascii="標楷體" w:eastAsia="標楷體" w:hAnsi="標楷體" w:hint="eastAsia"/>
                <w:sz w:val="20"/>
                <w:szCs w:val="20"/>
              </w:rPr>
              <w:t>)動詞</w:t>
            </w:r>
          </w:p>
        </w:tc>
        <w:tc>
          <w:tcPr>
            <w:tcW w:w="1275" w:type="dxa"/>
            <w:shd w:val="clear" w:color="auto" w:fill="auto"/>
          </w:tcPr>
          <w:p w14:paraId="0CF25CAC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597E1E">
              <w:rPr>
                <w:rFonts w:ascii="標楷體" w:eastAsia="標楷體" w:hAnsi="標楷體"/>
                <w:bCs/>
                <w:sz w:val="20"/>
                <w:szCs w:val="20"/>
              </w:rPr>
              <w:t>-J-A2</w:t>
            </w:r>
          </w:p>
          <w:p w14:paraId="48D9E4C3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具備運用閩南語文從事閱讀理解、獨立思辨分析，並培養解決生活問題的能力。</w:t>
            </w:r>
          </w:p>
          <w:p w14:paraId="6A29E21B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597E1E">
              <w:rPr>
                <w:rFonts w:ascii="標楷體" w:eastAsia="標楷體" w:hAnsi="標楷體"/>
                <w:bCs/>
                <w:sz w:val="20"/>
                <w:szCs w:val="20"/>
              </w:rPr>
              <w:t>-J-B2</w:t>
            </w:r>
          </w:p>
          <w:p w14:paraId="63D41AC5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透過資訊及檢索工具，蒐集、整理閩南語文資料，並能分析明辨資訊</w:t>
            </w: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的正確性，重視資訊倫理，以提升</w:t>
            </w:r>
            <w:proofErr w:type="gramStart"/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媒體識讀能力</w:t>
            </w:r>
            <w:proofErr w:type="gramEnd"/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。</w:t>
            </w:r>
          </w:p>
          <w:p w14:paraId="5B13E629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597E1E">
              <w:rPr>
                <w:rFonts w:ascii="標楷體" w:eastAsia="標楷體" w:hAnsi="標楷體"/>
                <w:bCs/>
                <w:sz w:val="20"/>
                <w:szCs w:val="20"/>
              </w:rPr>
              <w:t>-J- C2</w:t>
            </w:r>
          </w:p>
          <w:p w14:paraId="257190A2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善用閩南語文，增進溝通協調和群體參與的能力，建立良好的人際關係，並培養相互合作及與人和諧互動的能力。</w:t>
            </w:r>
          </w:p>
        </w:tc>
        <w:tc>
          <w:tcPr>
            <w:tcW w:w="1657" w:type="dxa"/>
            <w:shd w:val="clear" w:color="auto" w:fill="auto"/>
          </w:tcPr>
          <w:p w14:paraId="4127D820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1-Ⅳ-1 能聆聽並理解閩南語對話的主題，並思辨其內容。</w:t>
            </w:r>
          </w:p>
          <w:p w14:paraId="309B197E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2-Ⅳ-1 能適切的運用閩南語表達並解決問題。</w:t>
            </w:r>
          </w:p>
          <w:p w14:paraId="492DD6C2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2-Ⅳ-3 能透過科技媒材蒐集資源，以進行閩南語的口語表達。</w:t>
            </w:r>
          </w:p>
          <w:p w14:paraId="4FD3975F" w14:textId="7E949E19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3-Ⅳ-2 能從閩南語文的閱讀中進行獨立思辨分析與解決生活問題。</w:t>
            </w:r>
          </w:p>
        </w:tc>
        <w:tc>
          <w:tcPr>
            <w:tcW w:w="1178" w:type="dxa"/>
            <w:shd w:val="clear" w:color="auto" w:fill="auto"/>
          </w:tcPr>
          <w:p w14:paraId="6AE5A75E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◎Aa-Ⅳ-1 羅馬拼音。</w:t>
            </w:r>
          </w:p>
          <w:p w14:paraId="0752A601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◎Aa-Ⅳ-2 漢字書寫。</w:t>
            </w:r>
          </w:p>
          <w:p w14:paraId="08B73ABA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◎Ab-Ⅳ-1 語詞運用。</w:t>
            </w:r>
          </w:p>
          <w:p w14:paraId="7854942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◎Ab-Ⅳ-2 句型運用。</w:t>
            </w:r>
          </w:p>
          <w:p w14:paraId="1FD93532" w14:textId="5FC5CC21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◎Be-Ⅳ-1 數位資源。</w:t>
            </w:r>
          </w:p>
        </w:tc>
        <w:tc>
          <w:tcPr>
            <w:tcW w:w="1276" w:type="dxa"/>
          </w:tcPr>
          <w:p w14:paraId="039A371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1.能認識不同動作的閩南語說法，並能練習造句。</w:t>
            </w:r>
          </w:p>
          <w:p w14:paraId="4E40015C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2.能在日常生活中正確使用閩南語動詞，並發音正確。</w:t>
            </w:r>
          </w:p>
          <w:p w14:paraId="6CF5EE2D" w14:textId="0881135F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3.能了解閩南語特殊用語和國語不同之處，並能發覺閩南</w:t>
            </w: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語之美。</w:t>
            </w:r>
          </w:p>
        </w:tc>
        <w:tc>
          <w:tcPr>
            <w:tcW w:w="2581" w:type="dxa"/>
          </w:tcPr>
          <w:p w14:paraId="196FB29A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一、引起動機</w:t>
            </w:r>
          </w:p>
          <w:p w14:paraId="6D23789D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教師請一位自願的學生上</w:t>
            </w:r>
            <w:proofErr w:type="gramStart"/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臺</w:t>
            </w:r>
            <w:proofErr w:type="gramEnd"/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，連續做不同的動作，再請大家說說看他做了哪些動作，這些動作的閩南語該怎麼說。</w:t>
            </w:r>
            <w:r w:rsidRPr="00BE4E8A">
              <w:rPr>
                <w:rFonts w:ascii="標楷體" w:eastAsia="標楷體" w:hAnsi="標楷體" w:hint="eastAsia"/>
                <w:bCs/>
                <w:sz w:val="20"/>
                <w:szCs w:val="20"/>
              </w:rPr>
              <w:t>藉此進入本堂課的主題。</w:t>
            </w:r>
          </w:p>
          <w:p w14:paraId="04D7017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14:paraId="47610C53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二、發展活動</w:t>
            </w:r>
          </w:p>
          <w:p w14:paraId="7122A5EA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活動</w:t>
            </w:r>
            <w:proofErr w:type="gramStart"/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一</w:t>
            </w:r>
            <w:proofErr w:type="gramEnd"/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：動詞</w:t>
            </w:r>
          </w:p>
          <w:p w14:paraId="5943F313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1.教師說明動詞，再介紹身體不同部位的動詞說法。</w:t>
            </w:r>
          </w:p>
          <w:p w14:paraId="1ED0FD7D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2.教師可視學生能力或教學實際情形，彈性運用補充資料，介紹其他與動詞相關</w:t>
            </w: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的內容。</w:t>
            </w:r>
          </w:p>
          <w:p w14:paraId="5299793A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3.教師引導學生運用動詞</w:t>
            </w:r>
          </w:p>
          <w:p w14:paraId="64CC979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14:paraId="17E03674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活動二：應用練習</w:t>
            </w:r>
          </w:p>
          <w:p w14:paraId="0F95B545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1.教師說明題目，請學生進行作答。</w:t>
            </w:r>
          </w:p>
          <w:p w14:paraId="7D57C339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2.教師請學生發表答案，再公布正確答案，並進行解說。</w:t>
            </w:r>
          </w:p>
          <w:p w14:paraId="2AE9538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14:paraId="54361239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14:paraId="3965E6AE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三、統整活動</w:t>
            </w:r>
          </w:p>
          <w:p w14:paraId="154F701D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1.複習本堂課所學內容。</w:t>
            </w:r>
          </w:p>
          <w:p w14:paraId="26358975" w14:textId="238CC64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2.進行活動「比手畫腳」：做出教師指定的動作，各組舉手搶答，用閩南語正確說出動詞即獲得一分，最後看哪一組答對最多題目即獲勝。</w:t>
            </w:r>
          </w:p>
        </w:tc>
        <w:tc>
          <w:tcPr>
            <w:tcW w:w="1266" w:type="dxa"/>
            <w:shd w:val="clear" w:color="auto" w:fill="auto"/>
          </w:tcPr>
          <w:p w14:paraId="52647766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1.口語評量</w:t>
            </w:r>
          </w:p>
          <w:p w14:paraId="734568FB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  <w:p w14:paraId="3417554E" w14:textId="78543AE6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14:paraId="7E304E53" w14:textId="77777777" w:rsidR="00BE4E8A" w:rsidRPr="00BE4E8A" w:rsidRDefault="00BE4E8A" w:rsidP="00BE4E8A">
            <w:pPr>
              <w:autoSpaceDE w:val="0"/>
              <w:snapToGrid w:val="0"/>
              <w:spacing w:line="0" w:lineRule="atLeast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</w:p>
        </w:tc>
        <w:tc>
          <w:tcPr>
            <w:tcW w:w="1407" w:type="dxa"/>
          </w:tcPr>
          <w:p w14:paraId="1E39C0D0" w14:textId="77777777" w:rsidR="00BE4E8A" w:rsidRPr="0037178D" w:rsidRDefault="00BE4E8A" w:rsidP="00BE4E8A">
            <w:pPr>
              <w:pStyle w:val="a3"/>
            </w:pPr>
          </w:p>
        </w:tc>
      </w:tr>
      <w:tr w:rsidR="00BE4E8A" w:rsidRPr="0037178D" w14:paraId="1D6B4FA3" w14:textId="77777777" w:rsidTr="00597E1E">
        <w:trPr>
          <w:trHeight w:val="303"/>
        </w:trPr>
        <w:tc>
          <w:tcPr>
            <w:tcW w:w="1229" w:type="dxa"/>
            <w:shd w:val="clear" w:color="auto" w:fill="auto"/>
          </w:tcPr>
          <w:p w14:paraId="1D2FBD49" w14:textId="77777777" w:rsidR="00BE4E8A" w:rsidRDefault="00BE4E8A" w:rsidP="00BE4E8A">
            <w:pPr>
              <w:spacing w:line="26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第八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006" w:type="dxa"/>
            <w:shd w:val="clear" w:color="auto" w:fill="auto"/>
          </w:tcPr>
          <w:p w14:paraId="4B7D6E43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/>
                <w:sz w:val="20"/>
                <w:szCs w:val="20"/>
              </w:rPr>
              <w:t>二、健康的生活3.運動身體好</w:t>
            </w:r>
          </w:p>
        </w:tc>
        <w:tc>
          <w:tcPr>
            <w:tcW w:w="1275" w:type="dxa"/>
            <w:shd w:val="clear" w:color="auto" w:fill="auto"/>
          </w:tcPr>
          <w:p w14:paraId="25FBEAE4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597E1E">
              <w:rPr>
                <w:rFonts w:ascii="標楷體" w:eastAsia="標楷體" w:hAnsi="標楷體"/>
                <w:bCs/>
                <w:sz w:val="20"/>
                <w:szCs w:val="20"/>
              </w:rPr>
              <w:t>-J-A2</w:t>
            </w:r>
          </w:p>
          <w:p w14:paraId="4C6EEB8B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具備運用閩南語文從事閱讀理解、獨立思辨分析，並培養解決生活問題的能力。</w:t>
            </w:r>
          </w:p>
          <w:p w14:paraId="564F0E9C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597E1E">
              <w:rPr>
                <w:rFonts w:ascii="標楷體" w:eastAsia="標楷體" w:hAnsi="標楷體"/>
                <w:bCs/>
                <w:sz w:val="20"/>
                <w:szCs w:val="20"/>
              </w:rPr>
              <w:t>-J-B1</w:t>
            </w:r>
          </w:p>
          <w:p w14:paraId="31F04BB7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具備運用閩南語文表情達意的能</w:t>
            </w: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力，並能以同理心與他人溝通互動，以運用於家庭、學校與社區之中。</w:t>
            </w:r>
          </w:p>
        </w:tc>
        <w:tc>
          <w:tcPr>
            <w:tcW w:w="1657" w:type="dxa"/>
            <w:shd w:val="clear" w:color="auto" w:fill="auto"/>
          </w:tcPr>
          <w:p w14:paraId="7F0E0D3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1-Ⅳ-1能聆聽並理解閩南語對話的主題，並思辨其內容。</w:t>
            </w:r>
          </w:p>
          <w:p w14:paraId="591F2B70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1-Ⅳ-2能聽辨生活中以閩南語表達的重要議題，並藉以增進溝通協調。</w:t>
            </w:r>
          </w:p>
          <w:p w14:paraId="1BD243C7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2-Ⅳ-1能適切的運用閩南語表達並解決問題。</w:t>
            </w:r>
          </w:p>
          <w:p w14:paraId="6C7EE5D5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2-Ⅳ-2能運用閩南語適切的表達情意，並分享社會參與、團隊合作的經驗。</w:t>
            </w:r>
          </w:p>
          <w:p w14:paraId="5B441397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3-Ⅳ-2能從閩南語文的閱讀中進行獨立思辨分析與解決生活問題。</w:t>
            </w:r>
          </w:p>
          <w:p w14:paraId="40944B27" w14:textId="5DB06165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4-Ⅳ-1能以閩南語文寫出簡單短文，進行表達溝通。</w:t>
            </w:r>
          </w:p>
        </w:tc>
        <w:tc>
          <w:tcPr>
            <w:tcW w:w="1178" w:type="dxa"/>
            <w:shd w:val="clear" w:color="auto" w:fill="auto"/>
          </w:tcPr>
          <w:p w14:paraId="42260412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◎Ab-Ⅳ-1 語詞應用。</w:t>
            </w:r>
          </w:p>
          <w:p w14:paraId="4776F344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◎Ab-Ⅳ-2 句型應用。</w:t>
            </w:r>
          </w:p>
          <w:p w14:paraId="395F518B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◎Ac-Ⅳ-3 應用文體。</w:t>
            </w:r>
          </w:p>
          <w:p w14:paraId="18C8132C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Ba-Ⅳ-4 自我覺察。</w:t>
            </w:r>
          </w:p>
          <w:p w14:paraId="4E943203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◎Bg-Ⅳ-1 口語表達。</w:t>
            </w:r>
          </w:p>
          <w:p w14:paraId="6AE76E71" w14:textId="264F6B51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◎Bg-Ⅳ-2 書面表達。</w:t>
            </w:r>
          </w:p>
        </w:tc>
        <w:tc>
          <w:tcPr>
            <w:tcW w:w="1276" w:type="dxa"/>
          </w:tcPr>
          <w:p w14:paraId="31F686B0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1.能了解課文內容，並使用閩南語分析課文結構。</w:t>
            </w:r>
          </w:p>
          <w:p w14:paraId="5999EED2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2.能正確念讀本課新詞，明瞭意義，並運用於日常生活中。</w:t>
            </w:r>
          </w:p>
          <w:p w14:paraId="016BC2D0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14:paraId="05E969E4" w14:textId="1E1D54D8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3.</w:t>
            </w: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能與同儕合作學習，運用閩南語彼此對話、共同討論，培養在日常生活中使用閩南語的習慣。</w:t>
            </w:r>
          </w:p>
        </w:tc>
        <w:tc>
          <w:tcPr>
            <w:tcW w:w="2581" w:type="dxa"/>
          </w:tcPr>
          <w:p w14:paraId="26AAB95A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一、引起動機</w:t>
            </w:r>
          </w:p>
          <w:p w14:paraId="7E95799F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1.教師用閩南語口頭發問：「你上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佮意啥物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運動？」鼓勵學生舉手用閩南語發表。</w:t>
            </w:r>
          </w:p>
          <w:p w14:paraId="4767D75A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2.教師播放本課「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咧講啥物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」bàng-gà，並提問。</w:t>
            </w:r>
          </w:p>
          <w:p w14:paraId="75BD64A5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7DCAFCAF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二、發展活動</w:t>
            </w:r>
          </w:p>
          <w:p w14:paraId="6F4CB165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一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：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唸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讀課文</w:t>
            </w:r>
          </w:p>
          <w:p w14:paraId="6C3E5837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1.教師分段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範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讀、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學生跟讀並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指導學生正確的發音和</w:t>
            </w: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語調。</w:t>
            </w:r>
          </w:p>
          <w:p w14:paraId="2ECB1ECE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2.教師介紹本課作者及其作品。</w:t>
            </w:r>
          </w:p>
          <w:p w14:paraId="4169A32C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3.共同討論與發表：教師提問，學生自由回答或教師指定學生回答。</w:t>
            </w:r>
          </w:p>
          <w:p w14:paraId="0CA59CC3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487BAD25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活動二：課文結構分析：思考黃金圈</w:t>
            </w:r>
          </w:p>
          <w:p w14:paraId="4BAE4925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1.請各組根據前述的問題討論，利用「思考黃金圈」「Why-How-What」，在小白板上完成課文結構分析。</w:t>
            </w:r>
          </w:p>
          <w:p w14:paraId="7838EF13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2.各組將完成的小白板貼在黑板分享，教師逐一檢視修正學生用字及語法。</w:t>
            </w:r>
          </w:p>
          <w:p w14:paraId="3B38958D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04CE2090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三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：語詞運用</w:t>
            </w:r>
          </w:p>
          <w:p w14:paraId="72C3DBB9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1.教師範讀、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學生跟讀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「做伙來充電」的「語詞運用」的五個語詞和例句。</w:t>
            </w:r>
          </w:p>
          <w:p w14:paraId="5ED136E0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2.教師解釋語詞和造句，並引導學生運用語詞造句。教師可以上網搜尋相關語詞，協助解釋其意義及如何運用。</w:t>
            </w:r>
          </w:p>
          <w:p w14:paraId="1B331428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3.新詞解釋：教師可以一方面使用教育部《閩南語常用詞辭典》來協助「新詞解釋」教學，一方面順便進行教育部《閩南語常用詞辭典》查</w:t>
            </w: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詢。</w:t>
            </w:r>
          </w:p>
          <w:p w14:paraId="119901C6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35E5C818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三、統整活動</w:t>
            </w:r>
          </w:p>
          <w:p w14:paraId="3523B108" w14:textId="4B3A1F47" w:rsidR="00BE4E8A" w:rsidRPr="00BE4E8A" w:rsidRDefault="00BE4E8A" w:rsidP="00BE4E8A">
            <w:pPr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預告：提醒學生，回家後和家人討論，「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咧講啥物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」中的「走路」，是否符合「品德教育」中「自律負責」的態度？正確的做法是什麼？下次上課要討論。</w:t>
            </w:r>
          </w:p>
        </w:tc>
        <w:tc>
          <w:tcPr>
            <w:tcW w:w="1266" w:type="dxa"/>
            <w:shd w:val="clear" w:color="auto" w:fill="auto"/>
          </w:tcPr>
          <w:p w14:paraId="552D8EA4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1.觀察評量</w:t>
            </w:r>
          </w:p>
          <w:p w14:paraId="4FC616D3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14:paraId="7E09D22D" w14:textId="7D66700B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</w:tc>
        <w:tc>
          <w:tcPr>
            <w:tcW w:w="1267" w:type="dxa"/>
            <w:shd w:val="clear" w:color="auto" w:fill="auto"/>
          </w:tcPr>
          <w:p w14:paraId="5B5355F3" w14:textId="77777777" w:rsidR="00BE4E8A" w:rsidRPr="00BE4E8A" w:rsidRDefault="00BE4E8A" w:rsidP="00BE4E8A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BE4E8A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家庭教育</w:t>
            </w: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27152891" w14:textId="77777777" w:rsidR="00BE4E8A" w:rsidRPr="00BE4E8A" w:rsidRDefault="00BE4E8A" w:rsidP="00BE4E8A">
            <w:pPr>
              <w:autoSpaceDE w:val="0"/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家 J10參與家庭與社區的相關活動。</w:t>
            </w:r>
          </w:p>
          <w:p w14:paraId="43D5E459" w14:textId="71C1FB9E" w:rsidR="00BE4E8A" w:rsidRPr="00BE4E8A" w:rsidRDefault="00BE4E8A" w:rsidP="00BE4E8A">
            <w:pPr>
              <w:autoSpaceDE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家J11規劃與執行家庭的各種活動(休閒、節慶</w:t>
            </w:r>
            <w:r w:rsidRPr="00BE4E8A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lastRenderedPageBreak/>
              <w:t>等)。</w:t>
            </w:r>
          </w:p>
        </w:tc>
        <w:tc>
          <w:tcPr>
            <w:tcW w:w="1407" w:type="dxa"/>
          </w:tcPr>
          <w:p w14:paraId="7FA5F9C1" w14:textId="77777777" w:rsidR="00BE4E8A" w:rsidRPr="0037178D" w:rsidRDefault="00BE4E8A" w:rsidP="00BE4E8A">
            <w:pPr>
              <w:pStyle w:val="a3"/>
            </w:pPr>
          </w:p>
        </w:tc>
      </w:tr>
      <w:tr w:rsidR="00BE4E8A" w:rsidRPr="0037178D" w14:paraId="4ED62177" w14:textId="77777777" w:rsidTr="00597E1E">
        <w:trPr>
          <w:trHeight w:val="303"/>
        </w:trPr>
        <w:tc>
          <w:tcPr>
            <w:tcW w:w="1229" w:type="dxa"/>
            <w:shd w:val="clear" w:color="auto" w:fill="auto"/>
          </w:tcPr>
          <w:p w14:paraId="38DAD0B2" w14:textId="77777777" w:rsidR="00BE4E8A" w:rsidRDefault="00BE4E8A" w:rsidP="00BE4E8A">
            <w:pPr>
              <w:spacing w:line="26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第九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006" w:type="dxa"/>
            <w:shd w:val="clear" w:color="auto" w:fill="auto"/>
          </w:tcPr>
          <w:p w14:paraId="3D850425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/>
                <w:sz w:val="20"/>
                <w:szCs w:val="20"/>
              </w:rPr>
              <w:t>二、健康的生活3.運動身體好</w:t>
            </w:r>
          </w:p>
        </w:tc>
        <w:tc>
          <w:tcPr>
            <w:tcW w:w="1275" w:type="dxa"/>
            <w:shd w:val="clear" w:color="auto" w:fill="auto"/>
          </w:tcPr>
          <w:p w14:paraId="32FCE439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597E1E">
              <w:rPr>
                <w:rFonts w:ascii="標楷體" w:eastAsia="標楷體" w:hAnsi="標楷體"/>
                <w:bCs/>
                <w:sz w:val="20"/>
                <w:szCs w:val="20"/>
              </w:rPr>
              <w:t>-J-B1</w:t>
            </w:r>
          </w:p>
          <w:p w14:paraId="2ACC1DF3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具備運用閩南語文表情達意的能力，並能以同理心與他人溝通互動，以運用於家庭、學校與社區之中。</w:t>
            </w:r>
          </w:p>
          <w:p w14:paraId="73A5B270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597E1E">
              <w:rPr>
                <w:rFonts w:ascii="標楷體" w:eastAsia="標楷體" w:hAnsi="標楷體"/>
                <w:bCs/>
                <w:sz w:val="20"/>
                <w:szCs w:val="20"/>
              </w:rPr>
              <w:t>-J-B2</w:t>
            </w:r>
          </w:p>
          <w:p w14:paraId="36BB779C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透過資訊及檢索工具，蒐集、整理閩南語文資料，並能分析明辨資訊的正確性，重視資訊倫理，以提升</w:t>
            </w:r>
            <w:proofErr w:type="gramStart"/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媒體識讀能</w:t>
            </w: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力</w:t>
            </w:r>
            <w:proofErr w:type="gramEnd"/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。</w:t>
            </w:r>
          </w:p>
          <w:p w14:paraId="50E87E80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597E1E">
              <w:rPr>
                <w:rFonts w:ascii="標楷體" w:eastAsia="標楷體" w:hAnsi="標楷體"/>
                <w:bCs/>
                <w:sz w:val="20"/>
                <w:szCs w:val="20"/>
              </w:rPr>
              <w:t>-J-C1</w:t>
            </w:r>
          </w:p>
          <w:p w14:paraId="0249E4BF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透過閩南語文的學習，具備成為社會公民的意識與責任感，並能關注社會問題與自然生態，主動參與社區活動。</w:t>
            </w:r>
          </w:p>
        </w:tc>
        <w:tc>
          <w:tcPr>
            <w:tcW w:w="1657" w:type="dxa"/>
            <w:shd w:val="clear" w:color="auto" w:fill="auto"/>
          </w:tcPr>
          <w:p w14:paraId="0B140944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1-Ⅳ-1能聆聽並理解閩南語對話的主題，並思辨其內容。</w:t>
            </w:r>
          </w:p>
          <w:p w14:paraId="1AB4352C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1-Ⅳ-2能聽辨生活中以閩南語表達的重要議題，並藉以增進溝通協調。</w:t>
            </w:r>
          </w:p>
          <w:p w14:paraId="0E6886B2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2-Ⅳ-1能適切的運用閩南語表達並解決問題。</w:t>
            </w:r>
          </w:p>
          <w:p w14:paraId="5B04067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2-Ⅳ-2能運用閩南語適切的表達情意，並分享社會參與、團隊合作的經驗。</w:t>
            </w:r>
          </w:p>
          <w:p w14:paraId="447A19F1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3-Ⅳ-1能運用標音符號、羅馬字及漢字閱讀不同文體的閩南語文作品，藉此增進自我</w:t>
            </w: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了解。</w:t>
            </w:r>
          </w:p>
          <w:p w14:paraId="1B420A4B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3-Ⅳ-2能從閩南語文的閱讀中進行獨立思辨分析與解決生活問題。</w:t>
            </w:r>
          </w:p>
          <w:p w14:paraId="095C31D6" w14:textId="4F91AD9F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4-Ⅳ-1能以閩南語文寫出簡單短文，進行表達溝通。</w:t>
            </w:r>
          </w:p>
        </w:tc>
        <w:tc>
          <w:tcPr>
            <w:tcW w:w="1178" w:type="dxa"/>
            <w:shd w:val="clear" w:color="auto" w:fill="auto"/>
          </w:tcPr>
          <w:p w14:paraId="22BE8674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◎Aa-Ⅳ-1 羅馬拼音。</w:t>
            </w:r>
          </w:p>
          <w:p w14:paraId="0238D3E1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◎Aa-Ⅳ-2 漢字書寫。</w:t>
            </w:r>
          </w:p>
          <w:p w14:paraId="59251A01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◎Ab-Ⅳ-1 語詞應用。</w:t>
            </w:r>
          </w:p>
          <w:p w14:paraId="7F638C34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Ba-Ⅳ-4 自我覺察。</w:t>
            </w:r>
          </w:p>
          <w:p w14:paraId="290690B1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Bc-Ⅳ-2 公民素養。</w:t>
            </w:r>
          </w:p>
          <w:p w14:paraId="7BE99C0E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◎Be-Ⅳ-1 數位資源。</w:t>
            </w:r>
          </w:p>
          <w:p w14:paraId="50066843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7F9297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1.能分辨「e、in、ionn」和「ue、un、iunn」的</w:t>
            </w:r>
            <w:proofErr w:type="gramStart"/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漳</w:t>
            </w:r>
            <w:proofErr w:type="gramEnd"/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、泉對比，並養成尊重各地方音差的態度。</w:t>
            </w:r>
          </w:p>
          <w:p w14:paraId="3D2795B4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2.能正確進行「ong」和「om」</w:t>
            </w:r>
            <w:proofErr w:type="gramStart"/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的拼讀</w:t>
            </w:r>
            <w:proofErr w:type="gramEnd"/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。</w:t>
            </w:r>
          </w:p>
          <w:p w14:paraId="32A6F4FB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3.能運用網路資源學習閩南語、查詢相關資料，並將所學實際使用在生活中。</w:t>
            </w:r>
          </w:p>
          <w:p w14:paraId="4A110BD0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4.能與同儕</w:t>
            </w: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合作學習，運用閩南語彼此對話、共同討論，培養在日常生活中使用閩南語的習慣。</w:t>
            </w:r>
          </w:p>
          <w:p w14:paraId="0AFF011C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5.能應用閩南語從事思考、溝通、討論、欣賞和解決問題的能力。</w:t>
            </w:r>
          </w:p>
          <w:p w14:paraId="2CDBBF14" w14:textId="73DA3AC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6.能分辨「</w:t>
            </w:r>
            <w:proofErr w:type="gramStart"/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咧講啥物</w:t>
            </w:r>
            <w:proofErr w:type="gramEnd"/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」單元中「行路」與「走路」之異同，培養「自律負責」的態度。</w:t>
            </w:r>
          </w:p>
        </w:tc>
        <w:tc>
          <w:tcPr>
            <w:tcW w:w="2581" w:type="dxa"/>
          </w:tcPr>
          <w:p w14:paraId="2C6000C4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一、引起動機</w:t>
            </w:r>
          </w:p>
          <w:p w14:paraId="7A0A336B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1.教師播放「用 1 分鐘見證臺灣體壇崛起 帶你一起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向東奧選手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致敬」的影片，請學生說說看影片中有哪些運動項目？</w:t>
            </w:r>
          </w:p>
          <w:p w14:paraId="7463965D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2.教師可針對學生較不會的運動項目用閩南語帶念一次。</w:t>
            </w:r>
          </w:p>
          <w:p w14:paraId="2B8C6FCA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45A9518E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二、發展活動</w:t>
            </w:r>
          </w:p>
          <w:p w14:paraId="0BAA7EC5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活動四：咱來開講</w:t>
            </w:r>
          </w:p>
          <w:p w14:paraId="26CDF84D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1.教師帶領念「咱來開講」對話劇本，教師一句，學生一句。</w:t>
            </w:r>
          </w:p>
          <w:p w14:paraId="46BB664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2.學生兩兩一組練習對話後，各組派出一組來比賽，由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教師主評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，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學生互評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，選出表現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最佳組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別，給予鼓勵。</w:t>
            </w:r>
          </w:p>
          <w:p w14:paraId="1E50B15A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18B09C92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活動五：品德教育議題討</w:t>
            </w: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論、奧運勵志金句翻譯</w:t>
            </w:r>
          </w:p>
          <w:p w14:paraId="4A733C78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教師問各組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回家和家長們討論，「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咧講啥物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」中的「走路」，是否符合「品德教育」中「自律負責」的態度？正確的做法是什麼？請同學提出自己的想法，並進行簡短討論。</w:t>
            </w:r>
          </w:p>
          <w:p w14:paraId="41E3A09C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2.奧運選手經過長期的訓練出國比賽，為爭取榮譽，承受莫大的壓力，但他們發揮堅持到底的精神，表現出「自律負責」、積極向上的態度。</w:t>
            </w:r>
          </w:p>
          <w:p w14:paraId="5495526B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3.最後教師發下卡片，請學生將正確的金句寫在卡片上。</w:t>
            </w:r>
          </w:p>
          <w:p w14:paraId="7F87B33A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13F3A88A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活動六：俗諺</w:t>
            </w:r>
          </w:p>
          <w:p w14:paraId="05958257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1.教師範讀，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學生跟讀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。</w:t>
            </w:r>
          </w:p>
          <w:p w14:paraId="53B5ECAA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⑴</w:t>
            </w: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飯後行百步，較好開藥舖。</w:t>
            </w:r>
          </w:p>
          <w:p w14:paraId="05452448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⑵</w:t>
            </w: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好額毋值著會食，好命毋值著勇健。</w:t>
            </w:r>
          </w:p>
          <w:p w14:paraId="488D8E8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2.教師介紹這二句俗諺的意涵，以及使用時機。</w:t>
            </w:r>
          </w:p>
          <w:p w14:paraId="79A2EAD3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7A17898C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活動七：方音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差講看覓</w:t>
            </w:r>
            <w:proofErr w:type="gramEnd"/>
          </w:p>
          <w:p w14:paraId="7404CB73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1.教師說明閩南語腔調的演變與地方音的混淆，引導學生學會方音差，並尊重不</w:t>
            </w: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同腔調的方音使用者。</w:t>
            </w:r>
          </w:p>
          <w:p w14:paraId="76FDE3E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2.教師講漳州腔，學生回泉州腔，練習一次後，師生對調。</w:t>
            </w:r>
            <w:r w:rsidRPr="00BE4E8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最後學生分二組互相對答。</w:t>
            </w:r>
          </w:p>
          <w:p w14:paraId="051CE8C4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411A6492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活動八：漢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羅攏會通</w:t>
            </w:r>
            <w:proofErr w:type="gramEnd"/>
          </w:p>
          <w:p w14:paraId="2C9105D0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1.教師領讀音標、拼音和語詞，學生跟著複述。</w:t>
            </w:r>
          </w:p>
          <w:p w14:paraId="5298CF0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2.教師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解釋例詞意義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，讓學生練習這些語詞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的拼讀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，並鼓勵學生再造詞。</w:t>
            </w:r>
          </w:p>
          <w:p w14:paraId="4B4C4BC3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3. 進行活動「起立 VS 坐下」。</w:t>
            </w:r>
          </w:p>
          <w:p w14:paraId="4903657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4. 進行「短句讀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看覓」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：教師可藉板書或以PPT 方式呈現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臺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羅拼音，盡量不要出現漢字，可以減少學生對漢字的依賴，可以提升學生對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臺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羅拼音的熟悉度。</w:t>
            </w:r>
          </w:p>
          <w:p w14:paraId="22582FBE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2C2C57A1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三、統整活動</w:t>
            </w:r>
          </w:p>
          <w:p w14:paraId="3C2A7988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活動九：咱來運動</w:t>
            </w:r>
          </w:p>
          <w:p w14:paraId="4485192B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1.教師可詢問學生家人常做的運動是什麼？並挑選幾個奧運項目的閩南語漢字或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臺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羅拼音讓學生練習閩南語的說法。</w:t>
            </w:r>
          </w:p>
          <w:p w14:paraId="41235A64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2.說明本課學習單，並請學生回家先完成第一大題，下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週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檢討。</w:t>
            </w:r>
          </w:p>
          <w:p w14:paraId="4938CA2D" w14:textId="044F8B05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3.預告：提醒學生，先預習「應用練習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──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看圖講話」，並練習說說看，時間 1 分鐘，下次上課要上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臺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發表。</w:t>
            </w:r>
          </w:p>
        </w:tc>
        <w:tc>
          <w:tcPr>
            <w:tcW w:w="1266" w:type="dxa"/>
            <w:shd w:val="clear" w:color="auto" w:fill="auto"/>
          </w:tcPr>
          <w:p w14:paraId="431D0935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1.觀察評量</w:t>
            </w:r>
          </w:p>
          <w:p w14:paraId="4BF70A9F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14:paraId="5F5F63D4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  <w:p w14:paraId="2AE99DDC" w14:textId="6985B5B2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4.聽力評量</w:t>
            </w:r>
          </w:p>
        </w:tc>
        <w:tc>
          <w:tcPr>
            <w:tcW w:w="1267" w:type="dxa"/>
            <w:shd w:val="clear" w:color="auto" w:fill="auto"/>
          </w:tcPr>
          <w:p w14:paraId="3606CE97" w14:textId="77777777" w:rsidR="00BE4E8A" w:rsidRPr="00BE4E8A" w:rsidRDefault="00BE4E8A" w:rsidP="00BE4E8A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BE4E8A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家庭教育</w:t>
            </w: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3E304109" w14:textId="77777777" w:rsidR="00BE4E8A" w:rsidRPr="00BE4E8A" w:rsidRDefault="00BE4E8A" w:rsidP="00BE4E8A">
            <w:pPr>
              <w:autoSpaceDE w:val="0"/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家 J10參與家庭與社區的相關活動。</w:t>
            </w:r>
          </w:p>
          <w:p w14:paraId="12F3F5FE" w14:textId="5C3BC95D" w:rsidR="00BE4E8A" w:rsidRPr="00BE4E8A" w:rsidRDefault="00BE4E8A" w:rsidP="00BE4E8A">
            <w:pPr>
              <w:autoSpaceDE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家J11規劃與執行家庭的各種活動(休閒、節慶等)。</w:t>
            </w:r>
          </w:p>
        </w:tc>
        <w:tc>
          <w:tcPr>
            <w:tcW w:w="1407" w:type="dxa"/>
          </w:tcPr>
          <w:p w14:paraId="3430CA85" w14:textId="77777777" w:rsidR="00BE4E8A" w:rsidRPr="0037178D" w:rsidRDefault="00BE4E8A" w:rsidP="00BE4E8A">
            <w:pPr>
              <w:pStyle w:val="a3"/>
            </w:pPr>
          </w:p>
        </w:tc>
      </w:tr>
      <w:tr w:rsidR="00BE4E8A" w:rsidRPr="0037178D" w14:paraId="5495F782" w14:textId="77777777" w:rsidTr="00597E1E">
        <w:trPr>
          <w:trHeight w:val="303"/>
        </w:trPr>
        <w:tc>
          <w:tcPr>
            <w:tcW w:w="1229" w:type="dxa"/>
            <w:shd w:val="clear" w:color="auto" w:fill="auto"/>
          </w:tcPr>
          <w:p w14:paraId="07CEA135" w14:textId="77777777" w:rsidR="00BE4E8A" w:rsidRDefault="00BE4E8A" w:rsidP="00BE4E8A">
            <w:pPr>
              <w:spacing w:line="26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006" w:type="dxa"/>
            <w:shd w:val="clear" w:color="auto" w:fill="auto"/>
          </w:tcPr>
          <w:p w14:paraId="1D0B32F7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/>
                <w:sz w:val="20"/>
                <w:szCs w:val="20"/>
              </w:rPr>
              <w:t>二、健康的生活3.運動身體好</w:t>
            </w:r>
          </w:p>
        </w:tc>
        <w:tc>
          <w:tcPr>
            <w:tcW w:w="1275" w:type="dxa"/>
            <w:shd w:val="clear" w:color="auto" w:fill="auto"/>
          </w:tcPr>
          <w:p w14:paraId="51AEF6DC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597E1E">
              <w:rPr>
                <w:rFonts w:ascii="標楷體" w:eastAsia="標楷體" w:hAnsi="標楷體"/>
                <w:bCs/>
                <w:sz w:val="20"/>
                <w:szCs w:val="20"/>
              </w:rPr>
              <w:t>-J-A2</w:t>
            </w:r>
          </w:p>
          <w:p w14:paraId="40413A8D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具備運用閩南語文從事閱讀理解、獨立思辨分析，並培養解決生活問題的能力。</w:t>
            </w:r>
          </w:p>
          <w:p w14:paraId="21700AE4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597E1E">
              <w:rPr>
                <w:rFonts w:ascii="標楷體" w:eastAsia="標楷體" w:hAnsi="標楷體"/>
                <w:bCs/>
                <w:sz w:val="20"/>
                <w:szCs w:val="20"/>
              </w:rPr>
              <w:t>-J-B2</w:t>
            </w:r>
          </w:p>
          <w:p w14:paraId="625E943C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透過資訊及檢索工具，蒐集、整理閩南語文資料，並能分析明辨資訊的正確性，重視資訊倫理，以提升</w:t>
            </w:r>
            <w:proofErr w:type="gramStart"/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媒體識讀能力</w:t>
            </w:r>
            <w:proofErr w:type="gramEnd"/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。</w:t>
            </w:r>
          </w:p>
        </w:tc>
        <w:tc>
          <w:tcPr>
            <w:tcW w:w="1657" w:type="dxa"/>
            <w:shd w:val="clear" w:color="auto" w:fill="auto"/>
          </w:tcPr>
          <w:p w14:paraId="3D56ED7B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1-Ⅳ-2能聽辨生活中以閩南語表達的重要議題，並藉以增進溝通協調。</w:t>
            </w:r>
          </w:p>
          <w:p w14:paraId="4AE16438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2-Ⅳ-1能適切的運用閩南語表達並解決問題。</w:t>
            </w:r>
          </w:p>
          <w:p w14:paraId="43CE9EB2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</w:p>
          <w:p w14:paraId="68AAF125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3-Ⅳ-1能運用標音符號、羅馬字及漢字閱讀不同文體的閩南語文作品，藉此增進自我了解。</w:t>
            </w:r>
          </w:p>
          <w:p w14:paraId="00F21A85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3-Ⅳ-2能從閩南語文的閱讀中進行獨立思辨分析與解決生活問題。</w:t>
            </w:r>
          </w:p>
          <w:p w14:paraId="12578A68" w14:textId="7A94E660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14:paraId="31170EB2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◎Aa-Ⅳ-1 羅馬拼音。</w:t>
            </w:r>
          </w:p>
          <w:p w14:paraId="5C9B7F5B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◎Aa-Ⅳ-2 漢字書寫。</w:t>
            </w:r>
          </w:p>
          <w:p w14:paraId="5471A4D8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◎Ab-Ⅳ-2 句型應用。</w:t>
            </w:r>
          </w:p>
          <w:p w14:paraId="26CDC3B1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◎Ac-Ⅳ-3 應用文體。</w:t>
            </w:r>
          </w:p>
          <w:p w14:paraId="3ED9333E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◎Be-Ⅳ-1 數位資源。</w:t>
            </w:r>
          </w:p>
          <w:p w14:paraId="2D8FB87A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◎Bg-Ⅳ-1 口語表達。</w:t>
            </w:r>
          </w:p>
          <w:p w14:paraId="7ED5FDA5" w14:textId="7DA4E9D2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◎Bg-Ⅳ-2 書面表達。</w:t>
            </w:r>
          </w:p>
        </w:tc>
        <w:tc>
          <w:tcPr>
            <w:tcW w:w="1276" w:type="dxa"/>
          </w:tcPr>
          <w:p w14:paraId="52AE0FE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1.能了解課文內容，並使用閩南語分析課文結構。</w:t>
            </w:r>
          </w:p>
          <w:p w14:paraId="7AA4DA32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2.能正確念讀本課新詞，明瞭意義，並運用於日常生活中。</w:t>
            </w:r>
          </w:p>
          <w:p w14:paraId="2153A2BB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3.能分辨「e、in、ionn」和「ue、un、iunn」的</w:t>
            </w:r>
            <w:proofErr w:type="gramStart"/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漳</w:t>
            </w:r>
            <w:proofErr w:type="gramEnd"/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、泉對比，並養成尊重各地方音差的態度。</w:t>
            </w:r>
          </w:p>
          <w:p w14:paraId="2096AF6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4.能正確進行「ong」和「om」</w:t>
            </w:r>
            <w:proofErr w:type="gramStart"/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的拼讀</w:t>
            </w:r>
            <w:proofErr w:type="gramEnd"/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。</w:t>
            </w:r>
          </w:p>
          <w:p w14:paraId="67839268" w14:textId="4FD50473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5.能運用網</w:t>
            </w: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路資源學習閩南語、查詢相關資料，並將所學實際使用在生活中。</w:t>
            </w:r>
          </w:p>
        </w:tc>
        <w:tc>
          <w:tcPr>
            <w:tcW w:w="2581" w:type="dxa"/>
          </w:tcPr>
          <w:p w14:paraId="5950507C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一、引起動機</w:t>
            </w:r>
          </w:p>
          <w:p w14:paraId="792C8A6C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1.教師用閩南語口頭發問：「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恁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這學期體育課有上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過啥物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運動？」並請學生回答。</w:t>
            </w:r>
          </w:p>
          <w:p w14:paraId="3CC74839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2.複習本課課文。</w:t>
            </w:r>
          </w:p>
          <w:p w14:paraId="442A7744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2C2E4D43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二、發展活動</w:t>
            </w:r>
          </w:p>
          <w:p w14:paraId="0756C9DA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活動十：接力看圖講話</w:t>
            </w:r>
          </w:p>
          <w:p w14:paraId="278A60C0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各組依圖所提供的訊息，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採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接力方式，串成一個故事或活動，每張圖都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得說到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，準備時間 5 分鐘。發表完，由教師做簡短講評及評選優勝組別給予鼓勵。</w:t>
            </w:r>
          </w:p>
          <w:p w14:paraId="02AE7434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79ACA92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活動十一：朗讀語句</w:t>
            </w:r>
          </w:p>
          <w:p w14:paraId="6FE3560D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1.朗讀記號說明：雙底線的字要讀本調，單底線的字都要變調。教師可以先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一個詞一個詞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的帶念，如「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阮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」、「是」、「青春」、「少年兄」</w:t>
            </w:r>
            <w:r w:rsidRPr="00BE4E8A"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⋯⋯</w:t>
            </w: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，接著再整句朗讀。句中的「閣」、「甲」是第四調的束喉音虛字，變調時要變成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高短調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。</w:t>
            </w:r>
          </w:p>
          <w:p w14:paraId="7F6929BA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2.教師一句，學生一句，教師範讀時，要注意語速、語調和聲情。</w:t>
            </w:r>
          </w:p>
          <w:p w14:paraId="0072D244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3.學生自己分組朗讀，最後一次全班一起朗讀。</w:t>
            </w:r>
          </w:p>
          <w:p w14:paraId="4FF91A6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22768E87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三、統整活動</w:t>
            </w:r>
          </w:p>
          <w:p w14:paraId="39469D52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活動十二：驗收時間</w:t>
            </w:r>
          </w:p>
          <w:p w14:paraId="650E292E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1.應用練習 三、聽力測驗。</w:t>
            </w:r>
          </w:p>
          <w:p w14:paraId="6B4EB41B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2.應用練習 四、文意理解。</w:t>
            </w:r>
          </w:p>
          <w:p w14:paraId="38061D23" w14:textId="45606D50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3.應用練習 五、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塌空測驗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。</w:t>
            </w:r>
          </w:p>
        </w:tc>
        <w:tc>
          <w:tcPr>
            <w:tcW w:w="1266" w:type="dxa"/>
            <w:shd w:val="clear" w:color="auto" w:fill="auto"/>
          </w:tcPr>
          <w:p w14:paraId="77A4B05A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1.觀察評量</w:t>
            </w:r>
          </w:p>
          <w:p w14:paraId="040E670F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14:paraId="3DDE52BA" w14:textId="37944F64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</w:tc>
        <w:tc>
          <w:tcPr>
            <w:tcW w:w="1267" w:type="dxa"/>
            <w:shd w:val="clear" w:color="auto" w:fill="auto"/>
          </w:tcPr>
          <w:p w14:paraId="759264B2" w14:textId="77777777" w:rsidR="00BE4E8A" w:rsidRPr="00BE4E8A" w:rsidRDefault="00BE4E8A" w:rsidP="00BE4E8A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BE4E8A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家庭教育</w:t>
            </w: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0C2DF9FA" w14:textId="77777777" w:rsidR="00BE4E8A" w:rsidRPr="00BE4E8A" w:rsidRDefault="00BE4E8A" w:rsidP="00BE4E8A">
            <w:pPr>
              <w:autoSpaceDE w:val="0"/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家 J10參與家庭與社區的相關活動。</w:t>
            </w:r>
          </w:p>
          <w:p w14:paraId="698178C9" w14:textId="5ADBA24B" w:rsidR="00BE4E8A" w:rsidRPr="00BE4E8A" w:rsidRDefault="00BE4E8A" w:rsidP="00BE4E8A">
            <w:pPr>
              <w:autoSpaceDE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家J11規劃與執行家庭的各種活動(休閒、節慶等)。</w:t>
            </w:r>
          </w:p>
        </w:tc>
        <w:tc>
          <w:tcPr>
            <w:tcW w:w="1407" w:type="dxa"/>
          </w:tcPr>
          <w:p w14:paraId="2703B726" w14:textId="77777777" w:rsidR="00BE4E8A" w:rsidRPr="0037178D" w:rsidRDefault="00BE4E8A" w:rsidP="00BE4E8A">
            <w:pPr>
              <w:pStyle w:val="a3"/>
            </w:pPr>
          </w:p>
        </w:tc>
      </w:tr>
      <w:tr w:rsidR="00BE4E8A" w:rsidRPr="0037178D" w14:paraId="2FAB015C" w14:textId="77777777" w:rsidTr="00597E1E">
        <w:trPr>
          <w:trHeight w:val="303"/>
        </w:trPr>
        <w:tc>
          <w:tcPr>
            <w:tcW w:w="1229" w:type="dxa"/>
            <w:shd w:val="clear" w:color="auto" w:fill="auto"/>
          </w:tcPr>
          <w:p w14:paraId="184513BD" w14:textId="77777777" w:rsidR="00BE4E8A" w:rsidRDefault="00BE4E8A" w:rsidP="00BE4E8A">
            <w:pPr>
              <w:spacing w:line="26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第十一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006" w:type="dxa"/>
            <w:shd w:val="clear" w:color="auto" w:fill="auto"/>
          </w:tcPr>
          <w:p w14:paraId="2D130783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/>
                <w:sz w:val="20"/>
                <w:szCs w:val="20"/>
              </w:rPr>
              <w:t>二、健康的生活4.藝術展覽</w:t>
            </w:r>
          </w:p>
        </w:tc>
        <w:tc>
          <w:tcPr>
            <w:tcW w:w="1275" w:type="dxa"/>
            <w:shd w:val="clear" w:color="auto" w:fill="auto"/>
          </w:tcPr>
          <w:p w14:paraId="4E13FBDD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597E1E">
              <w:rPr>
                <w:rFonts w:ascii="標楷體" w:eastAsia="標楷體" w:hAnsi="標楷體"/>
                <w:bCs/>
                <w:sz w:val="20"/>
                <w:szCs w:val="20"/>
              </w:rPr>
              <w:t>-J-A2</w:t>
            </w:r>
          </w:p>
          <w:p w14:paraId="6FB22DDD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具備運用閩南語文從事閱讀理解、獨立</w:t>
            </w:r>
          </w:p>
          <w:p w14:paraId="21967CA9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思辨分析，並培養解決生活問題的能力。</w:t>
            </w:r>
          </w:p>
          <w:p w14:paraId="25391F29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597E1E">
              <w:rPr>
                <w:rFonts w:ascii="標楷體" w:eastAsia="標楷體" w:hAnsi="標楷體"/>
                <w:bCs/>
                <w:sz w:val="20"/>
                <w:szCs w:val="20"/>
              </w:rPr>
              <w:t>-J-B1</w:t>
            </w:r>
          </w:p>
          <w:p w14:paraId="1B6D317A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具備運用閩南語文表情達意的能力，並</w:t>
            </w:r>
          </w:p>
          <w:p w14:paraId="470FD708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能以同理心與他人溝通互動，以運用於家庭、學校與社區之中。</w:t>
            </w:r>
          </w:p>
        </w:tc>
        <w:tc>
          <w:tcPr>
            <w:tcW w:w="1657" w:type="dxa"/>
            <w:shd w:val="clear" w:color="auto" w:fill="auto"/>
          </w:tcPr>
          <w:p w14:paraId="2097B20A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1-Ⅳ-1 能聆聽並理解閩南語對話的主題，並思辨其內容。</w:t>
            </w:r>
          </w:p>
          <w:p w14:paraId="7695E63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14:paraId="6FAEFD10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3-Ⅳ-2 能從閩南語文的閱讀中進行獨立思辨分析與解決生活問題。</w:t>
            </w:r>
          </w:p>
          <w:p w14:paraId="272F4A85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4-Ⅳ-1 能以閩南語文寫出簡單短文，進行表達溝通。</w:t>
            </w:r>
          </w:p>
          <w:p w14:paraId="1584690D" w14:textId="1F4E797F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14:paraId="36CD9972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◎Aa-Ⅳ-2 漢字書寫。</w:t>
            </w:r>
          </w:p>
          <w:p w14:paraId="08848468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◎Ab-Ⅳ-1 語詞運用。</w:t>
            </w:r>
          </w:p>
          <w:p w14:paraId="5ED8430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◎Ab-Ⅳ-2 句型運用。</w:t>
            </w:r>
          </w:p>
          <w:p w14:paraId="299034B1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◎Ac-Ⅳ-3 應用文體。</w:t>
            </w:r>
          </w:p>
          <w:p w14:paraId="20C960FB" w14:textId="1C42394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◎Bg-Ⅳ-1 口語表達。</w:t>
            </w:r>
          </w:p>
        </w:tc>
        <w:tc>
          <w:tcPr>
            <w:tcW w:w="1276" w:type="dxa"/>
          </w:tcPr>
          <w:p w14:paraId="0724A6F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1.能了解課文內容，並使用閩南語闡述大意。</w:t>
            </w:r>
          </w:p>
          <w:p w14:paraId="01A22E88" w14:textId="242742E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2.能從他人的態度、肢體語言與行為，理解對方情緒，並運用適切的溝通方式。</w:t>
            </w:r>
          </w:p>
        </w:tc>
        <w:tc>
          <w:tcPr>
            <w:tcW w:w="2581" w:type="dxa"/>
          </w:tcPr>
          <w:p w14:paraId="234B94E7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一、引起動機：</w:t>
            </w:r>
          </w:p>
          <w:p w14:paraId="259C195E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教師播放本課bàng-gà並提問。</w:t>
            </w:r>
          </w:p>
          <w:p w14:paraId="7085EE82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5D1BD661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二、發展活動：</w:t>
            </w:r>
          </w:p>
          <w:p w14:paraId="0FFC2979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一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：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唸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讀課文</w:t>
            </w:r>
          </w:p>
          <w:p w14:paraId="57CFBF74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1.教師分段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範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讀、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學生跟讀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，並指導學生正確的發音和語調。</w:t>
            </w:r>
          </w:p>
          <w:p w14:paraId="57F09D55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2.新詞解釋：</w:t>
            </w:r>
          </w:p>
          <w:p w14:paraId="44D097B3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教師解說課文內容，說明語詞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註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釋。可以使用教育部《閩南語常用詞辭典》來協助「新詞解釋」教學。</w:t>
            </w:r>
          </w:p>
          <w:p w14:paraId="1158955B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3.教師介紹本課作者及其作品。</w:t>
            </w:r>
          </w:p>
          <w:p w14:paraId="0E668A0C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0ECA9480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活動二：提問與理解</w:t>
            </w:r>
          </w:p>
          <w:p w14:paraId="0CAFB770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藉由問答的過程，讓學生了解文意。</w:t>
            </w:r>
          </w:p>
          <w:p w14:paraId="4C1CFB5C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0EE3D0B1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三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：生活價值九宮格</w:t>
            </w:r>
          </w:p>
          <w:p w14:paraId="54C9C8BA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1.每個人分一張九宮格，將人生中重要的事物，按照 1</w:t>
            </w:r>
            <w:r w:rsidRPr="00BE4E8A">
              <w:rPr>
                <w:rFonts w:ascii="Cambria Math" w:eastAsia="標楷體" w:hAnsi="Cambria Math" w:cs="Cambria Math"/>
                <w:kern w:val="0"/>
                <w:sz w:val="20"/>
                <w:szCs w:val="20"/>
              </w:rPr>
              <w:t>∼</w:t>
            </w: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9 的順序填入格子中。</w:t>
            </w:r>
          </w:p>
          <w:p w14:paraId="5C266AC6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2.教師請學生上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臺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使用閩南語分享，看每個人重視的事情有什麼異同，並加以討論。</w:t>
            </w:r>
          </w:p>
          <w:p w14:paraId="48DB1AA7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189A41A7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活動四：討論看覓</w:t>
            </w:r>
          </w:p>
          <w:p w14:paraId="70D553FE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共同討論與發表：教師提問，學生自由回答或教師指定學生回答。</w:t>
            </w:r>
          </w:p>
          <w:p w14:paraId="43043D8C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14B9EA85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三、統整活動：</w:t>
            </w:r>
          </w:p>
          <w:p w14:paraId="3B66AECF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1.請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學生齊讀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、分組讀或個別讀課文。複習本堂課所學內容。</w:t>
            </w:r>
          </w:p>
          <w:p w14:paraId="7FA8BEBC" w14:textId="6D4D0168" w:rsidR="00BE4E8A" w:rsidRPr="00BE4E8A" w:rsidRDefault="00BE4E8A" w:rsidP="00BE4E8A">
            <w:pPr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2.請學生在下一節課時，每個人帶一張自己小時候的舊相片。</w:t>
            </w:r>
          </w:p>
        </w:tc>
        <w:tc>
          <w:tcPr>
            <w:tcW w:w="1266" w:type="dxa"/>
            <w:shd w:val="clear" w:color="auto" w:fill="auto"/>
          </w:tcPr>
          <w:p w14:paraId="07AA405E" w14:textId="2621062B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1.口語評量</w:t>
            </w:r>
          </w:p>
        </w:tc>
        <w:tc>
          <w:tcPr>
            <w:tcW w:w="1267" w:type="dxa"/>
            <w:shd w:val="clear" w:color="auto" w:fill="auto"/>
          </w:tcPr>
          <w:p w14:paraId="6194472C" w14:textId="77777777" w:rsidR="00BE4E8A" w:rsidRPr="00BE4E8A" w:rsidRDefault="00BE4E8A" w:rsidP="00BE4E8A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BE4E8A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家庭教育</w:t>
            </w: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107B4033" w14:textId="77777777" w:rsidR="00BE4E8A" w:rsidRPr="00BE4E8A" w:rsidRDefault="00BE4E8A" w:rsidP="00BE4E8A">
            <w:pPr>
              <w:autoSpaceDE w:val="0"/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家 J10參與家庭與社區的相關活動。</w:t>
            </w:r>
          </w:p>
          <w:p w14:paraId="635A9681" w14:textId="77777777" w:rsidR="00BE4E8A" w:rsidRPr="00BE4E8A" w:rsidRDefault="00BE4E8A" w:rsidP="00BE4E8A">
            <w:pPr>
              <w:autoSpaceDE w:val="0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家J11規劃與執行家庭的各種活動(休閒、節慶等)。</w:t>
            </w:r>
          </w:p>
          <w:p w14:paraId="254CB2A0" w14:textId="77777777" w:rsidR="00BE4E8A" w:rsidRPr="00BE4E8A" w:rsidRDefault="00BE4E8A" w:rsidP="00BE4E8A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BE4E8A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品德教育</w:t>
            </w: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3010D365" w14:textId="0A6D5CD9" w:rsidR="00BE4E8A" w:rsidRPr="00BE4E8A" w:rsidRDefault="00BE4E8A" w:rsidP="00BE4E8A">
            <w:pPr>
              <w:autoSpaceDE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/>
                <w:bCs/>
                <w:sz w:val="20"/>
                <w:szCs w:val="20"/>
              </w:rPr>
              <w:t>品 J3誠實信用。</w:t>
            </w:r>
          </w:p>
        </w:tc>
        <w:tc>
          <w:tcPr>
            <w:tcW w:w="1407" w:type="dxa"/>
          </w:tcPr>
          <w:p w14:paraId="108A960C" w14:textId="77777777" w:rsidR="00BE4E8A" w:rsidRPr="0037178D" w:rsidRDefault="00BE4E8A" w:rsidP="00BE4E8A">
            <w:pPr>
              <w:pStyle w:val="a3"/>
            </w:pPr>
          </w:p>
        </w:tc>
      </w:tr>
      <w:tr w:rsidR="00BE4E8A" w:rsidRPr="0037178D" w14:paraId="333E5737" w14:textId="77777777" w:rsidTr="00597E1E">
        <w:trPr>
          <w:trHeight w:val="303"/>
        </w:trPr>
        <w:tc>
          <w:tcPr>
            <w:tcW w:w="1229" w:type="dxa"/>
            <w:shd w:val="clear" w:color="auto" w:fill="auto"/>
          </w:tcPr>
          <w:p w14:paraId="4E5FE656" w14:textId="77777777" w:rsidR="00BE4E8A" w:rsidRDefault="00BE4E8A" w:rsidP="00BE4E8A">
            <w:pPr>
              <w:spacing w:line="26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第十二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006" w:type="dxa"/>
            <w:shd w:val="clear" w:color="auto" w:fill="auto"/>
          </w:tcPr>
          <w:p w14:paraId="501448C2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/>
                <w:sz w:val="20"/>
                <w:szCs w:val="20"/>
              </w:rPr>
              <w:t>二、健康的生活4.藝術展覽</w:t>
            </w:r>
          </w:p>
        </w:tc>
        <w:tc>
          <w:tcPr>
            <w:tcW w:w="1275" w:type="dxa"/>
            <w:shd w:val="clear" w:color="auto" w:fill="auto"/>
          </w:tcPr>
          <w:p w14:paraId="35381A50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597E1E">
              <w:rPr>
                <w:rFonts w:ascii="標楷體" w:eastAsia="標楷體" w:hAnsi="標楷體"/>
                <w:bCs/>
                <w:sz w:val="20"/>
                <w:szCs w:val="20"/>
              </w:rPr>
              <w:t>-J-B3</w:t>
            </w:r>
          </w:p>
          <w:p w14:paraId="44562EC0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透過閩南語文進行藝術欣賞，感知音韻之美，了解其中蘊涵的意義，並能體會藝文特色，具</w:t>
            </w: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備寫作能力。</w:t>
            </w:r>
          </w:p>
          <w:p w14:paraId="394C64BA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597E1E">
              <w:rPr>
                <w:rFonts w:ascii="標楷體" w:eastAsia="標楷體" w:hAnsi="標楷體"/>
                <w:bCs/>
                <w:sz w:val="20"/>
                <w:szCs w:val="20"/>
              </w:rPr>
              <w:t>-J-C2</w:t>
            </w:r>
          </w:p>
          <w:p w14:paraId="42C0F967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善用閩南語文，增進溝通協調和群體參與的能力，建立良好的人際關係，並培養相互合作及與人和諧互動的能力。</w:t>
            </w:r>
          </w:p>
        </w:tc>
        <w:tc>
          <w:tcPr>
            <w:tcW w:w="1657" w:type="dxa"/>
            <w:shd w:val="clear" w:color="auto" w:fill="auto"/>
          </w:tcPr>
          <w:p w14:paraId="18481460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1-Ⅳ-4 能聆聽並體會閩南語相關藝文活動所展現的內涵。</w:t>
            </w:r>
          </w:p>
          <w:p w14:paraId="20425FAC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2-Ⅳ-1 能適切的運用閩南語表達並解決問題。</w:t>
            </w:r>
          </w:p>
          <w:p w14:paraId="2D5D1730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2-Ⅳ-4 能透過閩南語進行藝術欣</w:t>
            </w: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賞，並說出其藝文特色。</w:t>
            </w:r>
          </w:p>
          <w:p w14:paraId="674F4DC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14:paraId="68678DC1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4-Ⅳ-1 能以閩南語文寫出簡單短文，進行表達溝通。</w:t>
            </w:r>
          </w:p>
          <w:p w14:paraId="054AA945" w14:textId="67B6035F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4-Ⅳ-3 能運用閩南語文寫出觀看</w:t>
            </w:r>
            <w:proofErr w:type="gramStart"/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影音媒材</w:t>
            </w:r>
            <w:proofErr w:type="gramEnd"/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或藝文活動的感想。</w:t>
            </w:r>
          </w:p>
        </w:tc>
        <w:tc>
          <w:tcPr>
            <w:tcW w:w="1178" w:type="dxa"/>
            <w:shd w:val="clear" w:color="auto" w:fill="auto"/>
          </w:tcPr>
          <w:p w14:paraId="073A4601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◎Aa-Ⅳ-1 羅馬拼音。</w:t>
            </w:r>
          </w:p>
          <w:p w14:paraId="619C5254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◎Ab-Ⅳ-1 語詞運用。</w:t>
            </w:r>
          </w:p>
          <w:p w14:paraId="450F42AC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◎Ab-Ⅳ-3 方音差異。</w:t>
            </w:r>
          </w:p>
          <w:p w14:paraId="757D985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Bb-Ⅳ-2 休憩旅遊。</w:t>
            </w:r>
          </w:p>
          <w:p w14:paraId="6E4B772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 xml:space="preserve">Bf -Ⅳ-2 </w:t>
            </w: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藝術參與。</w:t>
            </w:r>
          </w:p>
          <w:p w14:paraId="17D5751B" w14:textId="60283DE2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◎Bg-Ⅳ-1 口語表達。</w:t>
            </w:r>
          </w:p>
        </w:tc>
        <w:tc>
          <w:tcPr>
            <w:tcW w:w="1276" w:type="dxa"/>
          </w:tcPr>
          <w:p w14:paraId="2483B1BD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1.能使用閩南語聆聽，並正確念讀本課新詞，了解其意義，並運用於日常生活中。</w:t>
            </w:r>
          </w:p>
          <w:p w14:paraId="6B46662B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2.能應用閩</w:t>
            </w: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南語標音符號、羅馬字及漢字，協助聆聽理解，並運用在口語表達。</w:t>
            </w:r>
          </w:p>
          <w:p w14:paraId="06CA6D8B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3.能理解藝術展覽是藝術家各種技巧、能力與創作力的展現。</w:t>
            </w:r>
          </w:p>
          <w:p w14:paraId="1ED932F5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4.能明白藝術展覽可以帶給人們心理的滿足與提升欣賞的能力，對於美感的建立有所幫助。</w:t>
            </w:r>
          </w:p>
          <w:p w14:paraId="122603AF" w14:textId="0D84A318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5.能了解休閒對健康生活與培養美感的重要性。</w:t>
            </w:r>
          </w:p>
        </w:tc>
        <w:tc>
          <w:tcPr>
            <w:tcW w:w="2581" w:type="dxa"/>
          </w:tcPr>
          <w:p w14:paraId="02F39922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一、引起動機</w:t>
            </w:r>
          </w:p>
          <w:p w14:paraId="5646518A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活動五：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臆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看我是啥人</w:t>
            </w:r>
          </w:p>
          <w:p w14:paraId="62B31112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1.上一節時，預告第二節上課時，每個人帶一張自己小時候的舊相片。</w:t>
            </w:r>
          </w:p>
          <w:p w14:paraId="0AA2CCA3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2.在背後寫上自己的名字之後，先交給老師。</w:t>
            </w:r>
          </w:p>
          <w:p w14:paraId="22914EAD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3.老師將相片鋪排在黑板上，每位學生輪流上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臺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使用</w:t>
            </w: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閩南語說明自己照片中的特色，讓每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個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組別猜出是哪張，最後答對最多的組別獲勝。</w:t>
            </w:r>
          </w:p>
          <w:p w14:paraId="3B8404EF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52BE269B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二、發展活動</w:t>
            </w:r>
          </w:p>
          <w:p w14:paraId="63DBE3B8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活動六：語詞運用</w:t>
            </w:r>
          </w:p>
          <w:p w14:paraId="05BBFAC4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1.教師範讀、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學生跟讀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「做伙來充電」的「語詞運用」的五個語詞和例句。</w:t>
            </w:r>
          </w:p>
          <w:p w14:paraId="178FDA6B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2.教師解釋語詞和造句，並引導學生運用語詞造句。教師可以上網搜尋相關語詞，協助解釋其意義及如何運用。</w:t>
            </w:r>
          </w:p>
          <w:p w14:paraId="04BAEA9B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3.新詞解釋：</w:t>
            </w:r>
          </w:p>
          <w:p w14:paraId="11C6E479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教師可以一方面使用教育部《閩南語常用詞辭典》來協助「新詞解釋」教學，一方面順便進行教育部《閩南語常用詞辭典》查詢。</w:t>
            </w:r>
          </w:p>
          <w:p w14:paraId="1637B739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4.進行活動「我會讀脣語」。</w:t>
            </w:r>
          </w:p>
          <w:p w14:paraId="727CC133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370CA3E9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活動七：咱來開講</w:t>
            </w:r>
          </w:p>
          <w:p w14:paraId="7AF8E826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教師領念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「咱來開講」對話劇本：教師一句，學生一句。</w:t>
            </w:r>
          </w:p>
          <w:p w14:paraId="39EEF716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 學生兩兩一組練習對話後，各組派出一組來比賽，由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教師主評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，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學生互評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，選出表現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最佳組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別，給予鼓</w:t>
            </w: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勵。</w:t>
            </w:r>
          </w:p>
          <w:p w14:paraId="1F89D572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05CE30B6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活動八：孽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譎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仔話</w:t>
            </w:r>
          </w:p>
          <w:p w14:paraId="522F75BB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1.教師範讀，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學生跟讀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。</w:t>
            </w:r>
          </w:p>
          <w:p w14:paraId="01C468F2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⑴</w:t>
            </w: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土地公看傀儡──愈看愈花。</w:t>
            </w:r>
          </w:p>
          <w:p w14:paraId="66FAAF81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⑵</w:t>
            </w: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青盲的看戲──綴人笑。</w:t>
            </w:r>
          </w:p>
          <w:p w14:paraId="3A2BCC6C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2.教師介紹這二句歇後語的意涵，以及使用時機。</w:t>
            </w:r>
          </w:p>
          <w:p w14:paraId="3D4E0C93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764525DC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活動九：方音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差講看覓</w:t>
            </w:r>
            <w:proofErr w:type="gramEnd"/>
          </w:p>
          <w:p w14:paraId="55CA6D8B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 教師說明閩南語腔調的演變與地方音的混淆，引導學生學會方音差，並尊重不同腔調的方音使用者。</w:t>
            </w:r>
          </w:p>
          <w:p w14:paraId="51D95AD1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2.教師講漳州腔，學生回泉州腔，練習一次後，師生對調。</w:t>
            </w:r>
            <w:r w:rsidRPr="00BE4E8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最後學生分二組互相對答</w:t>
            </w:r>
          </w:p>
          <w:p w14:paraId="1A7DDE4B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69C598F8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三、統整活動</w:t>
            </w:r>
          </w:p>
          <w:p w14:paraId="5C8A44FF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學生齊讀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、分組讀或個別讀「咱來開講」、「孽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譎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仔話」、「方音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差講看覓」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。複習本堂課所學內容。</w:t>
            </w:r>
          </w:p>
          <w:p w14:paraId="03CC8BA7" w14:textId="3F85E1D9" w:rsidR="00BE4E8A" w:rsidRPr="00BE4E8A" w:rsidRDefault="00BE4E8A" w:rsidP="00BE4E8A">
            <w:pPr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2.說明本課學習單，並請學生完成，下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週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繳交。</w:t>
            </w:r>
          </w:p>
        </w:tc>
        <w:tc>
          <w:tcPr>
            <w:tcW w:w="1266" w:type="dxa"/>
            <w:shd w:val="clear" w:color="auto" w:fill="auto"/>
          </w:tcPr>
          <w:p w14:paraId="187C229B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1.口語評量</w:t>
            </w:r>
          </w:p>
          <w:p w14:paraId="45F40298" w14:textId="6D484190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2.觀察評量</w:t>
            </w:r>
          </w:p>
        </w:tc>
        <w:tc>
          <w:tcPr>
            <w:tcW w:w="1267" w:type="dxa"/>
            <w:shd w:val="clear" w:color="auto" w:fill="auto"/>
          </w:tcPr>
          <w:p w14:paraId="4481FB22" w14:textId="77777777" w:rsidR="00BE4E8A" w:rsidRPr="00BE4E8A" w:rsidRDefault="00BE4E8A" w:rsidP="00BE4E8A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BE4E8A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家庭教育</w:t>
            </w: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498C2FCD" w14:textId="77777777" w:rsidR="00BE4E8A" w:rsidRPr="00BE4E8A" w:rsidRDefault="00BE4E8A" w:rsidP="00BE4E8A">
            <w:pPr>
              <w:autoSpaceDE w:val="0"/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家 J10參與家庭與社區的相關活動。</w:t>
            </w:r>
          </w:p>
          <w:p w14:paraId="2212AD42" w14:textId="77777777" w:rsidR="00BE4E8A" w:rsidRPr="00BE4E8A" w:rsidRDefault="00BE4E8A" w:rsidP="00BE4E8A">
            <w:pPr>
              <w:autoSpaceDE w:val="0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家J11規劃</w:t>
            </w:r>
            <w:r w:rsidRPr="00BE4E8A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lastRenderedPageBreak/>
              <w:t>與執行家庭的各種活動(休閒、節慶等)。</w:t>
            </w:r>
          </w:p>
          <w:p w14:paraId="418D7207" w14:textId="77777777" w:rsidR="00BE4E8A" w:rsidRPr="00BE4E8A" w:rsidRDefault="00BE4E8A" w:rsidP="00BE4E8A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BE4E8A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品德教育</w:t>
            </w: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54FB6508" w14:textId="6A5C4118" w:rsidR="00BE4E8A" w:rsidRPr="00BE4E8A" w:rsidRDefault="00BE4E8A" w:rsidP="00BE4E8A">
            <w:pPr>
              <w:autoSpaceDE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/>
                <w:bCs/>
                <w:sz w:val="20"/>
                <w:szCs w:val="20"/>
              </w:rPr>
              <w:t>品 J3誠實信用。</w:t>
            </w:r>
          </w:p>
        </w:tc>
        <w:tc>
          <w:tcPr>
            <w:tcW w:w="1407" w:type="dxa"/>
          </w:tcPr>
          <w:p w14:paraId="4B5FBF65" w14:textId="77777777" w:rsidR="00BE4E8A" w:rsidRPr="0037178D" w:rsidRDefault="00BE4E8A" w:rsidP="00BE4E8A">
            <w:pPr>
              <w:pStyle w:val="a3"/>
            </w:pPr>
          </w:p>
        </w:tc>
      </w:tr>
      <w:tr w:rsidR="00BE4E8A" w:rsidRPr="0037178D" w14:paraId="4B77733D" w14:textId="77777777" w:rsidTr="00597E1E">
        <w:trPr>
          <w:trHeight w:val="303"/>
        </w:trPr>
        <w:tc>
          <w:tcPr>
            <w:tcW w:w="1229" w:type="dxa"/>
            <w:shd w:val="clear" w:color="auto" w:fill="auto"/>
          </w:tcPr>
          <w:p w14:paraId="79A4A46E" w14:textId="77777777" w:rsidR="00BE4E8A" w:rsidRDefault="00BE4E8A" w:rsidP="00BE4E8A">
            <w:pPr>
              <w:spacing w:line="26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第十三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006" w:type="dxa"/>
            <w:shd w:val="clear" w:color="auto" w:fill="auto"/>
          </w:tcPr>
          <w:p w14:paraId="3C450CCB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/>
                <w:sz w:val="20"/>
                <w:szCs w:val="20"/>
              </w:rPr>
              <w:t>二、健康的生活4.藝術展覽</w:t>
            </w:r>
          </w:p>
        </w:tc>
        <w:tc>
          <w:tcPr>
            <w:tcW w:w="1275" w:type="dxa"/>
            <w:shd w:val="clear" w:color="auto" w:fill="auto"/>
          </w:tcPr>
          <w:p w14:paraId="400892E6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597E1E">
              <w:rPr>
                <w:rFonts w:ascii="標楷體" w:eastAsia="標楷體" w:hAnsi="標楷體"/>
                <w:bCs/>
                <w:sz w:val="20"/>
                <w:szCs w:val="20"/>
              </w:rPr>
              <w:t>-J-A2</w:t>
            </w:r>
          </w:p>
          <w:p w14:paraId="23F86284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具備運用閩南語文從事閱讀理解、</w:t>
            </w: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獨立</w:t>
            </w:r>
          </w:p>
          <w:p w14:paraId="0AE81715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思辨分析，並培養解決生活問題的能力。</w:t>
            </w:r>
          </w:p>
          <w:p w14:paraId="04CA2BCB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597E1E">
              <w:rPr>
                <w:rFonts w:ascii="標楷體" w:eastAsia="標楷體" w:hAnsi="標楷體"/>
                <w:bCs/>
                <w:sz w:val="20"/>
                <w:szCs w:val="20"/>
              </w:rPr>
              <w:t>-J-B3</w:t>
            </w:r>
          </w:p>
          <w:p w14:paraId="5AFEAFD6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透過閩南語文進行藝術欣賞，感知音韻之美，了解其中蘊涵的意義，並能體會藝文特色，具備寫作能力。</w:t>
            </w:r>
          </w:p>
          <w:p w14:paraId="77AC7B35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597E1E">
              <w:rPr>
                <w:rFonts w:ascii="標楷體" w:eastAsia="標楷體" w:hAnsi="標楷體"/>
                <w:bCs/>
                <w:sz w:val="20"/>
                <w:szCs w:val="20"/>
              </w:rPr>
              <w:t>-J-C2</w:t>
            </w:r>
          </w:p>
          <w:p w14:paraId="2EFF919F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善用閩南語文，增進溝通協調和群體參與的能力，建立良好的人際關係，並培養相互合作及與人和諧互動的能力。</w:t>
            </w:r>
          </w:p>
        </w:tc>
        <w:tc>
          <w:tcPr>
            <w:tcW w:w="1657" w:type="dxa"/>
            <w:shd w:val="clear" w:color="auto" w:fill="auto"/>
          </w:tcPr>
          <w:p w14:paraId="4CC207CD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1-Ⅳ-1 能聆聽並理解閩南語對話的主題，並思辨其內容。</w:t>
            </w:r>
          </w:p>
          <w:p w14:paraId="4AB23178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1-Ⅳ-4 能聆聽並體會閩南語相關藝文活動所展現的內涵。</w:t>
            </w:r>
          </w:p>
          <w:p w14:paraId="312094F2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2-Ⅳ-1 能適切的運用閩南語表達並解決問題。</w:t>
            </w:r>
          </w:p>
          <w:p w14:paraId="49FEE54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2-Ⅳ-4 能透過閩南語進行藝術欣賞，並說出其藝文特色。</w:t>
            </w:r>
          </w:p>
          <w:p w14:paraId="52AE94B5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14:paraId="0E8BBB4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3-Ⅳ-2 能從閩南語文的閱讀中進行獨立思辨分析與解決生活問題。</w:t>
            </w:r>
          </w:p>
          <w:p w14:paraId="219C25E7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4-Ⅳ-1 能以閩南語文寫出簡單短文，進行表達溝通。</w:t>
            </w:r>
          </w:p>
          <w:p w14:paraId="015AC0DB" w14:textId="7E66CE9B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4-Ⅳ-3 能運用閩南語文寫出觀看</w:t>
            </w:r>
            <w:proofErr w:type="gramStart"/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影音媒材</w:t>
            </w:r>
            <w:proofErr w:type="gramEnd"/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或藝文活動的感想。</w:t>
            </w:r>
          </w:p>
        </w:tc>
        <w:tc>
          <w:tcPr>
            <w:tcW w:w="1178" w:type="dxa"/>
            <w:shd w:val="clear" w:color="auto" w:fill="auto"/>
          </w:tcPr>
          <w:p w14:paraId="2B382B6E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◎Aa-Ⅳ-1 羅馬拼音。</w:t>
            </w:r>
          </w:p>
          <w:p w14:paraId="24E6E07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◎Aa-Ⅳ-2 漢字書寫。</w:t>
            </w:r>
          </w:p>
          <w:p w14:paraId="483F3131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◎Ab-Ⅳ-1 語詞運用。</w:t>
            </w:r>
          </w:p>
          <w:p w14:paraId="3B4F027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◎Ab-Ⅳ-2 句型運用。</w:t>
            </w:r>
          </w:p>
          <w:p w14:paraId="611E44A7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◎Ab-Ⅳ-3 方音差異。</w:t>
            </w:r>
          </w:p>
          <w:p w14:paraId="613CA810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◎Ac-Ⅳ-3 應用文體。</w:t>
            </w:r>
          </w:p>
          <w:p w14:paraId="6F084F24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Bb-Ⅳ-2 休憩旅遊。</w:t>
            </w:r>
          </w:p>
          <w:p w14:paraId="2CD11669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Bf -Ⅳ-2 藝術參與。</w:t>
            </w:r>
          </w:p>
          <w:p w14:paraId="29703664" w14:textId="6C557735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◎Bg-Ⅳ-1 口語表達。</w:t>
            </w:r>
          </w:p>
        </w:tc>
        <w:tc>
          <w:tcPr>
            <w:tcW w:w="1276" w:type="dxa"/>
          </w:tcPr>
          <w:p w14:paraId="7EABF3DD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1.能了解課文內容，並使用閩南語闡述大意。</w:t>
            </w:r>
          </w:p>
          <w:p w14:paraId="25B77167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2.能使用閩南語聆聽，並正確念讀本課新詞，了解其意義，並運用於日常生活中。</w:t>
            </w:r>
          </w:p>
          <w:p w14:paraId="098649AC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3.能應用閩南語標音符號、羅馬字及漢字，協助聆聽理解，並運用在口語表達。</w:t>
            </w:r>
          </w:p>
          <w:p w14:paraId="7FC5095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4.能從他人的態度、肢體語言與行為，理解對方情緒，並運用適切的溝通方式。</w:t>
            </w:r>
          </w:p>
          <w:p w14:paraId="45058310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5.能理解藝術展覽是藝術家各種技巧、能力與創作力的展現。</w:t>
            </w:r>
          </w:p>
          <w:p w14:paraId="7F81D8E5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6.能明白藝術展覽可以</w:t>
            </w: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帶給人們心理的滿足與提升欣賞的能力，對於美感的建立有所幫助。</w:t>
            </w:r>
          </w:p>
          <w:p w14:paraId="109C8B8F" w14:textId="336AD276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7.能了解休閒對健康生活與培養美感的重要性。</w:t>
            </w:r>
          </w:p>
        </w:tc>
        <w:tc>
          <w:tcPr>
            <w:tcW w:w="2581" w:type="dxa"/>
          </w:tcPr>
          <w:p w14:paraId="65FF4AF1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一、引起動機</w:t>
            </w:r>
          </w:p>
          <w:p w14:paraId="0DEAFB1C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複習念誦課文。</w:t>
            </w:r>
          </w:p>
          <w:p w14:paraId="0AB028C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231A3331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二、發展活動</w:t>
            </w:r>
          </w:p>
          <w:p w14:paraId="3F2A95CC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活動十：漢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羅攏會通</w:t>
            </w:r>
            <w:proofErr w:type="gramEnd"/>
          </w:p>
          <w:p w14:paraId="5FC19963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1.教師領讀音標、拼音和語詞，學生跟著複述。</w:t>
            </w:r>
          </w:p>
          <w:p w14:paraId="2126427C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2.教師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解釋例詞意義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，讓學生練習這些語詞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的拼讀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，並鼓勵學生再造詞。</w:t>
            </w:r>
          </w:p>
          <w:p w14:paraId="53D14884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3.進行「短句讀看覓」：教師可藉板書或以 PPT 方式呈現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臺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羅拼音，盡量不要出現漢字，可以減少學生對漢字的依賴，可以提升學生對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臺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羅拼音的熟悉度。</w:t>
            </w:r>
          </w:p>
          <w:p w14:paraId="1ED7D602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5939CD5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活動十一：接力看圖講話</w:t>
            </w:r>
          </w:p>
          <w:p w14:paraId="19874871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各組依圖所提供的訊息，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採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接力方式，串成一個故事或活動，每張圖都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得說到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，準備時間 3分鐘。發表完，由教師做簡短講評及評選優勝組別給予鼓勵。</w:t>
            </w:r>
          </w:p>
          <w:p w14:paraId="75F2D59D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7FF9DB92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活動十二：朗讀語句</w:t>
            </w:r>
          </w:p>
          <w:p w14:paraId="2F6973D7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1.朗讀記號說明：雙底線的字要讀本調，單底線的字都要變調。</w:t>
            </w:r>
          </w:p>
          <w:p w14:paraId="7B8DC60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2.教師一句，學生一句，教師範讀時，要注意語速、語調和聲情。</w:t>
            </w:r>
          </w:p>
          <w:p w14:paraId="08F42E2E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3.學生自己分組朗讀，最後一次全班一起朗讀。</w:t>
            </w:r>
          </w:p>
          <w:p w14:paraId="1A9C509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79CC54F8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活動十三：驗收時間</w:t>
            </w:r>
          </w:p>
          <w:p w14:paraId="2EE49D10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1.應用練習 三、聽力測驗。</w:t>
            </w:r>
          </w:p>
          <w:p w14:paraId="136A491B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2.應用練習 四、文意理解。</w:t>
            </w:r>
          </w:p>
          <w:p w14:paraId="6F833F90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192A5E57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09720028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三、統整活動</w:t>
            </w:r>
          </w:p>
          <w:p w14:paraId="757CBC1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活動十四：藝術表演選邊站</w:t>
            </w:r>
          </w:p>
          <w:p w14:paraId="4D49D6F0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1.請每組派出一個同學，大約出來 6</w:t>
            </w:r>
            <w:r w:rsidRPr="00BE4E8A">
              <w:rPr>
                <w:rFonts w:ascii="Cambria Math" w:eastAsia="標楷體" w:hAnsi="Cambria Math" w:cs="Cambria Math"/>
                <w:kern w:val="0"/>
                <w:sz w:val="20"/>
                <w:szCs w:val="20"/>
              </w:rPr>
              <w:t>∼</w:t>
            </w: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7 個同學。</w:t>
            </w:r>
          </w:p>
          <w:p w14:paraId="24C7A1C3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2.老師在地上畫一條線，同學踏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在線上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，線的兩邊畫出「○」與「×」。</w:t>
            </w:r>
          </w:p>
          <w:p w14:paraId="199570E3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3.老師快速念過以下語詞「相片展覽、歌仔戲大師文物展、珠寶展覽、手機仔展覽、旅遊展、布袋戲展覽、航海王人物展</w:t>
            </w:r>
            <w:r w:rsidRPr="00BE4E8A"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⋯⋯</w:t>
            </w: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」若是藝術性的展覽，則站在「○」區，反之，則站在「×」區。</w:t>
            </w:r>
          </w:p>
          <w:p w14:paraId="15186D0A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4.正確分類的同學，需運用閩南語簡短說明此藝術性展覽的特色，才能通過。</w:t>
            </w:r>
          </w:p>
          <w:p w14:paraId="152C6E98" w14:textId="651BD16D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5.最後給全部答對的學生鼓勵或加分。</w:t>
            </w:r>
          </w:p>
        </w:tc>
        <w:tc>
          <w:tcPr>
            <w:tcW w:w="1266" w:type="dxa"/>
            <w:shd w:val="clear" w:color="auto" w:fill="auto"/>
          </w:tcPr>
          <w:p w14:paraId="3BB6F9D7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1.口語評量</w:t>
            </w:r>
          </w:p>
          <w:p w14:paraId="759B8990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2.觀察評量</w:t>
            </w:r>
          </w:p>
          <w:p w14:paraId="3ACC0800" w14:textId="6AF95F0F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.</w:t>
            </w:r>
            <w:r w:rsidRPr="00BE4E8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書寫評量</w:t>
            </w:r>
          </w:p>
        </w:tc>
        <w:tc>
          <w:tcPr>
            <w:tcW w:w="1267" w:type="dxa"/>
            <w:shd w:val="clear" w:color="auto" w:fill="auto"/>
          </w:tcPr>
          <w:p w14:paraId="02A9A221" w14:textId="77777777" w:rsidR="00BE4E8A" w:rsidRPr="00BE4E8A" w:rsidRDefault="00BE4E8A" w:rsidP="00BE4E8A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BE4E8A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家庭教育</w:t>
            </w: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40BD743A" w14:textId="77777777" w:rsidR="00BE4E8A" w:rsidRPr="00BE4E8A" w:rsidRDefault="00BE4E8A" w:rsidP="00BE4E8A">
            <w:pPr>
              <w:autoSpaceDE w:val="0"/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家 J10參與</w:t>
            </w:r>
            <w:r w:rsidRPr="00BE4E8A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lastRenderedPageBreak/>
              <w:t>家庭與社區的相關活動。</w:t>
            </w:r>
          </w:p>
          <w:p w14:paraId="3F209D4E" w14:textId="77777777" w:rsidR="00BE4E8A" w:rsidRPr="00BE4E8A" w:rsidRDefault="00BE4E8A" w:rsidP="00BE4E8A">
            <w:pPr>
              <w:autoSpaceDE w:val="0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家J11規劃與執行家庭的各種活動(休閒、節慶等)。</w:t>
            </w:r>
          </w:p>
          <w:p w14:paraId="613F87B6" w14:textId="77777777" w:rsidR="00BE4E8A" w:rsidRPr="00BE4E8A" w:rsidRDefault="00BE4E8A" w:rsidP="00BE4E8A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BE4E8A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品德教育</w:t>
            </w: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4E94D035" w14:textId="5D462ACE" w:rsidR="00BE4E8A" w:rsidRPr="00BE4E8A" w:rsidRDefault="00BE4E8A" w:rsidP="00BE4E8A">
            <w:pPr>
              <w:autoSpaceDE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/>
                <w:bCs/>
                <w:sz w:val="20"/>
                <w:szCs w:val="20"/>
              </w:rPr>
              <w:t>品 J3誠實信用。</w:t>
            </w:r>
          </w:p>
        </w:tc>
        <w:tc>
          <w:tcPr>
            <w:tcW w:w="1407" w:type="dxa"/>
          </w:tcPr>
          <w:p w14:paraId="3E047132" w14:textId="77777777" w:rsidR="00BE4E8A" w:rsidRPr="0037178D" w:rsidRDefault="00BE4E8A" w:rsidP="00BE4E8A">
            <w:pPr>
              <w:pStyle w:val="a3"/>
            </w:pPr>
          </w:p>
        </w:tc>
      </w:tr>
      <w:tr w:rsidR="00BE4E8A" w:rsidRPr="0037178D" w14:paraId="793E6EE2" w14:textId="77777777" w:rsidTr="00597E1E">
        <w:trPr>
          <w:trHeight w:val="303"/>
        </w:trPr>
        <w:tc>
          <w:tcPr>
            <w:tcW w:w="1229" w:type="dxa"/>
            <w:shd w:val="clear" w:color="auto" w:fill="auto"/>
          </w:tcPr>
          <w:p w14:paraId="408CD077" w14:textId="77777777" w:rsidR="00BE4E8A" w:rsidRDefault="00BE4E8A" w:rsidP="00BE4E8A">
            <w:pPr>
              <w:spacing w:line="26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第十四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006" w:type="dxa"/>
            <w:shd w:val="clear" w:color="auto" w:fill="auto"/>
          </w:tcPr>
          <w:p w14:paraId="75262EE2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/>
                <w:sz w:val="20"/>
                <w:szCs w:val="20"/>
              </w:rPr>
              <w:t>語文天地</w:t>
            </w:r>
            <w:r w:rsidRPr="00597E1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597E1E">
              <w:rPr>
                <w:rFonts w:ascii="標楷體" w:eastAsia="標楷體" w:hAnsi="標楷體"/>
                <w:sz w:val="20"/>
                <w:szCs w:val="20"/>
              </w:rPr>
              <w:t>二</w:t>
            </w:r>
            <w:r w:rsidRPr="00597E1E">
              <w:rPr>
                <w:rFonts w:ascii="標楷體" w:eastAsia="標楷體" w:hAnsi="標楷體" w:hint="eastAsia"/>
                <w:sz w:val="20"/>
                <w:szCs w:val="20"/>
              </w:rPr>
              <w:t>)量詞</w:t>
            </w:r>
          </w:p>
        </w:tc>
        <w:tc>
          <w:tcPr>
            <w:tcW w:w="1275" w:type="dxa"/>
            <w:shd w:val="clear" w:color="auto" w:fill="auto"/>
          </w:tcPr>
          <w:p w14:paraId="54E18325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597E1E">
              <w:rPr>
                <w:rFonts w:ascii="標楷體" w:eastAsia="標楷體" w:hAnsi="標楷體"/>
                <w:bCs/>
                <w:sz w:val="20"/>
                <w:szCs w:val="20"/>
              </w:rPr>
              <w:t>-J-A2</w:t>
            </w:r>
          </w:p>
          <w:p w14:paraId="6A7103C5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具備運用閩南語文從事閱讀理解、獨立思辨分析，並培養解決生活問</w:t>
            </w: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題的能力。</w:t>
            </w:r>
          </w:p>
          <w:p w14:paraId="0CAA9AE6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597E1E">
              <w:rPr>
                <w:rFonts w:ascii="標楷體" w:eastAsia="標楷體" w:hAnsi="標楷體"/>
                <w:bCs/>
                <w:sz w:val="20"/>
                <w:szCs w:val="20"/>
              </w:rPr>
              <w:t>-J-B2</w:t>
            </w:r>
          </w:p>
          <w:p w14:paraId="0805267A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透過資訊及檢索工具，蒐集、整理閩南語文資料，並能分析明辨資訊的正確性，重視資訊倫理，以提升</w:t>
            </w:r>
            <w:proofErr w:type="gramStart"/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媒體識讀能力</w:t>
            </w:r>
            <w:proofErr w:type="gramEnd"/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。</w:t>
            </w:r>
          </w:p>
          <w:p w14:paraId="48A1BD48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597E1E">
              <w:rPr>
                <w:rFonts w:ascii="標楷體" w:eastAsia="標楷體" w:hAnsi="標楷體"/>
                <w:bCs/>
                <w:sz w:val="20"/>
                <w:szCs w:val="20"/>
              </w:rPr>
              <w:t>-J-C2</w:t>
            </w:r>
          </w:p>
          <w:p w14:paraId="7FE75E60" w14:textId="77777777" w:rsidR="00BE4E8A" w:rsidRPr="00597E1E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>善用閩南語文，增進溝通協調和群體參與的能力，建立良好的人際關係，並培養相互合作及與人和諧互動的能力。</w:t>
            </w:r>
          </w:p>
        </w:tc>
        <w:tc>
          <w:tcPr>
            <w:tcW w:w="1657" w:type="dxa"/>
            <w:shd w:val="clear" w:color="auto" w:fill="auto"/>
          </w:tcPr>
          <w:p w14:paraId="28C3D919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1-Ⅳ-1 能聆聽並理解閩南語對話的主題，並思辨其內容。</w:t>
            </w:r>
          </w:p>
          <w:p w14:paraId="7C6C568A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2-Ⅳ-1 能適切的運用閩南語表達並解決問題。</w:t>
            </w:r>
          </w:p>
          <w:p w14:paraId="7134635C" w14:textId="6340F0C1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2-Ⅳ-3 能透過科技媒材蒐集資源，以進行閩南語的口語表達。</w:t>
            </w:r>
          </w:p>
        </w:tc>
        <w:tc>
          <w:tcPr>
            <w:tcW w:w="1178" w:type="dxa"/>
            <w:shd w:val="clear" w:color="auto" w:fill="auto"/>
          </w:tcPr>
          <w:p w14:paraId="1EB3C1B1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◎Aa-Ⅳ-1 羅馬拼音。</w:t>
            </w:r>
          </w:p>
          <w:p w14:paraId="711A590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◎Ab-Ⅳ-1 語詞運用。</w:t>
            </w:r>
          </w:p>
          <w:p w14:paraId="1AD61E1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◎Ab-Ⅳ-2 句型運用。</w:t>
            </w:r>
          </w:p>
          <w:p w14:paraId="1473EC31" w14:textId="234D02D8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 xml:space="preserve">◎Be-Ⅳ-1 </w:t>
            </w: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數位資源。</w:t>
            </w:r>
          </w:p>
        </w:tc>
        <w:tc>
          <w:tcPr>
            <w:tcW w:w="1276" w:type="dxa"/>
          </w:tcPr>
          <w:p w14:paraId="3AF8753C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1.能認識閩南語單位量詞，並了解運用方式。</w:t>
            </w:r>
          </w:p>
          <w:p w14:paraId="68B6466D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2.能在日常生活中正確使用閩南語</w:t>
            </w: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單位量詞。</w:t>
            </w:r>
          </w:p>
          <w:p w14:paraId="552CD29A" w14:textId="33B8B650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z w:val="20"/>
                <w:szCs w:val="20"/>
              </w:rPr>
              <w:t>3.能了解閩南語特殊用語和國語不同之處，並能發覺閩南語之美。</w:t>
            </w:r>
          </w:p>
        </w:tc>
        <w:tc>
          <w:tcPr>
            <w:tcW w:w="2581" w:type="dxa"/>
          </w:tcPr>
          <w:p w14:paraId="67E52D82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一、引起動機</w:t>
            </w:r>
          </w:p>
          <w:p w14:paraId="5E0FD21B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教師可運用教室內的物品和學生討論閩南語量詞的說法。</w:t>
            </w:r>
          </w:p>
          <w:p w14:paraId="1FFC35A5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29A2BAA2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二、發展活動</w:t>
            </w:r>
          </w:p>
          <w:p w14:paraId="62DE9B7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一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：量詞</w:t>
            </w:r>
          </w:p>
          <w:p w14:paraId="10FEEA11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1.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教師帶讀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，並依據不同的量詞加以解釋其用法，教學法可以用「量詞＋名詞」一起介紹，如此學生記憶較深刻。</w:t>
            </w:r>
          </w:p>
          <w:p w14:paraId="1E664CBE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2.教師可視學生能力或教學實際情形，彈性運用補充資料，介紹其他與量詞相關的內容。</w:t>
            </w:r>
          </w:p>
          <w:p w14:paraId="559AE233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3.請學生運用所學的量詞，串成一句話。例如：一隻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狗仔食兩碗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飯、三隻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雞仔生四粒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卵。</w:t>
            </w:r>
          </w:p>
          <w:p w14:paraId="31E49BD0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2A3A59D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活動二：應用練習</w:t>
            </w:r>
          </w:p>
          <w:p w14:paraId="1B969BA7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1.教師說明題目，請學生進行作答。</w:t>
            </w:r>
          </w:p>
          <w:p w14:paraId="7BDE0EC3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2.教師請學生發表答案，再公布正確答案，並進行解說。</w:t>
            </w:r>
          </w:p>
          <w:p w14:paraId="10E9386B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5E2611CC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三、統整活動</w:t>
            </w:r>
          </w:p>
          <w:p w14:paraId="7585B06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三</w:t>
            </w:r>
            <w:proofErr w:type="gramEnd"/>
          </w:p>
          <w:p w14:paraId="24CD2B79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1.複習本堂課所學內容。</w:t>
            </w:r>
          </w:p>
          <w:p w14:paraId="6E098284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2.進行活動「量詞接力賽」：</w:t>
            </w:r>
          </w:p>
          <w:p w14:paraId="7DE0FFAE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(1)教師將學生分組。</w:t>
            </w:r>
          </w:p>
          <w:p w14:paraId="3BBDAE9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(2)限時3</w:t>
            </w:r>
            <w:r w:rsidRPr="00BE4E8A">
              <w:rPr>
                <w:rFonts w:ascii="Cambria Math" w:eastAsia="標楷體" w:hAnsi="Cambria Math" w:cs="Cambria Math"/>
                <w:kern w:val="0"/>
                <w:sz w:val="20"/>
                <w:szCs w:val="20"/>
              </w:rPr>
              <w:t>∼</w:t>
            </w: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5 分鐘，各組學生同時輪流上臺寫「量詞＋名詞」。一次寫一個答案，寫的內容不能重複，寫完後將粉筆交給下一位。</w:t>
            </w:r>
          </w:p>
          <w:p w14:paraId="489C6908" w14:textId="76E0DFB4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(3)最後再一起檢視答案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並齊念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，計算正確答案的個數，看哪一組寫對的個數較多即獲勝。</w:t>
            </w:r>
          </w:p>
        </w:tc>
        <w:tc>
          <w:tcPr>
            <w:tcW w:w="1266" w:type="dxa"/>
            <w:shd w:val="clear" w:color="auto" w:fill="auto"/>
          </w:tcPr>
          <w:p w14:paraId="288BC55F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1.口語評量</w:t>
            </w:r>
          </w:p>
          <w:p w14:paraId="57316BA3" w14:textId="151F9406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</w:tc>
        <w:tc>
          <w:tcPr>
            <w:tcW w:w="1267" w:type="dxa"/>
            <w:shd w:val="clear" w:color="auto" w:fill="auto"/>
          </w:tcPr>
          <w:p w14:paraId="1DFB3052" w14:textId="77777777" w:rsidR="00BE4E8A" w:rsidRPr="00BE4E8A" w:rsidRDefault="00BE4E8A" w:rsidP="00BE4E8A">
            <w:pPr>
              <w:autoSpaceDE w:val="0"/>
              <w:snapToGrid w:val="0"/>
              <w:spacing w:line="0" w:lineRule="atLeast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</w:p>
        </w:tc>
        <w:tc>
          <w:tcPr>
            <w:tcW w:w="1407" w:type="dxa"/>
          </w:tcPr>
          <w:p w14:paraId="4879870A" w14:textId="77777777" w:rsidR="00BE4E8A" w:rsidRPr="0037178D" w:rsidRDefault="00BE4E8A" w:rsidP="00BE4E8A">
            <w:pPr>
              <w:pStyle w:val="a3"/>
            </w:pPr>
          </w:p>
        </w:tc>
      </w:tr>
      <w:tr w:rsidR="00BE4E8A" w:rsidRPr="0037178D" w14:paraId="4DB281CF" w14:textId="77777777" w:rsidTr="00597E1E">
        <w:trPr>
          <w:trHeight w:val="303"/>
        </w:trPr>
        <w:tc>
          <w:tcPr>
            <w:tcW w:w="1229" w:type="dxa"/>
            <w:shd w:val="clear" w:color="auto" w:fill="auto"/>
          </w:tcPr>
          <w:p w14:paraId="6B30D5A6" w14:textId="77777777" w:rsidR="00BE4E8A" w:rsidRDefault="00BE4E8A" w:rsidP="00BE4E8A">
            <w:pPr>
              <w:spacing w:line="26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第十五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006" w:type="dxa"/>
            <w:shd w:val="clear" w:color="auto" w:fill="auto"/>
          </w:tcPr>
          <w:p w14:paraId="4B8143C1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/>
                <w:sz w:val="20"/>
                <w:szCs w:val="20"/>
              </w:rPr>
              <w:t>三、在地報馬仔5.蓮花的故鄉</w:t>
            </w:r>
          </w:p>
        </w:tc>
        <w:tc>
          <w:tcPr>
            <w:tcW w:w="1275" w:type="dxa"/>
            <w:shd w:val="clear" w:color="auto" w:fill="auto"/>
          </w:tcPr>
          <w:p w14:paraId="39112618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597E1E">
              <w:rPr>
                <w:rFonts w:ascii="標楷體" w:eastAsia="標楷體" w:hAnsi="標楷體"/>
                <w:sz w:val="20"/>
                <w:szCs w:val="20"/>
              </w:rPr>
              <w:t>-J-A1</w:t>
            </w:r>
          </w:p>
          <w:p w14:paraId="61EF3E88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sz w:val="20"/>
                <w:szCs w:val="20"/>
              </w:rPr>
              <w:t>拓展閩南語文之學習內容，並能透過選擇、分析與運用，感知其精神與文化特色，以增進自我了解。</w:t>
            </w:r>
          </w:p>
        </w:tc>
        <w:tc>
          <w:tcPr>
            <w:tcW w:w="1657" w:type="dxa"/>
            <w:shd w:val="clear" w:color="auto" w:fill="auto"/>
          </w:tcPr>
          <w:p w14:paraId="200870A0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1-Ⅳ-1 能聆聽並理解閩南語對話的主題，並思辨其內容。</w:t>
            </w:r>
          </w:p>
          <w:p w14:paraId="7ED572CD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2-Ⅳ-1 能適切的運用閩南語表達並解決問題。</w:t>
            </w:r>
          </w:p>
          <w:p w14:paraId="3B19C0EB" w14:textId="5DA22A04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4-Ⅳ-5 能運用閩南語文寫出對社會議題的想法，以作為相互合作的基礎。</w:t>
            </w:r>
          </w:p>
        </w:tc>
        <w:tc>
          <w:tcPr>
            <w:tcW w:w="1178" w:type="dxa"/>
            <w:shd w:val="clear" w:color="auto" w:fill="auto"/>
          </w:tcPr>
          <w:p w14:paraId="04C5E8DE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◎Ab-Ⅳ-1 語詞運用。</w:t>
            </w:r>
          </w:p>
          <w:p w14:paraId="37832EBE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◎Ac-Ⅳ-2 散文選讀。</w:t>
            </w:r>
          </w:p>
          <w:p w14:paraId="3EA4FB4D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◎Be-Ⅳ-1 數位資源。</w:t>
            </w:r>
          </w:p>
          <w:p w14:paraId="5A498F5D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◎Bg-Ⅳ-1 口語表達。</w:t>
            </w:r>
          </w:p>
          <w:p w14:paraId="14E5C9D2" w14:textId="530DCD2F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◎Bg-Ⅳ-2 書面表達。</w:t>
            </w:r>
          </w:p>
        </w:tc>
        <w:tc>
          <w:tcPr>
            <w:tcW w:w="1276" w:type="dxa"/>
          </w:tcPr>
          <w:p w14:paraId="4E7C31AA" w14:textId="3E093056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能了解課文內容，並使用閩南語闡述大意。</w:t>
            </w:r>
          </w:p>
        </w:tc>
        <w:tc>
          <w:tcPr>
            <w:tcW w:w="2581" w:type="dxa"/>
          </w:tcPr>
          <w:p w14:paraId="124999E0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一、引起動機</w:t>
            </w:r>
          </w:p>
          <w:p w14:paraId="2CA0D775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教師也可播放本課bàng-gà，並提問。</w:t>
            </w:r>
          </w:p>
          <w:p w14:paraId="31766182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25878AB0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二、發展活動</w:t>
            </w:r>
          </w:p>
          <w:p w14:paraId="5BE04496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活動</w:t>
            </w:r>
            <w:proofErr w:type="gramStart"/>
            <w:r w:rsidRPr="00BE4E8A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 w:rsidRPr="00BE4E8A">
              <w:rPr>
                <w:rFonts w:ascii="標楷體" w:eastAsia="標楷體" w:hAnsi="標楷體"/>
                <w:sz w:val="20"/>
                <w:szCs w:val="20"/>
              </w:rPr>
              <w:t>：</w:t>
            </w:r>
            <w:proofErr w:type="gramStart"/>
            <w:r w:rsidRPr="00BE4E8A">
              <w:rPr>
                <w:rFonts w:ascii="標楷體" w:eastAsia="標楷體" w:hAnsi="標楷體"/>
                <w:sz w:val="20"/>
                <w:szCs w:val="20"/>
              </w:rPr>
              <w:t>唸</w:t>
            </w:r>
            <w:proofErr w:type="gramEnd"/>
            <w:r w:rsidRPr="00BE4E8A">
              <w:rPr>
                <w:rFonts w:ascii="標楷體" w:eastAsia="標楷體" w:hAnsi="標楷體"/>
                <w:sz w:val="20"/>
                <w:szCs w:val="20"/>
              </w:rPr>
              <w:t>讀課文</w:t>
            </w:r>
          </w:p>
          <w:p w14:paraId="45B40AFE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1.教師分段</w:t>
            </w:r>
            <w:proofErr w:type="gramStart"/>
            <w:r w:rsidRPr="00BE4E8A">
              <w:rPr>
                <w:rFonts w:ascii="標楷體" w:eastAsia="標楷體" w:hAnsi="標楷體"/>
                <w:sz w:val="20"/>
                <w:szCs w:val="20"/>
              </w:rPr>
              <w:t>範</w:t>
            </w:r>
            <w:proofErr w:type="gramEnd"/>
            <w:r w:rsidRPr="00BE4E8A">
              <w:rPr>
                <w:rFonts w:ascii="標楷體" w:eastAsia="標楷體" w:hAnsi="標楷體"/>
                <w:sz w:val="20"/>
                <w:szCs w:val="20"/>
              </w:rPr>
              <w:t>讀、</w:t>
            </w:r>
            <w:proofErr w:type="gramStart"/>
            <w:r w:rsidRPr="00BE4E8A">
              <w:rPr>
                <w:rFonts w:ascii="標楷體" w:eastAsia="標楷體" w:hAnsi="標楷體"/>
                <w:sz w:val="20"/>
                <w:szCs w:val="20"/>
              </w:rPr>
              <w:t>學生跟讀</w:t>
            </w:r>
            <w:proofErr w:type="gramEnd"/>
            <w:r w:rsidRPr="00BE4E8A">
              <w:rPr>
                <w:rFonts w:ascii="標楷體" w:eastAsia="標楷體" w:hAnsi="標楷體"/>
                <w:sz w:val="20"/>
                <w:szCs w:val="20"/>
              </w:rPr>
              <w:t>，並指導學生正確的發音和語調。</w:t>
            </w:r>
          </w:p>
          <w:p w14:paraId="27168200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2.教師介紹本課作者及其作品。</w:t>
            </w:r>
          </w:p>
          <w:p w14:paraId="2585F7AB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1F7B2168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活動二：提問與理解</w:t>
            </w:r>
          </w:p>
          <w:p w14:paraId="51BD54CB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藉由問答的過程，讓學生了解文意。</w:t>
            </w:r>
          </w:p>
          <w:p w14:paraId="676ACA8F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06E9AF7D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三、統整活動</w:t>
            </w:r>
          </w:p>
          <w:p w14:paraId="4DFDF23A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活動</w:t>
            </w:r>
            <w:proofErr w:type="gramStart"/>
            <w:r w:rsidRPr="00BE4E8A">
              <w:rPr>
                <w:rFonts w:ascii="標楷體" w:eastAsia="標楷體" w:hAnsi="標楷體"/>
                <w:sz w:val="20"/>
                <w:szCs w:val="20"/>
              </w:rPr>
              <w:t>三</w:t>
            </w:r>
            <w:proofErr w:type="gramEnd"/>
            <w:r w:rsidRPr="00BE4E8A">
              <w:rPr>
                <w:rFonts w:ascii="標楷體" w:eastAsia="標楷體" w:hAnsi="標楷體"/>
                <w:sz w:val="20"/>
                <w:szCs w:val="20"/>
              </w:rPr>
              <w:t>：討論看覓</w:t>
            </w:r>
          </w:p>
          <w:p w14:paraId="6D121754" w14:textId="22426E2B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課本內的問題與討論。</w:t>
            </w:r>
          </w:p>
        </w:tc>
        <w:tc>
          <w:tcPr>
            <w:tcW w:w="1266" w:type="dxa"/>
            <w:shd w:val="clear" w:color="auto" w:fill="auto"/>
          </w:tcPr>
          <w:p w14:paraId="456BACBF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14:paraId="66C19358" w14:textId="4ECEFC1E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</w:tc>
        <w:tc>
          <w:tcPr>
            <w:tcW w:w="1267" w:type="dxa"/>
            <w:shd w:val="clear" w:color="auto" w:fill="auto"/>
          </w:tcPr>
          <w:p w14:paraId="58E15474" w14:textId="77777777" w:rsidR="00BE4E8A" w:rsidRPr="00BE4E8A" w:rsidRDefault="00BE4E8A" w:rsidP="00BE4E8A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BE4E8A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環境教育</w:t>
            </w: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5771D9FB" w14:textId="77777777" w:rsidR="00BE4E8A" w:rsidRPr="00BE4E8A" w:rsidRDefault="00BE4E8A" w:rsidP="00BE4E8A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/>
                <w:bCs/>
                <w:sz w:val="20"/>
                <w:szCs w:val="20"/>
              </w:rPr>
              <w:t>環J4 了解永續發展的意義（環境、社會、與經濟的均衡發展）與原則。</w:t>
            </w:r>
          </w:p>
          <w:p w14:paraId="45C444FB" w14:textId="77777777" w:rsidR="00BE4E8A" w:rsidRPr="00BE4E8A" w:rsidRDefault="00BE4E8A" w:rsidP="00BE4E8A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BE4E8A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戶外教育</w:t>
            </w: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1450254E" w14:textId="15972003" w:rsidR="00BE4E8A" w:rsidRPr="00BE4E8A" w:rsidRDefault="00BE4E8A" w:rsidP="00BE4E8A">
            <w:pPr>
              <w:autoSpaceDE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/>
                <w:bCs/>
                <w:sz w:val="20"/>
                <w:szCs w:val="20"/>
              </w:rPr>
              <w:t>戶J1 善用教室外、戶外及校外教學，認識臺灣</w:t>
            </w:r>
            <w:proofErr w:type="gramStart"/>
            <w:r w:rsidRPr="00BE4E8A">
              <w:rPr>
                <w:rFonts w:ascii="標楷體" w:eastAsia="標楷體" w:hAnsi="標楷體" w:cs="標楷體"/>
                <w:bCs/>
                <w:sz w:val="20"/>
                <w:szCs w:val="20"/>
              </w:rPr>
              <w:t>環境並參訪</w:t>
            </w:r>
            <w:proofErr w:type="gramEnd"/>
            <w:r w:rsidRPr="00BE4E8A">
              <w:rPr>
                <w:rFonts w:ascii="標楷體" w:eastAsia="標楷體" w:hAnsi="標楷體" w:cs="標楷體"/>
                <w:bCs/>
                <w:sz w:val="20"/>
                <w:szCs w:val="20"/>
              </w:rPr>
              <w:t>自然及文化資產，如國家公園及國家風景區及國家森林公園等。</w:t>
            </w:r>
          </w:p>
        </w:tc>
        <w:tc>
          <w:tcPr>
            <w:tcW w:w="1407" w:type="dxa"/>
          </w:tcPr>
          <w:p w14:paraId="61B3E704" w14:textId="77777777" w:rsidR="00BE4E8A" w:rsidRPr="0037178D" w:rsidRDefault="00BE4E8A" w:rsidP="00BE4E8A">
            <w:pPr>
              <w:pStyle w:val="a3"/>
            </w:pPr>
          </w:p>
        </w:tc>
      </w:tr>
      <w:tr w:rsidR="00BE4E8A" w:rsidRPr="0037178D" w14:paraId="4EC3D647" w14:textId="77777777" w:rsidTr="00597E1E">
        <w:trPr>
          <w:trHeight w:val="303"/>
        </w:trPr>
        <w:tc>
          <w:tcPr>
            <w:tcW w:w="1229" w:type="dxa"/>
            <w:shd w:val="clear" w:color="auto" w:fill="auto"/>
          </w:tcPr>
          <w:p w14:paraId="542AB79E" w14:textId="77777777" w:rsidR="00BE4E8A" w:rsidRDefault="00BE4E8A" w:rsidP="00BE4E8A">
            <w:pPr>
              <w:spacing w:line="26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第十六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006" w:type="dxa"/>
            <w:shd w:val="clear" w:color="auto" w:fill="auto"/>
          </w:tcPr>
          <w:p w14:paraId="05D304F0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/>
                <w:sz w:val="20"/>
                <w:szCs w:val="20"/>
              </w:rPr>
              <w:t>三、在地</w:t>
            </w:r>
            <w:r w:rsidRPr="00597E1E">
              <w:rPr>
                <w:rFonts w:ascii="標楷體" w:eastAsia="標楷體" w:hAnsi="標楷體"/>
                <w:sz w:val="20"/>
                <w:szCs w:val="20"/>
              </w:rPr>
              <w:lastRenderedPageBreak/>
              <w:t>報馬仔5.蓮花的故鄉</w:t>
            </w:r>
          </w:p>
        </w:tc>
        <w:tc>
          <w:tcPr>
            <w:tcW w:w="1275" w:type="dxa"/>
            <w:shd w:val="clear" w:color="auto" w:fill="auto"/>
          </w:tcPr>
          <w:p w14:paraId="0B712B2E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閩</w:t>
            </w:r>
            <w:r w:rsidRPr="00597E1E">
              <w:rPr>
                <w:rFonts w:ascii="標楷體" w:eastAsia="標楷體" w:hAnsi="標楷體"/>
                <w:sz w:val="20"/>
                <w:szCs w:val="20"/>
              </w:rPr>
              <w:t>-J-A2</w:t>
            </w:r>
          </w:p>
          <w:p w14:paraId="0F923BD6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具備運用閩南語文從事閱讀理解、獨立思辨分析，並培養解決生活問題的能力。</w:t>
            </w:r>
          </w:p>
          <w:p w14:paraId="780E3617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597E1E">
              <w:rPr>
                <w:rFonts w:ascii="標楷體" w:eastAsia="標楷體" w:hAnsi="標楷體"/>
                <w:sz w:val="20"/>
                <w:szCs w:val="20"/>
              </w:rPr>
              <w:t>-J- B1</w:t>
            </w:r>
          </w:p>
          <w:p w14:paraId="543DF6C8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sz w:val="20"/>
                <w:szCs w:val="20"/>
              </w:rPr>
              <w:t>具備運用閩南語文表情達意的能力，並能以同理心與他人溝通互動，以運用於家庭、學校與社區之中。</w:t>
            </w:r>
          </w:p>
          <w:p w14:paraId="68313C2F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597E1E">
              <w:rPr>
                <w:rFonts w:ascii="標楷體" w:eastAsia="標楷體" w:hAnsi="標楷體"/>
                <w:sz w:val="20"/>
                <w:szCs w:val="20"/>
              </w:rPr>
              <w:t>-J- C2</w:t>
            </w:r>
          </w:p>
          <w:p w14:paraId="43DEB5A2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sz w:val="20"/>
                <w:szCs w:val="20"/>
              </w:rPr>
              <w:t>善用閩南語文，增進溝通協調和群體參與的能力，建立良好的人際關係，並培</w:t>
            </w:r>
          </w:p>
          <w:p w14:paraId="51EAEA88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sz w:val="20"/>
                <w:szCs w:val="20"/>
              </w:rPr>
              <w:t>養相互合作及與人和諧互動的能力。</w:t>
            </w:r>
          </w:p>
        </w:tc>
        <w:tc>
          <w:tcPr>
            <w:tcW w:w="1657" w:type="dxa"/>
            <w:shd w:val="clear" w:color="auto" w:fill="auto"/>
          </w:tcPr>
          <w:p w14:paraId="69892BF4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lastRenderedPageBreak/>
              <w:t>1-Ⅳ-1 能聆聽並</w:t>
            </w:r>
            <w:r w:rsidRPr="00BE4E8A">
              <w:rPr>
                <w:rFonts w:ascii="標楷體" w:eastAsia="標楷體" w:hAnsi="標楷體"/>
                <w:sz w:val="20"/>
                <w:szCs w:val="20"/>
              </w:rPr>
              <w:lastRenderedPageBreak/>
              <w:t>理解閩南語對話的主題，並思辨其內容。</w:t>
            </w:r>
          </w:p>
          <w:p w14:paraId="4E6822A8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1-Ⅳ-2 能聽辨生活中以閩南語表達的重要議題，並藉以增進溝通協調。</w:t>
            </w:r>
          </w:p>
          <w:p w14:paraId="0C0659E8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1-Ⅳ-5 能聽辨閩南語方音與語詞的差異性，並培養多元文化的精神。</w:t>
            </w:r>
          </w:p>
          <w:p w14:paraId="6AB3C8B5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2-Ⅳ-1 能適切的運用閩南語表達並解決問題。</w:t>
            </w:r>
          </w:p>
          <w:p w14:paraId="0E27C723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2-Ⅳ-2 能運用閩南語適切地表情達意，並分享社會參與、團隊合作的經驗。</w:t>
            </w:r>
          </w:p>
          <w:p w14:paraId="270F351A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14:paraId="0D74E071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3-Ⅳ-2 能從閩南語文的閱讀中進行獨立思辨分析與解決生活問題。</w:t>
            </w:r>
          </w:p>
          <w:p w14:paraId="57D31927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4-Ⅳ-1 能以閩南</w:t>
            </w:r>
            <w:r w:rsidRPr="00BE4E8A">
              <w:rPr>
                <w:rFonts w:ascii="標楷體" w:eastAsia="標楷體" w:hAnsi="標楷體"/>
                <w:sz w:val="20"/>
                <w:szCs w:val="20"/>
              </w:rPr>
              <w:lastRenderedPageBreak/>
              <w:t>語文寫出簡單短文，進行表達溝通。</w:t>
            </w:r>
          </w:p>
          <w:p w14:paraId="0B7AE034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14:paraId="30291EDA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lastRenderedPageBreak/>
              <w:t xml:space="preserve">◎Aa-Ⅳ-1 </w:t>
            </w:r>
            <w:r w:rsidRPr="00BE4E8A">
              <w:rPr>
                <w:rFonts w:ascii="標楷體" w:eastAsia="標楷體" w:hAnsi="標楷體"/>
                <w:sz w:val="20"/>
                <w:szCs w:val="20"/>
              </w:rPr>
              <w:t>羅馬拼音。</w:t>
            </w:r>
          </w:p>
          <w:p w14:paraId="34915D79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◎Aa-Ⅳ-2 漢字書寫。</w:t>
            </w:r>
          </w:p>
          <w:p w14:paraId="47BBC159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◎Ab-Ⅳ-2 句型運用。</w:t>
            </w:r>
          </w:p>
          <w:p w14:paraId="08F55DBC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◎Ab-Ⅳ-3 方音差異。</w:t>
            </w:r>
          </w:p>
          <w:p w14:paraId="4819A613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◎Be-Ⅳ-1 數位資源。</w:t>
            </w:r>
          </w:p>
          <w:p w14:paraId="1B050A43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◎Bg-Ⅳ-2 書面表達。</w:t>
            </w:r>
          </w:p>
          <w:p w14:paraId="2B675A46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◎Bh-Ⅳ-1 物產景觀。</w:t>
            </w:r>
          </w:p>
          <w:p w14:paraId="6642AD31" w14:textId="36FEF02B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◎Bh-Ⅳ-2 區域人文。</w:t>
            </w:r>
          </w:p>
        </w:tc>
        <w:tc>
          <w:tcPr>
            <w:tcW w:w="1276" w:type="dxa"/>
          </w:tcPr>
          <w:p w14:paraId="434133AD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1.能正確念</w:t>
            </w: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讀本課新詞，了解其意義，並運用於日常生活中。</w:t>
            </w:r>
          </w:p>
          <w:p w14:paraId="37685E2C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2.能分辨「ionn、enn、ueh」和「iunn、inn、uih」的</w:t>
            </w:r>
            <w:proofErr w:type="gramStart"/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漳</w:t>
            </w:r>
            <w:proofErr w:type="gramEnd"/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、泉對比，並養成尊重各地方音差的習慣。</w:t>
            </w:r>
          </w:p>
          <w:p w14:paraId="39F18E29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3.能正確進行「ann」、「inn」、「enn」和「onn」</w:t>
            </w:r>
            <w:proofErr w:type="gramStart"/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的拼讀</w:t>
            </w:r>
            <w:proofErr w:type="gramEnd"/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，並應用於日常生活中。</w:t>
            </w:r>
          </w:p>
          <w:p w14:paraId="02E77C03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4.能運用網路資源學習閩南語、查詢相關資料，並將所學實際使用在生活中。</w:t>
            </w:r>
          </w:p>
          <w:p w14:paraId="427DF828" w14:textId="058D2CA6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5.能從課程</w:t>
            </w: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中注意到臺灣各地的特色，並學會用閩南語適切表達。</w:t>
            </w:r>
          </w:p>
        </w:tc>
        <w:tc>
          <w:tcPr>
            <w:tcW w:w="2581" w:type="dxa"/>
          </w:tcPr>
          <w:p w14:paraId="777AB75A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一、引起動機</w:t>
            </w:r>
          </w:p>
          <w:p w14:paraId="39D8DCBD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複習語詞。</w:t>
            </w:r>
          </w:p>
          <w:p w14:paraId="4F990338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3C1D5CE7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二、發展活動</w:t>
            </w:r>
          </w:p>
          <w:p w14:paraId="4D81D06D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活動四：語詞運用</w:t>
            </w:r>
          </w:p>
          <w:p w14:paraId="0825BC85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1.教師範讀、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學生跟讀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「做伙來充電」的「語詞運用」的五個語詞和例句。</w:t>
            </w:r>
          </w:p>
          <w:p w14:paraId="2ABDE268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2.教師解釋語詞和造句，並引導學生運用語詞造句，協助解釋其意義及如何運用。</w:t>
            </w:r>
          </w:p>
          <w:p w14:paraId="51A36A13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3.新詞解釋：</w:t>
            </w:r>
          </w:p>
          <w:p w14:paraId="052940E2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教師可以一方面使用教育部《閩南語常用詞辭典》來協助「新詞解釋」教學，一方面順便進行教育部《閩南語常用詞辭典》查詢。</w:t>
            </w:r>
          </w:p>
          <w:p w14:paraId="1AAAD9B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27703E58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活動五：咱來開講</w:t>
            </w:r>
          </w:p>
          <w:p w14:paraId="18147429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1.教師帶領念「咱來開講」對話劇本：教師一句，學生一句。</w:t>
            </w:r>
          </w:p>
          <w:p w14:paraId="63B91997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2.學生兩兩一組練習對話後，各組派出一組來比賽，由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教師主評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，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學生互評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，選出表現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最佳組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別，給予鼓勵。</w:t>
            </w:r>
          </w:p>
          <w:p w14:paraId="4F17A7B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3.請學生跟大家分享自己最喜歡的花卉或植物。老師可以先使用句型引導。</w:t>
            </w:r>
          </w:p>
          <w:p w14:paraId="598B27D2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4A839089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活動六：俗諺</w:t>
            </w:r>
          </w:p>
          <w:p w14:paraId="344CAB2A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1.教師範讀，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學生跟讀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。</w:t>
            </w:r>
          </w:p>
          <w:p w14:paraId="7C4F4A7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⑴</w:t>
            </w: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賣茶講茶芳，賣花講花紅。</w:t>
            </w:r>
          </w:p>
          <w:p w14:paraId="08E899C4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⑵</w:t>
            </w: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花無百日紅，人無千日好。</w:t>
            </w:r>
          </w:p>
          <w:p w14:paraId="5E5FA248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⑶</w:t>
            </w: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山頂一蕊花，毋值平洋一枝草。</w:t>
            </w:r>
          </w:p>
          <w:p w14:paraId="15E19932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2.教師介紹這三句俗諺的意涵，以及使用時機。</w:t>
            </w:r>
          </w:p>
          <w:p w14:paraId="0ABEE25E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57FEE36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活動七：方音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差講看覓</w:t>
            </w:r>
            <w:proofErr w:type="gramEnd"/>
          </w:p>
          <w:p w14:paraId="6866A32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1.教師說明閩南語腔調的演變與地方音的混淆，引導學生學會方音差，並尊重不同腔調的方音使用者。</w:t>
            </w:r>
          </w:p>
          <w:p w14:paraId="448F27D4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2.教師講漳州腔，學生回泉州腔，練習一次後，師生對調。</w:t>
            </w:r>
          </w:p>
          <w:p w14:paraId="42F7BD1E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351EFE38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三、統整活動</w:t>
            </w:r>
          </w:p>
          <w:p w14:paraId="010B676A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活動八：我心目中的臺灣味</w:t>
            </w:r>
          </w:p>
          <w:p w14:paraId="2D8B0269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1.分享及提問。</w:t>
            </w:r>
          </w:p>
          <w:p w14:paraId="3B4346F0" w14:textId="48E832C3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2.預告：提醒學生，先預習「應用練習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──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看圖講話」的內容，並練習說說看，時間 1 分鐘，下次上課要上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臺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發表。</w:t>
            </w:r>
          </w:p>
        </w:tc>
        <w:tc>
          <w:tcPr>
            <w:tcW w:w="1266" w:type="dxa"/>
            <w:shd w:val="clear" w:color="auto" w:fill="auto"/>
          </w:tcPr>
          <w:p w14:paraId="3AF2F75B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1.口語評量</w:t>
            </w:r>
          </w:p>
          <w:p w14:paraId="23E8C867" w14:textId="160828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2.觀察評量</w:t>
            </w:r>
          </w:p>
        </w:tc>
        <w:tc>
          <w:tcPr>
            <w:tcW w:w="1267" w:type="dxa"/>
            <w:shd w:val="clear" w:color="auto" w:fill="auto"/>
          </w:tcPr>
          <w:p w14:paraId="4953F4A8" w14:textId="77777777" w:rsidR="00BE4E8A" w:rsidRPr="00BE4E8A" w:rsidRDefault="00BE4E8A" w:rsidP="00BE4E8A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lastRenderedPageBreak/>
              <w:t>【</w:t>
            </w:r>
            <w:r w:rsidRPr="00BE4E8A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環境教</w:t>
            </w:r>
            <w:r w:rsidRPr="00BE4E8A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lastRenderedPageBreak/>
              <w:t>育</w:t>
            </w: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34DDB4E9" w14:textId="77777777" w:rsidR="00BE4E8A" w:rsidRPr="00BE4E8A" w:rsidRDefault="00BE4E8A" w:rsidP="00BE4E8A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/>
                <w:bCs/>
                <w:sz w:val="20"/>
                <w:szCs w:val="20"/>
              </w:rPr>
              <w:t>環J4 了解永續發展的意義（環境、社會、與經濟的均衡發展）與原則。</w:t>
            </w:r>
          </w:p>
          <w:p w14:paraId="38722D5B" w14:textId="77777777" w:rsidR="00BE4E8A" w:rsidRPr="00BE4E8A" w:rsidRDefault="00BE4E8A" w:rsidP="00BE4E8A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BE4E8A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戶外教育</w:t>
            </w: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5C3941D5" w14:textId="0F42C651" w:rsidR="00BE4E8A" w:rsidRPr="00BE4E8A" w:rsidRDefault="00BE4E8A" w:rsidP="00BE4E8A">
            <w:pPr>
              <w:autoSpaceDE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/>
                <w:bCs/>
                <w:sz w:val="20"/>
                <w:szCs w:val="20"/>
              </w:rPr>
              <w:t>戶J1 善用教室外、戶外及校外教學，認識臺灣</w:t>
            </w:r>
            <w:proofErr w:type="gramStart"/>
            <w:r w:rsidRPr="00BE4E8A">
              <w:rPr>
                <w:rFonts w:ascii="標楷體" w:eastAsia="標楷體" w:hAnsi="標楷體" w:cs="標楷體"/>
                <w:bCs/>
                <w:sz w:val="20"/>
                <w:szCs w:val="20"/>
              </w:rPr>
              <w:t>環境並參訪</w:t>
            </w:r>
            <w:proofErr w:type="gramEnd"/>
            <w:r w:rsidRPr="00BE4E8A">
              <w:rPr>
                <w:rFonts w:ascii="標楷體" w:eastAsia="標楷體" w:hAnsi="標楷體" w:cs="標楷體"/>
                <w:bCs/>
                <w:sz w:val="20"/>
                <w:szCs w:val="20"/>
              </w:rPr>
              <w:t>自然及文化資產，如國家公園及國家風景區及國家森林公園等。</w:t>
            </w:r>
          </w:p>
        </w:tc>
        <w:tc>
          <w:tcPr>
            <w:tcW w:w="1407" w:type="dxa"/>
          </w:tcPr>
          <w:p w14:paraId="1B9F7122" w14:textId="77777777" w:rsidR="00BE4E8A" w:rsidRPr="0037178D" w:rsidRDefault="00BE4E8A" w:rsidP="00BE4E8A">
            <w:pPr>
              <w:pStyle w:val="a3"/>
            </w:pPr>
          </w:p>
        </w:tc>
      </w:tr>
      <w:tr w:rsidR="00BE4E8A" w:rsidRPr="0037178D" w14:paraId="39D4849E" w14:textId="77777777" w:rsidTr="00597E1E">
        <w:trPr>
          <w:trHeight w:val="303"/>
        </w:trPr>
        <w:tc>
          <w:tcPr>
            <w:tcW w:w="1229" w:type="dxa"/>
            <w:shd w:val="clear" w:color="auto" w:fill="auto"/>
          </w:tcPr>
          <w:p w14:paraId="4A005316" w14:textId="77777777" w:rsidR="00BE4E8A" w:rsidRDefault="00BE4E8A" w:rsidP="00BE4E8A">
            <w:pPr>
              <w:spacing w:line="26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第十七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006" w:type="dxa"/>
            <w:shd w:val="clear" w:color="auto" w:fill="auto"/>
          </w:tcPr>
          <w:p w14:paraId="09803F0C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/>
                <w:sz w:val="20"/>
                <w:szCs w:val="20"/>
              </w:rPr>
              <w:t>三、在地報馬仔5.蓮花的故鄉</w:t>
            </w:r>
          </w:p>
        </w:tc>
        <w:tc>
          <w:tcPr>
            <w:tcW w:w="1275" w:type="dxa"/>
            <w:shd w:val="clear" w:color="auto" w:fill="auto"/>
          </w:tcPr>
          <w:p w14:paraId="17FF70D9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597E1E">
              <w:rPr>
                <w:rFonts w:ascii="標楷體" w:eastAsia="標楷體" w:hAnsi="標楷體"/>
                <w:sz w:val="20"/>
                <w:szCs w:val="20"/>
              </w:rPr>
              <w:t>-J-A1</w:t>
            </w:r>
          </w:p>
          <w:p w14:paraId="3D99053B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sz w:val="20"/>
                <w:szCs w:val="20"/>
              </w:rPr>
              <w:t>拓展閩南語文之學習內容，並能透</w:t>
            </w:r>
            <w:r w:rsidRPr="00597E1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過選擇、分析與運用，感知其精神與文化特色，以增進自我了解。</w:t>
            </w:r>
          </w:p>
          <w:p w14:paraId="326A7E74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597E1E">
              <w:rPr>
                <w:rFonts w:ascii="標楷體" w:eastAsia="標楷體" w:hAnsi="標楷體"/>
                <w:sz w:val="20"/>
                <w:szCs w:val="20"/>
              </w:rPr>
              <w:t>-J- B1</w:t>
            </w:r>
          </w:p>
          <w:p w14:paraId="3A81EFB3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sz w:val="20"/>
                <w:szCs w:val="20"/>
              </w:rPr>
              <w:t>具備運用閩南語文表情達意的能力，並能以同理心與他人溝通互動，以運用於家庭、學校與社區之中。</w:t>
            </w:r>
          </w:p>
          <w:p w14:paraId="25D56B6A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597E1E">
              <w:rPr>
                <w:rFonts w:ascii="標楷體" w:eastAsia="標楷體" w:hAnsi="標楷體"/>
                <w:sz w:val="20"/>
                <w:szCs w:val="20"/>
              </w:rPr>
              <w:t>-J- C2</w:t>
            </w:r>
          </w:p>
          <w:p w14:paraId="07867CA1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sz w:val="20"/>
                <w:szCs w:val="20"/>
              </w:rPr>
              <w:t>善用閩南語文，增進溝通協調和群體參與的能力，建立良好的人際關係，並培</w:t>
            </w:r>
          </w:p>
          <w:p w14:paraId="4D67EC07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sz w:val="20"/>
                <w:szCs w:val="20"/>
              </w:rPr>
              <w:t>養相互合作及與人和諧互動的能力。</w:t>
            </w:r>
          </w:p>
        </w:tc>
        <w:tc>
          <w:tcPr>
            <w:tcW w:w="1657" w:type="dxa"/>
            <w:shd w:val="clear" w:color="auto" w:fill="auto"/>
          </w:tcPr>
          <w:p w14:paraId="32C0507D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lastRenderedPageBreak/>
              <w:t>1-Ⅳ-1 能聆聽並理解閩南語對話的主題，並思辨其內容。</w:t>
            </w:r>
          </w:p>
          <w:p w14:paraId="16DC8ABA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lastRenderedPageBreak/>
              <w:t>1-Ⅳ-5 能聽辨閩南語方音與語詞的差異性，並培養多元文化的精神。</w:t>
            </w:r>
          </w:p>
          <w:p w14:paraId="25C2C7B5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2-Ⅳ-1 能適切的運用閩南語表達並解決問題。</w:t>
            </w:r>
          </w:p>
          <w:p w14:paraId="3C741ED4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2-Ⅳ-2 能運用閩南語適切地表情達意，並分享社會參與、團隊合作的經驗。</w:t>
            </w:r>
          </w:p>
          <w:p w14:paraId="4DCF8E12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14:paraId="2E8A2753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4-Ⅳ-1 能以閩南語文寫出簡單短文，進行表達溝通。</w:t>
            </w:r>
          </w:p>
          <w:p w14:paraId="00F16629" w14:textId="05136C61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4-Ⅳ-5 能運用閩南語文寫出對社會議題的想法，以作為相互合作的基礎。</w:t>
            </w:r>
          </w:p>
        </w:tc>
        <w:tc>
          <w:tcPr>
            <w:tcW w:w="1178" w:type="dxa"/>
            <w:shd w:val="clear" w:color="auto" w:fill="auto"/>
          </w:tcPr>
          <w:p w14:paraId="655B5CE0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lastRenderedPageBreak/>
              <w:t>◎Aa-Ⅳ-1 羅馬拼音。</w:t>
            </w:r>
          </w:p>
          <w:p w14:paraId="7D06ED3D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◎Aa-Ⅳ-2 漢字書寫。</w:t>
            </w:r>
          </w:p>
          <w:p w14:paraId="0DC844A2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lastRenderedPageBreak/>
              <w:t>◎Ab-Ⅳ-1 語詞運用。</w:t>
            </w:r>
          </w:p>
          <w:p w14:paraId="56FDBDE9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◎Ab-Ⅳ-3 方音差異。</w:t>
            </w:r>
          </w:p>
          <w:p w14:paraId="5F6B8349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◎Ac-Ⅳ-2 散文選讀。</w:t>
            </w:r>
          </w:p>
          <w:p w14:paraId="3A987A16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◎Be-Ⅳ-1 數位資源。</w:t>
            </w:r>
          </w:p>
          <w:p w14:paraId="06906D6C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◎Bg-Ⅳ-1 口語表達。</w:t>
            </w:r>
          </w:p>
          <w:p w14:paraId="6DC26A06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◎Bg-Ⅳ-2 書面表達。</w:t>
            </w:r>
          </w:p>
          <w:p w14:paraId="566A654F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◎Bh-Ⅳ-1 物產景觀。</w:t>
            </w:r>
          </w:p>
          <w:p w14:paraId="77069109" w14:textId="4ABD6EBA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◎Bh-Ⅳ-2 區域人文。</w:t>
            </w:r>
          </w:p>
        </w:tc>
        <w:tc>
          <w:tcPr>
            <w:tcW w:w="1276" w:type="dxa"/>
          </w:tcPr>
          <w:p w14:paraId="1DE7D0FC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1.能了解課文內容，並使用閩南語闡述大意。</w:t>
            </w:r>
          </w:p>
          <w:p w14:paraId="614916FB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2.能分辨「ionn、enn、ueh」和「iunn、inn、uih」的</w:t>
            </w:r>
            <w:proofErr w:type="gramStart"/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漳</w:t>
            </w:r>
            <w:proofErr w:type="gramEnd"/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、泉對比，並養成尊重各地方音差的習慣。</w:t>
            </w:r>
          </w:p>
          <w:p w14:paraId="4C03874E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3.能正確進行「ann」、「inn」、「enn」和「onn」</w:t>
            </w:r>
            <w:proofErr w:type="gramStart"/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的拼讀</w:t>
            </w:r>
            <w:proofErr w:type="gramEnd"/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，並應用於日常生活中。</w:t>
            </w:r>
          </w:p>
          <w:p w14:paraId="623D45C7" w14:textId="3E6A994C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4.能從課程中注意到臺灣各地的特色，並學會用閩南語適切表達。</w:t>
            </w:r>
          </w:p>
        </w:tc>
        <w:tc>
          <w:tcPr>
            <w:tcW w:w="2581" w:type="dxa"/>
          </w:tcPr>
          <w:p w14:paraId="6659A631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一、引起動機</w:t>
            </w:r>
          </w:p>
          <w:p w14:paraId="184988A2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老師先讓學生看〈臺語小遊戲—跟人相關的疊字詞〉的影片 2 分鐘。</w:t>
            </w:r>
          </w:p>
          <w:p w14:paraId="580B78BB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4B237B85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二、發展活動</w:t>
            </w:r>
          </w:p>
          <w:p w14:paraId="2B467223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活動九：漢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羅攏會通</w:t>
            </w:r>
            <w:proofErr w:type="gramEnd"/>
          </w:p>
          <w:p w14:paraId="489573DE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1.進行「ann」、「inn」、「enn」和「onn」的拼讀。教師可藉板書或以PPT方式呈現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臺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羅拼音，盡量不要出現漢字，減少學生對漢字的依賴，可以提升學生對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臺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羅拼音的熟悉度。</w:t>
            </w:r>
          </w:p>
          <w:p w14:paraId="288AEC9B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2.進行短句練習，讓學生分辨「ann」、「inn」、「enn」和「onn」的發音方式。</w:t>
            </w:r>
          </w:p>
          <w:p w14:paraId="74A3D1CB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3.進行活動「聽寫大考驗」。</w:t>
            </w:r>
          </w:p>
          <w:p w14:paraId="4BB450A2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5F86224E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活動十：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詠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荷花詩</w:t>
            </w:r>
          </w:p>
          <w:p w14:paraId="37DEE0CE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1.教師範讀、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領讀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，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學生跟讀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。</w:t>
            </w:r>
          </w:p>
          <w:p w14:paraId="7C6309D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2.進行「古詩接龍」。</w:t>
            </w:r>
          </w:p>
          <w:p w14:paraId="7E7D501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3.進行「古詩賞析」。</w:t>
            </w:r>
          </w:p>
          <w:p w14:paraId="2877BF5B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14F4D6E9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活動十一：接力看圖講話</w:t>
            </w:r>
          </w:p>
          <w:p w14:paraId="0FE55BC0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1.各組依圖所提供的訊息，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採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接力方式，串成一個故事或活動，每張圖都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要說到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。</w:t>
            </w:r>
          </w:p>
          <w:p w14:paraId="6CFD8394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2.各組依序發表，發表完，由教師做簡短講評及評選。</w:t>
            </w:r>
          </w:p>
          <w:p w14:paraId="54ADB2C2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26AFAF32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三、統整活動</w:t>
            </w:r>
          </w:p>
          <w:p w14:paraId="3CE0C829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活動十二：驗收時間</w:t>
            </w:r>
          </w:p>
          <w:p w14:paraId="166BB32D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1.應用練習二、朗讀語句。</w:t>
            </w:r>
          </w:p>
          <w:p w14:paraId="3CC57680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2.應用練習三、聽力測驗。</w:t>
            </w:r>
          </w:p>
          <w:p w14:paraId="7E5FEC54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3.應用練習四、文意理解。</w:t>
            </w:r>
          </w:p>
          <w:p w14:paraId="4A96EA02" w14:textId="40FA5EEE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4.完成學習單第五課。</w:t>
            </w:r>
          </w:p>
        </w:tc>
        <w:tc>
          <w:tcPr>
            <w:tcW w:w="1266" w:type="dxa"/>
            <w:shd w:val="clear" w:color="auto" w:fill="auto"/>
          </w:tcPr>
          <w:p w14:paraId="297E08FC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1.口語評量</w:t>
            </w:r>
          </w:p>
          <w:p w14:paraId="632B7952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  <w:p w14:paraId="771D0E32" w14:textId="15DA2D76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.</w:t>
            </w:r>
            <w:r w:rsidRPr="00BE4E8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觀察評量</w:t>
            </w:r>
          </w:p>
        </w:tc>
        <w:tc>
          <w:tcPr>
            <w:tcW w:w="1267" w:type="dxa"/>
            <w:shd w:val="clear" w:color="auto" w:fill="auto"/>
          </w:tcPr>
          <w:p w14:paraId="249D4334" w14:textId="77777777" w:rsidR="00BE4E8A" w:rsidRPr="00BE4E8A" w:rsidRDefault="00BE4E8A" w:rsidP="00BE4E8A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BE4E8A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環境教育</w:t>
            </w: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4027EEEB" w14:textId="77777777" w:rsidR="00BE4E8A" w:rsidRPr="00BE4E8A" w:rsidRDefault="00BE4E8A" w:rsidP="00BE4E8A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/>
                <w:bCs/>
                <w:sz w:val="20"/>
                <w:szCs w:val="20"/>
              </w:rPr>
              <w:t>環J4 了解</w:t>
            </w:r>
            <w:r w:rsidRPr="00BE4E8A">
              <w:rPr>
                <w:rFonts w:ascii="標楷體" w:eastAsia="標楷體" w:hAnsi="標楷體" w:cs="標楷體"/>
                <w:bCs/>
                <w:sz w:val="20"/>
                <w:szCs w:val="20"/>
              </w:rPr>
              <w:t>永續發展的意義（環境、社會、與經濟的均衡發展）與原則。</w:t>
            </w:r>
          </w:p>
          <w:p w14:paraId="57057CB8" w14:textId="77777777" w:rsidR="00BE4E8A" w:rsidRPr="00BE4E8A" w:rsidRDefault="00BE4E8A" w:rsidP="00BE4E8A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BE4E8A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戶外教育</w:t>
            </w: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7F1D18A4" w14:textId="088E8666" w:rsidR="00BE4E8A" w:rsidRPr="00BE4E8A" w:rsidRDefault="00BE4E8A" w:rsidP="00BE4E8A">
            <w:pPr>
              <w:autoSpaceDE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/>
                <w:bCs/>
                <w:sz w:val="20"/>
                <w:szCs w:val="20"/>
              </w:rPr>
              <w:t>戶J1 善用教室外、戶外及校外教學，認識臺灣</w:t>
            </w:r>
            <w:proofErr w:type="gramStart"/>
            <w:r w:rsidRPr="00BE4E8A">
              <w:rPr>
                <w:rFonts w:ascii="標楷體" w:eastAsia="標楷體" w:hAnsi="標楷體" w:cs="標楷體"/>
                <w:bCs/>
                <w:sz w:val="20"/>
                <w:szCs w:val="20"/>
              </w:rPr>
              <w:t>環境並參訪</w:t>
            </w:r>
            <w:proofErr w:type="gramEnd"/>
            <w:r w:rsidRPr="00BE4E8A">
              <w:rPr>
                <w:rFonts w:ascii="標楷體" w:eastAsia="標楷體" w:hAnsi="標楷體" w:cs="標楷體"/>
                <w:bCs/>
                <w:sz w:val="20"/>
                <w:szCs w:val="20"/>
              </w:rPr>
              <w:t>自然及文化資產，如國家公園及國家風景區及國家森林公園等。</w:t>
            </w:r>
          </w:p>
        </w:tc>
        <w:tc>
          <w:tcPr>
            <w:tcW w:w="1407" w:type="dxa"/>
          </w:tcPr>
          <w:p w14:paraId="1A473BF9" w14:textId="77777777" w:rsidR="00BE4E8A" w:rsidRPr="0037178D" w:rsidRDefault="00BE4E8A" w:rsidP="00BE4E8A">
            <w:pPr>
              <w:pStyle w:val="a3"/>
            </w:pPr>
          </w:p>
        </w:tc>
      </w:tr>
      <w:tr w:rsidR="00BE4E8A" w:rsidRPr="0037178D" w14:paraId="3629FAE8" w14:textId="77777777" w:rsidTr="00597E1E">
        <w:trPr>
          <w:trHeight w:val="303"/>
        </w:trPr>
        <w:tc>
          <w:tcPr>
            <w:tcW w:w="1229" w:type="dxa"/>
            <w:shd w:val="clear" w:color="auto" w:fill="auto"/>
          </w:tcPr>
          <w:p w14:paraId="28F06DFA" w14:textId="77777777" w:rsidR="00BE4E8A" w:rsidRDefault="00BE4E8A" w:rsidP="00BE4E8A">
            <w:pPr>
              <w:spacing w:line="26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第十八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006" w:type="dxa"/>
            <w:shd w:val="clear" w:color="auto" w:fill="auto"/>
          </w:tcPr>
          <w:p w14:paraId="2AB7DBB9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/>
                <w:sz w:val="20"/>
                <w:szCs w:val="20"/>
              </w:rPr>
              <w:t>三、在地報馬仔6.</w:t>
            </w: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閒話講「等路」</w:t>
            </w:r>
          </w:p>
        </w:tc>
        <w:tc>
          <w:tcPr>
            <w:tcW w:w="1275" w:type="dxa"/>
            <w:shd w:val="clear" w:color="auto" w:fill="auto"/>
          </w:tcPr>
          <w:p w14:paraId="6A75221E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597E1E">
              <w:rPr>
                <w:rFonts w:ascii="標楷體" w:eastAsia="標楷體" w:hAnsi="標楷體"/>
                <w:sz w:val="20"/>
                <w:szCs w:val="20"/>
              </w:rPr>
              <w:t>-J-A1</w:t>
            </w:r>
          </w:p>
          <w:p w14:paraId="2AAAD7E7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sz w:val="20"/>
                <w:szCs w:val="20"/>
              </w:rPr>
              <w:t>拓展閩南語文之學習內容，並能透過選擇、分析與運用，感知其精神與文化特色，以增進自我了解。</w:t>
            </w:r>
          </w:p>
          <w:p w14:paraId="77298E2F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597E1E">
              <w:rPr>
                <w:rFonts w:ascii="標楷體" w:eastAsia="標楷體" w:hAnsi="標楷體"/>
                <w:sz w:val="20"/>
                <w:szCs w:val="20"/>
              </w:rPr>
              <w:t>-J-A2</w:t>
            </w:r>
          </w:p>
          <w:p w14:paraId="1040960A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sz w:val="20"/>
                <w:szCs w:val="20"/>
              </w:rPr>
              <w:t>具備運用閩南語文從事閱讀理解、獨立思辨分析，並培養解決生活問題。</w:t>
            </w:r>
          </w:p>
          <w:p w14:paraId="18C8C5F1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597E1E">
              <w:rPr>
                <w:rFonts w:ascii="標楷體" w:eastAsia="標楷體" w:hAnsi="標楷體"/>
                <w:sz w:val="20"/>
                <w:szCs w:val="20"/>
              </w:rPr>
              <w:t>-J-C2</w:t>
            </w:r>
          </w:p>
          <w:p w14:paraId="695E6CE4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sz w:val="20"/>
                <w:szCs w:val="20"/>
              </w:rPr>
              <w:t>善用閩南語文，增進溝通協調和群體參與的能力，建立良好的人際關係，並培養相互合作及</w:t>
            </w:r>
            <w:r w:rsidRPr="00597E1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與人和諧互動的能力。</w:t>
            </w:r>
          </w:p>
        </w:tc>
        <w:tc>
          <w:tcPr>
            <w:tcW w:w="1657" w:type="dxa"/>
            <w:shd w:val="clear" w:color="auto" w:fill="auto"/>
          </w:tcPr>
          <w:p w14:paraId="2F948343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lastRenderedPageBreak/>
              <w:t>1-Ⅳ-1 能聆聽並理解閩南語對話的主題，並思辨其內容。</w:t>
            </w:r>
          </w:p>
          <w:p w14:paraId="6F7C7E0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1-Ⅳ-2 能聽辨生活中以閩南語表達的重要議題，並藉以增進溝通協調。</w:t>
            </w:r>
          </w:p>
          <w:p w14:paraId="15FBA079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2-Ⅳ-1 能適切的運用閩南語表達並解決問題。</w:t>
            </w:r>
          </w:p>
          <w:p w14:paraId="7147F1D5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2-Ⅳ-2 能運用閩南語適切地表情達意，並分享社會參與、團隊合作的經驗。</w:t>
            </w:r>
          </w:p>
          <w:p w14:paraId="70157B33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14:paraId="0324596E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3-Ⅳ-2 能從閩南語文的閱讀中進行獨立思辨分析與解決生活問題。</w:t>
            </w:r>
          </w:p>
          <w:p w14:paraId="489BA308" w14:textId="248774DB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lastRenderedPageBreak/>
              <w:t>4-Ⅳ-1 能以閩南語文寫出簡單短文，進行表達溝通。</w:t>
            </w:r>
          </w:p>
        </w:tc>
        <w:tc>
          <w:tcPr>
            <w:tcW w:w="1178" w:type="dxa"/>
            <w:shd w:val="clear" w:color="auto" w:fill="auto"/>
          </w:tcPr>
          <w:p w14:paraId="775C468E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lastRenderedPageBreak/>
              <w:t>◎Aa-Ⅳ-1 羅馬拼音。</w:t>
            </w:r>
          </w:p>
          <w:p w14:paraId="2A0B9FE9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◎Aa-Ⅳ-2 漢字書寫。</w:t>
            </w:r>
          </w:p>
          <w:p w14:paraId="1B027DE5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◎Ab-Ⅳ-1 語詞運用。</w:t>
            </w:r>
          </w:p>
          <w:p w14:paraId="49A48246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◎Ab-Ⅳ-2 句型運用。</w:t>
            </w:r>
          </w:p>
          <w:p w14:paraId="4726873A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◎Ac-Ⅳ-2 散文選讀。</w:t>
            </w:r>
          </w:p>
          <w:p w14:paraId="2C1EA712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◎Be-Ⅳ-1 數位資源。</w:t>
            </w:r>
          </w:p>
          <w:p w14:paraId="2EFC1FB4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◎Bg-Ⅳ-1 口語表達。</w:t>
            </w:r>
          </w:p>
          <w:p w14:paraId="1958FEC8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◎Bg-Ⅳ-2 書面表達。</w:t>
            </w:r>
          </w:p>
          <w:p w14:paraId="331CDAB5" w14:textId="0632EF9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◎Bh-Ⅳ-2 區域人文。</w:t>
            </w:r>
          </w:p>
        </w:tc>
        <w:tc>
          <w:tcPr>
            <w:tcW w:w="1276" w:type="dxa"/>
          </w:tcPr>
          <w:p w14:paraId="7C9BB349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1.能了解課文內容，並使用閩南語闡述大意。</w:t>
            </w:r>
          </w:p>
          <w:p w14:paraId="7C39DF71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2.能正確念讀本課新詞，明瞭其意義，並運用於日常生活中。</w:t>
            </w:r>
          </w:p>
          <w:p w14:paraId="533DEFDB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3.能運用網路資源學習閩南語、查詢相關資料，並將所學實際使用在生活中。</w:t>
            </w:r>
          </w:p>
          <w:p w14:paraId="1413BE6C" w14:textId="0A277D81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4.能從課程中體會禮尚往來的道理，並學會用閩南語適切表達。</w:t>
            </w:r>
          </w:p>
        </w:tc>
        <w:tc>
          <w:tcPr>
            <w:tcW w:w="2581" w:type="dxa"/>
          </w:tcPr>
          <w:p w14:paraId="17F5224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一、引起動機</w:t>
            </w:r>
          </w:p>
          <w:p w14:paraId="3230A129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教師播放本課bàng-gà並提問。</w:t>
            </w:r>
          </w:p>
          <w:p w14:paraId="0EA3718C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2F47BE8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二、發展活動</w:t>
            </w:r>
          </w:p>
          <w:p w14:paraId="6E663E5A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一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：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唸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讀課文</w:t>
            </w:r>
          </w:p>
          <w:p w14:paraId="6372EAB2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1.教師分段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範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讀、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學生跟讀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，並指導學生正確的發音和語調。</w:t>
            </w:r>
          </w:p>
          <w:p w14:paraId="4AA28D00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2.教師介紹本課作者及其作品。</w:t>
            </w:r>
          </w:p>
          <w:p w14:paraId="590806C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23F8C89A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活動二：提問與理解</w:t>
            </w:r>
          </w:p>
          <w:p w14:paraId="1A347A4A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藉由問答的過程，讓學生了解文意。</w:t>
            </w:r>
          </w:p>
          <w:p w14:paraId="6A442127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br/>
              <w:t>活動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三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：討論看覓</w:t>
            </w:r>
          </w:p>
          <w:p w14:paraId="52B8BED1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課本內的問題與討論。</w:t>
            </w:r>
          </w:p>
          <w:p w14:paraId="147D361D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2291B660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三、統整活動</w:t>
            </w:r>
          </w:p>
          <w:p w14:paraId="4B0E516C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活動四：句型練習</w:t>
            </w:r>
          </w:p>
          <w:p w14:paraId="1BE18483" w14:textId="7F56802F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了解句型的用法，並使用正確的漢字造句。</w:t>
            </w:r>
          </w:p>
        </w:tc>
        <w:tc>
          <w:tcPr>
            <w:tcW w:w="1266" w:type="dxa"/>
            <w:shd w:val="clear" w:color="auto" w:fill="auto"/>
          </w:tcPr>
          <w:p w14:paraId="47D6BDE3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14:paraId="143F9731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14:paraId="543B7838" w14:textId="6697F19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</w:tc>
        <w:tc>
          <w:tcPr>
            <w:tcW w:w="1267" w:type="dxa"/>
            <w:shd w:val="clear" w:color="auto" w:fill="auto"/>
          </w:tcPr>
          <w:p w14:paraId="06B13345" w14:textId="77777777" w:rsidR="00BE4E8A" w:rsidRPr="00BE4E8A" w:rsidRDefault="00BE4E8A" w:rsidP="00BE4E8A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BE4E8A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品德教育</w:t>
            </w: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2F4ACC94" w14:textId="5708A420" w:rsidR="00BE4E8A" w:rsidRPr="00BE4E8A" w:rsidRDefault="00BE4E8A" w:rsidP="00BE4E8A">
            <w:pPr>
              <w:autoSpaceDE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/>
                <w:bCs/>
                <w:sz w:val="20"/>
                <w:szCs w:val="20"/>
              </w:rPr>
              <w:t>品J1溝通合作與和諧人際關係。</w:t>
            </w:r>
          </w:p>
        </w:tc>
        <w:tc>
          <w:tcPr>
            <w:tcW w:w="1407" w:type="dxa"/>
          </w:tcPr>
          <w:p w14:paraId="639715BE" w14:textId="77777777" w:rsidR="00BE4E8A" w:rsidRPr="0037178D" w:rsidRDefault="00BE4E8A" w:rsidP="00BE4E8A">
            <w:pPr>
              <w:pStyle w:val="a3"/>
            </w:pPr>
          </w:p>
        </w:tc>
      </w:tr>
      <w:tr w:rsidR="00BE4E8A" w:rsidRPr="0037178D" w14:paraId="67EE101E" w14:textId="77777777" w:rsidTr="00597E1E">
        <w:trPr>
          <w:trHeight w:val="303"/>
        </w:trPr>
        <w:tc>
          <w:tcPr>
            <w:tcW w:w="1229" w:type="dxa"/>
            <w:shd w:val="clear" w:color="auto" w:fill="auto"/>
          </w:tcPr>
          <w:p w14:paraId="038B6ACE" w14:textId="77777777" w:rsidR="00BE4E8A" w:rsidRDefault="00BE4E8A" w:rsidP="00BE4E8A">
            <w:pPr>
              <w:spacing w:line="26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第十九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006" w:type="dxa"/>
            <w:shd w:val="clear" w:color="auto" w:fill="auto"/>
          </w:tcPr>
          <w:p w14:paraId="168D101E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/>
                <w:sz w:val="20"/>
                <w:szCs w:val="20"/>
              </w:rPr>
              <w:t>三、在地報馬仔6.</w:t>
            </w: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閒話講「等路」</w:t>
            </w:r>
          </w:p>
        </w:tc>
        <w:tc>
          <w:tcPr>
            <w:tcW w:w="1275" w:type="dxa"/>
            <w:shd w:val="clear" w:color="auto" w:fill="auto"/>
          </w:tcPr>
          <w:p w14:paraId="3CB019FA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597E1E">
              <w:rPr>
                <w:rFonts w:ascii="標楷體" w:eastAsia="標楷體" w:hAnsi="標楷體"/>
                <w:sz w:val="20"/>
                <w:szCs w:val="20"/>
              </w:rPr>
              <w:t>-J-A1</w:t>
            </w:r>
          </w:p>
          <w:p w14:paraId="4AE165CF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sz w:val="20"/>
                <w:szCs w:val="20"/>
              </w:rPr>
              <w:t>拓展閩南語文之學習內容，並能透過選擇、分析與運用，感知其精神與文化特色，以增進自我了解。</w:t>
            </w:r>
          </w:p>
          <w:p w14:paraId="440B95CF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597E1E">
              <w:rPr>
                <w:rFonts w:ascii="標楷體" w:eastAsia="標楷體" w:hAnsi="標楷體"/>
                <w:sz w:val="20"/>
                <w:szCs w:val="20"/>
              </w:rPr>
              <w:t>-J-A2</w:t>
            </w:r>
          </w:p>
          <w:p w14:paraId="0B7EF75A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sz w:val="20"/>
                <w:szCs w:val="20"/>
              </w:rPr>
              <w:t>具備運用閩南語文從事閱讀理解、獨立思辨分析，並培養解決生活問題。</w:t>
            </w:r>
          </w:p>
          <w:p w14:paraId="20E3E04F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597E1E">
              <w:rPr>
                <w:rFonts w:ascii="標楷體" w:eastAsia="標楷體" w:hAnsi="標楷體"/>
                <w:sz w:val="20"/>
                <w:szCs w:val="20"/>
              </w:rPr>
              <w:t>-J-B1</w:t>
            </w:r>
          </w:p>
          <w:p w14:paraId="6120FB68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sz w:val="20"/>
                <w:szCs w:val="20"/>
              </w:rPr>
              <w:t>具備運用閩南語文表情達意的能力，並能以同理心與他人溝通互動，以運用於家庭、學</w:t>
            </w:r>
            <w:r w:rsidRPr="00597E1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校與社區之中。</w:t>
            </w:r>
          </w:p>
          <w:p w14:paraId="4959B446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597E1E">
              <w:rPr>
                <w:rFonts w:ascii="標楷體" w:eastAsia="標楷體" w:hAnsi="標楷體"/>
                <w:sz w:val="20"/>
                <w:szCs w:val="20"/>
              </w:rPr>
              <w:t>-J-C2</w:t>
            </w:r>
          </w:p>
          <w:p w14:paraId="1165C610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sz w:val="20"/>
                <w:szCs w:val="20"/>
              </w:rPr>
              <w:t>善用閩南語文，增進溝通協調和群體參與的能力，建立良好的人際關係，並培養相互合作及與人和諧互動的能力。</w:t>
            </w:r>
          </w:p>
        </w:tc>
        <w:tc>
          <w:tcPr>
            <w:tcW w:w="1657" w:type="dxa"/>
            <w:shd w:val="clear" w:color="auto" w:fill="auto"/>
          </w:tcPr>
          <w:p w14:paraId="4432201B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lastRenderedPageBreak/>
              <w:t>1-Ⅳ-1 能聆聽並理解閩南語對話的主題，並思辨其內容。</w:t>
            </w:r>
          </w:p>
          <w:p w14:paraId="52068D37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1-Ⅳ-2 能聽辨生活中以閩南語表達的重要議題，並藉以增進溝通協調。</w:t>
            </w:r>
          </w:p>
          <w:p w14:paraId="606455EA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1-Ⅳ-5 能聽辨閩南語方音與語詞的差異性，並培養多元文化的精神。</w:t>
            </w:r>
          </w:p>
          <w:p w14:paraId="0440D12C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2-Ⅳ-1 能適切的運用閩南語表達並解決問題。</w:t>
            </w:r>
          </w:p>
          <w:p w14:paraId="45A52C52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2-Ⅳ-2 能運用閩南語適切地表情達意，並分享社會參與、團隊合作的經驗。</w:t>
            </w:r>
          </w:p>
          <w:p w14:paraId="6CA22D7D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14:paraId="24B7FD3D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lastRenderedPageBreak/>
              <w:t>3-Ⅳ-2 能從閩南語文的閱讀中進行獨立思辨分析與解決生活問題。</w:t>
            </w:r>
          </w:p>
          <w:p w14:paraId="616DECE0" w14:textId="417AC522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4-Ⅳ-1 能以閩南語文寫出簡單短文，進行表達溝通。</w:t>
            </w:r>
          </w:p>
        </w:tc>
        <w:tc>
          <w:tcPr>
            <w:tcW w:w="1178" w:type="dxa"/>
            <w:shd w:val="clear" w:color="auto" w:fill="auto"/>
          </w:tcPr>
          <w:p w14:paraId="208BF54C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lastRenderedPageBreak/>
              <w:t>◎Aa-Ⅳ-1 羅馬拼音。</w:t>
            </w:r>
          </w:p>
          <w:p w14:paraId="344E22F3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◎Aa-Ⅳ-2 漢字書寫。</w:t>
            </w:r>
          </w:p>
          <w:p w14:paraId="349FA2EA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◎Ab-Ⅳ-1 語詞運用。</w:t>
            </w:r>
          </w:p>
          <w:p w14:paraId="6B39AE4B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◎Ab-Ⅳ-2 句型運用。</w:t>
            </w:r>
          </w:p>
          <w:p w14:paraId="1EE0516F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◎Ab-Ⅳ-3 方音差異。</w:t>
            </w:r>
          </w:p>
          <w:p w14:paraId="1EA0CF3E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◎Ac-Ⅳ-2 散文選讀。</w:t>
            </w:r>
          </w:p>
          <w:p w14:paraId="1A3B2EAE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◎Be-Ⅳ-1 數位資源。</w:t>
            </w:r>
          </w:p>
          <w:p w14:paraId="6B7A82AE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◎Bg-Ⅳ-1 口語表達。</w:t>
            </w:r>
          </w:p>
          <w:p w14:paraId="55F43343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◎Bg-Ⅳ-2 書面表達。</w:t>
            </w:r>
          </w:p>
          <w:p w14:paraId="38D95A64" w14:textId="145F7A78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◎Bh-Ⅳ-2 區域人文。</w:t>
            </w:r>
          </w:p>
        </w:tc>
        <w:tc>
          <w:tcPr>
            <w:tcW w:w="1276" w:type="dxa"/>
          </w:tcPr>
          <w:p w14:paraId="044F0BB1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1.能了解課文內容，並使用閩南語闡述大意。</w:t>
            </w:r>
          </w:p>
          <w:p w14:paraId="67802CDC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2.能正確念讀本課新詞，明瞭其意義，並運用於日常生活中。</w:t>
            </w:r>
          </w:p>
          <w:p w14:paraId="3B45F087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3.能分辨「i、in、ionn」和「u、un、iunn」的</w:t>
            </w:r>
            <w:proofErr w:type="gramStart"/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漳</w:t>
            </w:r>
            <w:proofErr w:type="gramEnd"/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、泉對比，並養成尊重各地方音差的習慣。</w:t>
            </w:r>
          </w:p>
          <w:p w14:paraId="05294782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4.能正確進行鼻韻母「ainn、iann」</w:t>
            </w:r>
            <w:proofErr w:type="gramStart"/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的拼讀</w:t>
            </w:r>
            <w:proofErr w:type="gramEnd"/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，並應用於日常生活中。</w:t>
            </w:r>
          </w:p>
          <w:p w14:paraId="1BA8FF40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5.能運用網路資源學習閩南語、查詢相關資料，並將所學實際使用在生活中。</w:t>
            </w:r>
          </w:p>
          <w:p w14:paraId="51A4E4BB" w14:textId="3D54F67E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6.能從課程中體會禮尚往來的道理，並學會用閩南語適切表達。</w:t>
            </w:r>
          </w:p>
        </w:tc>
        <w:tc>
          <w:tcPr>
            <w:tcW w:w="2581" w:type="dxa"/>
          </w:tcPr>
          <w:p w14:paraId="16F9EB20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一、引起動機</w:t>
            </w:r>
          </w:p>
          <w:p w14:paraId="0CBDD81C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複習課文。</w:t>
            </w:r>
          </w:p>
          <w:p w14:paraId="6A18677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45460A09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二、發展活動</w:t>
            </w:r>
          </w:p>
          <w:p w14:paraId="2AFBD1E3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活動五：語詞運用</w:t>
            </w:r>
          </w:p>
          <w:p w14:paraId="19AFCA68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1.教師範讀、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學生跟讀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「做伙來充電」的「語詞運用」的五個語詞和例句。</w:t>
            </w:r>
          </w:p>
          <w:p w14:paraId="07F4C290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2.教師解釋語詞和造句，並引導學生運用語詞造句。教師可以上網搜尋相關語詞，協助解釋其意義及如何運用。</w:t>
            </w:r>
          </w:p>
          <w:p w14:paraId="53D8CC6D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3.新詞解釋：</w:t>
            </w:r>
          </w:p>
          <w:p w14:paraId="3F2761B1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教師可以一方面使用教育部《閩南語常用詞辭典》來協助「新詞解釋」教學，一方面順便進行教育部《閩南語常用詞辭典》查詢。</w:t>
            </w:r>
          </w:p>
          <w:p w14:paraId="64DB92F3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56A1515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活動六：咱來開講</w:t>
            </w:r>
          </w:p>
          <w:p w14:paraId="05BA4103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1.教師帶領念「咱來開講」對話劇本：教師一句，學生一句。</w:t>
            </w:r>
          </w:p>
          <w:p w14:paraId="555CD1BA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2.學生兩兩一組練習對話後，各組派出一組來比賽，由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教師主評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，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學生互評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，選</w:t>
            </w: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出表現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最佳組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別，給予鼓勵。</w:t>
            </w:r>
          </w:p>
          <w:p w14:paraId="64E6AAE7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3.請學生跟大家分享自己出去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玩買伴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手禮的經驗。教師可以先使用句型引導。</w:t>
            </w:r>
          </w:p>
          <w:p w14:paraId="00375410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65A08BC1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活動七：俗諺</w:t>
            </w:r>
          </w:p>
          <w:p w14:paraId="5B1E4FD1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1.教師範讀，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學生跟讀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。</w:t>
            </w:r>
          </w:p>
          <w:p w14:paraId="34E8F1F3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⑴</w:t>
            </w: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好禮，好做伙。</w:t>
            </w:r>
          </w:p>
          <w:p w14:paraId="6796B5C4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⑵</w:t>
            </w: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人情世事陪到到，無鼎閣無灶。</w:t>
            </w:r>
          </w:p>
          <w:p w14:paraId="1BC80CC7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 教師介紹這二句俗諺的意涵，以及使用時機。</w:t>
            </w:r>
          </w:p>
          <w:p w14:paraId="649EE95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3F6A672D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活動八：方音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差講看覓</w:t>
            </w:r>
            <w:proofErr w:type="gramEnd"/>
          </w:p>
          <w:p w14:paraId="70050881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1.教師說明閩南語腔調的演變與地方音的混淆，引導學生學會方音差，並尊重不同腔調的方音使用者。</w:t>
            </w:r>
          </w:p>
          <w:p w14:paraId="0C2430EE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2.教師講「我講」，學生講「你講」，練習一次後，師生對調。最後學生分兩組互相對答。</w:t>
            </w:r>
          </w:p>
          <w:p w14:paraId="6375DBD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3B80E9CE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三、統整活動</w:t>
            </w:r>
          </w:p>
          <w:p w14:paraId="5B965DF9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活動九：送禮的禁忌</w:t>
            </w:r>
          </w:p>
          <w:p w14:paraId="32A00701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1.教師請學生約 4 人為一組，討論送禮應注意的事項，並記錄在小白板上。</w:t>
            </w:r>
          </w:p>
          <w:p w14:paraId="40397A45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2.各組輪流發表討論的內容，教師將內容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彙整寫在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黑</w:t>
            </w: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板上。</w:t>
            </w:r>
          </w:p>
          <w:p w14:paraId="63F1FA7A" w14:textId="781478C9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3.教師與學生討論黑板上的送禮禁忌，並進行價值澄清。</w:t>
            </w:r>
          </w:p>
        </w:tc>
        <w:tc>
          <w:tcPr>
            <w:tcW w:w="1266" w:type="dxa"/>
            <w:shd w:val="clear" w:color="auto" w:fill="auto"/>
          </w:tcPr>
          <w:p w14:paraId="459C3B1C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1.書寫評量</w:t>
            </w:r>
          </w:p>
          <w:p w14:paraId="1594819C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14:paraId="741F8610" w14:textId="7D3CE861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3.觀察評量</w:t>
            </w:r>
          </w:p>
        </w:tc>
        <w:tc>
          <w:tcPr>
            <w:tcW w:w="1267" w:type="dxa"/>
            <w:shd w:val="clear" w:color="auto" w:fill="auto"/>
          </w:tcPr>
          <w:p w14:paraId="20EE06E6" w14:textId="77777777" w:rsidR="00BE4E8A" w:rsidRPr="00BE4E8A" w:rsidRDefault="00BE4E8A" w:rsidP="00BE4E8A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BE4E8A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品德教育</w:t>
            </w: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23BA232C" w14:textId="668B5D9A" w:rsidR="00BE4E8A" w:rsidRPr="00BE4E8A" w:rsidRDefault="00BE4E8A" w:rsidP="00BE4E8A">
            <w:pPr>
              <w:autoSpaceDE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/>
                <w:bCs/>
                <w:sz w:val="20"/>
                <w:szCs w:val="20"/>
              </w:rPr>
              <w:t>品J1溝通合作與和諧人際關係。</w:t>
            </w:r>
          </w:p>
        </w:tc>
        <w:tc>
          <w:tcPr>
            <w:tcW w:w="1407" w:type="dxa"/>
          </w:tcPr>
          <w:p w14:paraId="36E41B0A" w14:textId="77777777" w:rsidR="00BE4E8A" w:rsidRPr="0037178D" w:rsidRDefault="00BE4E8A" w:rsidP="00BE4E8A">
            <w:pPr>
              <w:pStyle w:val="a3"/>
            </w:pPr>
          </w:p>
        </w:tc>
      </w:tr>
      <w:tr w:rsidR="00BE4E8A" w:rsidRPr="006E3E34" w14:paraId="5F71C87D" w14:textId="77777777" w:rsidTr="00597E1E">
        <w:trPr>
          <w:trHeight w:val="303"/>
        </w:trPr>
        <w:tc>
          <w:tcPr>
            <w:tcW w:w="1229" w:type="dxa"/>
            <w:shd w:val="clear" w:color="auto" w:fill="auto"/>
          </w:tcPr>
          <w:p w14:paraId="32ED45A9" w14:textId="77777777" w:rsidR="00BE4E8A" w:rsidRDefault="00BE4E8A" w:rsidP="00BE4E8A">
            <w:pPr>
              <w:spacing w:line="26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第二十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006" w:type="dxa"/>
            <w:shd w:val="clear" w:color="auto" w:fill="auto"/>
          </w:tcPr>
          <w:p w14:paraId="53963A69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/>
                <w:sz w:val="20"/>
                <w:szCs w:val="20"/>
              </w:rPr>
              <w:t>三、在地報馬仔6.</w:t>
            </w:r>
            <w:r w:rsidRPr="00597E1E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閒話講「等路」</w:t>
            </w:r>
          </w:p>
        </w:tc>
        <w:tc>
          <w:tcPr>
            <w:tcW w:w="1275" w:type="dxa"/>
            <w:shd w:val="clear" w:color="auto" w:fill="auto"/>
          </w:tcPr>
          <w:p w14:paraId="454BBC10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597E1E">
              <w:rPr>
                <w:rFonts w:ascii="標楷體" w:eastAsia="標楷體" w:hAnsi="標楷體"/>
                <w:sz w:val="20"/>
                <w:szCs w:val="20"/>
              </w:rPr>
              <w:t>-J-A1</w:t>
            </w:r>
          </w:p>
          <w:p w14:paraId="057A9D90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sz w:val="20"/>
                <w:szCs w:val="20"/>
              </w:rPr>
              <w:t>拓展閩南語文之學習內容，並能透過選擇、分析與運用，感知其精神與文化特色，以增進自我了解。</w:t>
            </w:r>
          </w:p>
          <w:p w14:paraId="4BFB586E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597E1E">
              <w:rPr>
                <w:rFonts w:ascii="標楷體" w:eastAsia="標楷體" w:hAnsi="標楷體"/>
                <w:sz w:val="20"/>
                <w:szCs w:val="20"/>
              </w:rPr>
              <w:t>-J-A2</w:t>
            </w:r>
          </w:p>
          <w:p w14:paraId="047C59DE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sz w:val="20"/>
                <w:szCs w:val="20"/>
              </w:rPr>
              <w:t>具備運用閩南語文從事閱讀理解、獨立思辨分析，並培養解決生活問題。</w:t>
            </w:r>
          </w:p>
          <w:p w14:paraId="31904E53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597E1E">
              <w:rPr>
                <w:rFonts w:ascii="標楷體" w:eastAsia="標楷體" w:hAnsi="標楷體"/>
                <w:sz w:val="20"/>
                <w:szCs w:val="20"/>
              </w:rPr>
              <w:t>-J-B1</w:t>
            </w:r>
          </w:p>
          <w:p w14:paraId="0819943B" w14:textId="77777777" w:rsidR="00BE4E8A" w:rsidRPr="00597E1E" w:rsidRDefault="00BE4E8A" w:rsidP="00BE4E8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97E1E">
              <w:rPr>
                <w:rFonts w:ascii="標楷體" w:eastAsia="標楷體" w:hAnsi="標楷體" w:hint="eastAsia"/>
                <w:sz w:val="20"/>
                <w:szCs w:val="20"/>
              </w:rPr>
              <w:t>具備運用閩南語文表情達意的能力，並能以同理心與他人溝通互動，以運用於家庭、學</w:t>
            </w:r>
            <w:r w:rsidRPr="00597E1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校與社區之中。</w:t>
            </w:r>
          </w:p>
        </w:tc>
        <w:tc>
          <w:tcPr>
            <w:tcW w:w="1657" w:type="dxa"/>
            <w:shd w:val="clear" w:color="auto" w:fill="auto"/>
          </w:tcPr>
          <w:p w14:paraId="4E8AC5DD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lastRenderedPageBreak/>
              <w:t>1-Ⅳ-1 能聆聽並理解閩南語對話的主題，並思辨其內容。</w:t>
            </w:r>
          </w:p>
          <w:p w14:paraId="3CD59EA1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1-Ⅳ-2 能聽辨生活中以閩南語表達的重要議題，並藉以增進溝通協調。</w:t>
            </w:r>
          </w:p>
          <w:p w14:paraId="6A335D2E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1-Ⅳ-5 能聽辨閩南語方音與語詞的差異性，並培養多元文化的精神。</w:t>
            </w:r>
          </w:p>
          <w:p w14:paraId="4F8A8D9E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2-Ⅳ-1 能適切的運用閩南語表達並解決問題。</w:t>
            </w:r>
          </w:p>
          <w:p w14:paraId="1167D36C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3-Ⅳ-1 能運用標音符號、羅馬字及漢字閱讀不同文體的閩南語文作品，藉此增進自我了解。</w:t>
            </w:r>
          </w:p>
          <w:p w14:paraId="572694B9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3-Ⅳ-2 能從閩南語文的閱讀中進行獨立思辨分析與解決生活問題。</w:t>
            </w:r>
          </w:p>
          <w:p w14:paraId="10CCA251" w14:textId="7E2469C6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4-Ⅳ-1 能以閩南</w:t>
            </w:r>
            <w:r w:rsidRPr="00BE4E8A">
              <w:rPr>
                <w:rFonts w:ascii="標楷體" w:eastAsia="標楷體" w:hAnsi="標楷體"/>
                <w:sz w:val="20"/>
                <w:szCs w:val="20"/>
              </w:rPr>
              <w:lastRenderedPageBreak/>
              <w:t>語文寫出簡單短文，進行表達溝通。</w:t>
            </w:r>
          </w:p>
        </w:tc>
        <w:tc>
          <w:tcPr>
            <w:tcW w:w="1178" w:type="dxa"/>
            <w:shd w:val="clear" w:color="auto" w:fill="auto"/>
          </w:tcPr>
          <w:p w14:paraId="135829F7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lastRenderedPageBreak/>
              <w:t>◎Aa-Ⅳ-1 羅馬拼音。</w:t>
            </w:r>
          </w:p>
          <w:p w14:paraId="384EA187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◎Ab-Ⅳ-1 語詞運用。</w:t>
            </w:r>
          </w:p>
          <w:p w14:paraId="3B9785BF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◎Ab-Ⅳ-2 句型運用。</w:t>
            </w:r>
          </w:p>
          <w:p w14:paraId="3EF2B1B9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◎Ab-Ⅳ-3 方音差異。</w:t>
            </w:r>
          </w:p>
          <w:p w14:paraId="7F98EF07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◎Ac-Ⅳ-2 散文選讀。</w:t>
            </w:r>
          </w:p>
          <w:p w14:paraId="2916E42B" w14:textId="77777777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◎Be-Ⅳ-1 數位資源。</w:t>
            </w:r>
          </w:p>
          <w:p w14:paraId="1F5027CA" w14:textId="6E3C0C93" w:rsidR="00BE4E8A" w:rsidRPr="00BE4E8A" w:rsidRDefault="00BE4E8A" w:rsidP="00BE4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sz w:val="20"/>
                <w:szCs w:val="20"/>
              </w:rPr>
              <w:t>◎Bg-Ⅳ-1 口語表達。</w:t>
            </w:r>
          </w:p>
        </w:tc>
        <w:tc>
          <w:tcPr>
            <w:tcW w:w="1276" w:type="dxa"/>
          </w:tcPr>
          <w:p w14:paraId="7FFD2239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1.能了解課文內容，並使用閩南語闡述大意。</w:t>
            </w:r>
          </w:p>
          <w:p w14:paraId="2D16D58D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2.能正確念讀本課新詞，明瞭其意義，並運用於日常生活中。</w:t>
            </w:r>
          </w:p>
          <w:p w14:paraId="600B4AFA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3.能分辨「i、in、ionn」和「u、un、iunn」的</w:t>
            </w:r>
            <w:proofErr w:type="gramStart"/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漳</w:t>
            </w:r>
            <w:proofErr w:type="gramEnd"/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、泉對比，並養成尊重各地方音差的習慣。</w:t>
            </w:r>
          </w:p>
          <w:p w14:paraId="2C4840F9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4.能正確進行鼻韻母「ainn、iann」</w:t>
            </w:r>
            <w:proofErr w:type="gramStart"/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的拼讀</w:t>
            </w:r>
            <w:proofErr w:type="gramEnd"/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，並應用於日常生活中。</w:t>
            </w:r>
          </w:p>
          <w:p w14:paraId="768DD87E" w14:textId="6AF1565D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5.能運用網路資源學習閩南語、查詢相關資料，並將所學實際使用在生活中。</w:t>
            </w:r>
          </w:p>
        </w:tc>
        <w:tc>
          <w:tcPr>
            <w:tcW w:w="2581" w:type="dxa"/>
          </w:tcPr>
          <w:p w14:paraId="3E6517A1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一、引起動機</w:t>
            </w:r>
          </w:p>
          <w:p w14:paraId="47485926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教師先準備一張華語和閩南語的意思相同，但是順序恰好相反的測驗單。</w:t>
            </w:r>
          </w:p>
          <w:p w14:paraId="3D90E298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7A51A83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二、發展活動</w:t>
            </w:r>
          </w:p>
          <w:p w14:paraId="29B08095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活動十：漢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羅攏會通</w:t>
            </w:r>
            <w:proofErr w:type="gramEnd"/>
          </w:p>
          <w:p w14:paraId="7341AC2B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1.進行鼻韻母「ainn、iann」拼讀。教師可藉板書或以PPT方式呈現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臺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羅拼音，盡量不要出現漢字，減少學生對漢字的依賴，可以提升學生對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臺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羅拼音的熟悉度。</w:t>
            </w:r>
          </w:p>
          <w:p w14:paraId="3976D7D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2.進行短句練習，讓學生分辨「ainn、iann」的發音方式。</w:t>
            </w:r>
          </w:p>
          <w:p w14:paraId="1F444F5E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1AA59C52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活動十一：接力看圖講話</w:t>
            </w:r>
          </w:p>
          <w:p w14:paraId="5E6AC117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1. 各組依圖所提供的訊息，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採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接力方式，串成一個故事或活動，每張圖都</w:t>
            </w:r>
            <w:proofErr w:type="gramStart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要說到</w:t>
            </w:r>
            <w:proofErr w:type="gramEnd"/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。</w:t>
            </w:r>
          </w:p>
          <w:p w14:paraId="407E7E40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2.各組依序發表，發表完，由教師做簡短講評及評選。</w:t>
            </w:r>
          </w:p>
          <w:p w14:paraId="4FBE307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4E574A68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三、統整活動</w:t>
            </w:r>
          </w:p>
          <w:p w14:paraId="05CE628F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活動十二：驗收時間</w:t>
            </w:r>
          </w:p>
          <w:p w14:paraId="59A7B534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1.應用練習 二、朗讀語句。</w:t>
            </w:r>
          </w:p>
          <w:p w14:paraId="11DF8102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2.應用練習 三、聽力測驗。</w:t>
            </w:r>
          </w:p>
          <w:p w14:paraId="4664D988" w14:textId="7777777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3.應用練習 四、文意理解。</w:t>
            </w:r>
          </w:p>
          <w:p w14:paraId="4AF4DE09" w14:textId="25FA0BE7" w:rsidR="00BE4E8A" w:rsidRPr="00BE4E8A" w:rsidRDefault="00BE4E8A" w:rsidP="00BE4E8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kern w:val="0"/>
                <w:sz w:val="20"/>
                <w:szCs w:val="20"/>
              </w:rPr>
              <w:t>4.完成學習單。</w:t>
            </w:r>
          </w:p>
        </w:tc>
        <w:tc>
          <w:tcPr>
            <w:tcW w:w="1266" w:type="dxa"/>
            <w:shd w:val="clear" w:color="auto" w:fill="auto"/>
          </w:tcPr>
          <w:p w14:paraId="6BE28C93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1.觀察評量</w:t>
            </w:r>
          </w:p>
          <w:p w14:paraId="6D37D97D" w14:textId="77777777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14:paraId="601A3100" w14:textId="129F7471" w:rsidR="00BE4E8A" w:rsidRPr="00BE4E8A" w:rsidRDefault="00BE4E8A" w:rsidP="00BE4E8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E4E8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</w:tc>
        <w:tc>
          <w:tcPr>
            <w:tcW w:w="1267" w:type="dxa"/>
            <w:shd w:val="clear" w:color="auto" w:fill="auto"/>
          </w:tcPr>
          <w:p w14:paraId="1770D3AD" w14:textId="77777777" w:rsidR="00BE4E8A" w:rsidRPr="00BE4E8A" w:rsidRDefault="00BE4E8A" w:rsidP="00BE4E8A">
            <w:pPr>
              <w:autoSpaceDE w:val="0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【</w:t>
            </w:r>
            <w:r w:rsidRPr="00BE4E8A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品德教育</w:t>
            </w:r>
            <w:r w:rsidRPr="00BE4E8A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】</w:t>
            </w:r>
          </w:p>
          <w:p w14:paraId="3399F772" w14:textId="5E754347" w:rsidR="00BE4E8A" w:rsidRPr="00BE4E8A" w:rsidRDefault="00BE4E8A" w:rsidP="00BE4E8A">
            <w:pPr>
              <w:autoSpaceDE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E4E8A">
              <w:rPr>
                <w:rFonts w:ascii="標楷體" w:eastAsia="標楷體" w:hAnsi="標楷體" w:cs="標楷體"/>
                <w:bCs/>
                <w:sz w:val="20"/>
                <w:szCs w:val="20"/>
              </w:rPr>
              <w:t>品J1溝通合作與和諧人際關係。</w:t>
            </w:r>
          </w:p>
        </w:tc>
        <w:tc>
          <w:tcPr>
            <w:tcW w:w="1407" w:type="dxa"/>
          </w:tcPr>
          <w:p w14:paraId="34B6AF59" w14:textId="77777777" w:rsidR="00BE4E8A" w:rsidRPr="006E3E34" w:rsidRDefault="00BE4E8A" w:rsidP="00BE4E8A">
            <w:pPr>
              <w:pStyle w:val="a3"/>
            </w:pPr>
          </w:p>
        </w:tc>
      </w:tr>
    </w:tbl>
    <w:p w14:paraId="2B25577A" w14:textId="77777777" w:rsidR="00062B2D" w:rsidRDefault="00062B2D">
      <w:pPr>
        <w:rPr>
          <w:rFonts w:hint="eastAsia"/>
        </w:rPr>
      </w:pPr>
    </w:p>
    <w:sectPr w:rsidR="00062B2D" w:rsidSect="006C038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52A25" w14:textId="77777777" w:rsidR="00DB4F6E" w:rsidRDefault="00DB4F6E" w:rsidP="0037178D">
      <w:pPr>
        <w:rPr>
          <w:rFonts w:hint="eastAsia"/>
        </w:rPr>
      </w:pPr>
      <w:r>
        <w:separator/>
      </w:r>
    </w:p>
  </w:endnote>
  <w:endnote w:type="continuationSeparator" w:id="0">
    <w:p w14:paraId="7C75A2E8" w14:textId="77777777" w:rsidR="00DB4F6E" w:rsidRDefault="00DB4F6E" w:rsidP="0037178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+錆屍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YuanStd-W3">
    <w:altName w:val="台灣宋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YuanStd-W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428BF" w14:textId="77777777" w:rsidR="00DB4F6E" w:rsidRDefault="00DB4F6E" w:rsidP="0037178D">
      <w:pPr>
        <w:rPr>
          <w:rFonts w:hint="eastAsia"/>
        </w:rPr>
      </w:pPr>
      <w:r>
        <w:separator/>
      </w:r>
    </w:p>
  </w:footnote>
  <w:footnote w:type="continuationSeparator" w:id="0">
    <w:p w14:paraId="59FD275B" w14:textId="77777777" w:rsidR="00DB4F6E" w:rsidRDefault="00DB4F6E" w:rsidP="0037178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382"/>
    <w:rsid w:val="00062B2D"/>
    <w:rsid w:val="000B6A4F"/>
    <w:rsid w:val="00114034"/>
    <w:rsid w:val="0037178D"/>
    <w:rsid w:val="003D2EC3"/>
    <w:rsid w:val="00597E1E"/>
    <w:rsid w:val="006C0382"/>
    <w:rsid w:val="006D7E91"/>
    <w:rsid w:val="00760207"/>
    <w:rsid w:val="00910709"/>
    <w:rsid w:val="009221D0"/>
    <w:rsid w:val="00960C3A"/>
    <w:rsid w:val="00965713"/>
    <w:rsid w:val="0099602C"/>
    <w:rsid w:val="00AF7EB6"/>
    <w:rsid w:val="00BE4E8A"/>
    <w:rsid w:val="00DB4F6E"/>
    <w:rsid w:val="00FD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20747D"/>
  <w15:docId w15:val="{6A28D429-8935-4F03-97C3-175F6D82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382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6C0382"/>
    <w:pPr>
      <w:snapToGrid w:val="0"/>
    </w:pPr>
    <w:rPr>
      <w:rFonts w:ascii="標楷體" w:eastAsia="標楷體" w:hAnsi="標楷體"/>
    </w:rPr>
  </w:style>
  <w:style w:type="paragraph" w:customStyle="1" w:styleId="Default">
    <w:name w:val="Default"/>
    <w:rsid w:val="006C0382"/>
    <w:pPr>
      <w:widowControl w:val="0"/>
      <w:autoSpaceDE w:val="0"/>
      <w:autoSpaceDN w:val="0"/>
      <w:adjustRightInd w:val="0"/>
    </w:pPr>
    <w:rPr>
      <w:rFonts w:ascii="標楷體+錆屍舀." w:eastAsia="標楷體+錆屍舀." w:hAnsi="Times New Roman" w:cs="標楷體+錆屍舀.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71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178D"/>
    <w:rPr>
      <w:rFonts w:ascii="Roman PS" w:eastAsia="新細明體" w:hAnsi="Roman PS" w:cs="Roman PS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1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178D"/>
    <w:rPr>
      <w:rFonts w:ascii="Roman PS" w:eastAsia="新細明體" w:hAnsi="Roman PS" w:cs="Roman P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34</Pages>
  <Words>3539</Words>
  <Characters>20175</Characters>
  <Application>Microsoft Office Word</Application>
  <DocSecurity>0</DocSecurity>
  <Lines>168</Lines>
  <Paragraphs>47</Paragraphs>
  <ScaleCrop>false</ScaleCrop>
  <Company/>
  <LinksUpToDate>false</LinksUpToDate>
  <CharactersWithSpaces>23667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365 KA</cp:lastModifiedBy>
  <cp:revision>11</cp:revision>
  <dcterms:created xsi:type="dcterms:W3CDTF">2022-01-27T02:30:00Z</dcterms:created>
  <dcterms:modified xsi:type="dcterms:W3CDTF">2022-11-21T08:31:00Z</dcterms:modified>
</cp:coreProperties>
</file>