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AC10F" w14:textId="4DA04B6F" w:rsidR="002172CE" w:rsidRDefault="00000000">
      <w:pPr>
        <w:jc w:val="center"/>
        <w:rPr>
          <w:rFonts w:ascii="標楷體" w:eastAsia="標楷體" w:hAnsi="標楷體" w:cs="標楷體"/>
          <w:b/>
          <w:sz w:val="32"/>
        </w:rPr>
      </w:pPr>
      <w:r>
        <w:rPr>
          <w:rFonts w:ascii="標楷體" w:eastAsia="標楷體" w:hAnsi="標楷體" w:cs="標楷體"/>
          <w:b/>
          <w:sz w:val="32"/>
        </w:rPr>
        <w:t>雲林縣</w:t>
      </w:r>
      <w:r>
        <w:rPr>
          <w:rFonts w:ascii="標楷體" w:eastAsia="標楷體" w:hAnsi="標楷體" w:cs="標楷體"/>
          <w:b/>
          <w:sz w:val="32"/>
          <w:u w:val="single"/>
        </w:rPr>
        <w:t>11</w:t>
      </w:r>
      <w:r w:rsidR="007F214A">
        <w:rPr>
          <w:rFonts w:ascii="標楷體" w:eastAsia="標楷體" w:hAnsi="標楷體" w:cs="標楷體" w:hint="eastAsia"/>
          <w:b/>
          <w:sz w:val="32"/>
          <w:u w:val="single"/>
        </w:rPr>
        <w:t>3</w:t>
      </w:r>
      <w:r>
        <w:rPr>
          <w:rFonts w:ascii="標楷體" w:eastAsia="標楷體" w:hAnsi="標楷體" w:cs="標楷體"/>
          <w:b/>
          <w:sz w:val="32"/>
        </w:rPr>
        <w:t>學年度第</w:t>
      </w:r>
      <w:r>
        <w:rPr>
          <w:rFonts w:ascii="標楷體" w:eastAsia="標楷體" w:hAnsi="標楷體" w:cs="標楷體"/>
          <w:b/>
          <w:sz w:val="32"/>
          <w:u w:val="single"/>
        </w:rPr>
        <w:t>二</w:t>
      </w:r>
      <w:r>
        <w:rPr>
          <w:rFonts w:ascii="標楷體" w:eastAsia="標楷體" w:hAnsi="標楷體" w:cs="標楷體"/>
          <w:b/>
          <w:sz w:val="32"/>
        </w:rPr>
        <w:t>學期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32"/>
        </w:rPr>
        <w:t>國民中學</w:t>
      </w:r>
      <w:r>
        <w:rPr>
          <w:rFonts w:ascii="標楷體" w:eastAsia="標楷體" w:hAnsi="標楷體" w:cs="標楷體"/>
          <w:b/>
          <w:sz w:val="32"/>
          <w:u w:val="single"/>
        </w:rPr>
        <w:t>七</w:t>
      </w:r>
      <w:r>
        <w:rPr>
          <w:rFonts w:ascii="標楷體" w:eastAsia="標楷體" w:hAnsi="標楷體" w:cs="標楷體"/>
          <w:b/>
          <w:sz w:val="32"/>
        </w:rPr>
        <w:t>年級</w:t>
      </w:r>
      <w:r>
        <w:rPr>
          <w:rFonts w:ascii="標楷體" w:eastAsia="標楷體" w:hAnsi="標楷體" w:cs="標楷體"/>
          <w:b/>
          <w:sz w:val="32"/>
          <w:u w:val="single"/>
        </w:rPr>
        <w:t>閩南語文</w:t>
      </w:r>
      <w:r>
        <w:rPr>
          <w:rFonts w:ascii="標楷體" w:eastAsia="標楷體" w:hAnsi="標楷體" w:cs="標楷體"/>
          <w:b/>
          <w:sz w:val="32"/>
        </w:rPr>
        <w:t>學習領域 教學計畫表</w:t>
      </w:r>
    </w:p>
    <w:p w14:paraId="006D3FF5" w14:textId="77777777" w:rsidR="002172CE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一、本領域每週學習節數：</w:t>
      </w:r>
      <w:r>
        <w:rPr>
          <w:rFonts w:ascii="標楷體" w:eastAsia="標楷體" w:hAnsi="標楷體" w:cs="標楷體"/>
          <w:u w:val="single"/>
        </w:rPr>
        <w:t>1</w:t>
      </w:r>
      <w:r>
        <w:rPr>
          <w:rFonts w:ascii="標楷體" w:eastAsia="標楷體" w:hAnsi="標楷體" w:cs="標楷體"/>
        </w:rPr>
        <w:t>節</w:t>
      </w:r>
    </w:p>
    <w:p w14:paraId="7A3B55DE" w14:textId="77777777" w:rsidR="002172CE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二、學習總目標：</w:t>
      </w:r>
    </w:p>
    <w:p w14:paraId="515A2ADF" w14:textId="77777777" w:rsidR="002172CE" w:rsidRDefault="00000000">
      <w:pPr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14:paraId="0B2B90BF" w14:textId="77777777" w:rsidR="002172CE" w:rsidRDefault="00000000">
      <w:pPr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各課學習重點為：</w:t>
      </w:r>
    </w:p>
    <w:p w14:paraId="2C883244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(一)〈布袋戲尪仔〉：</w:t>
      </w:r>
    </w:p>
    <w:p w14:paraId="7FFD1345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1.能認識布袋戲的角色，並嘗試使用其念白形式來朗讀或配音。</w:t>
      </w:r>
    </w:p>
    <w:p w14:paraId="2AD94397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2.能操作布袋戲偶，以布袋戲身段及念白做出簡單演出。</w:t>
      </w:r>
    </w:p>
    <w:p w14:paraId="6C02C5B4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3.能欣賞傳統戲劇之美。</w:t>
      </w:r>
    </w:p>
    <w:p w14:paraId="41678007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(二)〈看戲真趣味〉：</w:t>
      </w:r>
    </w:p>
    <w:p w14:paraId="3AA76D47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1.能從課文賞析中，了解歌仔戲的內涵，並能養成欣賞本土戲劇的興趣與習慣。</w:t>
      </w:r>
    </w:p>
    <w:p w14:paraId="44180360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2.從歌仔戲曲調練習中，體會傳統藝術之美，並樂於和別人分享。</w:t>
      </w:r>
    </w:p>
    <w:p w14:paraId="684657C2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(三)〈運動身體好〉：</w:t>
      </w:r>
    </w:p>
    <w:p w14:paraId="6DA19E2B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1.能與同儕合作學習，運用閩南語彼此對話、共同討論，培養在日常生活中使用閩南語的習慣。</w:t>
      </w:r>
    </w:p>
    <w:p w14:paraId="6C3DB8A7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2.能應用閩南語從事思考、溝通、討論、欣賞和解決問題的能力。</w:t>
      </w:r>
    </w:p>
    <w:p w14:paraId="16E1C134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(四)〈藝術展覽〉：</w:t>
      </w:r>
    </w:p>
    <w:p w14:paraId="6DBD95F8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1.能應用閩南語標音符號、羅馬字及漢字，協助聆聽理解，並運用在口語表達。</w:t>
      </w:r>
    </w:p>
    <w:p w14:paraId="1D2F4022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2.能從他人的態度、肢體語言與行為，理解對方情緒，並運用適切的溝通方式。</w:t>
      </w:r>
    </w:p>
    <w:p w14:paraId="38BC27B4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3.能理解藝術展覽是藝術家各種技巧、能力與創作力的展現。</w:t>
      </w:r>
    </w:p>
    <w:p w14:paraId="254BE595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4.能明白藝術展覽可以帶給人們心理的滿足與提升欣賞的能力，對於美感的建立有所幫助。</w:t>
      </w:r>
    </w:p>
    <w:p w14:paraId="6BB339A7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5.能了解休閒對健康生活與培養美感的重要性。</w:t>
      </w:r>
    </w:p>
    <w:p w14:paraId="55B7A22B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(五)〈臺灣好所在〉：</w:t>
      </w:r>
    </w:p>
    <w:p w14:paraId="00D5380C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1.能運用閩南語探討自己家鄉的地名由來。</w:t>
      </w:r>
    </w:p>
    <w:p w14:paraId="0ED3D178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2.能以閩南語文記錄討論內容，並進行溝通與發表。</w:t>
      </w:r>
    </w:p>
    <w:p w14:paraId="6F17A968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(六)〈風聲水影日月潭〉：</w:t>
      </w:r>
    </w:p>
    <w:p w14:paraId="79CAE4B0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lastRenderedPageBreak/>
        <w:t>1.能正確念讀本課新詞，明瞭其意義，並運用於日常生活中。</w:t>
      </w:r>
    </w:p>
    <w:p w14:paraId="77B43DBA" w14:textId="77777777" w:rsidR="00EA04A7" w:rsidRPr="00EA04A7" w:rsidRDefault="00EA04A7" w:rsidP="00EA04A7">
      <w:pPr>
        <w:jc w:val="both"/>
        <w:rPr>
          <w:rFonts w:ascii="標楷體" w:eastAsia="標楷體" w:hAnsi="標楷體" w:cs="標楷體"/>
        </w:rPr>
      </w:pPr>
      <w:r w:rsidRPr="00EA04A7">
        <w:rPr>
          <w:rFonts w:ascii="標楷體" w:eastAsia="標楷體" w:hAnsi="標楷體" w:cs="標楷體" w:hint="eastAsia"/>
        </w:rPr>
        <w:t>2.能運用網路資源學習閩南語、查詢相關資料，並將所學實際使用在生活中。</w:t>
      </w:r>
    </w:p>
    <w:p w14:paraId="5831CF09" w14:textId="58B10A45" w:rsidR="002172CE" w:rsidRDefault="00EA04A7" w:rsidP="00EA04A7">
      <w:pPr>
        <w:jc w:val="both"/>
        <w:rPr>
          <w:rFonts w:ascii="Calibri" w:eastAsia="Calibri" w:hAnsi="Calibri" w:cs="Calibri"/>
          <w:sz w:val="20"/>
        </w:rPr>
      </w:pPr>
      <w:r w:rsidRPr="00EA04A7">
        <w:rPr>
          <w:rFonts w:ascii="標楷體" w:eastAsia="標楷體" w:hAnsi="標楷體" w:cs="標楷體" w:hint="eastAsia"/>
        </w:rPr>
        <w:t>3.能從課程中認識日月潭，進而認識臺灣各地的特色，並能學會用簡單的閩南語適切表達。</w:t>
      </w:r>
    </w:p>
    <w:p w14:paraId="09E0612B" w14:textId="77777777" w:rsidR="002172CE" w:rsidRDefault="002172CE">
      <w:pPr>
        <w:rPr>
          <w:rFonts w:ascii="Calibri" w:eastAsia="Calibri" w:hAnsi="Calibri" w:cs="Calibri"/>
        </w:rPr>
      </w:pPr>
    </w:p>
    <w:p w14:paraId="7FFC5A60" w14:textId="77777777" w:rsidR="002172CE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三、本學期課程內涵：</w:t>
      </w:r>
    </w:p>
    <w:tbl>
      <w:tblPr>
        <w:tblW w:w="0" w:type="auto"/>
        <w:tblInd w:w="1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"/>
        <w:gridCol w:w="879"/>
        <w:gridCol w:w="709"/>
        <w:gridCol w:w="708"/>
        <w:gridCol w:w="993"/>
        <w:gridCol w:w="992"/>
        <w:gridCol w:w="1276"/>
        <w:gridCol w:w="2126"/>
        <w:gridCol w:w="1134"/>
        <w:gridCol w:w="1586"/>
        <w:gridCol w:w="437"/>
        <w:gridCol w:w="839"/>
        <w:gridCol w:w="833"/>
        <w:gridCol w:w="1173"/>
      </w:tblGrid>
      <w:tr w:rsidR="00EA04A7" w14:paraId="64FB54C5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241814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週次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BC6CD6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起訖日期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A84913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單元主題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083725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課程名稱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3846BC" w14:textId="77777777" w:rsidR="002172CE" w:rsidRDefault="00000000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b/>
              </w:rPr>
              <w:t>核心素養面向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FE47ED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核心素養項目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1A40B0" w14:textId="77777777" w:rsidR="002172CE" w:rsidRDefault="00000000">
            <w:pPr>
              <w:spacing w:line="260" w:lineRule="auto"/>
              <w:jc w:val="center"/>
              <w:rPr>
                <w:rFonts w:ascii="標楷體" w:eastAsia="標楷體" w:hAnsi="標楷體" w:cs="標楷體"/>
                <w:b/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核心素養</w:t>
            </w:r>
          </w:p>
          <w:p w14:paraId="3B3087DD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具體內涵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D900A7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學習表現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FAD890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學習內容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52FA9B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學習目標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64F489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節數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05F8B9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教學設備/資源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239997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評量方式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C7FB29" w14:textId="77777777" w:rsidR="002172CE" w:rsidRDefault="00000000">
            <w:pPr>
              <w:spacing w:line="26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議題融入</w:t>
            </w:r>
          </w:p>
        </w:tc>
      </w:tr>
      <w:tr w:rsidR="00EA04A7" w14:paraId="12156307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EFF398" w14:textId="77777777" w:rsidR="00EA04A7" w:rsidRDefault="00EA04A7" w:rsidP="00EA04A7">
            <w:r>
              <w:rPr>
                <w:rFonts w:ascii="標楷體" w:eastAsia="標楷體" w:hAnsi="標楷體" w:cs="標楷體"/>
              </w:rPr>
              <w:t>第一週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60C285" w14:textId="1914089D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02/11~02/15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1339EA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A1986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1.布袋戲尪仔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61864E" w14:textId="533B3A88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8EDEEA" w14:textId="22414FB8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365CB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閩-J-B1</w:t>
            </w:r>
          </w:p>
          <w:p w14:paraId="16DF40F2" w14:textId="11904C86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4EBBE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能聆聽並理解閩南語對話的主題，並思辨其內容。</w:t>
            </w:r>
          </w:p>
          <w:p w14:paraId="058BC4B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能聽辨生活中以閩南語表達的重要議題，並藉以增進溝通協調。</w:t>
            </w:r>
          </w:p>
          <w:p w14:paraId="5E068FF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-5 能聽辨閩南語方音與語詞的差異性，並培養多元文化的精神。</w:t>
            </w:r>
          </w:p>
          <w:p w14:paraId="3CCE281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能適切的運用閩南語表達並解決問題。</w:t>
            </w:r>
          </w:p>
          <w:p w14:paraId="4BE4ABA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5CA311E6" w14:textId="1E9A39CE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5CF2E1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羅馬拼音。</w:t>
            </w:r>
          </w:p>
          <w:p w14:paraId="74DE86E3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漢字書寫。</w:t>
            </w:r>
          </w:p>
          <w:p w14:paraId="17E9BAE9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7CB44DA3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句型運用。</w:t>
            </w:r>
          </w:p>
          <w:p w14:paraId="2C1373FB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-3 方音差異。</w:t>
            </w:r>
          </w:p>
          <w:p w14:paraId="01553124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詩歌選讀。</w:t>
            </w:r>
          </w:p>
          <w:p w14:paraId="3C4AD419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  <w:p w14:paraId="76A7805F" w14:textId="1DB78865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書面表達。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477457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24471DE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5753CB4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44FD4342" w14:textId="44AAA695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0A1710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9AB7C4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7E88B397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5D5E9C71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4B6B8158" w14:textId="11A48D2B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7AAC77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34F1F63" w14:textId="5E3725D3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1EB3A9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37DF34C2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08F7D291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56A4F9F0" w14:textId="2655C138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EA04A7" w14:paraId="6267849C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84BA2A" w14:textId="77777777" w:rsidR="00EA04A7" w:rsidRDefault="00EA04A7" w:rsidP="00EA04A7">
            <w:r>
              <w:rPr>
                <w:rFonts w:ascii="標楷體" w:eastAsia="標楷體" w:hAnsi="標楷體" w:cs="標楷體"/>
              </w:rPr>
              <w:t>第二週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E6C70E" w14:textId="4E4AC1F0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02/16~02/22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6F5035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64DF36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1.布袋戲尪仔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D47B4E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0CD41248" w14:textId="7FA0E39C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5E887F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B1符號運用與溝通表達</w:t>
            </w:r>
          </w:p>
          <w:p w14:paraId="6FE8CA14" w14:textId="33A73F0A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B3藝術涵養與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美感素養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28D02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閩-J-B1</w:t>
            </w:r>
          </w:p>
          <w:p w14:paraId="59C53FE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具備運用閩南語文表情達意的能力，並能以同理心與他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人溝通互動，以運用於家庭、學校與社區之中。</w:t>
            </w:r>
          </w:p>
          <w:p w14:paraId="7F3075E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閩-J-B3</w:t>
            </w:r>
          </w:p>
          <w:p w14:paraId="4496D675" w14:textId="0128E11D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0CA377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能聆聽並理解閩南語對話的主題，並思辨其內容。</w:t>
            </w:r>
          </w:p>
          <w:p w14:paraId="75E7F97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能聽辨生活中以閩南語表達的重要議題，並藉以增進溝通協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調。</w:t>
            </w:r>
          </w:p>
          <w:p w14:paraId="5F5A90D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能聆聽並體會閩南語相關藝文活動所展現的內涵。</w:t>
            </w:r>
          </w:p>
          <w:p w14:paraId="30745C8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-5 能聽辨閩南語方音與語詞的差異性，並培養多元文化的精神。</w:t>
            </w:r>
          </w:p>
          <w:p w14:paraId="7B0DA21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能適切的運用閩南語表達並解決問題。</w:t>
            </w:r>
          </w:p>
          <w:p w14:paraId="5511504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1440DB7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能透過閩南語進行藝術欣賞，並說出其藝文特色。</w:t>
            </w:r>
          </w:p>
          <w:p w14:paraId="172FC51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1EA7BB1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能透過閱讀閩南語藝文作品及相關資訊，體會作品的意境與美感。</w:t>
            </w:r>
          </w:p>
          <w:p w14:paraId="575E5651" w14:textId="23C08D96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-5 能透過閩南語文作品的閱讀，理解、尊重不同語言與文化的特色，建立公民意識。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418C78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羅馬拼音。</w:t>
            </w:r>
          </w:p>
          <w:p w14:paraId="47B68DC4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漢字書寫。</w:t>
            </w:r>
          </w:p>
          <w:p w14:paraId="41697E8E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0728EC13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句型運用。</w:t>
            </w:r>
          </w:p>
          <w:p w14:paraId="47F54A40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-3 方音差異。</w:t>
            </w:r>
          </w:p>
          <w:p w14:paraId="282E5FAE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詩歌選讀。</w:t>
            </w:r>
          </w:p>
          <w:p w14:paraId="1619554E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表藝創作。</w:t>
            </w:r>
          </w:p>
          <w:p w14:paraId="64EA4290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藝術參與。</w:t>
            </w:r>
          </w:p>
          <w:p w14:paraId="0A08751E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  <w:p w14:paraId="3C8AD321" w14:textId="0181BB78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書面表達。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6CEF7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1.能正確讀出本課課文，並了解文意。</w:t>
            </w:r>
          </w:p>
          <w:p w14:paraId="6E2A9DD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用於日常生活中。</w:t>
            </w:r>
          </w:p>
          <w:p w14:paraId="73F6082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40A3139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4B33387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5.能操作布袋戲偶，以布袋戲身段及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3F5035B6" w14:textId="070AC278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6.能欣賞傳統戲劇之美。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295A4B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77FB4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38EF34E6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4BCD234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21C6A22D" w14:textId="17CE94AA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4.電子白板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015D81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1764E85" w14:textId="266CF202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2觀察評量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A77D84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5686E2B4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化，尊重並欣賞其差異。</w:t>
            </w:r>
          </w:p>
          <w:p w14:paraId="0FB4049C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F754F14" w14:textId="082199C2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EA04A7" w14:paraId="648E6643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57466A" w14:textId="77777777" w:rsidR="00EA04A7" w:rsidRDefault="00EA04A7" w:rsidP="00EA04A7">
            <w:r>
              <w:rPr>
                <w:rFonts w:ascii="標楷體" w:eastAsia="標楷體" w:hAnsi="標楷體" w:cs="標楷體"/>
              </w:rPr>
              <w:lastRenderedPageBreak/>
              <w:t>第三週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352003" w14:textId="63013415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02/23~03/01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19BBDA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486CD8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1.布袋戲尪仔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845B5B" w14:textId="6E8CC624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9A37AC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B1符號運用與溝通表達</w:t>
            </w:r>
          </w:p>
          <w:p w14:paraId="1C568299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B2科技資訊與媒體素養</w:t>
            </w:r>
          </w:p>
          <w:p w14:paraId="43960A6B" w14:textId="3DDCFB81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B3藝術涵養與美感素養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40B94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閩-J-B1</w:t>
            </w:r>
          </w:p>
          <w:p w14:paraId="6C11E2B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具備運用閩南語文表情達意的能力，並能以同理心與他人溝通互動，以運用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於家庭、學校與社區之中。</w:t>
            </w:r>
          </w:p>
          <w:p w14:paraId="053275B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閩-J-B2</w:t>
            </w:r>
          </w:p>
          <w:p w14:paraId="7BDAF06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19449F9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閩-J-B3</w:t>
            </w:r>
          </w:p>
          <w:p w14:paraId="1FA65E75" w14:textId="78AB427D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42E48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能聆聽並理解閩南語對話的主題，並思辨其內容。</w:t>
            </w:r>
          </w:p>
          <w:p w14:paraId="3346FA1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能聽辨生活中以閩南語表達的重要議題，並藉以增進溝通協調。</w:t>
            </w:r>
          </w:p>
          <w:p w14:paraId="44F4604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-3 能蒐集、整理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閩南語語音資料，分析資訊的正確性，並重視資訊倫理。</w:t>
            </w:r>
          </w:p>
          <w:p w14:paraId="6E1D5DA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能聆聽並體會閩南語相關藝文活動所展現的內涵。</w:t>
            </w:r>
          </w:p>
          <w:p w14:paraId="779F9B4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-5 能聽辨閩南語方音與語詞的差異性，並培養多元文化的精神。</w:t>
            </w:r>
          </w:p>
          <w:p w14:paraId="4115B0B7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能適切的運用閩南語表達並解決問題。</w:t>
            </w:r>
          </w:p>
          <w:p w14:paraId="78292AE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5E60CD1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能透過閩南語進行藝術欣賞，並說出其藝文特色。</w:t>
            </w:r>
          </w:p>
          <w:p w14:paraId="42A9DE07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09B77C2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-3 能透過資訊及檢索工具，蒐集、整理與閱讀閩南語文資料，進行多元學科／專業領域知能的發展。</w:t>
            </w:r>
          </w:p>
          <w:p w14:paraId="5F21995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-4 能透過閱讀閩南語藝文作品及相關資訊，體會作品的意境與美感。</w:t>
            </w:r>
          </w:p>
          <w:p w14:paraId="27045D8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-5 能透過閩南語文作品的閱讀，理解、尊重不同語言與文化的特色，建立公民意識。</w:t>
            </w:r>
          </w:p>
          <w:p w14:paraId="4735C35C" w14:textId="6D858D83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-2 能運用科技與</w:t>
            </w: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lastRenderedPageBreak/>
              <w:t>資訊媒材，豐富閩南語文的創作型態。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4E2D30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羅馬拼音。</w:t>
            </w:r>
          </w:p>
          <w:p w14:paraId="73283C0A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漢字書寫。</w:t>
            </w:r>
          </w:p>
          <w:p w14:paraId="69942EE9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74D89468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句型運用。</w:t>
            </w:r>
          </w:p>
          <w:p w14:paraId="33C24BF9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-3 方音差異。</w:t>
            </w:r>
          </w:p>
          <w:p w14:paraId="3FE96267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詩歌選讀。</w:t>
            </w:r>
          </w:p>
          <w:p w14:paraId="7770E62D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數位資源。</w:t>
            </w:r>
          </w:p>
          <w:p w14:paraId="413B479B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影音媒材。</w:t>
            </w:r>
          </w:p>
          <w:p w14:paraId="1A36D782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表藝創作。</w:t>
            </w:r>
          </w:p>
          <w:p w14:paraId="44F653AB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藝術參與。</w:t>
            </w:r>
          </w:p>
          <w:p w14:paraId="38F49EDD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  <w:p w14:paraId="29C09C45" w14:textId="1B7F52AA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書面表達。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1DCAB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1.能正確讀出本課課文，並了解文意。</w:t>
            </w:r>
          </w:p>
          <w:p w14:paraId="7CF7233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300E4F5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3.能分辨「eh、ionn」和「ueh、iunn」漳、泉對比的方音差異，並養成尊重各地方音差的態度。</w:t>
            </w:r>
          </w:p>
          <w:p w14:paraId="30079C1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2EFC217B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5.能認識布袋戲的角色，並嘗試使用其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白形式來朗讀或配音。</w:t>
            </w:r>
          </w:p>
          <w:p w14:paraId="199D409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6.能操作布袋戲偶，以布袋戲身段及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6FA7B1A9" w14:textId="40C33FE3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7.能欣賞傳統戲劇之美。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5789F9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A9B505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379233F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7EE1736F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51AA3960" w14:textId="2A165333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1AAF52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0C4D0B5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987633A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09F6A01C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4.實作評量</w:t>
            </w:r>
          </w:p>
          <w:p w14:paraId="68A7459B" w14:textId="55690532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5.聽寫評量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A90ED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【人權教育】</w:t>
            </w:r>
          </w:p>
          <w:p w14:paraId="69AC26A0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差異。</w:t>
            </w:r>
          </w:p>
          <w:p w14:paraId="0C52A90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6F1DC7FF" w14:textId="5A2A863F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EA04A7" w14:paraId="73C3C516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F61672" w14:textId="77777777" w:rsidR="00EA04A7" w:rsidRDefault="00EA04A7" w:rsidP="00EA04A7">
            <w:r>
              <w:rPr>
                <w:rFonts w:ascii="標楷體" w:eastAsia="標楷體" w:hAnsi="標楷體" w:cs="標楷體"/>
              </w:rPr>
              <w:lastRenderedPageBreak/>
              <w:t>第四週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C7E1CB" w14:textId="402EA9F1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03/02~03/08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2DDC12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6088A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2.看戲真趣味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3CE0C9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6A81704E" w14:textId="7E884CCB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F6F66A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A1身心素質與自我精進</w:t>
            </w:r>
          </w:p>
          <w:p w14:paraId="7309923C" w14:textId="1658254A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B3藝術涵養與美感素養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0455C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閩-J-A1</w:t>
            </w:r>
          </w:p>
          <w:p w14:paraId="5F5C04F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6836743B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閩-J-B3</w:t>
            </w:r>
          </w:p>
          <w:p w14:paraId="1579763D" w14:textId="0C15DDBE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5599D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1EFB74B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-5 能聽辨閩南語方音與語詞的差異性，並培養多元文化的精神。</w:t>
            </w:r>
          </w:p>
          <w:p w14:paraId="2FBA7A4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1FF3080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4987105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能透過閱讀閩南語藝文作品及相關資訊，體會作品的意境與美感。</w:t>
            </w:r>
          </w:p>
          <w:p w14:paraId="65BB3A60" w14:textId="5D8B9F3E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DC514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5027BAE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1F3B330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3D20481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1A7B547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方音差異。</w:t>
            </w:r>
          </w:p>
          <w:p w14:paraId="0863D0C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散文選讀。</w:t>
            </w:r>
          </w:p>
          <w:p w14:paraId="784CB4E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數位資源。</w:t>
            </w:r>
          </w:p>
          <w:p w14:paraId="31C43F7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影音媒材。</w:t>
            </w:r>
          </w:p>
          <w:p w14:paraId="50C340F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表藝創作。</w:t>
            </w:r>
          </w:p>
          <w:p w14:paraId="105A2972" w14:textId="6DA15A24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藝術參與。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682AA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3738680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09FB08C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7E8D2377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4.能正確進行「un」、「uan」和「uang」的拼讀。</w:t>
            </w:r>
          </w:p>
          <w:p w14:paraId="35EDA810" w14:textId="079696A0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553A29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EDD07B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1.電腦設備</w:t>
            </w:r>
          </w:p>
          <w:p w14:paraId="4063FF0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2.投影機</w:t>
            </w:r>
          </w:p>
          <w:p w14:paraId="573BDBF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3.觸控顯示器</w:t>
            </w:r>
          </w:p>
          <w:p w14:paraId="2E71F7C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4.電子白板</w:t>
            </w:r>
          </w:p>
          <w:p w14:paraId="0B2183DC" w14:textId="653A9854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5.小白板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D4FE56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32E1FA1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808A927" w14:textId="5B803D0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5E1045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3EA2CD6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06AFCEC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EF6F938" w14:textId="219D6026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EA04A7" w14:paraId="23004683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6CE4D7" w14:textId="77777777" w:rsidR="00EA04A7" w:rsidRDefault="00EA04A7" w:rsidP="00EA04A7">
            <w:r>
              <w:rPr>
                <w:rFonts w:ascii="標楷體" w:eastAsia="標楷體" w:hAnsi="標楷體" w:cs="標楷體"/>
              </w:rPr>
              <w:t>第五週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93CBB8" w14:textId="2C53B865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03/09~03/15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FB33D9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00FC26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2.看戲真趣味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BC6C7B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75F3D3FD" w14:textId="269A7CE2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B5A78C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A1身心素質與自我精進</w:t>
            </w:r>
          </w:p>
          <w:p w14:paraId="7FDF112C" w14:textId="46E9573D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C3多元文化與國際理解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769A7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閩-J-A1</w:t>
            </w:r>
          </w:p>
          <w:p w14:paraId="5410649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拓展閩南語文之學習內容，並能透過選擇、分析與運用，感知其精神與文化特色，以增進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自我了解。</w:t>
            </w:r>
          </w:p>
          <w:p w14:paraId="13F0551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閩-J-C3</w:t>
            </w:r>
          </w:p>
          <w:p w14:paraId="78CD70A2" w14:textId="05FCBC6E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F2E40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lastRenderedPageBreak/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3C22B73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-5 能聽辨閩南語方音與語詞的差異性，並培養多元文化的精神。</w:t>
            </w:r>
          </w:p>
          <w:p w14:paraId="1ADC58C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能透過閩南語進行藝術欣賞，並說出其藝文特色。</w:t>
            </w:r>
          </w:p>
          <w:p w14:paraId="1246BE4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3EFEB0E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能從閩南語文的閱讀中進行獨立思辨分析與解決生活問題。</w:t>
            </w:r>
          </w:p>
          <w:p w14:paraId="4BD4E16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  <w:p w14:paraId="127C278E" w14:textId="40D85708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D016D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0308A57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7DC0E05B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6B6BF54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27AC824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音差異。</w:t>
            </w:r>
          </w:p>
          <w:p w14:paraId="200E922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散文選讀。</w:t>
            </w:r>
          </w:p>
          <w:p w14:paraId="6A0A542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影音媒材。</w:t>
            </w:r>
          </w:p>
          <w:p w14:paraId="6554C8F0" w14:textId="294C83BD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Bh-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區域人文。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55C37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643840D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5D1C29B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3.能分辨「ionn、enn」和「iunn、inn」的漳、泉對比，並養成尊重各地方音差的態度。</w:t>
            </w:r>
          </w:p>
          <w:p w14:paraId="1C78E80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4.能正確進行「un」、「uan」和「uang」的拼讀。</w:t>
            </w:r>
          </w:p>
          <w:p w14:paraId="656A6E9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5.能從課文賞析中，了解歌仔戲的內涵，並能養成欣賞本土戲劇的興趣與習慣。</w:t>
            </w:r>
          </w:p>
          <w:p w14:paraId="6950C68F" w14:textId="3F21A871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6.從歌仔戲曲調練習中，體會傳統藝術之美，並樂於和別人分享。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DE53D5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236D9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4A309F1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2.投影機</w:t>
            </w:r>
          </w:p>
          <w:p w14:paraId="2E91B9DB" w14:textId="4652F4CA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3.作業紙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AD6738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15DCB5A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351CB4B" w14:textId="764F06C5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DA1E0D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10BFD734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AAFB0BF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【多元文化教育】</w:t>
            </w:r>
          </w:p>
          <w:p w14:paraId="52CD248E" w14:textId="311C5479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EA04A7" w14:paraId="75850763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9DCAC8" w14:textId="77777777" w:rsidR="00EA04A7" w:rsidRDefault="00EA04A7" w:rsidP="00EA04A7">
            <w:r>
              <w:rPr>
                <w:rFonts w:ascii="標楷體" w:eastAsia="標楷體" w:hAnsi="標楷體" w:cs="標楷體"/>
              </w:rPr>
              <w:lastRenderedPageBreak/>
              <w:t>第六週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794787" w14:textId="7BDD89E6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03/16~03/22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B9DCF6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一、逐家來看戲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5E97D1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2.看戲真趣味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546DAF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7E5CF31A" w14:textId="7400AC69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E3302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A1身心素質與自我精進</w:t>
            </w:r>
          </w:p>
          <w:p w14:paraId="77E2F0F1" w14:textId="1EBC2E41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B3藝術涵養與美感素養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0C8B0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閩-J-A1</w:t>
            </w:r>
          </w:p>
          <w:p w14:paraId="613E0B8B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44DAD5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閩-J-B3</w:t>
            </w:r>
          </w:p>
          <w:p w14:paraId="79ED6BBC" w14:textId="52FF8DEA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透過閩南語文進行藝術欣賞，感知音韻之美，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了解其中蘊涵的意義，並能體會藝文特色，具備寫作能力。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BB314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lastRenderedPageBreak/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025E95F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-5 能聽辨閩南語方音與語詞的差異性，並培養多元文化的精神。</w:t>
            </w:r>
          </w:p>
          <w:p w14:paraId="01AAD88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1242743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1A70338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能透過閱讀閩南語藝文作品及相關資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訊，體會作品的意境與美感。</w:t>
            </w:r>
          </w:p>
          <w:p w14:paraId="47CC04A5" w14:textId="5D76331B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801D2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3EEA6C4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4248D23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7EB5231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0610933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方音差異。</w:t>
            </w:r>
          </w:p>
          <w:p w14:paraId="44EC2E5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散文選讀。</w:t>
            </w:r>
          </w:p>
          <w:p w14:paraId="33BADAD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數位資源。</w:t>
            </w:r>
          </w:p>
          <w:p w14:paraId="226AEB3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影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音媒材。</w:t>
            </w:r>
          </w:p>
          <w:p w14:paraId="7ACD4BE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表藝創作。</w:t>
            </w:r>
          </w:p>
          <w:p w14:paraId="75771A3A" w14:textId="30E6CBD8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藝術參與。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04C4B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0DFC551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2459F3E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3.能分辨「ionn、enn」和「iunn、inn」的漳、泉對比，並養成尊重各地方音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差的態度。</w:t>
            </w:r>
          </w:p>
          <w:p w14:paraId="29EED1D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4.能正確進行「un」、「uan」和「uang」的拼讀。</w:t>
            </w:r>
          </w:p>
          <w:p w14:paraId="51879AF0" w14:textId="49F5E92C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4FC187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E869B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1.電腦設備</w:t>
            </w:r>
          </w:p>
          <w:p w14:paraId="5F2BD19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2.投影機</w:t>
            </w:r>
          </w:p>
          <w:p w14:paraId="2F1383D7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3.觸控顯示器</w:t>
            </w:r>
          </w:p>
          <w:p w14:paraId="1AB5929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4.電子白板</w:t>
            </w:r>
          </w:p>
          <w:p w14:paraId="3A316C5B" w14:textId="42C68420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kern w:val="0"/>
                <w:sz w:val="20"/>
                <w:szCs w:val="20"/>
              </w:rPr>
              <w:t>5.小白板卡紙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573BE8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5A1E64F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27C33A7" w14:textId="7F0D32EC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BA6C3F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2ED794BD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1F71E736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30A643D5" w14:textId="6FBFC035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EA04A7" w14:paraId="6D764491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7945F9" w14:textId="77777777" w:rsidR="00EA04A7" w:rsidRDefault="00EA04A7" w:rsidP="00EA04A7">
            <w:r>
              <w:rPr>
                <w:rFonts w:ascii="標楷體" w:eastAsia="標楷體" w:hAnsi="標楷體" w:cs="標楷體"/>
              </w:rPr>
              <w:t>第七週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7E0F3D" w14:textId="0E558293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03/23~03/29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1B705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語文天地(一)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B0FFD6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動詞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FECE48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6A3C6BE8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10D16745" w14:textId="2B0495A0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ECD5A4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3DCCEF76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B2科技資訊與媒體素養</w:t>
            </w:r>
          </w:p>
          <w:p w14:paraId="411CAB7C" w14:textId="7A0B5782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C2人際關係與團隊合作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18054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閩-J-A2</w:t>
            </w:r>
          </w:p>
          <w:p w14:paraId="718EA28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07FDB797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閩-J-B2</w:t>
            </w:r>
          </w:p>
          <w:p w14:paraId="2B78C54B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533592E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 C2</w:t>
            </w:r>
          </w:p>
          <w:p w14:paraId="7BFE1F5D" w14:textId="4950AA43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善用閩南語文，增進溝通協調和群體參與的能力，建立良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好的人際關係，並培養相互合作及與人和諧互動的能力。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C8691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6E74A03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0B348B9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kern w:val="0"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能透過科技媒材蒐集資源，以進行閩南語的口語表達。</w:t>
            </w:r>
          </w:p>
          <w:p w14:paraId="4A11F353" w14:textId="79DD1A9D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4CFE2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65BFF9A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10DA99A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2D453E7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50517F96" w14:textId="54790CF4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數位資源。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61D21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1.能認識不同動作的閩南語說法，並能練習造句。</w:t>
            </w:r>
          </w:p>
          <w:p w14:paraId="21C6339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2.能在日常生活中正確使用閩南語動詞，並發音正確。</w:t>
            </w:r>
          </w:p>
          <w:p w14:paraId="0C83CEB7" w14:textId="4BB71E1F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9DF030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D4150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3E37B55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2.觸控顯示器</w:t>
            </w:r>
          </w:p>
          <w:p w14:paraId="7A339CF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3.電子白板</w:t>
            </w:r>
          </w:p>
          <w:p w14:paraId="291AC1C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4.小白板卡紙</w:t>
            </w:r>
          </w:p>
          <w:p w14:paraId="48FEE74E" w14:textId="02897CF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5.分組記分板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374C29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C94F26D" w14:textId="0A71B6E9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250D27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 w:cs="新細明體"/>
                <w:sz w:val="20"/>
                <w:szCs w:val="20"/>
              </w:rPr>
            </w:pPr>
          </w:p>
        </w:tc>
      </w:tr>
      <w:tr w:rsidR="00EA04A7" w14:paraId="07F938EE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315FBD" w14:textId="77777777" w:rsidR="00EA04A7" w:rsidRDefault="00EA04A7" w:rsidP="00EA04A7">
            <w:r>
              <w:rPr>
                <w:rFonts w:ascii="標楷體" w:eastAsia="標楷體" w:hAnsi="標楷體" w:cs="標楷體"/>
              </w:rPr>
              <w:t>第八週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32D99D" w14:textId="7CDBC08C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03/30~04/05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D30A91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492ECC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3.運動身體好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B733C7" w14:textId="4E500AA5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7F4B39" w14:textId="6FB54D3B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1FE6C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閩-J-A2</w:t>
            </w:r>
          </w:p>
          <w:p w14:paraId="46678D3C" w14:textId="52E477D8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E4749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-2能聽辨生活中以閩南語表達的重要議題，並藉以增進溝通協調。</w:t>
            </w:r>
          </w:p>
          <w:p w14:paraId="275995C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-1能適切的運用閩南語表達並解決問題。</w:t>
            </w:r>
          </w:p>
          <w:p w14:paraId="5F24556E" w14:textId="32D3D3BA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251CF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語詞應用。</w:t>
            </w:r>
          </w:p>
          <w:p w14:paraId="19D45F1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Ac-Ⅳ-3 應用文體。</w:t>
            </w:r>
          </w:p>
          <w:p w14:paraId="03517DE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口語表達。</w:t>
            </w:r>
          </w:p>
          <w:p w14:paraId="0977DA99" w14:textId="6858D53F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書面表達。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01076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6C86ED5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  <w:p w14:paraId="36F7D892" w14:textId="0F4AF48D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3.能分辦「e、in、ionn」和「ue、un、iunn」的漳、泉對比，並養成尊重各地方音差的習慣。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3C3546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F35D5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7C51ED8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.電子白板</w:t>
            </w:r>
          </w:p>
          <w:p w14:paraId="6E1198E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.小白板</w:t>
            </w:r>
          </w:p>
          <w:p w14:paraId="262AA850" w14:textId="342489F3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4.學習單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5127AC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36BF2E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6AA5575" w14:textId="7F51BC9D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35E152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7511F54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家 J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10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參與家庭社區的相關活動。</w:t>
            </w:r>
          </w:p>
          <w:p w14:paraId="4CFCAE8A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3E3164EA" w14:textId="14C0D20E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EA04A7" w14:paraId="5AAA9532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09C6B8" w14:textId="77777777" w:rsidR="00EA04A7" w:rsidRDefault="00EA04A7" w:rsidP="00EA04A7">
            <w:r>
              <w:rPr>
                <w:rFonts w:ascii="標楷體" w:eastAsia="標楷體" w:hAnsi="標楷體" w:cs="標楷體"/>
              </w:rPr>
              <w:t>第九週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196CE4" w14:textId="064C799A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04/06~04/12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733DF9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1D3672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3.運動身體好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D66B5E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39E1BD15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1428CFB8" w14:textId="241F907E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F6FEA6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A2系統思考與解決問題</w:t>
            </w:r>
          </w:p>
          <w:p w14:paraId="43940E15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B2科技資訊與媒體素養</w:t>
            </w:r>
          </w:p>
          <w:p w14:paraId="21DBBF6B" w14:textId="21ED0510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C1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道德實踐與公民意識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1F6A0B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閩-J-A2</w:t>
            </w:r>
          </w:p>
          <w:p w14:paraId="3833CA8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35EDDFD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閩-J- B2</w:t>
            </w:r>
          </w:p>
          <w:p w14:paraId="01B1B89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透過資訊及檢索工具，蒐集、整理閩南語文資料，並能分析明辨資訊</w:t>
            </w: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lastRenderedPageBreak/>
              <w:t>的正確性，重視資訊倫理，以提升媒體識讀能力。</w:t>
            </w:r>
          </w:p>
          <w:p w14:paraId="1A033F2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閩-J- C1</w:t>
            </w:r>
          </w:p>
          <w:p w14:paraId="71CCBF07" w14:textId="099A0A19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31F95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-2能聽辨生活中以閩南語表達的重要議題，並藉以增進溝通協調。</w:t>
            </w:r>
          </w:p>
          <w:p w14:paraId="7837399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-1能適切的運用閩南語表達並解決問題。</w:t>
            </w:r>
          </w:p>
          <w:p w14:paraId="79A8945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-2能從閩南語文的閱讀中進行獨立思辨分析與解決生活問題。</w:t>
            </w:r>
          </w:p>
          <w:p w14:paraId="5350BD9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6E7CEBAB" w14:textId="5B85B21A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#3-Ⅳ-5能透過閩南語</w:t>
            </w: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lastRenderedPageBreak/>
              <w:t>文作品的閱讀，理解、尊重不同語言與文化的特色，建立公民意識。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53EB6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277A0AA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0FF8ADA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語詞應用。</w:t>
            </w:r>
          </w:p>
          <w:p w14:paraId="522982A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◎Ac-Ⅳ-3 應用文體。</w:t>
            </w:r>
          </w:p>
          <w:p w14:paraId="1D853A7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數位資源。</w:t>
            </w:r>
          </w:p>
          <w:p w14:paraId="1B21019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◎Be-Ⅳ-2 影音媒材。</w:t>
            </w:r>
          </w:p>
          <w:p w14:paraId="5C4691D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◎Bg-Ⅳ-1 口語表</w:t>
            </w: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lastRenderedPageBreak/>
              <w:t>達。</w:t>
            </w:r>
          </w:p>
          <w:p w14:paraId="701DBE40" w14:textId="1A5691DF" w:rsidR="00EA04A7" w:rsidRPr="00EA04A7" w:rsidRDefault="00EA04A7" w:rsidP="00EA04A7">
            <w:pPr>
              <w:spacing w:line="0" w:lineRule="atLeast"/>
              <w:ind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◎Bg-Ⅳ-2 書面表達。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F4851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lastRenderedPageBreak/>
              <w:t>1.能了解課文文章內容，並使用閩南語分析課文結構。</w:t>
            </w:r>
          </w:p>
          <w:p w14:paraId="54A2F11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  <w:p w14:paraId="0A08C7F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3.能分辦「e、in、ionn」和「ue、un、iunn」的漳、泉對比，並養成</w:t>
            </w: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lastRenderedPageBreak/>
              <w:t>尊重各地方音差的習慣。</w:t>
            </w:r>
          </w:p>
          <w:p w14:paraId="0DED28A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4.能正確進行「ong」和「om」的拼讀。</w:t>
            </w:r>
          </w:p>
          <w:p w14:paraId="5E3E40A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1F6EE494" w14:textId="1543FFCC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6.能應用閩南語從事思考、溝通、討論、欣賞和解決問題的能力。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43B6F6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E8651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067A6FC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.電子白板</w:t>
            </w:r>
          </w:p>
          <w:p w14:paraId="22200CE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3.小白板</w:t>
            </w:r>
          </w:p>
          <w:p w14:paraId="13C49A75" w14:textId="429ABB73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4.字卡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48A138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F5DE7D7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093FEB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1F620FF5" w14:textId="28A09E7C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4.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實作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4BC131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6A3F5F1F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1C311EE0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40E635CB" w14:textId="237A3F75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EA04A7" w14:paraId="3AE12477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2A80F2" w14:textId="77777777" w:rsidR="00EA04A7" w:rsidRDefault="00EA04A7" w:rsidP="00EA04A7">
            <w:r>
              <w:rPr>
                <w:rFonts w:ascii="標楷體" w:eastAsia="標楷體" w:hAnsi="標楷體" w:cs="標楷體"/>
              </w:rPr>
              <w:t>第十週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A19F54" w14:textId="772B5434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04/13~04/19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6A2412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F6961C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3.運動身體好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906B16" w14:textId="18339C74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05D94C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符號運用與溝通表達</w:t>
            </w:r>
          </w:p>
          <w:p w14:paraId="702283ED" w14:textId="6E6DF333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B2科技資訊與媒體素養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FA73D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閩-J- B1</w:t>
            </w:r>
          </w:p>
          <w:p w14:paraId="363AAB2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3C53C9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閩-J-B2</w:t>
            </w:r>
          </w:p>
          <w:p w14:paraId="7D844985" w14:textId="40B2D1B0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透過資訊及檢索工具，蒐集、整理閩南語文資料，並能分析明辨資訊的正確性，重視資訊倫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理，以提升媒體識讀能力。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2FAF2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795E0A7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-2能聽辨生活中以閩南語表達的重要議題，並藉以增進溝通協調。</w:t>
            </w:r>
          </w:p>
          <w:p w14:paraId="27C40E4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2-Ⅳ-1能適切的運用閩南語表達並解決問題。</w:t>
            </w:r>
          </w:p>
          <w:p w14:paraId="2AE06799" w14:textId="2765C471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-2能運用閩南語適切的表達情意，並分享社會參與、團隊合作的經驗。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93BC4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◎Ab-Ⅳ-1 語詞運用。</w:t>
            </w:r>
          </w:p>
          <w:p w14:paraId="28BFA59A" w14:textId="5DAB269E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FEC96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1.能正確進行「ong」和「om」的拼讀。</w:t>
            </w:r>
          </w:p>
          <w:p w14:paraId="5D80876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6D2AE96D" w14:textId="26D722E2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3.能與同儕合作學習，運用閩南語彼此對話、共同討論，培養在日常生活中使用閩南語的習    慣。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49DB08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ACE3F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0DB2899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2.電子白板</w:t>
            </w:r>
          </w:p>
          <w:p w14:paraId="63AA26CF" w14:textId="15565B2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.叫人鈴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1EC20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F05B924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3055BFB" w14:textId="499C81EE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0A28A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54C780E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04A870F7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519421CA" w14:textId="4D0267CE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EA04A7" w14:paraId="090CB7BB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40BA27" w14:textId="77777777" w:rsidR="00EA04A7" w:rsidRDefault="00EA04A7" w:rsidP="00EA04A7">
            <w:r>
              <w:rPr>
                <w:rFonts w:ascii="標楷體" w:eastAsia="標楷體" w:hAnsi="標楷體" w:cs="標楷體"/>
              </w:rPr>
              <w:t>第十一週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324A9A" w14:textId="3EBE2070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04/20~04/26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64C705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33D2D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4.藝術展覽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06C3D1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4B44AACD" w14:textId="6392D535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0A3982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0CF68819" w14:textId="0A4CEF3F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F6EC5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閩-J-A2</w:t>
            </w:r>
          </w:p>
          <w:p w14:paraId="34D68D5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具備運用閩南語文從事閱讀理解、獨立</w:t>
            </w:r>
          </w:p>
          <w:p w14:paraId="25F92FA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思辨分析，並培養解決生活問題的能力。</w:t>
            </w:r>
          </w:p>
          <w:p w14:paraId="63A4F1F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閩-J-B1</w:t>
            </w:r>
          </w:p>
          <w:p w14:paraId="49E3F06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具備運用閩南語文表情達意的能力，並</w:t>
            </w:r>
          </w:p>
          <w:p w14:paraId="2A0A7935" w14:textId="488A0DBC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能以同理心與他人溝通互動，以運用於家庭、學校與社區之中。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15D8C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5F28FB4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423C3E6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1C3332C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能透過閩南語進行藝術欣賞，並說出其藝文特色。</w:t>
            </w:r>
          </w:p>
          <w:p w14:paraId="732F3CE7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7640507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能從閩南語文的閱讀中進行獨立思辨分析與解決生活問題。</w:t>
            </w:r>
          </w:p>
          <w:p w14:paraId="1C5CE53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  <w:p w14:paraId="43E34B55" w14:textId="32D32B8E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B06CE7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764EBD4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45BFFAB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7102726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05EAF80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方音差異。</w:t>
            </w:r>
          </w:p>
          <w:p w14:paraId="22395FD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應用文體。</w:t>
            </w:r>
          </w:p>
          <w:p w14:paraId="0E1E58E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休憩旅遊。</w:t>
            </w:r>
          </w:p>
          <w:p w14:paraId="3D46612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 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藝術參與。</w:t>
            </w:r>
          </w:p>
          <w:p w14:paraId="2068B73B" w14:textId="500AD676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口語表達。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3767B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6FE860C5" w14:textId="0B9238FD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2.能從他人的態度、肢體語言與行為，理解對方情緒，並運用適切的溝通方式。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D55549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A8059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5EEC295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2.投影機</w:t>
            </w:r>
          </w:p>
          <w:p w14:paraId="24FA7ECB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3.觸控顯示器</w:t>
            </w:r>
          </w:p>
          <w:p w14:paraId="38DEEE37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4.電子白板</w:t>
            </w:r>
          </w:p>
          <w:p w14:paraId="194D3057" w14:textId="5B657DDC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5.小白板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442969" w14:textId="3B5CD60C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B9638B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082CCD80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39D46099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78484F07" w14:textId="238A90CB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EA04A7" w14:paraId="5FC442BF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F141E5" w14:textId="77777777" w:rsidR="00EA04A7" w:rsidRDefault="00EA04A7" w:rsidP="00EA04A7">
            <w:r>
              <w:rPr>
                <w:rFonts w:ascii="標楷體" w:eastAsia="標楷體" w:hAnsi="標楷體" w:cs="標楷體"/>
              </w:rPr>
              <w:t>第十二週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79DA8B" w14:textId="5C6AA01E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04/27~05/03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C1ACA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08AE27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4.藝術展覽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9DEA98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4A6BA15F" w14:textId="7C3D9711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D95CD0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B3藝術涵養與美感素養</w:t>
            </w:r>
          </w:p>
          <w:p w14:paraId="2CD20998" w14:textId="6ACA784B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C2人際關係與團隊合作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A7AFD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閩-J-B3</w:t>
            </w:r>
          </w:p>
          <w:p w14:paraId="10117D1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透過閩南語文進行藝術欣賞，感知音韻之美，了解其中蘊涵的意義，並能體會藝文特色，具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備寫作能力。</w:t>
            </w:r>
          </w:p>
          <w:p w14:paraId="09F86E6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閩-J-C2</w:t>
            </w:r>
          </w:p>
          <w:p w14:paraId="085C6C3D" w14:textId="1AAFAB0D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5FE3B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lastRenderedPageBreak/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66B0067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09F4463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能透過閩南語進行藝術欣賞，並說出其藝文特色。</w:t>
            </w:r>
          </w:p>
          <w:p w14:paraId="7B37718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號、羅馬字及漢字閱讀不同文體的閩南語文作品，藉此增進自我了解。</w:t>
            </w:r>
          </w:p>
          <w:p w14:paraId="190BC41B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  <w:p w14:paraId="61844E65" w14:textId="736EF4C8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85BC27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789007D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48890A8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方音差異。</w:t>
            </w:r>
          </w:p>
          <w:p w14:paraId="4C65FE5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休憩旅遊。</w:t>
            </w:r>
          </w:p>
          <w:p w14:paraId="7FDC126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 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藝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術參與。</w:t>
            </w:r>
          </w:p>
          <w:p w14:paraId="3E902532" w14:textId="38BA9A03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口語表達。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99011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1.能使用閩南語聆聽，並正確念讀本課新詞，了解其意義，並運用於日常生活中。</w:t>
            </w:r>
          </w:p>
          <w:p w14:paraId="34CBFAD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2.能應用閩南語標音符號、羅馬字及漢字，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協助聆聽理解，並運用在口語表達。</w:t>
            </w:r>
          </w:p>
          <w:p w14:paraId="1063E7E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63C32BF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456F5D1B" w14:textId="517A169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53B324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CFD1B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04AC437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2.投影機</w:t>
            </w:r>
          </w:p>
          <w:p w14:paraId="5FA5606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3.觸控顯示器</w:t>
            </w:r>
          </w:p>
          <w:p w14:paraId="6671563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4.電子白板</w:t>
            </w:r>
          </w:p>
          <w:p w14:paraId="1DE23B13" w14:textId="25067326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5.小白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板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761867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0650227" w14:textId="5D92FCD6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31DC26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61D7561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1D0E008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育】</w:t>
            </w:r>
          </w:p>
          <w:p w14:paraId="496C6DFC" w14:textId="3D37FF68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EA04A7" w14:paraId="42F9D811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41904D" w14:textId="77777777" w:rsidR="00EA04A7" w:rsidRDefault="00EA04A7" w:rsidP="00EA04A7">
            <w:r>
              <w:rPr>
                <w:rFonts w:ascii="標楷體" w:eastAsia="標楷體" w:hAnsi="標楷體" w:cs="標楷體"/>
              </w:rPr>
              <w:lastRenderedPageBreak/>
              <w:t>第十三週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49978F" w14:textId="2E4BFA94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05/04~05/10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4854F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二、健康的生活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F15A7B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4.藝術展覽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19C5F6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4CCC56D1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32B7F50B" w14:textId="562B71B5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B6082A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7164242C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B3藝術涵養與美感素養</w:t>
            </w:r>
          </w:p>
          <w:p w14:paraId="2FE08494" w14:textId="29CCA1EC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C2人際關係與團隊合作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CE434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閩-J-A2</w:t>
            </w:r>
          </w:p>
          <w:p w14:paraId="51F8008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具備運用閩南語文從事閱讀理解、獨立</w:t>
            </w:r>
          </w:p>
          <w:p w14:paraId="323990B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思辨分析，並培養解決生活問題的能力。</w:t>
            </w:r>
          </w:p>
          <w:p w14:paraId="65727DF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閩-J-B3</w:t>
            </w:r>
          </w:p>
          <w:p w14:paraId="7458899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透過閩南語文進行藝術欣賞，感知音韻之美，了解其中蘊涵的意義，並能體會藝文特色，具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備寫作能力。</w:t>
            </w:r>
          </w:p>
          <w:p w14:paraId="03A3133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閩-J-C2</w:t>
            </w:r>
          </w:p>
          <w:p w14:paraId="65D7929F" w14:textId="2223EE3C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8D305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1A83567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3B99C2B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14CECC8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-4 能透過閩南語進行藝術欣賞，並說出其藝文特色。</w:t>
            </w:r>
          </w:p>
          <w:p w14:paraId="5C88404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72171F0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能從閩南語文的閱讀中進行獨立思辨分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析與解決生活問題。</w:t>
            </w:r>
          </w:p>
          <w:p w14:paraId="7C0E9965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能以閩南語文寫出簡單短文，進行表達溝通。</w:t>
            </w:r>
          </w:p>
          <w:p w14:paraId="5A4C7091" w14:textId="571FC514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C6AD4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51F348C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漢字書寫。</w:t>
            </w:r>
          </w:p>
          <w:p w14:paraId="7D3CB48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1CE70AB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66920C2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方音差異。</w:t>
            </w:r>
          </w:p>
          <w:p w14:paraId="0BEA1F6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Ac-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應用文體。</w:t>
            </w:r>
          </w:p>
          <w:p w14:paraId="2FC43C7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休憩旅遊。</w:t>
            </w:r>
          </w:p>
          <w:p w14:paraId="1651617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Bf 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藝術參與。</w:t>
            </w:r>
          </w:p>
          <w:p w14:paraId="17C605B7" w14:textId="4B154589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口語表達。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63127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72C7FA0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2.能使用閩南語聆聽，並正確念讀本課新詞，了解其意義，並運用於日常生活中。</w:t>
            </w:r>
          </w:p>
          <w:p w14:paraId="7CD0C5F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3.能應用閩南語標音符號、羅馬字及漢字，協助聆聽理解，並運用在口語表達。</w:t>
            </w:r>
          </w:p>
          <w:p w14:paraId="7047C80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4.能從他人的態度、肢體語言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與行為，理解對方情緒，並運用適切的溝通方式。</w:t>
            </w:r>
          </w:p>
          <w:p w14:paraId="0CD1CE6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5.能理解藝術展覽是藝術家各種技巧、能力與創作力的展現。</w:t>
            </w:r>
          </w:p>
          <w:p w14:paraId="67E6E8E7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6.能明白藝術展覽可以帶給人們心理的滿足與提升欣賞的能力，對於美感的建立有所幫助。</w:t>
            </w:r>
          </w:p>
          <w:p w14:paraId="7A194313" w14:textId="2081D052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7.能了解休閒對健康生活與培養美感的重要性。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2F3520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077A1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31E3CEA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2.投影機</w:t>
            </w:r>
          </w:p>
          <w:p w14:paraId="0B7C822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3.觸控顯示器</w:t>
            </w:r>
          </w:p>
          <w:p w14:paraId="34C66FF2" w14:textId="429A4B64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4.電子白板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8EE342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7B139C2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  <w:p w14:paraId="5AB786FB" w14:textId="1501BF11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D63910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64580AD4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20A4562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40241301" w14:textId="5B893E80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EA04A7" w14:paraId="6A442914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E2E1B1" w14:textId="77777777" w:rsidR="00EA04A7" w:rsidRDefault="00EA04A7" w:rsidP="00EA04A7">
            <w:r>
              <w:rPr>
                <w:rFonts w:ascii="標楷體" w:eastAsia="標楷體" w:hAnsi="標楷體" w:cs="標楷體"/>
              </w:rPr>
              <w:t>第十四週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F8EAC9" w14:textId="20D90FB8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05/11~05/17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5416A8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語文天地(二)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F60BC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量詞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0ADB87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68948409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31091E5A" w14:textId="249A3DBD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3F47C9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32B1D8D7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B2科技資訊與媒體素養</w:t>
            </w:r>
          </w:p>
          <w:p w14:paraId="275B5D30" w14:textId="6BD87C61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C2人際關係與團隊合作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75A7C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閩-J-A2</w:t>
            </w:r>
          </w:p>
          <w:p w14:paraId="52B1289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16E4F3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閩-J-B2</w:t>
            </w:r>
          </w:p>
          <w:p w14:paraId="2FE2CE1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透過資訊及檢索工具，蒐集、整理閩南語文資料，並能分析明辨資訊的正確性，重視資訊倫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理，以提升媒體識讀能力。</w:t>
            </w:r>
          </w:p>
          <w:p w14:paraId="2B086C9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閩-J-C2</w:t>
            </w:r>
          </w:p>
          <w:p w14:paraId="5E45F205" w14:textId="7D39E352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CDC00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544CC73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能適切的運用閩南語表達並解決問題。</w:t>
            </w:r>
          </w:p>
          <w:p w14:paraId="41B86827" w14:textId="2082D6A2" w:rsidR="00EA04A7" w:rsidRPr="00EA04A7" w:rsidRDefault="00EA04A7" w:rsidP="00EA04A7">
            <w:pPr>
              <w:spacing w:line="0" w:lineRule="atLeast"/>
              <w:ind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#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-3 能透過科技媒材蒐集資源，以進行閩南語的口語表達。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00445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羅馬拼音。</w:t>
            </w:r>
          </w:p>
          <w:p w14:paraId="4E4A0E5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語詞運用。</w:t>
            </w:r>
          </w:p>
          <w:p w14:paraId="0A146EC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-2 句型運用。</w:t>
            </w:r>
          </w:p>
          <w:p w14:paraId="27745D7A" w14:textId="4CE9AB78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bCs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-1 數位資源。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A5438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1.能認識閩南語單位量詞，並了解運用方式。</w:t>
            </w:r>
          </w:p>
          <w:p w14:paraId="761B9AC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2.能在日常生活中正確使用閩南語單位量詞。</w:t>
            </w:r>
          </w:p>
          <w:p w14:paraId="4A8AD495" w14:textId="1C0CD7B9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0A2AB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379177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47D44B4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2.觸控顯示器</w:t>
            </w:r>
          </w:p>
          <w:p w14:paraId="36590D2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3.電子白板</w:t>
            </w:r>
          </w:p>
          <w:p w14:paraId="115B798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4.小白板紙板</w:t>
            </w:r>
          </w:p>
          <w:p w14:paraId="53E791C6" w14:textId="7D50EA8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5.分組記分板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53DEB4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524EFDAC" w14:textId="3593634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669A8F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 w:cs="新細明體"/>
                <w:sz w:val="20"/>
                <w:szCs w:val="20"/>
              </w:rPr>
            </w:pPr>
          </w:p>
        </w:tc>
      </w:tr>
      <w:tr w:rsidR="00EA04A7" w14:paraId="577B18B9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E8C8E5" w14:textId="77777777" w:rsidR="00EA04A7" w:rsidRDefault="00EA04A7" w:rsidP="00EA04A7">
            <w:r>
              <w:rPr>
                <w:rFonts w:ascii="標楷體" w:eastAsia="標楷體" w:hAnsi="標楷體" w:cs="標楷體"/>
              </w:rPr>
              <w:t>第十五週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6FD0DC" w14:textId="2EF03CC7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05/18~05/24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AC4F5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6C2754" w14:textId="66FAC160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5.</w:t>
            </w:r>
            <w:r w:rsidR="00367754"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臺灣好所在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B08B26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3BD6F0F2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424F6A87" w14:textId="3FE639F9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4AD8EC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系統思考與解決問題</w:t>
            </w:r>
          </w:p>
          <w:p w14:paraId="1870E347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符號運用與溝通表達</w:t>
            </w:r>
          </w:p>
          <w:p w14:paraId="3DCBD2EA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B2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科技資訊與媒體素養</w:t>
            </w:r>
          </w:p>
          <w:p w14:paraId="4F6736B8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C2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人際關係與團隊合作</w:t>
            </w:r>
          </w:p>
          <w:p w14:paraId="28035F8D" w14:textId="45AB1745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C3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多元文化與國際理解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C9A0E9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閩-J-A2</w:t>
            </w:r>
          </w:p>
          <w:p w14:paraId="7F2ECB14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131C68F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B1</w:t>
            </w:r>
          </w:p>
          <w:p w14:paraId="2D9B4560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38C13D28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B2</w:t>
            </w:r>
          </w:p>
          <w:p w14:paraId="6853F3BB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透過資訊及檢索工具，蒐集、整理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閩南語文資料，並能分析明辨資訊的正確性，重視資訊倫理，以提升媒體識讀能力。</w:t>
            </w:r>
          </w:p>
          <w:p w14:paraId="77BA42B8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C2</w:t>
            </w:r>
          </w:p>
          <w:p w14:paraId="3F9E7B5D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  <w:p w14:paraId="3DEF75A1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C3</w:t>
            </w:r>
          </w:p>
          <w:p w14:paraId="45AF3452" w14:textId="268068F9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4E60F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能聆聽並理解閩南語對話的主題，並思辨其內容。</w:t>
            </w:r>
          </w:p>
          <w:p w14:paraId="44EAB33B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AEAAD8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1811199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能適切的運用閩南語表達並解決問題。</w:t>
            </w:r>
          </w:p>
          <w:p w14:paraId="630FC38B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ECD97D7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604705F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3-Ⅳ-1 能運用標音符號、羅馬字及漢字閱讀不同文體的閩南語文作品，藉此增進自我了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解。</w:t>
            </w:r>
          </w:p>
          <w:p w14:paraId="1FBCE67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CE2483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7993F54E" w14:textId="7FF9F9F0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8F2B51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◎Aa-Ⅳ-1羅馬拼音。</w:t>
            </w:r>
          </w:p>
          <w:p w14:paraId="027D821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◎Aa-Ⅳ-2漢字書寫。</w:t>
            </w:r>
          </w:p>
          <w:p w14:paraId="23F57B8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Ab-Ⅳ-1 語詞運用。</w:t>
            </w:r>
          </w:p>
          <w:p w14:paraId="1B90166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◎Ab-Ⅳ-2句型應用。</w:t>
            </w:r>
          </w:p>
          <w:p w14:paraId="01B9292B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◎Ab-Ⅳ-3方音差異。</w:t>
            </w:r>
          </w:p>
          <w:p w14:paraId="376D1ABB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Ac-Ⅳ-2 散文選讀。</w:t>
            </w:r>
          </w:p>
          <w:p w14:paraId="6FA7560B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Bb-Ⅳ-1 俗諺典故。</w:t>
            </w:r>
          </w:p>
          <w:p w14:paraId="019CDA3D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Bg-Ⅳ-1 口語表達。</w:t>
            </w:r>
          </w:p>
          <w:p w14:paraId="796CFB8C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Bg-Ⅳ-2 書面表達。</w:t>
            </w:r>
          </w:p>
          <w:p w14:paraId="67945951" w14:textId="64FB1C33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◎Bh-Ⅳ-2 區域人文。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DE89C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1.能運用標音符號、羅馬字及漢字，正確念讀課文，藉此了解臺灣地名的由來。</w:t>
            </w:r>
          </w:p>
          <w:p w14:paraId="67574B9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1AFAB1B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1E80DAF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些鼻韻母的語詞。</w:t>
            </w:r>
          </w:p>
          <w:p w14:paraId="505C86D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41337389" w14:textId="08AD31BC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E412F4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8D193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020DE65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2.電子白板</w:t>
            </w:r>
          </w:p>
          <w:p w14:paraId="6A4A85B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小白板</w:t>
            </w:r>
          </w:p>
          <w:p w14:paraId="254AE5AB" w14:textId="47F9F10A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4.學習單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73E212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BE3B256" w14:textId="34B4C433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5B4C64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02145AF" w14:textId="3C8E5E16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</w:tr>
      <w:tr w:rsidR="00EA04A7" w14:paraId="7CFEC9E9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705C5B" w14:textId="77777777" w:rsidR="00EA04A7" w:rsidRDefault="00EA04A7" w:rsidP="00EA04A7">
            <w:r>
              <w:rPr>
                <w:rFonts w:ascii="標楷體" w:eastAsia="標楷體" w:hAnsi="標楷體" w:cs="標楷體"/>
              </w:rPr>
              <w:t>第十六週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93DF27" w14:textId="46BB47EA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05/25~05/31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E4E20A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C071AD" w14:textId="666305E2" w:rsidR="00EA04A7" w:rsidRPr="00EA04A7" w:rsidRDefault="00367754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5.臺灣好所在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0B0E9E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653C8290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78B98018" w14:textId="5D69ACDF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19C9B1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A2系統思考與解決問題</w:t>
            </w:r>
          </w:p>
          <w:p w14:paraId="0A5B6D9C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B1符號運用與溝通表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達</w:t>
            </w:r>
          </w:p>
          <w:p w14:paraId="7088B922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B2科技資訊與媒體素養</w:t>
            </w:r>
          </w:p>
          <w:p w14:paraId="483347C9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C2人際關係與團隊合作</w:t>
            </w:r>
          </w:p>
          <w:p w14:paraId="42EB8AFF" w14:textId="7255BC5D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C3多元文化與國際理解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6763B1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閩-J-A2</w:t>
            </w:r>
          </w:p>
          <w:p w14:paraId="07685A5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具備運用閩南語文從事閱讀理解、獨立思辨分析，並培養解決生活問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題的能力。</w:t>
            </w:r>
          </w:p>
          <w:p w14:paraId="495F6C30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閩-J-B1</w:t>
            </w:r>
          </w:p>
          <w:p w14:paraId="6CC65570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FC88807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B2</w:t>
            </w:r>
          </w:p>
          <w:p w14:paraId="1B171C08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透過資訊及檢索工具，蒐集、整理閩南語文資料，並能分析明辨資訊的正確性，重視資訊倫理，以提升媒體識讀能力。 閩-J-C2</w:t>
            </w:r>
          </w:p>
          <w:p w14:paraId="609B2E2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  <w:p w14:paraId="3C477B4B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C3</w:t>
            </w:r>
          </w:p>
          <w:p w14:paraId="63ED59C1" w14:textId="1D51CB42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透過閩南語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文的學習，培養對自我文化的認同，具備順應社會發展、尊重多元文化、關心國際事務之素養。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76D767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能聆聽並理解閩南語對話的主題，並思辨其內容。</w:t>
            </w:r>
          </w:p>
          <w:p w14:paraId="58326A8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12E7EC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1-Ⅳ-5 能聽辨閩南語方音與語詞的差異性，並培養多元文化的精神。</w:t>
            </w:r>
          </w:p>
          <w:p w14:paraId="0FC2BD8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能適切的運用閩南語表達並解決問題。</w:t>
            </w:r>
          </w:p>
          <w:p w14:paraId="3CED11E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DD5619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2E0D324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B4D7FD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72D421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02FF7684" w14:textId="1E4DBCBC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C6D307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◎Aa-Ⅳ-1羅馬拼音。</w:t>
            </w:r>
          </w:p>
          <w:p w14:paraId="4F9AB53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◎Aa-Ⅳ-2漢字書寫。</w:t>
            </w:r>
          </w:p>
          <w:p w14:paraId="7D27F58B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 xml:space="preserve">Ab-Ⅳ-1 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語詞運用。</w:t>
            </w:r>
          </w:p>
          <w:p w14:paraId="0103D687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◎Ab-Ⅳ-2句型應用。</w:t>
            </w:r>
          </w:p>
          <w:p w14:paraId="0B49A46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◎Ab-Ⅳ-3方音差異。</w:t>
            </w:r>
          </w:p>
          <w:p w14:paraId="2335C9F5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Ac-Ⅳ-2 散文選讀。</w:t>
            </w:r>
          </w:p>
          <w:p w14:paraId="6191919C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Bb-Ⅳ-1 俗諺典故。</w:t>
            </w:r>
          </w:p>
          <w:p w14:paraId="288BE873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Bg-Ⅳ-1 口語表達。</w:t>
            </w:r>
          </w:p>
          <w:p w14:paraId="1A614C9C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Bg-Ⅳ-2 書面表達。</w:t>
            </w:r>
          </w:p>
          <w:p w14:paraId="3A8081A6" w14:textId="21C4C56E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C661A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1.能運用標音符號、羅馬字及漢字，正確念讀課文，藉此了解臺灣地名的由來。</w:t>
            </w:r>
          </w:p>
          <w:p w14:paraId="489D55E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2.能正確念讀本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課新詞，了解語詞意涵，並運用於日常生活中。</w:t>
            </w:r>
          </w:p>
          <w:p w14:paraId="56F6548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4315299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1DEA47D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31309312" w14:textId="3FD230AF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86F4A7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5414F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77B4181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2.電子白板</w:t>
            </w:r>
          </w:p>
          <w:p w14:paraId="5EBB5529" w14:textId="530D59E9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3.學習單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1FD4ED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5F855F58" w14:textId="1938326F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1563A1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670319B9" w14:textId="2E9C04BC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</w:tr>
      <w:tr w:rsidR="00EA04A7" w14:paraId="2BE45A7E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94EB93" w14:textId="77777777" w:rsidR="00EA04A7" w:rsidRDefault="00EA04A7" w:rsidP="00EA04A7">
            <w:r>
              <w:rPr>
                <w:rFonts w:ascii="標楷體" w:eastAsia="標楷體" w:hAnsi="標楷體" w:cs="標楷體"/>
              </w:rPr>
              <w:lastRenderedPageBreak/>
              <w:t>第十七週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1E5106" w14:textId="607058DA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06/01~06/07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173F3B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E16B10" w14:textId="0E763FEA" w:rsidR="00EA04A7" w:rsidRPr="00EA04A7" w:rsidRDefault="00367754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5.臺灣好所在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ABDC9B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  <w:p w14:paraId="3B298172" w14:textId="7B3AE804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E3ED1F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B1符號運用與溝通表達</w:t>
            </w:r>
          </w:p>
          <w:p w14:paraId="4C0C87EA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C2人際關係與團隊合作</w:t>
            </w:r>
          </w:p>
          <w:p w14:paraId="2095FD75" w14:textId="17C70B0E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C3多元文化與國際理解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4AD84F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 B1</w:t>
            </w:r>
          </w:p>
          <w:p w14:paraId="30593A39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A1B695B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 C2</w:t>
            </w:r>
          </w:p>
          <w:p w14:paraId="38A5C14B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善用閩南語文，增進溝通協調和群體參與的能力，建立良好的人際關係，並培</w:t>
            </w:r>
          </w:p>
          <w:p w14:paraId="49F5300A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養相互合作及與人和諧互動的能力。</w:t>
            </w:r>
          </w:p>
          <w:p w14:paraId="5E40C8A5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 C3</w:t>
            </w:r>
          </w:p>
          <w:p w14:paraId="003707E5" w14:textId="765E5A0C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透過閩南語文的學習，培養對自我文化的認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同，具備順應社會發展、尊重多元文化、關心國際事務之素養。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B7BE3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能聆聽並理解閩南語對話的主題，並思辨其內容。</w:t>
            </w:r>
          </w:p>
          <w:p w14:paraId="270A5A5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337B0B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能適切的運用閩南語表達並解決問題。</w:t>
            </w:r>
          </w:p>
          <w:p w14:paraId="1A8232E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0FE8393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5AE6BBC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1D1A191" w14:textId="60BEBD39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88A8D2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羅馬拼音。</w:t>
            </w:r>
          </w:p>
          <w:p w14:paraId="74C15F85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漢字書寫。</w:t>
            </w:r>
          </w:p>
          <w:p w14:paraId="397A6C6D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289E55DC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◎Ab-Ⅳ-2句型應用。</w:t>
            </w:r>
          </w:p>
          <w:p w14:paraId="5D509E9B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-3 方音差異。</w:t>
            </w:r>
          </w:p>
          <w:p w14:paraId="78E1774C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  <w:p w14:paraId="0E54618D" w14:textId="7CAA9A63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書面表達。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0066B6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7471399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36BA6DA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290CA05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6470F8A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60ED24DF" w14:textId="5D0136CD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6.能以閩南語文記錄討論內容，並進行溝通與發表。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AC5628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5EED4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1.電腦設備</w:t>
            </w:r>
          </w:p>
          <w:p w14:paraId="1EC08A8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2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.電子白板</w:t>
            </w:r>
          </w:p>
          <w:p w14:paraId="5B8FA54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3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.小白板</w:t>
            </w:r>
          </w:p>
          <w:p w14:paraId="3B2FCFFA" w14:textId="30C36F4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z w:val="20"/>
                <w:szCs w:val="20"/>
              </w:rPr>
              <w:t>4</w:t>
            </w:r>
            <w:r w:rsidRPr="00EA04A7">
              <w:rPr>
                <w:rFonts w:asciiTheme="minorEastAsia" w:hAnsiTheme="minorEastAsia"/>
                <w:bCs/>
                <w:sz w:val="20"/>
                <w:szCs w:val="20"/>
              </w:rPr>
              <w:t>.叫人鈴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3958B0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00C41BD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1142B56C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  <w:p w14:paraId="3EFC6602" w14:textId="4736A7D5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8334C1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7257C318" w14:textId="168BD94F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</w:tr>
      <w:tr w:rsidR="00EA04A7" w14:paraId="368A0022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706777" w14:textId="77777777" w:rsidR="00EA04A7" w:rsidRDefault="00EA04A7" w:rsidP="00EA04A7">
            <w:r>
              <w:rPr>
                <w:rFonts w:ascii="標楷體" w:eastAsia="標楷體" w:hAnsi="標楷體" w:cs="標楷體"/>
              </w:rPr>
              <w:t>第十八週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3E3C4F" w14:textId="108D90E6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06/08~06/14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9C9B1C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F7570B" w14:textId="426ABD63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6.</w:t>
            </w:r>
            <w:r w:rsidR="00367754"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風聲水影日月潭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E54D07" w14:textId="614B40E2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34F606" w14:textId="1F04F82B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A1身心素質與自我精進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6A63C4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閩-J-A1</w:t>
            </w:r>
          </w:p>
          <w:p w14:paraId="6709434D" w14:textId="04824BEB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B1C47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能聆聽並理解閩南語對話的主題，並思辨其內容。</w:t>
            </w:r>
          </w:p>
          <w:p w14:paraId="46CB837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能聽辨生活中以閩南語表達的重要議題，並藉以增進溝通協調。</w:t>
            </w:r>
          </w:p>
          <w:p w14:paraId="0880465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能適切的運用閩南語表達並解決問題。</w:t>
            </w:r>
          </w:p>
          <w:p w14:paraId="3C16B7EB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1C86AA3D" w14:textId="4E9A7D13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6AF35C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1B06DFB3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◎Ac-Ⅳ-1 詩歌選讀。</w:t>
            </w:r>
          </w:p>
          <w:p w14:paraId="71C0903E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數位資源。</w:t>
            </w:r>
          </w:p>
          <w:p w14:paraId="7B8E9DB6" w14:textId="036A9FE6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83E55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3492F5F7" w14:textId="53032F39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F2D10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DA6C38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7A769767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329B3C6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7698CBF8" w14:textId="08686016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31CC1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ED7FFDC" w14:textId="0F6EAB9A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392755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78A6C636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310EF9C2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</w:p>
          <w:p w14:paraId="26904FEF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4689FBB4" w14:textId="0957501B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EA04A7" w14:paraId="2CB630A6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33E6B9" w14:textId="77777777" w:rsidR="00EA04A7" w:rsidRDefault="00EA04A7" w:rsidP="00EA04A7">
            <w:r>
              <w:rPr>
                <w:rFonts w:ascii="標楷體" w:eastAsia="標楷體" w:hAnsi="標楷體" w:cs="標楷體"/>
              </w:rPr>
              <w:t>第十九週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274742" w14:textId="6D539BB9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06/15~06/21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E59912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2E4F88" w14:textId="7AF87B7E" w:rsidR="00EA04A7" w:rsidRPr="00EA04A7" w:rsidRDefault="00367754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6.風聲水影日月潭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0B43D6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3302114A" w14:textId="0A364F3F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C社會參與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8AE9F1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55BB10CB" w14:textId="4C3DBC62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C2人際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關係與團隊合作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B8CAB4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閩-J-A2</w:t>
            </w:r>
          </w:p>
          <w:p w14:paraId="0C45302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具備運用閩南語文從事閱讀理解、獨立思辨分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析，並培養解決生活問題。</w:t>
            </w:r>
          </w:p>
          <w:p w14:paraId="555472E6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閩-J-C2</w:t>
            </w:r>
          </w:p>
          <w:p w14:paraId="05B34AE0" w14:textId="23C8C6A3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A9D3B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能聆聽並理解閩南語對話的主題，並思辨其內容。</w:t>
            </w:r>
          </w:p>
          <w:p w14:paraId="662D0F1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能聽辨生活中以閩南語表達的重要議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題，並藉以增進溝通協調。</w:t>
            </w:r>
          </w:p>
          <w:p w14:paraId="69A7E05B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能適切的運用閩南語表達並解決問題。</w:t>
            </w:r>
          </w:p>
          <w:p w14:paraId="6856F37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6AC66E4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698ACA0F" w14:textId="59824C8C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022A48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漢字書寫。</w:t>
            </w:r>
          </w:p>
          <w:p w14:paraId="471CDCB4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394BC958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句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型運用。</w:t>
            </w:r>
          </w:p>
          <w:p w14:paraId="2B781AA6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Bb-IV-1 俗諺典故。</w:t>
            </w:r>
          </w:p>
          <w:p w14:paraId="39A31870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數位資源。</w:t>
            </w:r>
          </w:p>
          <w:p w14:paraId="40ED5B20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  <w:p w14:paraId="6CCDBDAE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書面表達。</w:t>
            </w:r>
          </w:p>
          <w:p w14:paraId="7BBEC373" w14:textId="2BF29AFF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Bh-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區域人文。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F122B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1.能正確念讀本課新詞，明瞭其意義，並運用於日常生活中。</w:t>
            </w:r>
          </w:p>
          <w:p w14:paraId="47CE692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2.能運用網路資源學習閩南語、查詢相關資料，並將所學實際使用在生活中。</w:t>
            </w:r>
          </w:p>
          <w:p w14:paraId="1C423F30" w14:textId="54A3E0DE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3.能從課程中認識日月潭，進而認識臺灣各地的特色，並能學會用簡單的閩南語適切表達。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7EE6B6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A0BB2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1C382B39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31DEE6B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.小白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板</w:t>
            </w:r>
          </w:p>
          <w:p w14:paraId="18C72B22" w14:textId="4F453552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ED0F46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1.書寫評量</w:t>
            </w:r>
          </w:p>
          <w:p w14:paraId="716FA2E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7E00511" w14:textId="62CA6EA2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3.觀察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C37C5F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【環境教育】</w:t>
            </w:r>
          </w:p>
          <w:p w14:paraId="7086F132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環 J3 經由環境美學與自然文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學了解自然環境的倫理價值。</w:t>
            </w:r>
          </w:p>
          <w:p w14:paraId="03DFFD35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</w:p>
          <w:p w14:paraId="43019F6A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68415065" w14:textId="304D7216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EA04A7" w14:paraId="4A0ECFFF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7510BE" w14:textId="77777777" w:rsidR="00EA04A7" w:rsidRDefault="00EA04A7" w:rsidP="00EA04A7">
            <w:r>
              <w:rPr>
                <w:rFonts w:ascii="標楷體" w:eastAsia="標楷體" w:hAnsi="標楷體" w:cs="標楷體"/>
              </w:rPr>
              <w:lastRenderedPageBreak/>
              <w:t>第二十週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102AF4" w14:textId="380A2622" w:rsidR="00EA04A7" w:rsidRDefault="00EA04A7" w:rsidP="00EA04A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06/22~06/28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4CBBFD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三、在地報馬仔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D4C1BB" w14:textId="1461ECAD" w:rsidR="00EA04A7" w:rsidRPr="00EA04A7" w:rsidRDefault="00367754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367754">
              <w:rPr>
                <w:rFonts w:asciiTheme="minorEastAsia" w:hAnsiTheme="minorEastAsia" w:cs="標楷體" w:hint="eastAsia"/>
                <w:sz w:val="20"/>
                <w:szCs w:val="20"/>
              </w:rPr>
              <w:t>6.風聲水影日月潭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664BC7" w14:textId="77777777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A自主行動</w:t>
            </w:r>
          </w:p>
          <w:p w14:paraId="700F5FE7" w14:textId="7A75CAFC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60D18C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A1身心素質與自我精進</w:t>
            </w:r>
          </w:p>
          <w:p w14:paraId="3853DC26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A2系統思考與解決問題</w:t>
            </w:r>
          </w:p>
          <w:p w14:paraId="2A62C5A9" w14:textId="0431740D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B1符號運用與溝通表達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E773AB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閩-J-A1</w:t>
            </w:r>
          </w:p>
          <w:p w14:paraId="4B4D702A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74D4DDA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閩-J-A2</w:t>
            </w:r>
          </w:p>
          <w:p w14:paraId="2547A30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具備運用閩南語文從事閱讀理解、獨立思辨分析，並培養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解決生活問題。</w:t>
            </w:r>
          </w:p>
          <w:p w14:paraId="48457A0A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閩-J-B1</w:t>
            </w:r>
          </w:p>
          <w:p w14:paraId="3A315210" w14:textId="2C67A435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EF0C9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能聆聽並理解閩南語對話的主題，並思辨其內容。</w:t>
            </w:r>
          </w:p>
          <w:p w14:paraId="41C3D48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能聽辨生活中以閩南語表達的重要議題，並藉以增進溝通協調。</w:t>
            </w:r>
          </w:p>
          <w:p w14:paraId="10BE062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-5 能聽辨閩南語方音與語詞的差異性，並培養多元文化的精神。</w:t>
            </w:r>
          </w:p>
          <w:p w14:paraId="64FFEE3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能適切的運用閩南語表達並解決問題。</w:t>
            </w:r>
          </w:p>
          <w:p w14:paraId="4961EC0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CA97A2D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lastRenderedPageBreak/>
              <w:t>3-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3F70E650" w14:textId="1CC0E6D1" w:rsidR="00EA04A7" w:rsidRPr="00EA04A7" w:rsidRDefault="00EA04A7" w:rsidP="00EA04A7">
            <w:pPr>
              <w:spacing w:line="0" w:lineRule="atLeast"/>
              <w:ind w:left="-50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4-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A13F7C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lastRenderedPageBreak/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Aa-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羅馬拼音。</w:t>
            </w:r>
          </w:p>
          <w:p w14:paraId="4E0D356A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語詞運用。</w:t>
            </w:r>
          </w:p>
          <w:p w14:paraId="6BC6F447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-2 句型運用。</w:t>
            </w:r>
          </w:p>
          <w:p w14:paraId="4A9640A7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-3 方音差異。</w:t>
            </w:r>
          </w:p>
          <w:p w14:paraId="013B2010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◎Ac-Ⅳ-1 詩歌選讀。</w:t>
            </w:r>
          </w:p>
          <w:p w14:paraId="5449ADAC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Bb-IV-1 俗諺典故。</w:t>
            </w:r>
          </w:p>
          <w:p w14:paraId="2998919A" w14:textId="77777777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Be-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數位資源。</w:t>
            </w:r>
          </w:p>
          <w:p w14:paraId="305B6B44" w14:textId="5D169863" w:rsidR="00EA04A7" w:rsidRPr="00EA04A7" w:rsidRDefault="00EA04A7" w:rsidP="00EA04A7">
            <w:pPr>
              <w:spacing w:line="0" w:lineRule="atLeast"/>
              <w:ind w:left="-36" w:right="-48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Bg-</w:t>
            </w:r>
            <w:r w:rsidRPr="00EA04A7">
              <w:rPr>
                <w:rFonts w:asciiTheme="minorEastAsia" w:hAnsiTheme="minorEastAsia" w:cs="新細明體" w:hint="eastAsia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/>
                <w:sz w:val="20"/>
                <w:szCs w:val="20"/>
              </w:rPr>
              <w:t>-1 口語表達。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043D3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66AC4309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9949FF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 xml:space="preserve">3.能分辦「i、in、ionn」和「u、un、iunn」的漳、泉對比，並養成尊重各地方音差的習慣。 </w:t>
            </w:r>
          </w:p>
          <w:p w14:paraId="55CA801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4.能正確進行鼻韻母「ainn、iann」的拼讀，並應用於日常生活中。</w:t>
            </w:r>
          </w:p>
          <w:p w14:paraId="52A5A3E3" w14:textId="54A07115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8D0B31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6A081A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2DC5CC7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18412D20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176CD3D5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  <w:p w14:paraId="4507567D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5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.叫人鈴</w:t>
            </w:r>
          </w:p>
          <w:p w14:paraId="1BB43DAE" w14:textId="458DD785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6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.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學習</w:t>
            </w: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單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933DE5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8BA378E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0D8A83A" w14:textId="7AF239B8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9D40B4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60C812C7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768550E1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</w:p>
          <w:p w14:paraId="737CB9DA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6D2F48F5" w14:textId="12F2D29D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</w:t>
            </w: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認識臺灣環境並參訪自然及文化資產，如國家公園及國家風景區及國家森林公園等。</w:t>
            </w:r>
          </w:p>
        </w:tc>
      </w:tr>
      <w:tr w:rsidR="00EA04A7" w14:paraId="11EC9524" w14:textId="77777777" w:rsidTr="00EA04A7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84F976" w14:textId="77124B22" w:rsidR="00EA04A7" w:rsidRDefault="00EA04A7" w:rsidP="00EA04A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6307AC" w14:textId="7865B7B8" w:rsidR="00EA04A7" w:rsidRDefault="00EA04A7" w:rsidP="00EA04A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Arial" w:hAnsi="Arial" w:cs="Arial"/>
                <w:color w:val="555555"/>
              </w:rPr>
              <w:t>06/29~06/30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2A293A" w14:textId="24263515" w:rsidR="00EA04A7" w:rsidRPr="00EA04A7" w:rsidRDefault="00EA04A7" w:rsidP="00EA04A7">
            <w:pPr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綜合練習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7C6473" w14:textId="03B6FFF5" w:rsidR="00EA04A7" w:rsidRPr="00EA04A7" w:rsidRDefault="00EA04A7" w:rsidP="00EA04A7">
            <w:pPr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綜合練習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6B647C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A自主行動</w:t>
            </w:r>
          </w:p>
          <w:p w14:paraId="6026431A" w14:textId="72FAB94B" w:rsidR="00EA04A7" w:rsidRPr="00EA04A7" w:rsidRDefault="00EA04A7" w:rsidP="00EA04A7">
            <w:pPr>
              <w:suppressAutoHyphens/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C1363F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A3規劃執行與創新應變</w:t>
            </w:r>
          </w:p>
          <w:p w14:paraId="1C4B07D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B1符號運用與溝通表達</w:t>
            </w:r>
          </w:p>
          <w:p w14:paraId="36E9268B" w14:textId="0577E3BA" w:rsidR="00EA04A7" w:rsidRPr="00EA04A7" w:rsidRDefault="00EA04A7" w:rsidP="00EA04A7">
            <w:pPr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B2科技資訊與媒體素養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05EF2A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 w:cs="TimesNewRomanPSMT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閩</w:t>
            </w:r>
            <w:r w:rsidRPr="00EA04A7">
              <w:rPr>
                <w:rFonts w:asciiTheme="minorEastAsia" w:hAnsiTheme="minorEastAsia" w:cs="TimesNewRomanPSMT"/>
                <w:kern w:val="0"/>
                <w:sz w:val="20"/>
                <w:szCs w:val="20"/>
              </w:rPr>
              <w:t>-J-A3</w:t>
            </w:r>
          </w:p>
          <w:p w14:paraId="06B4E718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TimesNewRomanPSMT" w:hint="eastAsia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6512261C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 w:cs="TimesNewRomanPSMT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閩</w:t>
            </w:r>
            <w:r w:rsidRPr="00EA04A7">
              <w:rPr>
                <w:rFonts w:asciiTheme="minorEastAsia" w:hAnsiTheme="minorEastAsia" w:cs="TimesNewRomanPSMT"/>
                <w:kern w:val="0"/>
                <w:sz w:val="20"/>
                <w:szCs w:val="20"/>
              </w:rPr>
              <w:t>-J-B1</w:t>
            </w:r>
          </w:p>
          <w:p w14:paraId="044CE85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具備運用閩南語文表情達意的能力，並</w:t>
            </w:r>
          </w:p>
          <w:p w14:paraId="15797E10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能以同理心與他人溝通互動，以運用於家庭、學校與社區之中。</w:t>
            </w:r>
          </w:p>
          <w:p w14:paraId="70E5F158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閩-J-B2</w:t>
            </w:r>
          </w:p>
          <w:p w14:paraId="29788421" w14:textId="4068AC63" w:rsidR="00EA04A7" w:rsidRPr="00EA04A7" w:rsidRDefault="00EA04A7" w:rsidP="00EA04A7">
            <w:pPr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t>透過資訊及檢索工具，</w:t>
            </w:r>
            <w:r w:rsidRPr="00EA04A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蒐集、整理閩南語文資料，並能分析明辨資訊的正確性，重視資訊倫理，以提升媒體識讀能力。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ACCF17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lastRenderedPageBreak/>
              <w:t>1-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 xml:space="preserve">-1 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7915204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>1-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 xml:space="preserve">-2 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D0420D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 xml:space="preserve">-1 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626BE90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>2-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 xml:space="preserve">-2 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0D8DD4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0F71B378" w14:textId="7AAEF903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Theme="minorEastAsia" w:hAnsiTheme="minorEastAsia"/>
                <w:sz w:val="20"/>
                <w:szCs w:val="20"/>
              </w:rPr>
            </w:pP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>3-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 w:cs="DFKaiShu-SB-Estd-BF"/>
                <w:kern w:val="0"/>
                <w:sz w:val="20"/>
                <w:szCs w:val="20"/>
              </w:rPr>
              <w:t xml:space="preserve">-2 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7A7711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7C3699BE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55B514AB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 w:cs="TimesNewRomanPSMT"/>
                <w:kern w:val="0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 w:cs="TimesNewRomanPSMT"/>
                <w:kern w:val="0"/>
                <w:sz w:val="20"/>
                <w:szCs w:val="20"/>
              </w:rPr>
              <w:t xml:space="preserve">-1 </w:t>
            </w: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語詞運用。</w:t>
            </w:r>
          </w:p>
          <w:p w14:paraId="1EE6CDB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 w:cs="TimesNewRomanPSMT"/>
                <w:kern w:val="0"/>
                <w:sz w:val="20"/>
                <w:szCs w:val="20"/>
              </w:rPr>
              <w:t>Ab-</w:t>
            </w:r>
            <w:r w:rsidRPr="00EA04A7">
              <w:rPr>
                <w:rFonts w:asciiTheme="minorEastAsia" w:hAnsiTheme="minorEastAsia" w:cs="DFKaiShu-SB-Estd-BF" w:hint="eastAsia"/>
                <w:kern w:val="0"/>
                <w:sz w:val="20"/>
                <w:szCs w:val="20"/>
              </w:rPr>
              <w:t>Ⅳ</w:t>
            </w:r>
            <w:r w:rsidRPr="00EA04A7">
              <w:rPr>
                <w:rFonts w:asciiTheme="minorEastAsia" w:hAnsiTheme="minorEastAsia" w:cs="TimesNewRomanPSMT"/>
                <w:kern w:val="0"/>
                <w:sz w:val="20"/>
                <w:szCs w:val="20"/>
              </w:rPr>
              <w:t xml:space="preserve">-2 </w:t>
            </w: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句型運用。</w:t>
            </w:r>
          </w:p>
          <w:p w14:paraId="176DFCE2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718B2E0F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Theme="minorEastAsia" w:hAnsiTheme="minorEastAsia" w:cs="TimesNewRomanPSMT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17FEAF07" w14:textId="0372EBFD" w:rsidR="00EA04A7" w:rsidRPr="00EA04A7" w:rsidRDefault="00EA04A7" w:rsidP="00EA0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Theme="minorEastAsia" w:hAnsiTheme="minorEastAsia"/>
                <w:sz w:val="20"/>
                <w:szCs w:val="20"/>
                <w:vertAlign w:val="superscript"/>
              </w:rPr>
            </w:pPr>
            <w:r w:rsidRPr="00EA04A7">
              <w:rPr>
                <w:rFonts w:asciiTheme="minorEastAsia" w:hAnsiTheme="minorEastAsia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EA04A7">
              <w:rPr>
                <w:rFonts w:asciiTheme="minorEastAsia" w:hAnsiTheme="minorEastAsia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971BD7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3713E9A3" w14:textId="77777777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208D6E5F" w14:textId="11F6E696" w:rsidR="00EA04A7" w:rsidRPr="00EA04A7" w:rsidRDefault="00EA04A7" w:rsidP="00EA04A7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CFE948" w14:textId="7FE3510A" w:rsidR="00EA04A7" w:rsidRPr="00EA04A7" w:rsidRDefault="00EA04A7" w:rsidP="00EA04A7">
            <w:pPr>
              <w:spacing w:line="0" w:lineRule="atLeast"/>
              <w:rPr>
                <w:rFonts w:asciiTheme="minorEastAsia" w:hAnsiTheme="minorEastAsia" w:cs="標楷體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B2CEF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電腦設備</w:t>
            </w:r>
          </w:p>
          <w:p w14:paraId="3FBA122D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 w:cs="DFYuanStd-W3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2.觸控顯示器</w:t>
            </w:r>
          </w:p>
          <w:p w14:paraId="7F3566E3" w14:textId="6058104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cs="DFYuanStd-W3" w:hint="eastAsia"/>
                <w:kern w:val="0"/>
                <w:sz w:val="20"/>
                <w:szCs w:val="20"/>
              </w:rPr>
              <w:t>3.電子白板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57F8B2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BEC8613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EB91CDC" w14:textId="6BE076B1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  <w:r w:rsidRPr="00EA04A7">
              <w:rPr>
                <w:rFonts w:asciiTheme="minorEastAsia" w:hAnsiTheme="minorEastAsia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94EA47" w14:textId="77777777" w:rsidR="00EA04A7" w:rsidRPr="00EA04A7" w:rsidRDefault="00EA04A7" w:rsidP="00EA04A7">
            <w:pPr>
              <w:spacing w:line="0" w:lineRule="atLeast"/>
              <w:rPr>
                <w:rFonts w:asciiTheme="minorEastAsia" w:hAnsiTheme="minorEastAsia"/>
                <w:bCs/>
                <w:snapToGrid w:val="0"/>
                <w:kern w:val="0"/>
                <w:sz w:val="20"/>
                <w:szCs w:val="20"/>
              </w:rPr>
            </w:pPr>
          </w:p>
        </w:tc>
      </w:tr>
    </w:tbl>
    <w:p w14:paraId="354E402E" w14:textId="77777777" w:rsidR="002172CE" w:rsidRDefault="002172CE">
      <w:pPr>
        <w:rPr>
          <w:rFonts w:ascii="Calibri" w:eastAsia="Calibri" w:hAnsi="Calibri" w:cs="Calibri"/>
        </w:rPr>
      </w:pPr>
    </w:p>
    <w:sectPr w:rsidR="002172CE" w:rsidSect="001306EB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619A9" w14:textId="77777777" w:rsidR="00007D4F" w:rsidRDefault="00007D4F" w:rsidP="008E2736">
      <w:r>
        <w:separator/>
      </w:r>
    </w:p>
  </w:endnote>
  <w:endnote w:type="continuationSeparator" w:id="0">
    <w:p w14:paraId="7EB3D4D9" w14:textId="77777777" w:rsidR="00007D4F" w:rsidRDefault="00007D4F" w:rsidP="008E2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2CFF8" w14:textId="77777777" w:rsidR="00007D4F" w:rsidRDefault="00007D4F" w:rsidP="008E2736">
      <w:r>
        <w:separator/>
      </w:r>
    </w:p>
  </w:footnote>
  <w:footnote w:type="continuationSeparator" w:id="0">
    <w:p w14:paraId="347CDCF3" w14:textId="77777777" w:rsidR="00007D4F" w:rsidRDefault="00007D4F" w:rsidP="008E2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2CE"/>
    <w:rsid w:val="00007D4F"/>
    <w:rsid w:val="001306EB"/>
    <w:rsid w:val="002172CE"/>
    <w:rsid w:val="00367754"/>
    <w:rsid w:val="004C1A86"/>
    <w:rsid w:val="007805E0"/>
    <w:rsid w:val="007F214A"/>
    <w:rsid w:val="008E2736"/>
    <w:rsid w:val="00990693"/>
    <w:rsid w:val="00AA034F"/>
    <w:rsid w:val="00BD652B"/>
    <w:rsid w:val="00D5527F"/>
    <w:rsid w:val="00E51D5A"/>
    <w:rsid w:val="00EA04A7"/>
    <w:rsid w:val="00FB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046679"/>
  <w15:docId w15:val="{5DB4FD83-BBB8-4804-9FB1-4CBE247AF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27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E273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E27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E27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20</Pages>
  <Words>2570</Words>
  <Characters>14651</Characters>
  <Application>Microsoft Office Word</Application>
  <DocSecurity>0</DocSecurity>
  <Lines>122</Lines>
  <Paragraphs>34</Paragraphs>
  <ScaleCrop>false</ScaleCrop>
  <Company/>
  <LinksUpToDate>false</LinksUpToDate>
  <CharactersWithSpaces>17187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7</cp:revision>
  <dcterms:created xsi:type="dcterms:W3CDTF">2023-04-18T09:25:00Z</dcterms:created>
  <dcterms:modified xsi:type="dcterms:W3CDTF">2024-10-16T06:39:00Z</dcterms:modified>
</cp:coreProperties>
</file>