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proofErr w:type="gramStart"/>
      <w:r w:rsidRPr="008C3BB1">
        <w:t>部定課程</w:t>
      </w:r>
      <w:proofErr w:type="gramEnd"/>
      <w:r w:rsidRPr="008C3BB1">
        <w:t>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</w:t>
      </w:r>
      <w:proofErr w:type="gramStart"/>
      <w:r w:rsidRPr="008C3BB1">
        <w:rPr>
          <w:rFonts w:hint="eastAsia"/>
        </w:rPr>
        <w:t>均有相對</w:t>
      </w:r>
      <w:proofErr w:type="gramEnd"/>
      <w:r w:rsidRPr="008C3BB1">
        <w:rPr>
          <w:rFonts w:hint="eastAsia"/>
        </w:rPr>
        <w:t>應說明，協助各校理解相關名詞內容；項目順序之編排，旨在協助學校課程發展脈絡一致，並朝課程計畫品質精進方向前進。</w:t>
      </w:r>
    </w:p>
    <w:p w14:paraId="14742057" w14:textId="1458676C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511F32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C833F6F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D5D6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7B7509" w:rsidRPr="008C3BB1">
              <w:rPr>
                <w:rFonts w:hint="eastAsia"/>
              </w:rPr>
              <w:t>三</w:t>
            </w:r>
            <w:proofErr w:type="gramEnd"/>
            <w:r w:rsidR="007B7509" w:rsidRPr="008C3BB1">
              <w:rPr>
                <w:rFonts w:hint="eastAsia"/>
              </w:rPr>
              <w:t>年級</w:t>
            </w:r>
          </w:p>
          <w:p w14:paraId="00A3BB8F" w14:textId="277ACBA6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D5D6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69A3A49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511F32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525A7974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客-E-A1</w:t>
            </w:r>
          </w:p>
          <w:p w14:paraId="73F22AAF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學習客語文，認識客家民情風俗，藉此培養良好生活習慣以促進身心健康、發展個人生命潛能。</w:t>
            </w:r>
          </w:p>
          <w:p w14:paraId="2C5C69B8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客-E-A2</w:t>
            </w:r>
          </w:p>
          <w:p w14:paraId="70509248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透過客家經驗傳承與體驗，使學生具備以客語文思考的能力，並能運用所學處理日常生活的問題。</w:t>
            </w:r>
          </w:p>
          <w:p w14:paraId="5E08B736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客-E-A3</w:t>
            </w:r>
          </w:p>
          <w:p w14:paraId="0F69718E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5B360D61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客-E-B1</w:t>
            </w:r>
          </w:p>
          <w:p w14:paraId="43AC364D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具備客語文基本聽、說、讀、寫的能力，並能運用客家語文進行日常生活的表達。</w:t>
            </w:r>
          </w:p>
          <w:p w14:paraId="40AC0FAC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客-E-B2</w:t>
            </w:r>
          </w:p>
          <w:p w14:paraId="23E22250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認識客語文媒體的內容與影響，具備應用科技資訊的基本能力，能實際運用媒體資源以學習客語文。</w:t>
            </w:r>
          </w:p>
          <w:p w14:paraId="354B0EF6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客-E-C1</w:t>
            </w:r>
          </w:p>
          <w:p w14:paraId="1B89BA2D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認識客家文化中的傳統美德、環境保護與社會關懷等課題，藉此增進個人道德知識與是非判斷的能力。</w:t>
            </w:r>
          </w:p>
          <w:p w14:paraId="0DB81CC7" w14:textId="77777777" w:rsidR="003D5D6F" w:rsidRPr="003D5D6F" w:rsidRDefault="003D5D6F" w:rsidP="003D5D6F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3D5D6F">
              <w:rPr>
                <w:rFonts w:ascii="標楷體" w:hAnsi="標楷體" w:cs="新細明體" w:hint="eastAsia"/>
              </w:rPr>
              <w:t>客-E-C2</w:t>
            </w:r>
          </w:p>
          <w:p w14:paraId="74B8CB6A" w14:textId="6B34BC42" w:rsidR="006A33D5" w:rsidRPr="003D5D6F" w:rsidRDefault="003D5D6F" w:rsidP="003D5D6F">
            <w:pPr>
              <w:jc w:val="both"/>
            </w:pPr>
            <w:r w:rsidRPr="003D5D6F">
              <w:rPr>
                <w:rFonts w:ascii="標楷體" w:hAnsi="標楷體" w:cs="新細明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8E0831B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1.能用正確的客語發音朗讀課文，</w:t>
            </w:r>
            <w:proofErr w:type="gramStart"/>
            <w:r w:rsidRPr="003D5D6F">
              <w:rPr>
                <w:rFonts w:ascii="標楷體" w:hAnsi="標楷體" w:hint="eastAsia"/>
              </w:rPr>
              <w:t>並認讀課文</w:t>
            </w:r>
            <w:proofErr w:type="gramEnd"/>
            <w:r w:rsidRPr="003D5D6F">
              <w:rPr>
                <w:rFonts w:ascii="標楷體" w:hAnsi="標楷體" w:hint="eastAsia"/>
              </w:rPr>
              <w:t>中的重要語詞。</w:t>
            </w:r>
          </w:p>
          <w:p w14:paraId="38127874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2.能聽懂課文中關於月、日及時間的相關客語說法</w:t>
            </w:r>
            <w:proofErr w:type="gramStart"/>
            <w:r w:rsidRPr="003D5D6F">
              <w:rPr>
                <w:rFonts w:ascii="標楷體" w:hAnsi="標楷體" w:hint="eastAsia"/>
              </w:rPr>
              <w:t>及認讀其</w:t>
            </w:r>
            <w:proofErr w:type="gramEnd"/>
            <w:r w:rsidRPr="003D5D6F">
              <w:rPr>
                <w:rFonts w:ascii="標楷體" w:hAnsi="標楷體" w:hint="eastAsia"/>
              </w:rPr>
              <w:t>基礎漢字，且能運用語詞造句。</w:t>
            </w:r>
          </w:p>
          <w:p w14:paraId="37A3C538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3.能閱讀課文中的客語文，並進行大意分析。</w:t>
            </w:r>
          </w:p>
          <w:p w14:paraId="20D1CF56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4.能用客語進行簡單的口語表達。</w:t>
            </w:r>
          </w:p>
          <w:p w14:paraId="2C0BCF7D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5.能用客語進行時間管理，規劃個人日程計畫，並寫出完整句子。</w:t>
            </w:r>
          </w:p>
          <w:p w14:paraId="5C23BF8E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6.能</w:t>
            </w:r>
            <w:proofErr w:type="gramStart"/>
            <w:r w:rsidRPr="003D5D6F">
              <w:rPr>
                <w:rFonts w:ascii="標楷體" w:hAnsi="標楷體" w:hint="eastAsia"/>
              </w:rPr>
              <w:t>聽懂本課</w:t>
            </w:r>
            <w:proofErr w:type="gramEnd"/>
            <w:r w:rsidRPr="003D5D6F">
              <w:rPr>
                <w:rFonts w:ascii="標楷體" w:hAnsi="標楷體" w:hint="eastAsia"/>
              </w:rPr>
              <w:t>中網路買柿餅的客語說法及其基礎漢字，並能做短句擴寫。</w:t>
            </w:r>
          </w:p>
          <w:p w14:paraId="62789FEC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7.能用客語簡述網路買柿餅與傳統市場購買的差異，並寫出完整句子。</w:t>
            </w:r>
          </w:p>
          <w:p w14:paraId="489C0BCF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8.能</w:t>
            </w:r>
            <w:proofErr w:type="gramStart"/>
            <w:r w:rsidRPr="003D5D6F">
              <w:rPr>
                <w:rFonts w:ascii="標楷體" w:hAnsi="標楷體" w:hint="eastAsia"/>
              </w:rPr>
              <w:t>聽懂本課</w:t>
            </w:r>
            <w:proofErr w:type="gramEnd"/>
            <w:r w:rsidRPr="003D5D6F">
              <w:rPr>
                <w:rFonts w:ascii="標楷體" w:hAnsi="標楷體" w:hint="eastAsia"/>
              </w:rPr>
              <w:t>中電器等用品的客語說法及其基礎漢字。</w:t>
            </w:r>
          </w:p>
          <w:p w14:paraId="257DCD55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9.能用客語簡述並理解電器等用品是科技進步下的產物，並寫出完整句子。</w:t>
            </w:r>
          </w:p>
          <w:p w14:paraId="663AF424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10.能</w:t>
            </w:r>
            <w:proofErr w:type="gramStart"/>
            <w:r w:rsidRPr="003D5D6F">
              <w:rPr>
                <w:rFonts w:ascii="標楷體" w:hAnsi="標楷體" w:hint="eastAsia"/>
              </w:rPr>
              <w:t>聽懂本課</w:t>
            </w:r>
            <w:proofErr w:type="gramEnd"/>
            <w:r w:rsidRPr="003D5D6F">
              <w:rPr>
                <w:rFonts w:ascii="標楷體" w:hAnsi="標楷體" w:hint="eastAsia"/>
              </w:rPr>
              <w:t>中動物的客語說法及其常用漢字，並作短句擴寫。</w:t>
            </w:r>
          </w:p>
          <w:p w14:paraId="7EB5071B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11.能用客語簡述動物的外型或特徵，並寫出完整句子。</w:t>
            </w:r>
          </w:p>
          <w:p w14:paraId="01DE8495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12.能</w:t>
            </w:r>
            <w:proofErr w:type="gramStart"/>
            <w:r w:rsidRPr="003D5D6F">
              <w:rPr>
                <w:rFonts w:ascii="標楷體" w:hAnsi="標楷體" w:hint="eastAsia"/>
              </w:rPr>
              <w:t>聽懂本課</w:t>
            </w:r>
            <w:proofErr w:type="gramEnd"/>
            <w:r w:rsidRPr="003D5D6F">
              <w:rPr>
                <w:rFonts w:ascii="標楷體" w:hAnsi="標楷體" w:hint="eastAsia"/>
              </w:rPr>
              <w:t>中環境災害的客語說法。</w:t>
            </w:r>
          </w:p>
          <w:p w14:paraId="5090FFA6" w14:textId="77777777" w:rsidR="003D5D6F" w:rsidRPr="003D5D6F" w:rsidRDefault="003D5D6F" w:rsidP="003D5D6F">
            <w:pPr>
              <w:spacing w:line="0" w:lineRule="atLeast"/>
              <w:rPr>
                <w:rFonts w:ascii="標楷體" w:hAnsi="標楷體"/>
              </w:rPr>
            </w:pPr>
            <w:r w:rsidRPr="003D5D6F">
              <w:rPr>
                <w:rFonts w:ascii="標楷體" w:hAnsi="標楷體" w:hint="eastAsia"/>
              </w:rPr>
              <w:t>13.能用客語進行口語表達，簡述世界上所發生的環境災害。</w:t>
            </w:r>
          </w:p>
          <w:p w14:paraId="783505AC" w14:textId="65AC73FF" w:rsidR="006A33D5" w:rsidRPr="006A33D5" w:rsidRDefault="003D5D6F" w:rsidP="003D5D6F">
            <w:pPr>
              <w:jc w:val="both"/>
            </w:pPr>
            <w:r w:rsidRPr="003D5D6F">
              <w:rPr>
                <w:rFonts w:ascii="標楷體" w:hAnsi="標楷體" w:hint="eastAsia"/>
              </w:rPr>
              <w:t>14.能用客語寫出環境災害之名稱，並運用語詞造句。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71E0214E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511F32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511F32" w:rsidRPr="008C3BB1" w14:paraId="13F68AE4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6AE4B8D7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35927A" w14:textId="3F539F98" w:rsidR="00511F32" w:rsidRPr="003D5D6F" w:rsidRDefault="00511F32" w:rsidP="00511F32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  <w:shd w:val="clear" w:color="auto" w:fill="auto"/>
          </w:tcPr>
          <w:p w14:paraId="2922FA20" w14:textId="059457BF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1-Ⅲ-1 </w:t>
            </w:r>
          </w:p>
          <w:p w14:paraId="3DE26E53" w14:textId="26F6F9C7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1-Ⅲ-2 </w:t>
            </w:r>
          </w:p>
          <w:p w14:paraId="32AF31AE" w14:textId="6BD91464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2-Ⅲ-3 </w:t>
            </w:r>
          </w:p>
          <w:p w14:paraId="0E413A8D" w14:textId="01F03D03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  <w:shd w:val="clear" w:color="auto" w:fill="auto"/>
          </w:tcPr>
          <w:p w14:paraId="6E0214D5" w14:textId="77530DF3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Ac-Ⅲ-2 </w:t>
            </w:r>
          </w:p>
          <w:p w14:paraId="776FD9BC" w14:textId="484B2341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Ad-Ⅲ-1 </w:t>
            </w:r>
          </w:p>
        </w:tc>
        <w:tc>
          <w:tcPr>
            <w:tcW w:w="1276" w:type="dxa"/>
            <w:shd w:val="clear" w:color="auto" w:fill="auto"/>
          </w:tcPr>
          <w:p w14:paraId="37986575" w14:textId="77777777" w:rsidR="00511F32" w:rsidRDefault="00511F32" w:rsidP="00511F32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態度評量</w:t>
            </w:r>
          </w:p>
          <w:p w14:paraId="1900E913" w14:textId="6C790674" w:rsidR="00511F32" w:rsidRPr="003D5D6F" w:rsidRDefault="00511F32" w:rsidP="00511F32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0DAAEDA8" w14:textId="393CDDA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16C008C" w14:textId="3B0D0BD1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575DF5BE" w14:textId="5E5F18BA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52FA4768" w14:textId="6E0C066B" w:rsidR="00511F32" w:rsidRPr="003D5D6F" w:rsidRDefault="00511F32" w:rsidP="00511F32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proofErr w:type="gramStart"/>
            <w:r w:rsidRPr="003D5D6F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3D5D6F">
              <w:rPr>
                <w:rFonts w:ascii="標楷體" w:hAnsi="標楷體" w:hint="eastAsia"/>
                <w:sz w:val="20"/>
                <w:szCs w:val="20"/>
              </w:rPr>
              <w:t>E11</w:t>
            </w:r>
          </w:p>
        </w:tc>
        <w:tc>
          <w:tcPr>
            <w:tcW w:w="1984" w:type="dxa"/>
            <w:shd w:val="clear" w:color="auto" w:fill="auto"/>
          </w:tcPr>
          <w:p w14:paraId="2ACF2294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69241E3" w14:textId="676E43EE" w:rsidR="00511F32" w:rsidRPr="003D5D6F" w:rsidRDefault="00511F32" w:rsidP="00511F32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F32" w:rsidRPr="008C3BB1" w14:paraId="353F2D84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41932069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581697E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  <w:shd w:val="clear" w:color="auto" w:fill="auto"/>
          </w:tcPr>
          <w:p w14:paraId="43B2944F" w14:textId="78615927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1-Ⅲ-1 </w:t>
            </w:r>
          </w:p>
          <w:p w14:paraId="03500DFF" w14:textId="49A62ECC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1-Ⅲ-2 </w:t>
            </w:r>
          </w:p>
        </w:tc>
        <w:tc>
          <w:tcPr>
            <w:tcW w:w="1417" w:type="dxa"/>
            <w:shd w:val="clear" w:color="auto" w:fill="auto"/>
          </w:tcPr>
          <w:p w14:paraId="3135AD01" w14:textId="405D838E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Ab-Ⅲ-2 </w:t>
            </w:r>
          </w:p>
        </w:tc>
        <w:tc>
          <w:tcPr>
            <w:tcW w:w="1276" w:type="dxa"/>
            <w:shd w:val="clear" w:color="auto" w:fill="auto"/>
          </w:tcPr>
          <w:p w14:paraId="73858FEC" w14:textId="77777777" w:rsidR="00511F32" w:rsidRDefault="00511F32" w:rsidP="00511F32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聽力評量</w:t>
            </w:r>
          </w:p>
          <w:p w14:paraId="65EF3942" w14:textId="77777777" w:rsidR="00511F32" w:rsidRDefault="00511F32" w:rsidP="00511F32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說話評量</w:t>
            </w:r>
          </w:p>
          <w:p w14:paraId="733AD023" w14:textId="257481C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1E7C193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9DFD14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A6BA3F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324FB837" w14:textId="4E7F515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3D5D6F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3D5D6F">
              <w:rPr>
                <w:rFonts w:ascii="標楷體" w:hAnsi="標楷體" w:hint="eastAsia"/>
                <w:sz w:val="20"/>
                <w:szCs w:val="20"/>
              </w:rPr>
              <w:t>E11</w:t>
            </w:r>
          </w:p>
        </w:tc>
        <w:tc>
          <w:tcPr>
            <w:tcW w:w="1984" w:type="dxa"/>
            <w:shd w:val="clear" w:color="auto" w:fill="auto"/>
          </w:tcPr>
          <w:p w14:paraId="4E47D1D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AE63B" w14:textId="344B2B5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F32" w:rsidRPr="008C3BB1" w14:paraId="0AB78AA7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2D49FC8F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2FB5DC9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  <w:shd w:val="clear" w:color="auto" w:fill="auto"/>
          </w:tcPr>
          <w:p w14:paraId="10000E8B" w14:textId="56610CB8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1-Ⅲ-1 </w:t>
            </w:r>
          </w:p>
          <w:p w14:paraId="6D3AB02D" w14:textId="6431CED3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1-Ⅲ-2 </w:t>
            </w:r>
          </w:p>
          <w:p w14:paraId="7F85ABB3" w14:textId="65D868A4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2-Ⅲ-3 </w:t>
            </w:r>
          </w:p>
          <w:p w14:paraId="4618EDE2" w14:textId="3A333C50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3-Ⅲ-3 </w:t>
            </w:r>
          </w:p>
          <w:p w14:paraId="169BE2FF" w14:textId="699C8AD3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4B854CE2" w14:textId="5E8CB0A2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Aa-Ⅲ-1 </w:t>
            </w:r>
          </w:p>
          <w:p w14:paraId="53E352AA" w14:textId="0B4E5E01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2E7386C" w14:textId="36463DE8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0B6C59F5" w14:textId="3FC1B91C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Ad-Ⅲ-1 </w:t>
            </w:r>
          </w:p>
          <w:p w14:paraId="56C3D3DC" w14:textId="12AD6DAA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Ae-Ⅲ-2</w:t>
            </w:r>
          </w:p>
          <w:p w14:paraId="755FFC51" w14:textId="2254C14A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Bb-Ⅲ-2 </w:t>
            </w:r>
          </w:p>
        </w:tc>
        <w:tc>
          <w:tcPr>
            <w:tcW w:w="1276" w:type="dxa"/>
            <w:shd w:val="clear" w:color="auto" w:fill="auto"/>
          </w:tcPr>
          <w:p w14:paraId="1CF8BA1B" w14:textId="77777777" w:rsidR="00511F32" w:rsidRDefault="00511F32" w:rsidP="00511F32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說話評量</w:t>
            </w:r>
          </w:p>
          <w:p w14:paraId="7E5FABA7" w14:textId="0D086A3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14DBAFE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AF8B69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4280BD9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37492C2A" w14:textId="5FF6B07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3D5D6F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3D5D6F">
              <w:rPr>
                <w:rFonts w:ascii="標楷體" w:hAnsi="標楷體" w:hint="eastAsia"/>
                <w:sz w:val="20"/>
                <w:szCs w:val="20"/>
              </w:rPr>
              <w:t>E11</w:t>
            </w:r>
          </w:p>
        </w:tc>
        <w:tc>
          <w:tcPr>
            <w:tcW w:w="1984" w:type="dxa"/>
            <w:shd w:val="clear" w:color="auto" w:fill="auto"/>
          </w:tcPr>
          <w:p w14:paraId="6264A68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D3022E6" w14:textId="4A564338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F32" w:rsidRPr="008C3BB1" w14:paraId="22D67CD1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3AFECF96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02F00318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  <w:shd w:val="clear" w:color="auto" w:fill="auto"/>
          </w:tcPr>
          <w:p w14:paraId="0D0E4829" w14:textId="055B3134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1-Ⅲ-1 </w:t>
            </w:r>
          </w:p>
          <w:p w14:paraId="77F2F37B" w14:textId="167B4D64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1-Ⅲ-2 </w:t>
            </w:r>
          </w:p>
          <w:p w14:paraId="3E73A46E" w14:textId="1354C355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2-Ⅲ-3 </w:t>
            </w:r>
          </w:p>
          <w:p w14:paraId="7577D56B" w14:textId="35D64ABA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3-Ⅲ-3 </w:t>
            </w:r>
          </w:p>
          <w:p w14:paraId="3FED203D" w14:textId="78FD99E8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4-Ⅲ-2 </w:t>
            </w:r>
          </w:p>
        </w:tc>
        <w:tc>
          <w:tcPr>
            <w:tcW w:w="1417" w:type="dxa"/>
            <w:shd w:val="clear" w:color="auto" w:fill="auto"/>
          </w:tcPr>
          <w:p w14:paraId="1F147D32" w14:textId="28880602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Aa-Ⅲ-1 </w:t>
            </w:r>
          </w:p>
          <w:p w14:paraId="7013A979" w14:textId="34065F67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Ab-Ⅲ-2 </w:t>
            </w:r>
          </w:p>
          <w:p w14:paraId="3D597DA5" w14:textId="1625C857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2D35F1FE" w14:textId="42836EF9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Ad-Ⅲ-1 </w:t>
            </w:r>
          </w:p>
          <w:p w14:paraId="099168F4" w14:textId="409904EE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Ae-Ⅲ-2</w:t>
            </w:r>
          </w:p>
          <w:p w14:paraId="06FA91A4" w14:textId="495EF7C6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Bb-Ⅲ-2 </w:t>
            </w:r>
          </w:p>
        </w:tc>
        <w:tc>
          <w:tcPr>
            <w:tcW w:w="1276" w:type="dxa"/>
            <w:shd w:val="clear" w:color="auto" w:fill="auto"/>
          </w:tcPr>
          <w:p w14:paraId="3B273DEE" w14:textId="77777777" w:rsidR="00511F32" w:rsidRDefault="00511F32" w:rsidP="00511F32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寫作評量</w:t>
            </w:r>
          </w:p>
          <w:p w14:paraId="6B7FABC3" w14:textId="77777777" w:rsidR="00511F32" w:rsidRDefault="00511F32" w:rsidP="00511F32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說話評量</w:t>
            </w:r>
          </w:p>
          <w:p w14:paraId="55B1ED02" w14:textId="1BED475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0AB469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5C0174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454AB5E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25DE5AEB" w14:textId="5E30F29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3D5D6F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3D5D6F">
              <w:rPr>
                <w:rFonts w:ascii="標楷體" w:hAnsi="標楷體" w:hint="eastAsia"/>
                <w:sz w:val="20"/>
                <w:szCs w:val="20"/>
              </w:rPr>
              <w:t>E11</w:t>
            </w:r>
          </w:p>
        </w:tc>
        <w:tc>
          <w:tcPr>
            <w:tcW w:w="1984" w:type="dxa"/>
            <w:shd w:val="clear" w:color="auto" w:fill="auto"/>
          </w:tcPr>
          <w:p w14:paraId="210076F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E52A024" w14:textId="29E0B91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F32" w:rsidRPr="008C3BB1" w14:paraId="3288935B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DF9CF1C" w14:textId="5C6E8C5A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8B2981" w14:textId="2BD83048" w:rsidR="00511F32" w:rsidRPr="003D5D6F" w:rsidRDefault="00511F32" w:rsidP="00511F32">
            <w:pPr>
              <w:spacing w:line="0" w:lineRule="atLeast"/>
              <w:rPr>
                <w:rFonts w:ascii="標楷體" w:hAnsi="標楷體" w:hint="eastAsia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564" w:type="dxa"/>
            <w:shd w:val="clear" w:color="auto" w:fill="auto"/>
          </w:tcPr>
          <w:p w14:paraId="43A24E4F" w14:textId="7749C2E3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1-Ⅲ-1 </w:t>
            </w:r>
          </w:p>
          <w:p w14:paraId="44A300D8" w14:textId="4F9787A5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3C6437A2" w14:textId="033BA959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2-Ⅲ-3 </w:t>
            </w:r>
          </w:p>
          <w:p w14:paraId="6BB72188" w14:textId="22DC7E18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6CC42CE0" w14:textId="7FDE327D" w:rsidR="00511F32" w:rsidRPr="00511F32" w:rsidRDefault="00511F32" w:rsidP="00511F32">
            <w:pPr>
              <w:spacing w:line="0" w:lineRule="atLeast"/>
              <w:rPr>
                <w:rFonts w:ascii="標楷體" w:hAnsi="標楷體" w:cs="Arial" w:hint="eastAsia"/>
                <w:color w:val="000000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4-Ⅲ-2 </w:t>
            </w:r>
          </w:p>
        </w:tc>
        <w:tc>
          <w:tcPr>
            <w:tcW w:w="1417" w:type="dxa"/>
            <w:shd w:val="clear" w:color="auto" w:fill="auto"/>
          </w:tcPr>
          <w:p w14:paraId="4F8E3B51" w14:textId="5B54548C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E867DF3" w14:textId="23650BB0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289A9FDB" w14:textId="767E1CFA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4EF36076" w14:textId="5F2A8BF1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Ad-Ⅲ-1</w:t>
            </w:r>
          </w:p>
          <w:p w14:paraId="69C868C7" w14:textId="1B6F7422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Ae-Ⅲ-2</w:t>
            </w:r>
          </w:p>
          <w:p w14:paraId="3CFA869C" w14:textId="1DC7064F" w:rsidR="00511F32" w:rsidRPr="00511F32" w:rsidRDefault="00511F32" w:rsidP="00511F32">
            <w:pPr>
              <w:spacing w:line="0" w:lineRule="atLeast"/>
              <w:rPr>
                <w:rFonts w:ascii="標楷體" w:hAnsi="標楷體" w:cs="Arial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  <w:shd w:val="clear" w:color="auto" w:fill="auto"/>
          </w:tcPr>
          <w:p w14:paraId="78D66C81" w14:textId="77777777" w:rsidR="00511F32" w:rsidRDefault="00511F32" w:rsidP="00511F32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寫作評量</w:t>
            </w:r>
          </w:p>
          <w:p w14:paraId="550D8EE4" w14:textId="77777777" w:rsidR="00511F32" w:rsidRDefault="00511F32" w:rsidP="00511F32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說話評量</w:t>
            </w:r>
          </w:p>
          <w:p w14:paraId="042FAEC0" w14:textId="77777777" w:rsidR="00511F32" w:rsidRDefault="00511F32" w:rsidP="00511F32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聽力評量</w:t>
            </w:r>
          </w:p>
          <w:p w14:paraId="344FC122" w14:textId="77777777" w:rsidR="00511F32" w:rsidRDefault="00511F32" w:rsidP="00511F32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閱讀評量</w:t>
            </w:r>
          </w:p>
          <w:p w14:paraId="720AE49D" w14:textId="72B116D5" w:rsidR="00511F32" w:rsidRPr="003D5D6F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DAFC7A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B8C6322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03C3F209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生涯發展規劃教育</w:t>
            </w:r>
          </w:p>
          <w:p w14:paraId="26F141FD" w14:textId="0F28FF4A" w:rsidR="00511F32" w:rsidRPr="003D5D6F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proofErr w:type="gramStart"/>
            <w:r w:rsidRPr="003D5D6F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3D5D6F">
              <w:rPr>
                <w:rFonts w:ascii="標楷體" w:hAnsi="標楷體" w:hint="eastAsia"/>
                <w:sz w:val="20"/>
                <w:szCs w:val="20"/>
              </w:rPr>
              <w:t>E11</w:t>
            </w:r>
          </w:p>
        </w:tc>
        <w:tc>
          <w:tcPr>
            <w:tcW w:w="1984" w:type="dxa"/>
            <w:shd w:val="clear" w:color="auto" w:fill="auto"/>
          </w:tcPr>
          <w:p w14:paraId="32D6805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07D5091" w14:textId="6A05735F" w:rsidR="00511F32" w:rsidRPr="003D5D6F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F32" w:rsidRPr="008C3BB1" w14:paraId="05C47984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005F464A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18AC49F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  <w:shd w:val="clear" w:color="auto" w:fill="auto"/>
          </w:tcPr>
          <w:p w14:paraId="4CEF8D70" w14:textId="77777777" w:rsidR="00511F32" w:rsidRPr="00511F32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1D11E33F" w14:textId="77777777" w:rsidR="00511F32" w:rsidRPr="00511F32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53ED62BC" w14:textId="5247AE65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  <w:shd w:val="clear" w:color="auto" w:fill="auto"/>
          </w:tcPr>
          <w:p w14:paraId="7301421E" w14:textId="77777777" w:rsidR="00511F32" w:rsidRPr="00511F32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2527FEC" w14:textId="77777777" w:rsidR="00511F32" w:rsidRPr="00511F32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2024081" w14:textId="77777777" w:rsidR="00511F32" w:rsidRPr="00511F32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B713815" w14:textId="77777777" w:rsidR="00511F32" w:rsidRPr="00511F32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1813F58" w14:textId="470C3A3C" w:rsidR="00511F32" w:rsidRPr="00511F32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511F32">
              <w:rPr>
                <w:rFonts w:ascii="標楷體" w:hAnsi="標楷體" w:cs="Arial" w:hint="eastAsia"/>
                <w:sz w:val="20"/>
                <w:szCs w:val="20"/>
              </w:rPr>
              <w:t>Bc-Ⅲ-2</w:t>
            </w:r>
          </w:p>
          <w:p w14:paraId="4667E8E9" w14:textId="77777777" w:rsidR="00511F32" w:rsidRPr="00511F32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</w:rPr>
              <w:t>Be-Ⅲ-1</w:t>
            </w:r>
          </w:p>
          <w:p w14:paraId="54F19D23" w14:textId="1B5F1999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</w:rPr>
              <w:t>Cc-Ⅲ-1</w:t>
            </w:r>
          </w:p>
        </w:tc>
        <w:tc>
          <w:tcPr>
            <w:tcW w:w="1276" w:type="dxa"/>
            <w:shd w:val="clear" w:color="auto" w:fill="auto"/>
          </w:tcPr>
          <w:p w14:paraId="1E53491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C282D8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426358F" w14:textId="2C669D8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01E11B21" w14:textId="725BA99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58E193BA" w14:textId="16D8B53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369CF61E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E9A9EC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0ED2C2C" w14:textId="4CC96BB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511F32" w:rsidRPr="008C3BB1" w14:paraId="00DB8055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583C5BD1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49AE2F0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  <w:shd w:val="clear" w:color="auto" w:fill="auto"/>
          </w:tcPr>
          <w:p w14:paraId="6A546DF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440A9449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64E7974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5C65C5FC" w14:textId="23A341B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64382B8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76932A8" w14:textId="59EAA8B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</w:tc>
        <w:tc>
          <w:tcPr>
            <w:tcW w:w="1276" w:type="dxa"/>
            <w:shd w:val="clear" w:color="auto" w:fill="auto"/>
          </w:tcPr>
          <w:p w14:paraId="268C019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426A0C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9C93644" w14:textId="38F3BE3A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545E4D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2733A360" w14:textId="256A254A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4859346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13C53E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7E8CF68D" w14:textId="226C4BE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511F32" w:rsidRPr="008C3BB1" w14:paraId="439551F5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44528111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65316AC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  <w:shd w:val="clear" w:color="auto" w:fill="auto"/>
          </w:tcPr>
          <w:p w14:paraId="07CE573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11F3CA9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50B0E4B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7FF2A763" w14:textId="2D442298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lastRenderedPageBreak/>
              <w:t>4-Ⅲ-2</w:t>
            </w:r>
          </w:p>
        </w:tc>
        <w:tc>
          <w:tcPr>
            <w:tcW w:w="1417" w:type="dxa"/>
            <w:shd w:val="clear" w:color="auto" w:fill="auto"/>
          </w:tcPr>
          <w:p w14:paraId="733DA59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Aa-Ⅲ-1</w:t>
            </w:r>
          </w:p>
          <w:p w14:paraId="1F07CA5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8EB002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3A7235CE" w14:textId="481BC4D9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4A8704E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1B0C8A29" w14:textId="1147547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Bc-Ⅲ-2</w:t>
            </w:r>
          </w:p>
        </w:tc>
        <w:tc>
          <w:tcPr>
            <w:tcW w:w="1276" w:type="dxa"/>
            <w:shd w:val="clear" w:color="auto" w:fill="auto"/>
          </w:tcPr>
          <w:p w14:paraId="122D426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4B1D10D9" w14:textId="6D58F148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58C9ABE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351C3963" w14:textId="4BD4099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0AED568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E1CE9F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</w:t>
            </w: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關係，並歸納出其間的關係或規律性。</w:t>
            </w:r>
          </w:p>
          <w:p w14:paraId="1F13544A" w14:textId="46492ED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511F32" w:rsidRPr="008C3BB1" w14:paraId="2397AB52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02D6E445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646DC4A1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564" w:type="dxa"/>
            <w:shd w:val="clear" w:color="auto" w:fill="auto"/>
          </w:tcPr>
          <w:p w14:paraId="3A3DC57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6ECD10B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4C0715F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6BC22E92" w14:textId="46E1BA4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6565FDF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4CCF13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3817860" w14:textId="154E3721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</w:tc>
        <w:tc>
          <w:tcPr>
            <w:tcW w:w="1276" w:type="dxa"/>
            <w:shd w:val="clear" w:color="auto" w:fill="auto"/>
          </w:tcPr>
          <w:p w14:paraId="10436FD4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8F3AC8D" w14:textId="0625DAE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6C2A1E1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資訊教育</w:t>
            </w:r>
          </w:p>
          <w:p w14:paraId="672F8778" w14:textId="26D0381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246FCE2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0441A9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02C6E7D" w14:textId="7FBDCEB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511F32" w:rsidRPr="008C3BB1" w14:paraId="38854D12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5D08F526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1672A81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1564" w:type="dxa"/>
            <w:shd w:val="clear" w:color="auto" w:fill="auto"/>
          </w:tcPr>
          <w:p w14:paraId="4DFE214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94F3793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0996284A" w14:textId="5F13BE4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</w:tc>
        <w:tc>
          <w:tcPr>
            <w:tcW w:w="1417" w:type="dxa"/>
            <w:shd w:val="clear" w:color="auto" w:fill="auto"/>
          </w:tcPr>
          <w:p w14:paraId="6042CB49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7D7DA7B3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58978BB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8D7D7E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60944DA3" w14:textId="7AE6708A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Bc-Ⅲ-2</w:t>
            </w:r>
          </w:p>
        </w:tc>
        <w:tc>
          <w:tcPr>
            <w:tcW w:w="1276" w:type="dxa"/>
            <w:shd w:val="clear" w:color="auto" w:fill="auto"/>
          </w:tcPr>
          <w:p w14:paraId="010FD87E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7F10827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734D3E" w14:textId="54D2AAB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6D6EFC46" w14:textId="2BE8EBA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66713FF" w14:textId="1D04699A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  <w:shd w:val="clear" w:color="auto" w:fill="auto"/>
          </w:tcPr>
          <w:p w14:paraId="136BF9D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05C0B8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1E798F90" w14:textId="5633789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511F32" w:rsidRPr="008C3BB1" w14:paraId="7F986476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281C0CB2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CD3F3F" w14:textId="602655EA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1564" w:type="dxa"/>
            <w:shd w:val="clear" w:color="auto" w:fill="auto"/>
          </w:tcPr>
          <w:p w14:paraId="43FF0073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8C1119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1-Ⅲ-3</w:t>
            </w:r>
          </w:p>
          <w:p w14:paraId="11CBE70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  <w:p w14:paraId="566BD5D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3D003FEF" w14:textId="01F72CB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027C18C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6DCEE35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34F4135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129685F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39DFF4A" w14:textId="26157793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4F579A5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4DA18AD1" w14:textId="29B86C6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Bc-Ⅲ-2</w:t>
            </w:r>
          </w:p>
        </w:tc>
        <w:tc>
          <w:tcPr>
            <w:tcW w:w="1276" w:type="dxa"/>
            <w:shd w:val="clear" w:color="auto" w:fill="auto"/>
          </w:tcPr>
          <w:p w14:paraId="5E02382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6304014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9574958" w14:textId="5416FCE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9C887C7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4A59182" w14:textId="7D0DD1C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  <w:shd w:val="clear" w:color="auto" w:fill="auto"/>
          </w:tcPr>
          <w:p w14:paraId="6AE6F05E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8A03F8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4ECBE837" w14:textId="76B2282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511F32" w:rsidRPr="008C3BB1" w14:paraId="35C9752E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78FFD18C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F6A97F" w14:textId="4DCC39C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1564" w:type="dxa"/>
            <w:shd w:val="clear" w:color="auto" w:fill="auto"/>
          </w:tcPr>
          <w:p w14:paraId="4BD11A8B" w14:textId="4255C22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</w:tc>
        <w:tc>
          <w:tcPr>
            <w:tcW w:w="1417" w:type="dxa"/>
            <w:shd w:val="clear" w:color="auto" w:fill="auto"/>
          </w:tcPr>
          <w:p w14:paraId="020E968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4B1D26D" w14:textId="2ADD800A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2FF42330" w14:textId="34E24C1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  <w:shd w:val="clear" w:color="auto" w:fill="auto"/>
          </w:tcPr>
          <w:p w14:paraId="40E7724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A181B4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3F6A701" w14:textId="59DA8A6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9BC704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8719E8A" w14:textId="4D2CAFA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  <w:shd w:val="clear" w:color="auto" w:fill="auto"/>
          </w:tcPr>
          <w:p w14:paraId="3052690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495255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69DBF16B" w14:textId="48C6399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511F32" w:rsidRPr="008C3BB1" w14:paraId="3206404C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4D19B36C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76B47E" w14:textId="2919682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這下</w:t>
            </w:r>
          </w:p>
        </w:tc>
        <w:tc>
          <w:tcPr>
            <w:tcW w:w="1564" w:type="dxa"/>
            <w:shd w:val="clear" w:color="auto" w:fill="auto"/>
          </w:tcPr>
          <w:p w14:paraId="465F717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2-Ⅲ-2</w:t>
            </w:r>
          </w:p>
          <w:p w14:paraId="06F70A09" w14:textId="569193B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0F59F25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8B29F84" w14:textId="3C23749A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4E48C0F4" w14:textId="479E4F5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</w:tc>
        <w:tc>
          <w:tcPr>
            <w:tcW w:w="1276" w:type="dxa"/>
            <w:shd w:val="clear" w:color="auto" w:fill="auto"/>
          </w:tcPr>
          <w:p w14:paraId="79664287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3133192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261AA0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81F27A2" w14:textId="27C55970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21CFEED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E404745" w14:textId="410B5F9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家E13 </w:t>
            </w:r>
          </w:p>
        </w:tc>
        <w:tc>
          <w:tcPr>
            <w:tcW w:w="1984" w:type="dxa"/>
            <w:shd w:val="clear" w:color="auto" w:fill="auto"/>
          </w:tcPr>
          <w:p w14:paraId="6A7AEF8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943C95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  <w:p w14:paraId="42FAFE9A" w14:textId="088ECF8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</w:tc>
      </w:tr>
      <w:tr w:rsidR="00511F32" w:rsidRPr="008C3BB1" w14:paraId="27C823E8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520D28AC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11/24~11/30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42165" w14:textId="4E4D68F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三、愛護自然</w:t>
            </w: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4.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1564" w:type="dxa"/>
            <w:shd w:val="clear" w:color="auto" w:fill="auto"/>
          </w:tcPr>
          <w:p w14:paraId="43DD1264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lastRenderedPageBreak/>
              <w:t>1-Ⅲ-1</w:t>
            </w:r>
          </w:p>
          <w:p w14:paraId="13174C9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lastRenderedPageBreak/>
              <w:t>2-Ⅲ-3</w:t>
            </w:r>
          </w:p>
          <w:p w14:paraId="7A41F196" w14:textId="7FE2E50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  <w:shd w:val="clear" w:color="auto" w:fill="auto"/>
          </w:tcPr>
          <w:p w14:paraId="6366EF84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Ad-Ⅲ-1</w:t>
            </w:r>
          </w:p>
          <w:p w14:paraId="7EFF8B7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lastRenderedPageBreak/>
              <w:t>Be-Ⅲ-2</w:t>
            </w:r>
          </w:p>
          <w:p w14:paraId="4EDDF5C9" w14:textId="2C975A3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Cd-Ⅲ-2</w:t>
            </w:r>
          </w:p>
        </w:tc>
        <w:tc>
          <w:tcPr>
            <w:tcW w:w="1276" w:type="dxa"/>
            <w:shd w:val="clear" w:color="auto" w:fill="auto"/>
          </w:tcPr>
          <w:p w14:paraId="130FE8E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465A81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42B083F" w14:textId="2AEFA9C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226355AB" w14:textId="04581EA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57DA3CFD" w14:textId="4DFA9AF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環E2</w:t>
            </w:r>
          </w:p>
          <w:p w14:paraId="71E825C3" w14:textId="6C5EEC6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  <w:shd w:val="clear" w:color="auto" w:fill="auto"/>
          </w:tcPr>
          <w:p w14:paraId="074F804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自然科學領域</w:t>
            </w:r>
          </w:p>
          <w:p w14:paraId="0FF94DA9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INe-Ⅲ-12 生物的分布和習性，會受環境因素的影響；環境改變也會影響生存於其中的生物種類。</w:t>
            </w:r>
          </w:p>
          <w:p w14:paraId="71FD919D" w14:textId="6A24F76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F32" w:rsidRPr="008C3BB1" w14:paraId="0123FF82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2D031DBE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B76BB" w14:textId="3BA592B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1564" w:type="dxa"/>
            <w:shd w:val="clear" w:color="auto" w:fill="auto"/>
          </w:tcPr>
          <w:p w14:paraId="7E05E14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42A107F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36BA483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3406C890" w14:textId="23726C5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46C8CA3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2002280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0DC54C3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65088C2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13F58F49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4E869233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0349140F" w14:textId="1BA38E9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Cd-Ⅲ-2</w:t>
            </w:r>
          </w:p>
        </w:tc>
        <w:tc>
          <w:tcPr>
            <w:tcW w:w="1276" w:type="dxa"/>
            <w:shd w:val="clear" w:color="auto" w:fill="auto"/>
          </w:tcPr>
          <w:p w14:paraId="19DE599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220564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932B76" w14:textId="2D9A4911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12DA36CE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8754AF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19F72790" w14:textId="26CA90B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  <w:shd w:val="clear" w:color="auto" w:fill="auto"/>
          </w:tcPr>
          <w:p w14:paraId="13155852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34EA0C0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39B573B0" w14:textId="11DCDC10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F32" w:rsidRPr="008C3BB1" w14:paraId="1CD34E26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5F859DFE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4ECFB" w14:textId="1E1A59F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1564" w:type="dxa"/>
            <w:shd w:val="clear" w:color="auto" w:fill="auto"/>
          </w:tcPr>
          <w:p w14:paraId="3F7F952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1C8AFCA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1B0A43B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75245B8E" w14:textId="73D4A928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498CF6F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3FEBDE3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56B9A8F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0ED958E4" w14:textId="2B931D2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</w:tc>
        <w:tc>
          <w:tcPr>
            <w:tcW w:w="1276" w:type="dxa"/>
            <w:shd w:val="clear" w:color="auto" w:fill="auto"/>
          </w:tcPr>
          <w:p w14:paraId="159A1CF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333D182" w14:textId="5456B90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1F424C9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4D8136C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35F94849" w14:textId="711EC4F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  <w:shd w:val="clear" w:color="auto" w:fill="auto"/>
          </w:tcPr>
          <w:p w14:paraId="6807639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7E83A762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3756ED1D" w14:textId="1BB9688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F32" w:rsidRPr="008C3BB1" w14:paraId="651B19EF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578FBDFE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C70560" w14:textId="4230193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(同)石虎</w:t>
            </w:r>
          </w:p>
        </w:tc>
        <w:tc>
          <w:tcPr>
            <w:tcW w:w="1564" w:type="dxa"/>
            <w:shd w:val="clear" w:color="auto" w:fill="auto"/>
          </w:tcPr>
          <w:p w14:paraId="20B0813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E5AFE4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73DA43C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01260720" w14:textId="17665261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188A587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E71CCF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3ECFF3F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2AEC0289" w14:textId="4AD04B30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</w:tc>
        <w:tc>
          <w:tcPr>
            <w:tcW w:w="1276" w:type="dxa"/>
            <w:shd w:val="clear" w:color="auto" w:fill="auto"/>
          </w:tcPr>
          <w:p w14:paraId="64E8779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B2A062E" w14:textId="4540DFB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44188664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BE87F8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563BF1D5" w14:textId="2170FF50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</w:tc>
        <w:tc>
          <w:tcPr>
            <w:tcW w:w="1984" w:type="dxa"/>
            <w:shd w:val="clear" w:color="auto" w:fill="auto"/>
          </w:tcPr>
          <w:p w14:paraId="0C74605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67A11A82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INe-Ⅲ-12 生物的分布和習性，會受環境因素的影響；環境改變也會影響生存於其中的生物種類。</w:t>
            </w:r>
          </w:p>
          <w:p w14:paraId="54B955BD" w14:textId="2A82E7D0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F32" w:rsidRPr="008C3BB1" w14:paraId="130D9B66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6F45B376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02775B" w14:textId="5F8AD5D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564" w:type="dxa"/>
            <w:shd w:val="clear" w:color="auto" w:fill="auto"/>
          </w:tcPr>
          <w:p w14:paraId="78B87D5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58ADD4B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6CA99C9F" w14:textId="1FC737F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  <w:shd w:val="clear" w:color="auto" w:fill="auto"/>
          </w:tcPr>
          <w:p w14:paraId="1B097E7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5644826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1D4A881A" w14:textId="3A117E06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41EA734D" w14:textId="4F53FE2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</w:tc>
        <w:tc>
          <w:tcPr>
            <w:tcW w:w="1276" w:type="dxa"/>
            <w:shd w:val="clear" w:color="auto" w:fill="auto"/>
          </w:tcPr>
          <w:p w14:paraId="7F5E343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C0608B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A562E68" w14:textId="6E88E2CA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5AA9839E" w14:textId="503B56D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42B268E" w14:textId="5E4159E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373F3907" w14:textId="0FEEFBD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5C5C287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56884FB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0F7B94F1" w14:textId="46660E9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F32" w:rsidRPr="008C3BB1" w14:paraId="369940E0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5EEDD1E0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12/29~01/04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DD952" w14:textId="411DF58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三、愛護自然</w:t>
            </w: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5.地球發病</w:t>
            </w:r>
          </w:p>
        </w:tc>
        <w:tc>
          <w:tcPr>
            <w:tcW w:w="1564" w:type="dxa"/>
            <w:shd w:val="clear" w:color="auto" w:fill="auto"/>
          </w:tcPr>
          <w:p w14:paraId="4102414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lastRenderedPageBreak/>
              <w:t>1-Ⅲ-1</w:t>
            </w:r>
          </w:p>
          <w:p w14:paraId="0E8FEB7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lastRenderedPageBreak/>
              <w:t>2-Ⅲ-3</w:t>
            </w:r>
          </w:p>
          <w:p w14:paraId="4248C21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7C4ADD5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42F6FB2D" w14:textId="5F1A75D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5CCFD91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Aa-Ⅲ-1</w:t>
            </w:r>
          </w:p>
          <w:p w14:paraId="2CC89A6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Ab-Ⅲ-2</w:t>
            </w:r>
          </w:p>
          <w:p w14:paraId="26D93B9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180EC5C4" w14:textId="7C6849D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</w:tc>
        <w:tc>
          <w:tcPr>
            <w:tcW w:w="1276" w:type="dxa"/>
            <w:shd w:val="clear" w:color="auto" w:fill="auto"/>
          </w:tcPr>
          <w:p w14:paraId="08E3B9B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35806A9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030433D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9C5B092" w14:textId="5344E27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46124D4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72ADC0E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環E3 </w:t>
            </w:r>
          </w:p>
          <w:p w14:paraId="001385A5" w14:textId="5248E15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D2FECC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自然領域</w:t>
            </w:r>
          </w:p>
          <w:p w14:paraId="229C9EF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lastRenderedPageBreak/>
              <w:t>INf-Ⅲ-5 臺灣的主要天然災害之認識及防災避難。</w:t>
            </w:r>
          </w:p>
          <w:p w14:paraId="07FAABB0" w14:textId="6D8A199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F32" w:rsidRPr="008C3BB1" w14:paraId="11904757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6DE1F939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18EC1E" w14:textId="5472388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564" w:type="dxa"/>
            <w:shd w:val="clear" w:color="auto" w:fill="auto"/>
          </w:tcPr>
          <w:p w14:paraId="6420260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4060D7C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7E270FDD" w14:textId="5E42CE5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  <w:shd w:val="clear" w:color="auto" w:fill="auto"/>
          </w:tcPr>
          <w:p w14:paraId="3C0CB613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EB1C2B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48852E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3B9890BD" w14:textId="45B5B18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</w:tc>
        <w:tc>
          <w:tcPr>
            <w:tcW w:w="1276" w:type="dxa"/>
            <w:shd w:val="clear" w:color="auto" w:fill="auto"/>
          </w:tcPr>
          <w:p w14:paraId="59BED9D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6F57B73" w14:textId="09B6DD6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9CA627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430F72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728DCDFB" w14:textId="45857CF0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491A5D6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137E86E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452402E8" w14:textId="780AD64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F32" w:rsidRPr="008C3BB1" w14:paraId="037131FA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03706579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6342E" w14:textId="453FCDA8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564" w:type="dxa"/>
            <w:shd w:val="clear" w:color="auto" w:fill="auto"/>
          </w:tcPr>
          <w:p w14:paraId="76E3127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0048E5C9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07A3EF1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  <w:p w14:paraId="371913F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3-Ⅲ-3</w:t>
            </w:r>
          </w:p>
          <w:p w14:paraId="74DCA099" w14:textId="58209AB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4-Ⅲ-2</w:t>
            </w:r>
          </w:p>
        </w:tc>
        <w:tc>
          <w:tcPr>
            <w:tcW w:w="1417" w:type="dxa"/>
            <w:shd w:val="clear" w:color="auto" w:fill="auto"/>
          </w:tcPr>
          <w:p w14:paraId="0E23F7D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4E7944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331135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5CC06B8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5CEA7309" w14:textId="70E73502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4F0A1042" w14:textId="294BFB4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</w:tc>
        <w:tc>
          <w:tcPr>
            <w:tcW w:w="1276" w:type="dxa"/>
            <w:shd w:val="clear" w:color="auto" w:fill="auto"/>
          </w:tcPr>
          <w:p w14:paraId="656D371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9E8016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48A397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01E856C" w14:textId="05CB3F6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78DA5E8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C6A7F0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3DF16B15" w14:textId="4C97D26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6970F2B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2D1D65D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71A5DF37" w14:textId="5BD9153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F32" w:rsidRPr="008C3BB1" w14:paraId="2EDFB91F" w14:textId="77777777" w:rsidTr="00B210E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0FE4D757" w:rsidR="00511F32" w:rsidRPr="00173D9E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0A16D6E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1564" w:type="dxa"/>
            <w:shd w:val="clear" w:color="auto" w:fill="auto"/>
          </w:tcPr>
          <w:p w14:paraId="38B5627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218FA17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2-Ⅲ-3</w:t>
            </w:r>
          </w:p>
          <w:p w14:paraId="63F45AB3" w14:textId="1E32F09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3-Ⅲ-1</w:t>
            </w:r>
          </w:p>
        </w:tc>
        <w:tc>
          <w:tcPr>
            <w:tcW w:w="1417" w:type="dxa"/>
            <w:shd w:val="clear" w:color="auto" w:fill="auto"/>
          </w:tcPr>
          <w:p w14:paraId="34A7683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1555EBD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C44384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304864DD" w14:textId="46DD847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</w:tc>
        <w:tc>
          <w:tcPr>
            <w:tcW w:w="1276" w:type="dxa"/>
            <w:shd w:val="clear" w:color="auto" w:fill="auto"/>
          </w:tcPr>
          <w:p w14:paraId="5044222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45231F9" w14:textId="60E041D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77634E3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7BD733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環E3 </w:t>
            </w:r>
          </w:p>
          <w:p w14:paraId="4054066F" w14:textId="79FAFFB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環E5</w:t>
            </w:r>
            <w:r w:rsidRPr="003D5D6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18272D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自然領域</w:t>
            </w:r>
          </w:p>
          <w:p w14:paraId="247C18F7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INf-Ⅲ-5 臺灣的主要天然災害之認識及防災避難。</w:t>
            </w:r>
          </w:p>
          <w:p w14:paraId="56986175" w14:textId="47D68F6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INg-Ⅲ-4 人類的活動會造成氣候變遷，加劇對生態與環境的影響。</w:t>
            </w:r>
          </w:p>
        </w:tc>
      </w:tr>
      <w:tr w:rsidR="00511F32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511F32" w:rsidRPr="008C3BB1" w:rsidRDefault="00511F32" w:rsidP="00511F32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0B96F11" w:rsidR="00511F32" w:rsidRPr="008C3BB1" w:rsidRDefault="00511F32" w:rsidP="00511F32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九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511F32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511F32" w:rsidRPr="008C3BB1" w:rsidRDefault="00511F32" w:rsidP="00511F3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511F32" w:rsidRPr="008C3BB1" w:rsidRDefault="00511F32" w:rsidP="00511F32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1A38E250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511F32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07167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071672" w:rsidRPr="008C3BB1" w:rsidRDefault="00071672" w:rsidP="00071672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01F52BFF" w14:textId="77777777" w:rsidR="00071672" w:rsidRPr="008C3BB1" w:rsidRDefault="00000000" w:rsidP="00071672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國語文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英語文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071672" w:rsidRPr="008C3BB1">
              <w:rPr>
                <w:rFonts w:hint="eastAsia"/>
              </w:rPr>
              <w:t>本土語</w:t>
            </w:r>
            <w:r w:rsidR="00071672"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1672">
              <w:rPr>
                <w:rFonts w:hint="eastAsia"/>
              </w:rPr>
              <w:t>閩南語</w:t>
            </w:r>
            <w:r w:rsidR="00071672"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071672">
              <w:rPr>
                <w:rFonts w:hint="eastAsia"/>
              </w:rPr>
              <w:t>客語</w:t>
            </w:r>
            <w:r w:rsidR="00071672">
              <w:rPr>
                <w:rFonts w:hint="eastAsia"/>
              </w:rPr>
              <w:t>)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數學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社會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公民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5A579FA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自然科學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生物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理化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地球科學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8454956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藝術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音樂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視覺藝術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表演藝術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綜合領域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家政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童軍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輔導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51B26BC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科技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資訊科技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生活科技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健康與體育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健康教育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體育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93A2E5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D5D6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E63E12" w:rsidRPr="008C3BB1">
              <w:rPr>
                <w:rFonts w:hint="eastAsia"/>
              </w:rPr>
              <w:t>三</w:t>
            </w:r>
            <w:proofErr w:type="gramEnd"/>
            <w:r w:rsidR="00E63E12" w:rsidRPr="008C3BB1">
              <w:rPr>
                <w:rFonts w:hint="eastAsia"/>
              </w:rPr>
              <w:t>年級</w:t>
            </w:r>
          </w:p>
          <w:p w14:paraId="478A66BF" w14:textId="79001EEB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D5D6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5537CE34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511F32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A6B1C21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-E-A1</w:t>
            </w:r>
          </w:p>
          <w:p w14:paraId="3A22E82B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68318CB7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-E-A2</w:t>
            </w:r>
          </w:p>
          <w:p w14:paraId="4FF0332D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透過客家經驗傳承與體驗，使學生具備以客語文思考的能力，並能運用所學處理日常生活的問題。</w:t>
            </w:r>
          </w:p>
          <w:p w14:paraId="4CE8385D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-E-B1</w:t>
            </w:r>
          </w:p>
          <w:p w14:paraId="03C71AA9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085674D4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-E-B3</w:t>
            </w:r>
          </w:p>
          <w:p w14:paraId="77CC9BAA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F7CC0DD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-E-C1</w:t>
            </w:r>
          </w:p>
          <w:p w14:paraId="6FFFE514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認識客家文化中的傳統美德、環境保護與社會關懷等課題，藉此增進個人道德知識與是非判斷的能力。</w:t>
            </w:r>
          </w:p>
          <w:p w14:paraId="470427C7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-E-C2</w:t>
            </w:r>
          </w:p>
          <w:p w14:paraId="0576CC59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  <w:p w14:paraId="398A17A6" w14:textId="77777777" w:rsidR="003D5D6F" w:rsidRPr="003D5D6F" w:rsidRDefault="003D5D6F" w:rsidP="003D5D6F">
            <w:pPr>
              <w:jc w:val="both"/>
            </w:pPr>
            <w:r w:rsidRPr="003D5D6F">
              <w:rPr>
                <w:rFonts w:hint="eastAsia"/>
              </w:rPr>
              <w:t>客</w:t>
            </w:r>
            <w:r w:rsidRPr="003D5D6F">
              <w:rPr>
                <w:rFonts w:hint="eastAsia"/>
              </w:rPr>
              <w:t>-E-C3</w:t>
            </w:r>
          </w:p>
          <w:p w14:paraId="3835B521" w14:textId="01BA0051" w:rsidR="00E63E12" w:rsidRPr="008C3BB1" w:rsidRDefault="003D5D6F" w:rsidP="003D5D6F">
            <w:pPr>
              <w:jc w:val="both"/>
            </w:pPr>
            <w:r w:rsidRPr="003D5D6F">
              <w:rPr>
                <w:rFonts w:hint="eastAsia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01FFF20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1.能用正確的客語發音朗讀課文，</w:t>
            </w:r>
            <w:proofErr w:type="gramStart"/>
            <w:r w:rsidRPr="00044FA6">
              <w:rPr>
                <w:rFonts w:ascii="標楷體" w:hAnsi="標楷體" w:hint="eastAsia"/>
              </w:rPr>
              <w:t>並認讀課文</w:t>
            </w:r>
            <w:proofErr w:type="gramEnd"/>
            <w:r w:rsidRPr="00044FA6">
              <w:rPr>
                <w:rFonts w:ascii="標楷體" w:hAnsi="標楷體" w:hint="eastAsia"/>
              </w:rPr>
              <w:t>中的重要語詞。</w:t>
            </w:r>
          </w:p>
          <w:p w14:paraId="668B0E05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2.能閱讀課文中的客語文，體會雲林詔安生動的文化力，並進行大意分析。</w:t>
            </w:r>
          </w:p>
          <w:p w14:paraId="7FA5B3C6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3.能閱讀課文中的客語文，了解早期客家莊開發時的故事，體會人文景觀的歷史意義，並進行大意分析。</w:t>
            </w:r>
          </w:p>
          <w:p w14:paraId="12EEB8FB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4.能閱讀課文中的客語文，感受傳統與創新的對比和融合，培養開放的心胸，來欣賞各種表演藝術，並進行大意分析。</w:t>
            </w:r>
          </w:p>
          <w:p w14:paraId="6B3B2702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5.能閱讀課文中的客語文，了解傳統禮俗的人文意義，體會儀式背後蘊含的愛與祝福，並進行大意分析。</w:t>
            </w:r>
          </w:p>
          <w:p w14:paraId="57546FE9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6.能閱讀課文中的客語文，體會俗諺中的客家精神，並進行大意分析。</w:t>
            </w:r>
          </w:p>
          <w:p w14:paraId="5D5624F8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7.能聽懂各課主題的客語說法及其基礎漢字，並運用語詞造句。</w:t>
            </w:r>
          </w:p>
          <w:p w14:paraId="4CD52A71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8.能</w:t>
            </w:r>
            <w:proofErr w:type="gramStart"/>
            <w:r w:rsidRPr="00044FA6">
              <w:rPr>
                <w:rFonts w:ascii="標楷體" w:hAnsi="標楷體" w:hint="eastAsia"/>
              </w:rPr>
              <w:t>聽懂且理解</w:t>
            </w:r>
            <w:proofErr w:type="gramEnd"/>
            <w:r w:rsidRPr="00044FA6">
              <w:rPr>
                <w:rFonts w:ascii="標楷體" w:hAnsi="標楷體" w:hint="eastAsia"/>
              </w:rPr>
              <w:t>本課中常見的客語傳承話語與俗諺，並能將其應用於生活情境中。</w:t>
            </w:r>
          </w:p>
          <w:p w14:paraId="28C9FD8E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lastRenderedPageBreak/>
              <w:t>9.能用客語簡述各課課文內容，並說出完整句子。</w:t>
            </w:r>
          </w:p>
          <w:p w14:paraId="6810F585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10.能用客語簡述六堆石獅子建造和重建的經過。</w:t>
            </w:r>
          </w:p>
          <w:p w14:paraId="6DA7CD59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11.能用客語簡述常見的傳承話語與俗諺，並學習分辨與思考。</w:t>
            </w:r>
          </w:p>
          <w:p w14:paraId="597DCDF6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12.能用客語進行發表與討論，傳達自己的想法。</w:t>
            </w:r>
          </w:p>
          <w:p w14:paraId="4A532F4F" w14:textId="77777777" w:rsidR="00044FA6" w:rsidRPr="00044FA6" w:rsidRDefault="00044FA6" w:rsidP="00044FA6">
            <w:pPr>
              <w:spacing w:line="0" w:lineRule="atLeast"/>
              <w:rPr>
                <w:rFonts w:ascii="標楷體" w:hAnsi="標楷體"/>
              </w:rPr>
            </w:pPr>
            <w:r w:rsidRPr="00044FA6">
              <w:rPr>
                <w:rFonts w:ascii="標楷體" w:hAnsi="標楷體" w:hint="eastAsia"/>
              </w:rPr>
              <w:t>13.能應用課程句型，用客語書寫並發表完整的句子。</w:t>
            </w:r>
          </w:p>
          <w:p w14:paraId="13AD98FA" w14:textId="744AB47A" w:rsidR="00E63E12" w:rsidRPr="006A33D5" w:rsidRDefault="00044FA6" w:rsidP="00044FA6">
            <w:pPr>
              <w:jc w:val="both"/>
            </w:pPr>
            <w:r w:rsidRPr="00044FA6">
              <w:rPr>
                <w:rFonts w:ascii="標楷體" w:hAnsi="標楷體" w:hint="eastAsia"/>
              </w:rPr>
              <w:t>14.能在老師的引導下，將</w:t>
            </w:r>
            <w:proofErr w:type="gramStart"/>
            <w:r w:rsidRPr="00044FA6">
              <w:rPr>
                <w:rFonts w:ascii="標楷體" w:hAnsi="標楷體" w:hint="eastAsia"/>
              </w:rPr>
              <w:t>短語擴</w:t>
            </w:r>
            <w:proofErr w:type="gramEnd"/>
            <w:r w:rsidRPr="00044FA6">
              <w:rPr>
                <w:rFonts w:ascii="標楷體" w:hAnsi="標楷體" w:hint="eastAsia"/>
              </w:rPr>
              <w:t>寫成完整的句子並發表。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50A20133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511F32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E63E12" w:rsidRPr="008C3BB1" w14:paraId="66CC0B6B" w14:textId="77777777" w:rsidTr="00D930B4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D930B4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843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511F32" w:rsidRPr="008C3BB1" w14:paraId="11B2D2FE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0394680F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46B9B8" w14:textId="5E412C00" w:rsidR="00511F32" w:rsidRPr="003D5D6F" w:rsidRDefault="00511F32" w:rsidP="00511F32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  <w:shd w:val="clear" w:color="auto" w:fill="auto"/>
          </w:tcPr>
          <w:p w14:paraId="7ED7C30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1-Ⅲ-1</w:t>
            </w:r>
          </w:p>
          <w:p w14:paraId="3661A8A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2-Ⅲ-1</w:t>
            </w:r>
          </w:p>
          <w:p w14:paraId="5616F00E" w14:textId="5B8EEE3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3-Ⅲ-2</w:t>
            </w:r>
          </w:p>
        </w:tc>
        <w:tc>
          <w:tcPr>
            <w:tcW w:w="1418" w:type="dxa"/>
            <w:shd w:val="clear" w:color="auto" w:fill="auto"/>
          </w:tcPr>
          <w:p w14:paraId="4480C1D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Ad-Ⅲ-1</w:t>
            </w:r>
          </w:p>
          <w:p w14:paraId="1A99590F" w14:textId="4D8A4AE4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Ae-Ⅲ-1</w:t>
            </w:r>
          </w:p>
          <w:p w14:paraId="07FA42E9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Ca-Ⅲ-2</w:t>
            </w:r>
          </w:p>
          <w:p w14:paraId="2C32F1E7" w14:textId="2653BC6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0D9FCDA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6A10477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1B425E" w14:textId="2A3514AF" w:rsidR="00511F32" w:rsidRPr="003D5D6F" w:rsidRDefault="00511F32" w:rsidP="00511F32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040FF501" w14:textId="78A6B0D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336D405" w14:textId="53227E9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7091235E" w14:textId="3D1E6C03" w:rsidR="00511F32" w:rsidRPr="003D5D6F" w:rsidRDefault="00511F32" w:rsidP="00511F32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  <w:shd w:val="clear" w:color="auto" w:fill="auto"/>
          </w:tcPr>
          <w:p w14:paraId="4561C33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E572F00" w14:textId="528AB533" w:rsidR="00511F32" w:rsidRPr="003D5D6F" w:rsidRDefault="00511F32" w:rsidP="00511F32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511F32" w:rsidRPr="008C3BB1" w14:paraId="11F46F64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1FE08762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49CC69B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  <w:shd w:val="clear" w:color="auto" w:fill="auto"/>
          </w:tcPr>
          <w:p w14:paraId="384ED73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43A3548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4F10BDD8" w14:textId="6BEEF9C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  <w:shd w:val="clear" w:color="auto" w:fill="auto"/>
          </w:tcPr>
          <w:p w14:paraId="1C00BE1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7CEDB47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Ca-Ⅲ-2</w:t>
            </w:r>
          </w:p>
          <w:p w14:paraId="504FECEC" w14:textId="7E1B7A3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2CF5E32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E45745D" w14:textId="77777777" w:rsid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40F154" w14:textId="0B50338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3DCD4CD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808AA6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4776E3F4" w14:textId="4F7DAE9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  <w:shd w:val="clear" w:color="auto" w:fill="auto"/>
          </w:tcPr>
          <w:p w14:paraId="3E6503D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713E993" w14:textId="445109C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511F32" w:rsidRPr="008C3BB1" w14:paraId="1425643B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0C80DAB6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4E1DE26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  <w:shd w:val="clear" w:color="auto" w:fill="auto"/>
          </w:tcPr>
          <w:p w14:paraId="3596C1C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7394F1A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3408090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5802BCF7" w14:textId="3350597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7C52D61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0EB378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ABCDD94" w14:textId="6194A0B2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2A8D337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Ca-Ⅲ-2</w:t>
            </w:r>
          </w:p>
          <w:p w14:paraId="7C1841D8" w14:textId="109E589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42B407C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0F9A37B4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9A2EDCF" w14:textId="2A57BDE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  <w:shd w:val="clear" w:color="auto" w:fill="auto"/>
          </w:tcPr>
          <w:p w14:paraId="0E4D42B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4504C5D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0A89FF3C" w14:textId="63258EE8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  <w:shd w:val="clear" w:color="auto" w:fill="auto"/>
          </w:tcPr>
          <w:p w14:paraId="78EA4A5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B115CE3" w14:textId="4F33C40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511F32" w:rsidRPr="008C3BB1" w14:paraId="7FDBBC5F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012C2757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98D26C" w14:textId="46ACE84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1280" w:type="dxa"/>
            <w:shd w:val="clear" w:color="auto" w:fill="auto"/>
          </w:tcPr>
          <w:p w14:paraId="54D92702" w14:textId="77777777" w:rsidR="00511F32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2FCD351A" w14:textId="7F617FA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cs="Arial" w:hint="eastAsia"/>
                <w:sz w:val="20"/>
                <w:szCs w:val="20"/>
              </w:rPr>
              <w:t>4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-Ⅲ-</w:t>
            </w:r>
            <w:r>
              <w:rPr>
                <w:rFonts w:ascii="標楷體" w:hAnsi="標楷體" w:cs="Arial" w:hint="eastAsia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EDE9A8C" w14:textId="77777777" w:rsidR="00511F32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2C703472" w14:textId="3FDEBBFC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6E7B054D" w14:textId="6674EFEA" w:rsidR="00511F32" w:rsidRPr="00044FA6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</w:tc>
        <w:tc>
          <w:tcPr>
            <w:tcW w:w="1559" w:type="dxa"/>
            <w:shd w:val="clear" w:color="auto" w:fill="auto"/>
          </w:tcPr>
          <w:p w14:paraId="34B9BF1C" w14:textId="77777777" w:rsid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D88740F" w14:textId="4FCADE2A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0875988" w14:textId="66D92D0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081A58D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5CFC08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638261F0" w14:textId="3E1A7F6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多E3 </w:t>
            </w:r>
          </w:p>
        </w:tc>
        <w:tc>
          <w:tcPr>
            <w:tcW w:w="1843" w:type="dxa"/>
            <w:shd w:val="clear" w:color="auto" w:fill="auto"/>
          </w:tcPr>
          <w:p w14:paraId="452925B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BF4227C" w14:textId="569921B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2b-Ⅲ-2 理解不同文化的特色，欣賞並尊重文化的多樣性。</w:t>
            </w:r>
          </w:p>
        </w:tc>
      </w:tr>
      <w:tr w:rsidR="00511F32" w:rsidRPr="008C3BB1" w14:paraId="391D65A4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644BEF86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2A47E" w14:textId="4C57382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  <w:shd w:val="clear" w:color="auto" w:fill="auto"/>
          </w:tcPr>
          <w:p w14:paraId="33B142F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3262762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765D3F46" w14:textId="065BF5D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  <w:shd w:val="clear" w:color="auto" w:fill="auto"/>
          </w:tcPr>
          <w:p w14:paraId="381AECB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Ad-Ⅲ-3</w:t>
            </w:r>
          </w:p>
          <w:p w14:paraId="7BF7CA5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6C1A961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725167E6" w14:textId="52FBED01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  <w:shd w:val="clear" w:color="auto" w:fill="auto"/>
          </w:tcPr>
          <w:p w14:paraId="58F20AC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893D1E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80BCBFB" w14:textId="39E8567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0FE3E215" w14:textId="66991D3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464ECA9" w14:textId="52EDDB5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79D258A" w14:textId="19970D81" w:rsidR="00511F32" w:rsidRPr="003D5D6F" w:rsidRDefault="00511F32" w:rsidP="00511F3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21D5630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2B5F24E" w14:textId="1243C02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11F32" w:rsidRPr="008C3BB1" w14:paraId="571CFBC9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7A89A0EE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D0ED7F" w14:textId="6C352A9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  <w:shd w:val="clear" w:color="auto" w:fill="auto"/>
          </w:tcPr>
          <w:p w14:paraId="41B121B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43664B0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46585F0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3833DF7A" w14:textId="4743289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7153600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26989B4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4788DFD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6900CD3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391129F5" w14:textId="5ECCBB9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  <w:shd w:val="clear" w:color="auto" w:fill="auto"/>
          </w:tcPr>
          <w:p w14:paraId="3D0716EE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4077EB4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E949BD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2835F4A" w14:textId="662BD99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60CFA62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926D88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64EB7811" w14:textId="024E68A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3255031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86A0A61" w14:textId="02636A9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11F32" w:rsidRPr="008C3BB1" w14:paraId="306728F5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66726B2D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56099" w14:textId="5F4FF141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  <w:shd w:val="clear" w:color="auto" w:fill="auto"/>
          </w:tcPr>
          <w:p w14:paraId="2B0E988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69FF558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0381030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16E7BF7A" w14:textId="075CBA2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2A3B6C8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44BE33C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4FD54BD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621C4C7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72AF2E2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53A96264" w14:textId="458B5B3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  <w:shd w:val="clear" w:color="auto" w:fill="auto"/>
          </w:tcPr>
          <w:p w14:paraId="029D3969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4B02FB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4308393" w14:textId="5623264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4A8BFD7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7875994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43471CB" w14:textId="1E84681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0B8FE7E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AFE7F52" w14:textId="2AC0D1C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11F32" w:rsidRPr="008C3BB1" w14:paraId="597DB190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18F30E77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8D7F6" w14:textId="7A147DC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1280" w:type="dxa"/>
            <w:shd w:val="clear" w:color="auto" w:fill="auto"/>
          </w:tcPr>
          <w:p w14:paraId="526F482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122EF554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E865B1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5EB1F6C5" w14:textId="7361C82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25D47E2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63F89A6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53481B09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10421C43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Ad-Ⅲ-3</w:t>
            </w:r>
          </w:p>
          <w:p w14:paraId="5342F0B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Bc-Ⅲ-3</w:t>
            </w:r>
          </w:p>
          <w:p w14:paraId="4A193CB3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Be-Ⅲ-2</w:t>
            </w:r>
          </w:p>
          <w:p w14:paraId="6C54CDE3" w14:textId="453A7CEA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Cd-Ⅲ-1</w:t>
            </w:r>
          </w:p>
        </w:tc>
        <w:tc>
          <w:tcPr>
            <w:tcW w:w="1559" w:type="dxa"/>
            <w:shd w:val="clear" w:color="auto" w:fill="auto"/>
          </w:tcPr>
          <w:p w14:paraId="2275AF47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7D1F2F7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C629BB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C6B7401" w14:textId="1DFD695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61EBDB0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03DF45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114E0BA1" w14:textId="53D420F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4C2A532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A20DAFA" w14:textId="0EC505E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511F32" w:rsidRPr="008C3BB1" w14:paraId="6B918688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778CF812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830335" w14:textId="12A963E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1280" w:type="dxa"/>
            <w:shd w:val="clear" w:color="auto" w:fill="auto"/>
          </w:tcPr>
          <w:p w14:paraId="147B1F2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526767D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511EBD01" w14:textId="6408B92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  <w:shd w:val="clear" w:color="auto" w:fill="auto"/>
          </w:tcPr>
          <w:p w14:paraId="4C3F4239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31DC67B0" w14:textId="34344A39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6F82A2C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2345A469" w14:textId="6AE28C60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5F7155E2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9F8B01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1C109D7" w14:textId="7488033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10D7DED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448D8732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25A351B4" w14:textId="04886AE0" w:rsidR="00511F32" w:rsidRPr="003D5D6F" w:rsidRDefault="00511F32" w:rsidP="00511F3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3BD92DF4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5C4B219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05821CA5" w14:textId="35F1355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511F32" w:rsidRPr="008C3BB1" w14:paraId="4E61F6D2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3A552C1F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5AD96" w14:textId="2B5888A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1280" w:type="dxa"/>
            <w:shd w:val="clear" w:color="auto" w:fill="auto"/>
          </w:tcPr>
          <w:p w14:paraId="6037964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4F8C543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556139F5" w14:textId="76B2A95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6969C4B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19AD35C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4F569E4" w14:textId="24DCC06E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75EC0BB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0DF941BA" w14:textId="778A6D6A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591112A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F05505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9E89C09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E5B2841" w14:textId="3BB6CB2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43D741B7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400D4A2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A241B7A" w14:textId="1EEA2BD0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60F575F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3BB358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563F1DAA" w14:textId="0000AB0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511F32" w:rsidRPr="008C3BB1" w14:paraId="15AAA3F3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0C2B5FEA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B5E87B" w14:textId="629A7DD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1280" w:type="dxa"/>
            <w:shd w:val="clear" w:color="auto" w:fill="auto"/>
          </w:tcPr>
          <w:p w14:paraId="5BA47C97" w14:textId="6F3E3918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</w:tc>
        <w:tc>
          <w:tcPr>
            <w:tcW w:w="1418" w:type="dxa"/>
            <w:shd w:val="clear" w:color="auto" w:fill="auto"/>
          </w:tcPr>
          <w:p w14:paraId="06629AA6" w14:textId="77777777" w:rsidR="00511F32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FD39212" w14:textId="1C38CAE0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504C98C0" w14:textId="24906D9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6B07FC8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58CED2C" w14:textId="2C6E9E0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3728BC34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0C8FA9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2A736848" w14:textId="2943768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2DC7BE9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62E8387E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28746DF2" w14:textId="01CC211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511F32" w:rsidRPr="008C3BB1" w14:paraId="53EFFF62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05D0BC96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F6AF9F" w14:textId="15365B0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有意思</w:t>
            </w:r>
          </w:p>
        </w:tc>
        <w:tc>
          <w:tcPr>
            <w:tcW w:w="1280" w:type="dxa"/>
            <w:shd w:val="clear" w:color="auto" w:fill="auto"/>
          </w:tcPr>
          <w:p w14:paraId="45CE08A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0C2F54A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0ECE431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  <w:p w14:paraId="26BC2721" w14:textId="19EF747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515782D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2543C86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346BDDC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Ac-Ⅲ-2</w:t>
            </w:r>
          </w:p>
          <w:p w14:paraId="2927E44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7A6D281E" w14:textId="59ED3999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48A90D2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1B35D197" w14:textId="0F3607C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Cc-Ⅲ-2</w:t>
            </w:r>
          </w:p>
        </w:tc>
        <w:tc>
          <w:tcPr>
            <w:tcW w:w="1559" w:type="dxa"/>
            <w:shd w:val="clear" w:color="auto" w:fill="auto"/>
          </w:tcPr>
          <w:p w14:paraId="6C9A0F8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D52B5D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915CB8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AB654F6" w14:textId="742CA65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614ACB9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D716F59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FE649AB" w14:textId="53C956B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</w:tc>
        <w:tc>
          <w:tcPr>
            <w:tcW w:w="1843" w:type="dxa"/>
            <w:shd w:val="clear" w:color="auto" w:fill="auto"/>
          </w:tcPr>
          <w:p w14:paraId="2630507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268BC12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2-Ⅲ-5 能表達對生活物件及藝術作品的看法，並欣賞不同的藝術與文化。</w:t>
            </w:r>
          </w:p>
          <w:p w14:paraId="00A4F8F8" w14:textId="5A7E639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2-Ⅲ-6 能區分表演藝術類型與特色。</w:t>
            </w:r>
          </w:p>
        </w:tc>
      </w:tr>
      <w:tr w:rsidR="00511F32" w:rsidRPr="008C3BB1" w14:paraId="461B16EB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1F6DEFBC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527A7E" w14:textId="400B68B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3D5D6F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514B132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482BCFA9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1-Ⅲ-2</w:t>
            </w:r>
          </w:p>
          <w:p w14:paraId="53CA5B3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6A31FEC7" w14:textId="151A182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  <w:shd w:val="clear" w:color="auto" w:fill="auto"/>
          </w:tcPr>
          <w:p w14:paraId="4225345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28562F99" w14:textId="6EDBD3C6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0D6CBE54" w14:textId="0CC2C76B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Ba-Ⅲ-2</w:t>
            </w:r>
          </w:p>
          <w:p w14:paraId="1FCE436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46FCAAA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Ca-Ⅲ-1</w:t>
            </w:r>
          </w:p>
          <w:p w14:paraId="1B07F6D1" w14:textId="662C63A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Cb-Ⅲ-3</w:t>
            </w:r>
          </w:p>
        </w:tc>
        <w:tc>
          <w:tcPr>
            <w:tcW w:w="1559" w:type="dxa"/>
            <w:shd w:val="clear" w:color="auto" w:fill="auto"/>
          </w:tcPr>
          <w:p w14:paraId="0F257914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BA2A2D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B947BE8" w14:textId="194F1E1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16A09522" w14:textId="7115633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2A622DCD" w14:textId="6E116D58" w:rsidR="00511F32" w:rsidRPr="003D5D6F" w:rsidRDefault="00511F32" w:rsidP="00511F3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性E6</w:t>
            </w:r>
          </w:p>
        </w:tc>
        <w:tc>
          <w:tcPr>
            <w:tcW w:w="1843" w:type="dxa"/>
            <w:shd w:val="clear" w:color="auto" w:fill="auto"/>
          </w:tcPr>
          <w:p w14:paraId="745CCCA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72318B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1383E5FF" w14:textId="08786221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511F32" w:rsidRPr="008C3BB1" w14:paraId="0FEC9274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329EDF11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6F998B91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3D5D6F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6470FFC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5E10A9F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1-Ⅲ-2</w:t>
            </w:r>
          </w:p>
          <w:p w14:paraId="40563A0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46FE218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  <w:p w14:paraId="26A96F2C" w14:textId="1E59D85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79D30E4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30D8266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6F46A25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03CE20A0" w14:textId="04F256FE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15C63EEB" w14:textId="78CD8153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Ba-Ⅲ-2</w:t>
            </w:r>
          </w:p>
          <w:p w14:paraId="716877F6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4FCF1A38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Ca-Ⅲ-1</w:t>
            </w:r>
          </w:p>
          <w:p w14:paraId="4D1AC041" w14:textId="572DA7F1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Cb-Ⅲ-3</w:t>
            </w:r>
          </w:p>
        </w:tc>
        <w:tc>
          <w:tcPr>
            <w:tcW w:w="1559" w:type="dxa"/>
            <w:shd w:val="clear" w:color="auto" w:fill="auto"/>
          </w:tcPr>
          <w:p w14:paraId="7F9614C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BA8EE37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AC783A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64E4C37" w14:textId="3311948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5933F4D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54CEA236" w14:textId="39457C48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性E6</w:t>
            </w:r>
          </w:p>
        </w:tc>
        <w:tc>
          <w:tcPr>
            <w:tcW w:w="1843" w:type="dxa"/>
            <w:shd w:val="clear" w:color="auto" w:fill="auto"/>
          </w:tcPr>
          <w:p w14:paraId="325ABB9F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DDC9149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1631CF5B" w14:textId="71BE852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511F32" w:rsidRPr="008C3BB1" w14:paraId="617A3AF5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229416DA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4A28B170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3D5D6F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4FA14C9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7A0529F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1-Ⅲ-2</w:t>
            </w:r>
          </w:p>
          <w:p w14:paraId="3328613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41A33B68" w14:textId="2F257AE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3-Ⅲ-2</w:t>
            </w:r>
          </w:p>
        </w:tc>
        <w:tc>
          <w:tcPr>
            <w:tcW w:w="1418" w:type="dxa"/>
            <w:shd w:val="clear" w:color="auto" w:fill="auto"/>
          </w:tcPr>
          <w:p w14:paraId="625F55B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7E67E60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Ab-Ⅲ-1</w:t>
            </w:r>
          </w:p>
          <w:p w14:paraId="72F1971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393EAF9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34E20F8A" w14:textId="07ACAF1F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Ae-Ⅲ-1</w:t>
            </w:r>
          </w:p>
          <w:p w14:paraId="5F7AEE02" w14:textId="181505EC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511F32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3D5D6F">
              <w:rPr>
                <w:rFonts w:ascii="標楷體" w:hAnsi="標楷體" w:cs="Arial" w:hint="eastAsia"/>
                <w:sz w:val="20"/>
                <w:szCs w:val="20"/>
              </w:rPr>
              <w:t>Ba-Ⅲ-2</w:t>
            </w:r>
          </w:p>
          <w:p w14:paraId="0A09AA8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Bb-Ⅲ-1</w:t>
            </w:r>
          </w:p>
          <w:p w14:paraId="2FDEE04B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Ca-Ⅲ-1</w:t>
            </w:r>
          </w:p>
          <w:p w14:paraId="2E2AEA73" w14:textId="144F776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Cb-Ⅲ-3</w:t>
            </w:r>
          </w:p>
        </w:tc>
        <w:tc>
          <w:tcPr>
            <w:tcW w:w="1559" w:type="dxa"/>
            <w:shd w:val="clear" w:color="auto" w:fill="auto"/>
          </w:tcPr>
          <w:p w14:paraId="73A7F2B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D16FFD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F711AFD" w14:textId="4661BF2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  <w:shd w:val="clear" w:color="auto" w:fill="auto"/>
          </w:tcPr>
          <w:p w14:paraId="19A645CE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7125343F" w14:textId="1AD0A79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性E6</w:t>
            </w:r>
          </w:p>
        </w:tc>
        <w:tc>
          <w:tcPr>
            <w:tcW w:w="1843" w:type="dxa"/>
            <w:shd w:val="clear" w:color="auto" w:fill="auto"/>
          </w:tcPr>
          <w:p w14:paraId="5EBF4C2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BD8D572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1c-Ⅲ-1 運用生涯資訊，初探自己的生涯發展。</w:t>
            </w:r>
          </w:p>
          <w:p w14:paraId="3B525B02" w14:textId="7881647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1d-Ⅲ-1 覺察生命的變化與發展歷程，實踐尊重和珍惜生命。</w:t>
            </w:r>
          </w:p>
        </w:tc>
      </w:tr>
      <w:tr w:rsidR="00511F32" w:rsidRPr="008C3BB1" w14:paraId="61A54E01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1E661E23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316AFED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  <w:shd w:val="clear" w:color="auto" w:fill="auto"/>
          </w:tcPr>
          <w:p w14:paraId="2B81BC5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2B2268E3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17631E09" w14:textId="621E90C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  <w:shd w:val="clear" w:color="auto" w:fill="auto"/>
          </w:tcPr>
          <w:p w14:paraId="623F10F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2879A36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5D7F5713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5083F3A5" w14:textId="793C62D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3BE58239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EC1897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126D981" w14:textId="11C476E0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62758B3A" w14:textId="4F12C3D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26B1632" w14:textId="022EC70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713F6C1B" w14:textId="72C4C7B8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29232FE3" w14:textId="62946A7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7A731E86" w14:textId="51B9DE5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5F621B5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D66F3D7" w14:textId="51BF7561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F32" w:rsidRPr="008C3BB1" w14:paraId="2F3AD623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412E8693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1E26F4B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  <w:shd w:val="clear" w:color="auto" w:fill="auto"/>
          </w:tcPr>
          <w:p w14:paraId="7AE2844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31D54AB9" w14:textId="42E1F77F" w:rsidR="00511F32" w:rsidRPr="00044FA6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</w:tc>
        <w:tc>
          <w:tcPr>
            <w:tcW w:w="1418" w:type="dxa"/>
            <w:shd w:val="clear" w:color="auto" w:fill="auto"/>
          </w:tcPr>
          <w:p w14:paraId="24D7D8B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7A2A999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06510B6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6E2E55F0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5EA07665" w14:textId="02A3BFE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69E60525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8603A4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CEADCB4" w14:textId="5EA792F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52C21A1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B6ED55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65FA67C7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526C381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6921C153" w14:textId="1CB10C1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56F8B57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F02887C" w14:textId="1E57729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F32" w:rsidRPr="008C3BB1" w14:paraId="4E0BBA1D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2291E6BC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122DFAF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  <w:shd w:val="clear" w:color="auto" w:fill="auto"/>
          </w:tcPr>
          <w:p w14:paraId="54ECEB0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200153B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5A52A414" w14:textId="5BB461EF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7C6513D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4CB7CC5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422620C2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4BC38A7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2F6D8934" w14:textId="27A2F455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36ED6C1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D596B9A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83565FC" w14:textId="7A81CF5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7DE88719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C93CBA2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2CF7E1F1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3CA3971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53964312" w14:textId="6AE84490" w:rsidR="00511F32" w:rsidRPr="003D5D6F" w:rsidRDefault="00511F32" w:rsidP="00511F3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10CCDFCC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697F12A" w14:textId="1EB25780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F32" w:rsidRPr="008C3BB1" w14:paraId="70765467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029272E9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1D1BAF5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  <w:shd w:val="clear" w:color="auto" w:fill="auto"/>
          </w:tcPr>
          <w:p w14:paraId="43B08BD5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66F153D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570BC3C9" w14:textId="532B80F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</w:tc>
        <w:tc>
          <w:tcPr>
            <w:tcW w:w="1418" w:type="dxa"/>
            <w:shd w:val="clear" w:color="auto" w:fill="auto"/>
          </w:tcPr>
          <w:p w14:paraId="64C2D234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2107000A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24994FB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2894997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67CF5C1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7962C896" w14:textId="190CC89B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2258AC3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DB62923" w14:textId="3ED280FC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79AB775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20EE46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505D377B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2326516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30550D4A" w14:textId="100D056E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5E0C98E3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9EBA719" w14:textId="24522EE2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F32" w:rsidRPr="008C3BB1" w14:paraId="016186C8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3FEB886F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3BB8D829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1280" w:type="dxa"/>
            <w:shd w:val="clear" w:color="auto" w:fill="auto"/>
          </w:tcPr>
          <w:p w14:paraId="34C9590F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1-Ⅲ-1</w:t>
            </w:r>
          </w:p>
          <w:p w14:paraId="2B6A7269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2-Ⅲ-1</w:t>
            </w:r>
          </w:p>
          <w:p w14:paraId="2DB3F771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3-Ⅲ-1</w:t>
            </w:r>
          </w:p>
          <w:p w14:paraId="4EAB9B8F" w14:textId="6C2886F6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4-Ⅲ-2</w:t>
            </w:r>
          </w:p>
        </w:tc>
        <w:tc>
          <w:tcPr>
            <w:tcW w:w="1418" w:type="dxa"/>
            <w:shd w:val="clear" w:color="auto" w:fill="auto"/>
          </w:tcPr>
          <w:p w14:paraId="2F66647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Aa-Ⅲ-1</w:t>
            </w:r>
          </w:p>
          <w:p w14:paraId="0629A73E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Ab-Ⅲ-2</w:t>
            </w:r>
          </w:p>
          <w:p w14:paraId="07019FDD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Ac-Ⅲ-1</w:t>
            </w:r>
          </w:p>
          <w:p w14:paraId="645E8673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Ad-Ⅲ-1</w:t>
            </w:r>
          </w:p>
          <w:p w14:paraId="1958C737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Ae-Ⅲ-2</w:t>
            </w:r>
          </w:p>
          <w:p w14:paraId="7DDF4FDC" w14:textId="77777777" w:rsidR="00511F32" w:rsidRPr="003D5D6F" w:rsidRDefault="00511F32" w:rsidP="00511F3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Bb-Ⅲ-2</w:t>
            </w:r>
          </w:p>
          <w:p w14:paraId="287B9F55" w14:textId="7B07A4AD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cs="Arial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596BD659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90AEBA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2FE240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99C51C7" w14:textId="7AB9F923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023E082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0CC5C4D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5AFDAEB6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品EJU7 </w:t>
            </w:r>
          </w:p>
          <w:p w14:paraId="51246158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 xml:space="preserve">品EJU5 </w:t>
            </w:r>
          </w:p>
          <w:p w14:paraId="6CFA0739" w14:textId="7BB7560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69295240" w14:textId="77777777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EF3FDEF" w14:textId="71455DB4" w:rsidR="00511F32" w:rsidRPr="003D5D6F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D5D6F">
              <w:rPr>
                <w:rFonts w:ascii="標楷體" w:hAnsi="標楷體" w:hint="eastAsia"/>
                <w:sz w:val="20"/>
                <w:szCs w:val="20"/>
              </w:rPr>
              <w:t>1b-Ⅲ-1 規劃與執行學習計畫，培養自律與負責的態度。</w:t>
            </w:r>
          </w:p>
        </w:tc>
      </w:tr>
      <w:tr w:rsidR="00511F32" w:rsidRPr="008C3BB1" w14:paraId="27DEA1FB" w14:textId="77777777" w:rsidTr="0096731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F32BC92" w14:textId="49DDE031" w:rsidR="00511F32" w:rsidRPr="00072502" w:rsidRDefault="00511F32" w:rsidP="00511F3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06/29~06/30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79108C" w14:textId="721815B8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color w:val="000000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color w:val="000000"/>
                <w:sz w:val="20"/>
                <w:szCs w:val="20"/>
              </w:rPr>
              <w:t>總複習</w:t>
            </w:r>
          </w:p>
        </w:tc>
        <w:tc>
          <w:tcPr>
            <w:tcW w:w="1280" w:type="dxa"/>
            <w:shd w:val="clear" w:color="auto" w:fill="auto"/>
          </w:tcPr>
          <w:p w14:paraId="4A8BA811" w14:textId="3DEABB1B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1-Ⅲ-1 </w:t>
            </w:r>
          </w:p>
          <w:p w14:paraId="6ABB5F1A" w14:textId="5ED3EACC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2-Ⅲ-1 </w:t>
            </w:r>
          </w:p>
          <w:p w14:paraId="313C5ADD" w14:textId="02E378E4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  <w:p w14:paraId="277C86BB" w14:textId="2E07ABB5" w:rsidR="00511F32" w:rsidRPr="00511F32" w:rsidRDefault="00511F32" w:rsidP="00511F32">
            <w:pPr>
              <w:spacing w:line="0" w:lineRule="atLeast"/>
              <w:rPr>
                <w:rFonts w:ascii="標楷體" w:hAnsi="標楷體" w:cs="Arial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4-Ⅲ-2</w:t>
            </w:r>
            <w:r w:rsidRPr="00511F32">
              <w:rPr>
                <w:rFonts w:ascii="標楷體" w:hAnsi="標楷體" w:cs="Arial" w:hint="eastAsi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6C32954" w14:textId="7FA11328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Aa-Ⅲ-1 </w:t>
            </w:r>
          </w:p>
          <w:p w14:paraId="2815519C" w14:textId="6168EB80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4E89C32" w14:textId="013E9312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Ac-Ⅲ-1 </w:t>
            </w:r>
          </w:p>
          <w:p w14:paraId="7ABD11C9" w14:textId="589CB7E2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Ad-Ⅲ-1</w:t>
            </w:r>
          </w:p>
          <w:p w14:paraId="4260543D" w14:textId="3CB8DF50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Ae-Ⅲ-2</w:t>
            </w:r>
          </w:p>
          <w:p w14:paraId="048C8AB2" w14:textId="2C3C562E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Bb-Ⅲ-2</w:t>
            </w:r>
          </w:p>
          <w:p w14:paraId="6F496C6D" w14:textId="21C2ED1E" w:rsidR="00511F32" w:rsidRPr="00511F32" w:rsidRDefault="00511F32" w:rsidP="00511F32">
            <w:pPr>
              <w:spacing w:line="0" w:lineRule="atLeast"/>
              <w:rPr>
                <w:rFonts w:ascii="標楷體" w:hAnsi="標楷體" w:cs="Arial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Cb-Ⅲ-2</w:t>
            </w:r>
          </w:p>
        </w:tc>
        <w:tc>
          <w:tcPr>
            <w:tcW w:w="1559" w:type="dxa"/>
            <w:shd w:val="clear" w:color="auto" w:fill="auto"/>
          </w:tcPr>
          <w:p w14:paraId="3FEF26B9" w14:textId="77777777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4AD6278" w14:textId="77777777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AA77894" w14:textId="77777777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ED19026" w14:textId="25C97738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3CEF74B0" w14:textId="77777777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95C5981" w14:textId="351481EB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品EJU4</w:t>
            </w:r>
          </w:p>
          <w:p w14:paraId="76E29455" w14:textId="29EF2741" w:rsidR="00511F32" w:rsidRPr="00511F32" w:rsidRDefault="00511F32" w:rsidP="00511F3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品EJU7</w:t>
            </w:r>
            <w:r w:rsidRPr="00511F32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6D61855A" w14:textId="56C1A322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品EJU5</w:t>
            </w:r>
          </w:p>
          <w:p w14:paraId="7893FA10" w14:textId="4A18F7A8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843" w:type="dxa"/>
            <w:shd w:val="clear" w:color="auto" w:fill="auto"/>
          </w:tcPr>
          <w:p w14:paraId="7907FB34" w14:textId="77777777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FED262E" w14:textId="423CE470" w:rsidR="00511F32" w:rsidRPr="00511F32" w:rsidRDefault="00511F32" w:rsidP="00511F32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511F32">
              <w:rPr>
                <w:rFonts w:ascii="標楷體" w:hAnsi="標楷體" w:hint="eastAsia"/>
                <w:sz w:val="20"/>
                <w:szCs w:val="20"/>
              </w:rPr>
              <w:t>1b-Ⅲ-1規劃與執行學習計畫，培養自律與負責的態度。</w:t>
            </w:r>
          </w:p>
        </w:tc>
      </w:tr>
      <w:tr w:rsidR="00511F3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511F32" w:rsidRPr="008C3BB1" w:rsidRDefault="00511F32" w:rsidP="00511F32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206D0E20" w:rsidR="00511F32" w:rsidRPr="008C3BB1" w:rsidRDefault="00511F32" w:rsidP="00511F32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十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511F3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511F32" w:rsidRPr="008C3BB1" w:rsidRDefault="00511F32" w:rsidP="00511F3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511F32" w:rsidRPr="008C3BB1" w:rsidRDefault="00511F32" w:rsidP="00511F32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805ED4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7659B" w14:textId="77777777" w:rsidR="00805ED4" w:rsidRDefault="00805ED4" w:rsidP="008679B1">
      <w:pPr>
        <w:spacing w:line="240" w:lineRule="auto"/>
      </w:pPr>
      <w:r>
        <w:separator/>
      </w:r>
    </w:p>
  </w:endnote>
  <w:endnote w:type="continuationSeparator" w:id="0">
    <w:p w14:paraId="560F2F60" w14:textId="77777777" w:rsidR="00805ED4" w:rsidRDefault="00805ED4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481B8" w14:textId="77777777" w:rsidR="00805ED4" w:rsidRDefault="00805ED4" w:rsidP="008679B1">
      <w:pPr>
        <w:spacing w:line="240" w:lineRule="auto"/>
      </w:pPr>
      <w:r>
        <w:separator/>
      </w:r>
    </w:p>
  </w:footnote>
  <w:footnote w:type="continuationSeparator" w:id="0">
    <w:p w14:paraId="73890C82" w14:textId="77777777" w:rsidR="00805ED4" w:rsidRDefault="00805ED4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4FA6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1003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58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5D6F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4CF4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1F32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47167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15D86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5ED4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5E4F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21D1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6FF1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1545</Words>
  <Characters>8811</Characters>
  <Application>Microsoft Office Word</Application>
  <DocSecurity>0</DocSecurity>
  <Lines>73</Lines>
  <Paragraphs>20</Paragraphs>
  <ScaleCrop>false</ScaleCrop>
  <Company/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5</cp:revision>
  <cp:lastPrinted>2023-01-11T14:53:00Z</cp:lastPrinted>
  <dcterms:created xsi:type="dcterms:W3CDTF">2023-05-10T03:11:00Z</dcterms:created>
  <dcterms:modified xsi:type="dcterms:W3CDTF">2024-05-10T01:36:00Z</dcterms:modified>
</cp:coreProperties>
</file>