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51CE4251" w:rsidR="006C3925" w:rsidRPr="00654534" w:rsidRDefault="006C3925" w:rsidP="006C3925">
      <w:pPr>
        <w:jc w:val="center"/>
        <w:rPr>
          <w:rFonts w:ascii="標楷體" w:eastAsia="標楷體" w:hAnsi="標楷體"/>
          <w:sz w:val="28"/>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9D4EAB">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17550C">
        <w:rPr>
          <w:rFonts w:ascii="標楷體" w:eastAsia="標楷體" w:hAnsi="標楷體" w:hint="eastAsia"/>
          <w:color w:val="00B0F0"/>
          <w:sz w:val="28"/>
        </w:rPr>
        <w:t>3</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BF5B16">
        <w:rPr>
          <w:rFonts w:ascii="標楷體" w:eastAsia="標楷體" w:hAnsi="標楷體" w:hint="eastAsia"/>
          <w:sz w:val="28"/>
          <w:u w:val="single"/>
        </w:rPr>
        <w:t>六</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F27D7A">
        <w:rPr>
          <w:rFonts w:ascii="標楷體" w:eastAsia="標楷體" w:hAnsi="標楷體" w:hint="eastAsia"/>
          <w:color w:val="000000" w:themeColor="text1"/>
          <w:sz w:val="28"/>
          <w:u w:val="single"/>
        </w:rPr>
        <w:t>閩南</w:t>
      </w:r>
      <w:r w:rsidR="001D7BB6">
        <w:rPr>
          <w:rFonts w:ascii="標楷體" w:eastAsia="標楷體" w:hAnsi="標楷體" w:hint="eastAsia"/>
          <w:color w:val="000000" w:themeColor="text1"/>
          <w:sz w:val="28"/>
          <w:u w:val="single"/>
        </w:rPr>
        <w:t>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1233F49A"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22</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2C1116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1.能簡單說出事件發生的過程及結果，並能寫出關鍵語詞。</w:t>
      </w:r>
    </w:p>
    <w:p w14:paraId="26984A1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2.能以閩南語說出事件的發生、經過、結果。</w:t>
      </w:r>
    </w:p>
    <w:p w14:paraId="3B604E2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3.能分辨方音差異，並正確唸讀入聲韻尾。</w:t>
      </w:r>
    </w:p>
    <w:p w14:paraId="78A2B4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4.能透過閩南語文的閱讀，學習面對問題時應冷靜以對。</w:t>
      </w:r>
    </w:p>
    <w:p w14:paraId="150055F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5.能運用所學習的閩南語，練習寫小日記。</w:t>
      </w:r>
    </w:p>
    <w:p w14:paraId="48EE2DC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6.能正確讀出本課課文，並了解課文文意。</w:t>
      </w:r>
    </w:p>
    <w:p w14:paraId="7460329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7.能根據課本所列的題目，進行課文深究的討論與發表。</w:t>
      </w:r>
    </w:p>
    <w:p w14:paraId="2980D2B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8.能說出課本所列十個數字的文讀，並於生活中運用。</w:t>
      </w:r>
    </w:p>
    <w:p w14:paraId="4E21BCC8"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9.能進行「……敢會使……？」、「……煞……」的句型練習。</w:t>
      </w:r>
    </w:p>
    <w:p w14:paraId="7F5424DC"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10.能學會舌尖入聲韻尾，並完成其後的標音符號學習。</w:t>
      </w:r>
    </w:p>
    <w:p w14:paraId="5A1714D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11.能簡單說出傳說故事的內容，並能寫出關鍵語詞。</w:t>
      </w:r>
    </w:p>
    <w:p w14:paraId="42866A5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12能以事件排序學習策略，進行文本理解並開展想像力。</w:t>
      </w:r>
    </w:p>
    <w:p w14:paraId="39AB8D30"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13.能透過閩南語文的閱讀，認識在地民間文學作品。</w:t>
      </w:r>
    </w:p>
    <w:p w14:paraId="055439A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14.能經由閱讀理解策略，進行系統思考。</w:t>
      </w:r>
    </w:p>
    <w:p w14:paraId="0B33FB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15.能說出課本所列基本分數及度量衡的語詞，並於生活中運用。</w:t>
      </w:r>
    </w:p>
    <w:p w14:paraId="6450D72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16.能說出課本所列的兩句俗語。</w:t>
      </w:r>
    </w:p>
    <w:p w14:paraId="0C560690" w14:textId="0C5A8C33" w:rsidR="0017550C"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17.能夠複習本學期所學的語詞與句型。</w:t>
      </w:r>
    </w:p>
    <w:p w14:paraId="15948625" w14:textId="77777777" w:rsidR="00232F26" w:rsidRDefault="00232F26" w:rsidP="00D31977">
      <w:pPr>
        <w:spacing w:line="0" w:lineRule="atLeast"/>
        <w:rPr>
          <w:rFonts w:ascii="標楷體" w:eastAsia="標楷體" w:hAnsi="標楷體" w:cs="標楷體"/>
          <w:sz w:val="28"/>
          <w:szCs w:val="28"/>
        </w:rPr>
      </w:pPr>
    </w:p>
    <w:p w14:paraId="58071364" w14:textId="089BBA1A" w:rsidR="00F27D7A" w:rsidRDefault="00F27D7A">
      <w:pPr>
        <w:rPr>
          <w:rFonts w:ascii="標楷體" w:eastAsia="標楷體" w:hAnsi="標楷體" w:cs="標楷體"/>
          <w:sz w:val="28"/>
          <w:szCs w:val="28"/>
        </w:rPr>
      </w:pPr>
      <w:r>
        <w:rPr>
          <w:rFonts w:ascii="標楷體" w:eastAsia="標楷體" w:hAnsi="標楷體" w:cs="標楷體"/>
          <w:sz w:val="28"/>
          <w:szCs w:val="28"/>
        </w:rPr>
        <w:br w:type="page"/>
      </w:r>
    </w:p>
    <w:p w14:paraId="593F25F9"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1D541BE5" w14:textId="2083D797" w:rsidR="001D7BB6" w:rsidRDefault="00F86704">
      <w:pPr>
        <w:rPr>
          <w:rFonts w:eastAsia="標楷體"/>
          <w:color w:val="000000"/>
          <w:sz w:val="28"/>
        </w:rPr>
      </w:pPr>
      <w:r>
        <w:rPr>
          <w:rFonts w:eastAsia="標楷體"/>
          <w:noProof/>
          <w:color w:val="000000"/>
          <w:sz w:val="28"/>
        </w:rPr>
        <mc:AlternateContent>
          <mc:Choice Requires="wpg">
            <w:drawing>
              <wp:anchor distT="0" distB="0" distL="114300" distR="114300" simplePos="0" relativeHeight="251656192" behindDoc="0" locked="0" layoutInCell="1" allowOverlap="1" wp14:anchorId="221ACEB4" wp14:editId="71FECC78">
                <wp:simplePos x="0" y="0"/>
                <wp:positionH relativeFrom="column">
                  <wp:posOffset>283845</wp:posOffset>
                </wp:positionH>
                <wp:positionV relativeFrom="paragraph">
                  <wp:posOffset>293733</wp:posOffset>
                </wp:positionV>
                <wp:extent cx="9091295" cy="5400040"/>
                <wp:effectExtent l="19050" t="23495" r="24130" b="24765"/>
                <wp:wrapNone/>
                <wp:docPr id="999299455"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567" y="1834"/>
                          <a:chExt cx="14317" cy="8504"/>
                        </a:xfrm>
                      </wpg:grpSpPr>
                      <wps:wsp>
                        <wps:cNvPr id="1046688346" name="Text Box 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wps:txbx>
                        <wps:bodyPr rot="0" vert="horz" wrap="square" lIns="91440" tIns="45720" rIns="91440" bIns="45720" anchor="t" anchorCtr="0" upright="1">
                          <a:noAutofit/>
                        </wps:bodyPr>
                      </wps:wsp>
                      <wpg:grpSp>
                        <wpg:cNvPr id="2109241712" name="Group 4"/>
                        <wpg:cNvGrpSpPr>
                          <a:grpSpLocks/>
                        </wpg:cNvGrpSpPr>
                        <wpg:grpSpPr bwMode="auto">
                          <a:xfrm>
                            <a:off x="4679" y="1834"/>
                            <a:ext cx="10205" cy="8504"/>
                            <a:chOff x="5246" y="1714"/>
                            <a:chExt cx="10263" cy="8528"/>
                          </a:xfrm>
                        </wpg:grpSpPr>
                        <wps:wsp>
                          <wps:cNvPr id="1290878325"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9064951"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068601"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54868741"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wps:txbx>
                          <wps:bodyPr rot="0" vert="horz" wrap="square" lIns="91440" tIns="45720" rIns="91440" bIns="45720" anchor="t" anchorCtr="0" upright="1">
                            <a:noAutofit/>
                          </wps:bodyPr>
                        </wps:wsp>
                        <wps:wsp>
                          <wps:cNvPr id="88675550"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75302545"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wps:txbx>
                          <wps:bodyPr rot="0" vert="horz" wrap="square" lIns="91440" tIns="45720" rIns="91440" bIns="45720" anchor="t" anchorCtr="0" upright="1">
                            <a:noAutofit/>
                          </wps:bodyPr>
                        </wps:wsp>
                        <wps:wsp>
                          <wps:cNvPr id="1909108904"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wps:txbx>
                          <wps:bodyPr rot="0" vert="horz" wrap="square" lIns="91440" tIns="45720" rIns="91440" bIns="45720" anchor="t" anchorCtr="0" upright="1">
                            <a:noAutofit/>
                          </wps:bodyPr>
                        </wps:wsp>
                        <wps:wsp>
                          <wps:cNvPr id="905651444"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wps:txbx>
                          <wps:bodyPr rot="0" vert="horz" wrap="square" lIns="91440" tIns="45720" rIns="91440" bIns="45720" anchor="t" anchorCtr="0" upright="1">
                            <a:noAutofit/>
                          </wps:bodyPr>
                        </wps:wsp>
                        <wps:wsp>
                          <wps:cNvPr id="1407738172"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wps:txbx>
                          <wps:bodyPr rot="0" vert="horz" wrap="square" lIns="91440" tIns="45720" rIns="91440" bIns="45720" anchor="t" anchorCtr="0" upright="1">
                            <a:noAutofit/>
                          </wps:bodyPr>
                        </wps:wsp>
                        <wps:wsp>
                          <wps:cNvPr id="1742626480"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wps:txbx>
                          <wps:bodyPr rot="0" vert="horz" wrap="square" lIns="91440" tIns="45720" rIns="91440" bIns="45720" anchor="t" anchorCtr="0" upright="1">
                            <a:noAutofit/>
                          </wps:bodyPr>
                        </wps:wsp>
                        <wps:wsp>
                          <wps:cNvPr id="810184725"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458596"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32792224"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1ACEB4" id="群組 1" o:spid="_x0000_s1026" style="position:absolute;margin-left:22.35pt;margin-top:23.15pt;width:715.85pt;height:425.2pt;z-index:251656192"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">
                <v:shapetype id="_x0000_t202" coordsize="21600,21600" o:spt="202" path="m,l,21600r21600,l21600,xe">
                  <v:stroke joinstyle="miter"/>
                  <v:path gradientshapeok="t" o:connecttype="rect"/>
                </v:shapetype>
                <v:shape id="Text Box 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" strokeweight="3pt">
                  <v:stroke linestyle="thinThin"/>
                  <v:textbo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v:textbox>
                </v:shape>
                <v:group id="Group 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">
                  <v:line id="Line 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" strokeweight="1.5pt"/>
                  <v:line id="Line 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" strokeweight="1.5pt"/>
                  <v:line id="Line 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" strokeweight="1.5pt"/>
                  <v:shape id="Text Box 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" strokeweight="3pt">
                    <v:stroke linestyle="thinThin"/>
                    <v:textbo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v:textbox>
                  </v:shape>
                  <v:line id="Line 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" strokeweight="1.5pt"/>
                  <v:shape id="Text Box 1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" strokeweight="3pt">
                    <v:stroke linestyle="thinThin"/>
                    <v:textbo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v:textbox>
                  </v:shape>
                  <v:shape id="Text Box 1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" strokeweight="3pt">
                    <v:stroke linestyle="thinThin"/>
                    <v:textbo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v:textbox>
                  </v:shape>
                  <v:shape id="Text Box 1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" strokeweight="3pt">
                    <v:stroke linestyle="thinThin"/>
                    <v:textbo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v:textbox>
                  </v:shape>
                  <v:shape id="Text Box 1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" strokeweight="3pt">
                    <v:stroke linestyle="thinThin"/>
                    <v:textbo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v:textbox>
                  </v:shape>
                  <v:shape id="Text Box 1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" strokeweight="3pt">
                    <v:stroke linestyle="thinThin"/>
                    <v:textbo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v:textbox>
                  </v:shape>
                  <v:line id="Line 1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" strokeweight="1.5pt"/>
                  <v:line id="Line 1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" strokeweight="1.5pt"/>
                  <v:line id="Line 1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" strokeweight="1.5pt"/>
                </v:group>
              </v:group>
            </w:pict>
          </mc:Fallback>
        </mc:AlternateContent>
      </w:r>
      <w:r w:rsidR="001D7BB6">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842"/>
        <w:gridCol w:w="1418"/>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0710AF">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842"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41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F86704" w14:paraId="32EDB168" w14:textId="77777777" w:rsidTr="000710AF">
        <w:trPr>
          <w:trHeight w:val="645"/>
        </w:trPr>
        <w:tc>
          <w:tcPr>
            <w:tcW w:w="1376" w:type="dxa"/>
            <w:vAlign w:val="center"/>
          </w:tcPr>
          <w:p w14:paraId="52EC64B5" w14:textId="5418C945" w:rsidR="00F86704" w:rsidRDefault="00F86704" w:rsidP="00F86704">
            <w:pPr>
              <w:jc w:val="center"/>
              <w:rPr>
                <w:rFonts w:eastAsia="標楷體"/>
                <w:color w:val="000000"/>
              </w:rPr>
            </w:pPr>
            <w:r w:rsidRPr="006B28B7">
              <w:rPr>
                <w:rFonts w:ascii="標楷體" w:eastAsia="標楷體" w:hAnsi="標楷體" w:hint="eastAsia"/>
              </w:rPr>
              <w:t>第一週</w:t>
            </w:r>
            <w:r w:rsidRPr="006B28B7">
              <w:rPr>
                <w:rFonts w:ascii="標楷體" w:eastAsia="標楷體" w:hAnsi="標楷體" w:hint="eastAsia"/>
              </w:rPr>
              <w:br/>
              <w:t>08/30~08/31</w:t>
            </w:r>
          </w:p>
        </w:tc>
        <w:tc>
          <w:tcPr>
            <w:tcW w:w="5882" w:type="dxa"/>
            <w:shd w:val="clear" w:color="auto" w:fill="E2EFD9" w:themeFill="accent6" w:themeFillTint="33"/>
          </w:tcPr>
          <w:p w14:paraId="65F8973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0CCF2B93" w14:textId="77777777" w:rsidR="00F86704" w:rsidRPr="00F86704" w:rsidRDefault="00F86704" w:rsidP="00F86704">
            <w:pPr>
              <w:spacing w:line="0" w:lineRule="atLeast"/>
              <w:rPr>
                <w:rFonts w:ascii="標楷體" w:eastAsia="標楷體" w:hAnsi="標楷體"/>
                <w:sz w:val="20"/>
                <w:szCs w:val="20"/>
              </w:rPr>
            </w:pPr>
          </w:p>
          <w:p w14:paraId="02C758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348DC16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D40B80D" w14:textId="77777777" w:rsidR="00F86704" w:rsidRPr="00F86704" w:rsidRDefault="00F86704" w:rsidP="00F86704">
            <w:pPr>
              <w:spacing w:line="0" w:lineRule="atLeast"/>
              <w:rPr>
                <w:rFonts w:ascii="標楷體" w:eastAsia="標楷體" w:hAnsi="標楷體"/>
                <w:sz w:val="20"/>
                <w:szCs w:val="20"/>
              </w:rPr>
            </w:pPr>
          </w:p>
          <w:p w14:paraId="76E1A75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9DD553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1A5FF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1.請學生分享家人被詐騙的經驗。</w:t>
            </w:r>
          </w:p>
          <w:p w14:paraId="4DE069C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2.請學生發表，事件發生的過程及家人處理的方式。</w:t>
            </w:r>
          </w:p>
          <w:p w14:paraId="354722C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3.老師揭示課文情境圖，引導學生討論圖片內容。</w:t>
            </w:r>
          </w:p>
          <w:p w14:paraId="050F0A10" w14:textId="77777777" w:rsidR="00F86704" w:rsidRPr="00F86704" w:rsidRDefault="00F86704" w:rsidP="00F86704">
            <w:pPr>
              <w:spacing w:line="0" w:lineRule="atLeast"/>
              <w:rPr>
                <w:rFonts w:ascii="標楷體" w:eastAsia="標楷體" w:hAnsi="標楷體"/>
                <w:sz w:val="20"/>
                <w:szCs w:val="20"/>
              </w:rPr>
            </w:pPr>
          </w:p>
          <w:p w14:paraId="2D01B76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(二)活動二：課文講解</w:t>
            </w:r>
          </w:p>
          <w:p w14:paraId="35E55E4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1.老師範讀、領讀課文並解釋課文內容。</w:t>
            </w:r>
          </w:p>
          <w:p w14:paraId="3B5EB9A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2.老師引導學生認識方音差異。 </w:t>
            </w:r>
          </w:p>
          <w:p w14:paraId="3C05698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3.老師解釋來寫字「傱」的意思，並介紹相關短語及用法。</w:t>
            </w:r>
          </w:p>
          <w:p w14:paraId="36AD3CED" w14:textId="77777777" w:rsidR="00F86704" w:rsidRPr="00F86704" w:rsidRDefault="00F86704" w:rsidP="00F86704">
            <w:pPr>
              <w:spacing w:line="0" w:lineRule="atLeast"/>
              <w:rPr>
                <w:rFonts w:ascii="標楷體" w:eastAsia="標楷體" w:hAnsi="標楷體"/>
                <w:sz w:val="20"/>
                <w:szCs w:val="20"/>
              </w:rPr>
            </w:pPr>
          </w:p>
          <w:p w14:paraId="2F07196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69A400C" w14:textId="3E656A7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7907F5C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16CFCA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445D9B9B" w14:textId="0D2499D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502D7490" w14:textId="1C87533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ADD9465" w14:textId="2D706FE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92EFF6" w14:textId="2F1A5BB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D0C8138" w14:textId="21C6603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C40B00" w14:textId="115BA1F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697C622" w14:textId="17984C0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8AA78BF"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EE7120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798BB8E" w14:textId="11AC4E53"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1A45723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53B53F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0010F6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5BE5F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95FE8B7" w14:textId="51922962"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69E67562" w14:textId="77777777" w:rsidR="00F86704" w:rsidRDefault="00F86704" w:rsidP="00F86704">
            <w:pPr>
              <w:jc w:val="both"/>
              <w:rPr>
                <w:rFonts w:eastAsia="標楷體"/>
                <w:color w:val="000000"/>
              </w:rPr>
            </w:pPr>
            <w:r>
              <w:rPr>
                <w:rFonts w:eastAsia="標楷體" w:hint="eastAsia"/>
                <w:color w:val="000000"/>
              </w:rPr>
              <w:t>視需要註明表內所用符號或色彩意義，例如：</w:t>
            </w:r>
          </w:p>
          <w:p w14:paraId="5AF424C2" w14:textId="77777777" w:rsidR="00F86704" w:rsidRDefault="00F86704" w:rsidP="00F86704">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F86704" w:rsidRDefault="00F86704" w:rsidP="00F86704">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F86704" w14:paraId="680B3949" w14:textId="77777777" w:rsidTr="000710AF">
        <w:trPr>
          <w:trHeight w:val="707"/>
        </w:trPr>
        <w:tc>
          <w:tcPr>
            <w:tcW w:w="1376" w:type="dxa"/>
            <w:vAlign w:val="center"/>
          </w:tcPr>
          <w:p w14:paraId="63BBAA43" w14:textId="31B8D2DF" w:rsidR="00F86704" w:rsidRDefault="00F86704" w:rsidP="00F86704">
            <w:pPr>
              <w:jc w:val="center"/>
              <w:rPr>
                <w:rFonts w:eastAsia="標楷體"/>
                <w:color w:val="000000"/>
              </w:rPr>
            </w:pPr>
            <w:r w:rsidRPr="006B28B7">
              <w:rPr>
                <w:rFonts w:ascii="標楷體" w:eastAsia="標楷體" w:hAnsi="標楷體" w:hint="eastAsia"/>
              </w:rPr>
              <w:t>第二週</w:t>
            </w:r>
            <w:r w:rsidRPr="006B28B7">
              <w:rPr>
                <w:rFonts w:ascii="標楷體" w:eastAsia="標楷體" w:hAnsi="標楷體" w:hint="eastAsia"/>
              </w:rPr>
              <w:br/>
              <w:t>09/01~09/07</w:t>
            </w:r>
          </w:p>
        </w:tc>
        <w:tc>
          <w:tcPr>
            <w:tcW w:w="5882" w:type="dxa"/>
            <w:shd w:val="clear" w:color="auto" w:fill="E2EFD9" w:themeFill="accent6" w:themeFillTint="33"/>
          </w:tcPr>
          <w:p w14:paraId="53B1407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5203507A" w14:textId="77777777" w:rsidR="00F86704" w:rsidRPr="00F86704" w:rsidRDefault="00F86704" w:rsidP="00F86704">
            <w:pPr>
              <w:spacing w:line="0" w:lineRule="atLeast"/>
              <w:rPr>
                <w:rFonts w:ascii="標楷體" w:eastAsia="標楷體" w:hAnsi="標楷體"/>
                <w:sz w:val="20"/>
                <w:szCs w:val="20"/>
              </w:rPr>
            </w:pPr>
          </w:p>
          <w:p w14:paraId="64332F1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1AA245D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老師可請學生自願或抽籤，以有聲情變化的方式上台朗讀課文，並請其他學生給予感想。</w:t>
            </w:r>
          </w:p>
          <w:p w14:paraId="5E5F3E8C" w14:textId="77777777" w:rsidR="00F86704" w:rsidRPr="00F86704" w:rsidRDefault="00F86704" w:rsidP="00F86704">
            <w:pPr>
              <w:spacing w:line="0" w:lineRule="atLeast"/>
              <w:rPr>
                <w:rFonts w:ascii="標楷體" w:eastAsia="標楷體" w:hAnsi="標楷體"/>
                <w:sz w:val="20"/>
                <w:szCs w:val="20"/>
              </w:rPr>
            </w:pPr>
          </w:p>
          <w:p w14:paraId="06EF661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二、發展活動 </w:t>
            </w:r>
          </w:p>
          <w:p w14:paraId="292C430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(三)活動三：課文分析</w:t>
            </w:r>
          </w:p>
          <w:p w14:paraId="2214C9C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1.老師請學生分析，念讀課文時應有的聲情變化。</w:t>
            </w:r>
          </w:p>
          <w:p w14:paraId="128E77E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2.老師運用故事山學習策略圖，引導學生深化文本內容。(詳見本書P12「教學有策略」) </w:t>
            </w:r>
          </w:p>
          <w:p w14:paraId="7E9B3FEB" w14:textId="77777777" w:rsidR="00F86704" w:rsidRPr="00F86704" w:rsidRDefault="00F86704" w:rsidP="00F86704">
            <w:pPr>
              <w:spacing w:line="0" w:lineRule="atLeast"/>
              <w:rPr>
                <w:rFonts w:ascii="標楷體" w:eastAsia="標楷體" w:hAnsi="標楷體"/>
                <w:sz w:val="20"/>
                <w:szCs w:val="20"/>
              </w:rPr>
            </w:pPr>
          </w:p>
          <w:p w14:paraId="24F01A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(四)活動四：討論看覓</w:t>
            </w:r>
          </w:p>
          <w:p w14:paraId="2A356B5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5E64472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480A1C0D" w14:textId="77777777" w:rsidR="00F86704" w:rsidRPr="00F86704" w:rsidRDefault="00F86704" w:rsidP="00F86704">
            <w:pPr>
              <w:spacing w:line="0" w:lineRule="atLeast"/>
              <w:rPr>
                <w:rFonts w:ascii="標楷體" w:eastAsia="標楷體" w:hAnsi="標楷體"/>
                <w:sz w:val="20"/>
                <w:szCs w:val="20"/>
              </w:rPr>
            </w:pPr>
          </w:p>
          <w:p w14:paraId="46E2EEB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ABAB181" w14:textId="0AEDEEE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老師根據發展活動三與發展活動四的內容進行課後統整。</w:t>
            </w:r>
          </w:p>
        </w:tc>
        <w:tc>
          <w:tcPr>
            <w:tcW w:w="1842" w:type="dxa"/>
            <w:shd w:val="clear" w:color="auto" w:fill="E2EFD9" w:themeFill="accent6" w:themeFillTint="33"/>
          </w:tcPr>
          <w:p w14:paraId="5C3F8E9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D4EBE4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E6CED7D" w14:textId="20E782B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6C8D774C" w14:textId="223941B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A2684E4" w14:textId="1F6A06B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2C4D00F" w14:textId="77B2B51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E28BAAF" w14:textId="692C54F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7386107" w14:textId="136ED85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E6ECCB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BB1328C"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EF281B" w14:textId="77ECEE10"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5775C76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5C6FDAB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4A25801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BAF7FE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9E25020" w14:textId="47254314"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5A28BDEE" w14:textId="4E8D7A6F" w:rsidR="00F86704" w:rsidRDefault="00F86704" w:rsidP="00F86704">
            <w:pPr>
              <w:jc w:val="both"/>
              <w:rPr>
                <w:rFonts w:eastAsia="標楷體"/>
                <w:color w:val="000000"/>
              </w:rPr>
            </w:pPr>
          </w:p>
        </w:tc>
      </w:tr>
      <w:tr w:rsidR="00F86704" w14:paraId="1B3EBBAF" w14:textId="77777777" w:rsidTr="000710AF">
        <w:trPr>
          <w:trHeight w:val="707"/>
        </w:trPr>
        <w:tc>
          <w:tcPr>
            <w:tcW w:w="1376" w:type="dxa"/>
            <w:vAlign w:val="center"/>
          </w:tcPr>
          <w:p w14:paraId="11A19FF5" w14:textId="0454F1B5" w:rsidR="00F86704" w:rsidRDefault="00F86704" w:rsidP="00F86704">
            <w:pPr>
              <w:jc w:val="center"/>
              <w:rPr>
                <w:rFonts w:eastAsia="標楷體"/>
                <w:color w:val="000000"/>
              </w:rPr>
            </w:pPr>
            <w:r w:rsidRPr="006B28B7">
              <w:rPr>
                <w:rFonts w:ascii="標楷體" w:eastAsia="標楷體" w:hAnsi="標楷體" w:hint="eastAsia"/>
              </w:rPr>
              <w:t>第三週</w:t>
            </w:r>
            <w:r w:rsidRPr="006B28B7">
              <w:rPr>
                <w:rFonts w:ascii="標楷體" w:eastAsia="標楷體" w:hAnsi="標楷體" w:hint="eastAsia"/>
              </w:rPr>
              <w:br/>
              <w:t>09/08~09/14</w:t>
            </w:r>
          </w:p>
        </w:tc>
        <w:tc>
          <w:tcPr>
            <w:tcW w:w="5882" w:type="dxa"/>
            <w:shd w:val="clear" w:color="auto" w:fill="E2EFD9" w:themeFill="accent6" w:themeFillTint="33"/>
          </w:tcPr>
          <w:p w14:paraId="64F3D64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796F8BD9" w14:textId="77777777" w:rsidR="00F86704" w:rsidRPr="00F86704" w:rsidRDefault="00F86704" w:rsidP="00F86704">
            <w:pPr>
              <w:spacing w:line="0" w:lineRule="atLeast"/>
              <w:rPr>
                <w:rFonts w:ascii="標楷體" w:eastAsia="標楷體" w:hAnsi="標楷體"/>
                <w:sz w:val="20"/>
                <w:szCs w:val="20"/>
              </w:rPr>
            </w:pPr>
          </w:p>
          <w:p w14:paraId="4754F6E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2191959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老師揭示這堂課要學的語詞主題：金融，請學生翻至課文，將和主題相關的語詞圈起來，並藉此進入語詞教學。</w:t>
            </w:r>
          </w:p>
          <w:p w14:paraId="6923FA12" w14:textId="77777777" w:rsidR="00F86704" w:rsidRPr="00F86704" w:rsidRDefault="00F86704" w:rsidP="00F86704">
            <w:pPr>
              <w:spacing w:line="0" w:lineRule="atLeast"/>
              <w:rPr>
                <w:rFonts w:ascii="標楷體" w:eastAsia="標楷體" w:hAnsi="標楷體"/>
                <w:sz w:val="20"/>
                <w:szCs w:val="20"/>
              </w:rPr>
            </w:pPr>
          </w:p>
          <w:p w14:paraId="243D844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708FF7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(五)活動五：認識語詞</w:t>
            </w:r>
          </w:p>
          <w:p w14:paraId="5F3D90B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1.學生在老師的引導下，討論家人去銀行提款時會需要帶哪些東西才能領錢。</w:t>
            </w:r>
          </w:p>
          <w:p w14:paraId="57E5621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2.老師將所討論的寫在黑板上，並帶讀閩南語說法。</w:t>
            </w:r>
          </w:p>
          <w:p w14:paraId="15F1139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5C89CF7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4.老師引導學生將語詞卡置於白板上，並說出一段完整的話。</w:t>
            </w:r>
          </w:p>
          <w:p w14:paraId="2DE8DDE0" w14:textId="77777777" w:rsidR="00F86704" w:rsidRPr="00F86704" w:rsidRDefault="00F86704" w:rsidP="00F86704">
            <w:pPr>
              <w:spacing w:line="0" w:lineRule="atLeast"/>
              <w:rPr>
                <w:rFonts w:ascii="標楷體" w:eastAsia="標楷體" w:hAnsi="標楷體"/>
                <w:sz w:val="20"/>
                <w:szCs w:val="20"/>
              </w:rPr>
            </w:pPr>
          </w:p>
          <w:p w14:paraId="5994A57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(六)活動六：語詞大進擊</w:t>
            </w:r>
          </w:p>
          <w:p w14:paraId="369C2D2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1.語詞對對碰：</w:t>
            </w:r>
          </w:p>
          <w:p w14:paraId="207C2A9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567B00B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(2)學生進行分組競賽，小組能正確且快速完成的就能得分。</w:t>
            </w:r>
          </w:p>
          <w:p w14:paraId="47D7D4E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2.語詞九宮格聯想：請學生運用九宮格，記錄聯想的關鍵詞。（詳見本書P17「教學有策略」）。</w:t>
            </w:r>
          </w:p>
          <w:p w14:paraId="3E0FB35B" w14:textId="77777777" w:rsidR="00F86704" w:rsidRPr="00F86704" w:rsidRDefault="00F86704" w:rsidP="00F86704">
            <w:pPr>
              <w:spacing w:line="0" w:lineRule="atLeast"/>
              <w:rPr>
                <w:rFonts w:ascii="標楷體" w:eastAsia="標楷體" w:hAnsi="標楷體"/>
                <w:sz w:val="20"/>
                <w:szCs w:val="20"/>
              </w:rPr>
            </w:pPr>
          </w:p>
          <w:p w14:paraId="7B60732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(七)活動七：唸看覓</w:t>
            </w:r>
          </w:p>
          <w:p w14:paraId="3E2FDD1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或教學電子書，讓學生聆聽「唸看覓」內容。</w:t>
            </w:r>
          </w:p>
          <w:p w14:paraId="4D40ACE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2.視教學情況，可補充教學補給站的「反詐騙小智識」。</w:t>
            </w:r>
          </w:p>
          <w:p w14:paraId="453681B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▲SDGs議題融入：詳見本書P19、27之說明。</w:t>
            </w:r>
          </w:p>
          <w:p w14:paraId="571C5613" w14:textId="77777777" w:rsidR="00F86704" w:rsidRPr="00F86704" w:rsidRDefault="00F86704" w:rsidP="00F86704">
            <w:pPr>
              <w:spacing w:line="0" w:lineRule="atLeast"/>
              <w:rPr>
                <w:rFonts w:ascii="標楷體" w:eastAsia="標楷體" w:hAnsi="標楷體"/>
                <w:sz w:val="20"/>
                <w:szCs w:val="20"/>
              </w:rPr>
            </w:pPr>
          </w:p>
          <w:p w14:paraId="751F00F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BF2668D" w14:textId="41763EA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392D96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5E7CD89" w14:textId="43AAF80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10FA9D9C" w14:textId="78CCCE1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97D1474" w14:textId="07F25BB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E869B7A" w14:textId="1B817D7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D07828C" w14:textId="1874080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36229695" w14:textId="3C526B8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D54E09A" w14:textId="36CB2F7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BE9B570"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E25A29"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394DD2" w14:textId="69A9B3E1"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2E66A88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35C7BE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E09B7C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6B5997" w14:textId="6A2D2D00"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5A58C9B3" w14:textId="635763F3" w:rsidR="00F86704" w:rsidRDefault="00F86704" w:rsidP="00F86704">
            <w:pPr>
              <w:jc w:val="both"/>
              <w:rPr>
                <w:rFonts w:eastAsia="標楷體"/>
                <w:color w:val="000000"/>
              </w:rPr>
            </w:pPr>
          </w:p>
        </w:tc>
      </w:tr>
      <w:tr w:rsidR="00F86704" w14:paraId="097413A8" w14:textId="77777777" w:rsidTr="000710AF">
        <w:trPr>
          <w:trHeight w:val="707"/>
        </w:trPr>
        <w:tc>
          <w:tcPr>
            <w:tcW w:w="1376" w:type="dxa"/>
            <w:vAlign w:val="center"/>
          </w:tcPr>
          <w:p w14:paraId="50B2F261" w14:textId="4D9D27AF" w:rsidR="00F86704" w:rsidRDefault="00F86704" w:rsidP="00F86704">
            <w:pPr>
              <w:jc w:val="center"/>
              <w:rPr>
                <w:rFonts w:eastAsia="標楷體"/>
                <w:color w:val="000000"/>
              </w:rPr>
            </w:pPr>
            <w:r w:rsidRPr="006B28B7">
              <w:rPr>
                <w:rFonts w:ascii="標楷體" w:eastAsia="標楷體" w:hAnsi="標楷體" w:hint="eastAsia"/>
              </w:rPr>
              <w:t>第四週</w:t>
            </w:r>
            <w:r w:rsidRPr="006B28B7">
              <w:rPr>
                <w:rFonts w:ascii="標楷體" w:eastAsia="標楷體" w:hAnsi="標楷體" w:hint="eastAsia"/>
              </w:rPr>
              <w:br/>
              <w:t>09/15~09/21</w:t>
            </w:r>
          </w:p>
        </w:tc>
        <w:tc>
          <w:tcPr>
            <w:tcW w:w="5882" w:type="dxa"/>
            <w:shd w:val="clear" w:color="auto" w:fill="E2EFD9" w:themeFill="accent6" w:themeFillTint="33"/>
          </w:tcPr>
          <w:p w14:paraId="704D9A6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C293B2E" w14:textId="77777777" w:rsidR="00F86704" w:rsidRPr="00F86704" w:rsidRDefault="00F86704" w:rsidP="00F86704">
            <w:pPr>
              <w:spacing w:line="0" w:lineRule="atLeast"/>
              <w:rPr>
                <w:rFonts w:ascii="標楷體" w:eastAsia="標楷體" w:hAnsi="標楷體"/>
                <w:sz w:val="20"/>
                <w:szCs w:val="20"/>
              </w:rPr>
            </w:pPr>
          </w:p>
          <w:p w14:paraId="04D044E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4F1239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老師引導學生完成學習單（詳見本書P20延伸活動-學習單），並藉</w:t>
            </w:r>
            <w:r w:rsidRPr="00F86704">
              <w:rPr>
                <w:rFonts w:ascii="標楷體" w:eastAsia="標楷體" w:hAnsi="標楷體" w:hint="eastAsia"/>
                <w:sz w:val="20"/>
                <w:szCs w:val="20"/>
              </w:rPr>
              <w:lastRenderedPageBreak/>
              <w:t>此進入「聽看覓」教學。</w:t>
            </w:r>
          </w:p>
          <w:p w14:paraId="71F05756" w14:textId="77777777" w:rsidR="00F86704" w:rsidRPr="00F86704" w:rsidRDefault="00F86704" w:rsidP="00F86704">
            <w:pPr>
              <w:spacing w:line="0" w:lineRule="atLeast"/>
              <w:rPr>
                <w:rFonts w:ascii="標楷體" w:eastAsia="標楷體" w:hAnsi="標楷體"/>
                <w:sz w:val="20"/>
                <w:szCs w:val="20"/>
              </w:rPr>
            </w:pPr>
          </w:p>
          <w:p w14:paraId="2C53708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10053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(八)活動八：聽看覓</w:t>
            </w:r>
          </w:p>
          <w:p w14:paraId="39A4EE9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0761E80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2.老師請學生將音檔內容複誦一次，並加強聲情變化。</w:t>
            </w:r>
          </w:p>
          <w:p w14:paraId="520E3D5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3.老師請學生完成「聽看覓」，並引導學生發表。</w:t>
            </w:r>
          </w:p>
          <w:p w14:paraId="0753F752" w14:textId="77777777" w:rsidR="00F86704" w:rsidRPr="00F86704" w:rsidRDefault="00F86704" w:rsidP="00F86704">
            <w:pPr>
              <w:spacing w:line="0" w:lineRule="atLeast"/>
              <w:rPr>
                <w:rFonts w:ascii="標楷體" w:eastAsia="標楷體" w:hAnsi="標楷體"/>
                <w:sz w:val="20"/>
                <w:szCs w:val="20"/>
              </w:rPr>
            </w:pPr>
          </w:p>
          <w:p w14:paraId="3B43A78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(九)活動九：咱來試看覓</w:t>
            </w:r>
          </w:p>
          <w:p w14:paraId="2D7FD73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1C7030A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2.老師提供適當的相關語詞，做為學生的書寫鷹架。</w:t>
            </w:r>
          </w:p>
          <w:p w14:paraId="170717B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3.老師協助學生分組進行討論，各組輪流上臺發表。</w:t>
            </w:r>
          </w:p>
          <w:p w14:paraId="06257EEE" w14:textId="77777777" w:rsidR="00F86704" w:rsidRPr="00F86704" w:rsidRDefault="00F86704" w:rsidP="00F86704">
            <w:pPr>
              <w:spacing w:line="0" w:lineRule="atLeast"/>
              <w:rPr>
                <w:rFonts w:ascii="標楷體" w:eastAsia="標楷體" w:hAnsi="標楷體"/>
                <w:sz w:val="20"/>
                <w:szCs w:val="20"/>
              </w:rPr>
            </w:pPr>
          </w:p>
          <w:p w14:paraId="678333D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B632F81" w14:textId="2F67E47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99EA1B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AE287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w:t>
            </w:r>
            <w:r w:rsidRPr="00F86704">
              <w:rPr>
                <w:rFonts w:ascii="標楷體" w:eastAsia="標楷體" w:hAnsi="標楷體" w:hint="eastAsia"/>
                <w:sz w:val="20"/>
                <w:szCs w:val="20"/>
              </w:rPr>
              <w:lastRenderedPageBreak/>
              <w:t>語對生活周遭事物進行有條理的口頭描述。</w:t>
            </w:r>
          </w:p>
          <w:p w14:paraId="03C11BD0" w14:textId="65525DC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418" w:type="dxa"/>
            <w:shd w:val="clear" w:color="auto" w:fill="E2EFD9" w:themeFill="accent6" w:themeFillTint="33"/>
          </w:tcPr>
          <w:p w14:paraId="23E47642" w14:textId="556AA26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0E998916" w14:textId="539CBD9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2CD2EE" w14:textId="0420457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Ab-Ⅲ-2 句型運用。</w:t>
            </w:r>
          </w:p>
          <w:p w14:paraId="59A4C84E" w14:textId="663DD37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A53BFE" w14:textId="4EB3D5A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AFB4914" w14:textId="02F1928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3AF9937" w14:textId="07418AB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77220C5A" w14:textId="55DC91A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09CD9D33"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1470F7"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040C424" w14:textId="1B3E797E"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46C78E5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70ADA3C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B18532" w14:textId="5072191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584FD390" w14:textId="37F4BC71" w:rsidR="00F86704" w:rsidRDefault="00F86704" w:rsidP="00F86704">
            <w:pPr>
              <w:jc w:val="both"/>
              <w:rPr>
                <w:rFonts w:eastAsia="標楷體"/>
                <w:color w:val="000000"/>
              </w:rPr>
            </w:pPr>
          </w:p>
        </w:tc>
      </w:tr>
      <w:tr w:rsidR="00F86704" w14:paraId="7E34E5DD" w14:textId="77777777" w:rsidTr="000710AF">
        <w:trPr>
          <w:trHeight w:val="707"/>
        </w:trPr>
        <w:tc>
          <w:tcPr>
            <w:tcW w:w="1376" w:type="dxa"/>
            <w:vAlign w:val="center"/>
          </w:tcPr>
          <w:p w14:paraId="4522CD6D" w14:textId="5332A6FB" w:rsidR="00F86704" w:rsidRDefault="00F86704" w:rsidP="00F86704">
            <w:pPr>
              <w:jc w:val="center"/>
              <w:rPr>
                <w:rFonts w:eastAsia="標楷體"/>
                <w:color w:val="000000"/>
              </w:rPr>
            </w:pPr>
            <w:r w:rsidRPr="006B28B7">
              <w:rPr>
                <w:rFonts w:ascii="標楷體" w:eastAsia="標楷體" w:hAnsi="標楷體" w:hint="eastAsia"/>
              </w:rPr>
              <w:t>第五週</w:t>
            </w:r>
            <w:r w:rsidRPr="006B28B7">
              <w:rPr>
                <w:rFonts w:ascii="標楷體" w:eastAsia="標楷體" w:hAnsi="標楷體" w:hint="eastAsia"/>
              </w:rPr>
              <w:br/>
              <w:t>09/22~09/28</w:t>
            </w:r>
          </w:p>
        </w:tc>
        <w:tc>
          <w:tcPr>
            <w:tcW w:w="5882" w:type="dxa"/>
            <w:shd w:val="clear" w:color="auto" w:fill="E2EFD9" w:themeFill="accent6" w:themeFillTint="33"/>
          </w:tcPr>
          <w:p w14:paraId="3FB3A52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9D2DA46" w14:textId="77777777" w:rsidR="00F86704" w:rsidRPr="00F86704" w:rsidRDefault="00F86704" w:rsidP="00F86704">
            <w:pPr>
              <w:spacing w:line="0" w:lineRule="atLeast"/>
              <w:rPr>
                <w:rFonts w:ascii="標楷體" w:eastAsia="標楷體" w:hAnsi="標楷體"/>
                <w:sz w:val="20"/>
                <w:szCs w:val="20"/>
              </w:rPr>
            </w:pPr>
          </w:p>
          <w:p w14:paraId="590C8FD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1F7E25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2DB3AB6E" w14:textId="77777777" w:rsidR="00F86704" w:rsidRPr="00F86704" w:rsidRDefault="00F86704" w:rsidP="00F86704">
            <w:pPr>
              <w:spacing w:line="0" w:lineRule="atLeast"/>
              <w:rPr>
                <w:rFonts w:ascii="標楷體" w:eastAsia="標楷體" w:hAnsi="標楷體"/>
                <w:sz w:val="20"/>
                <w:szCs w:val="20"/>
              </w:rPr>
            </w:pPr>
          </w:p>
          <w:p w14:paraId="60C463C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9352B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(十)活動十：輕鬆學拼音</w:t>
            </w:r>
          </w:p>
          <w:p w14:paraId="37D2B5A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298F8D9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03372C4E" w14:textId="77777777" w:rsidR="00F86704" w:rsidRPr="00F86704" w:rsidRDefault="00F86704" w:rsidP="00F86704">
            <w:pPr>
              <w:spacing w:line="0" w:lineRule="atLeast"/>
              <w:rPr>
                <w:rFonts w:ascii="標楷體" w:eastAsia="標楷體" w:hAnsi="標楷體"/>
                <w:sz w:val="20"/>
                <w:szCs w:val="20"/>
              </w:rPr>
            </w:pPr>
          </w:p>
          <w:p w14:paraId="76AB4F0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(十一)活動十一：拼音練習</w:t>
            </w:r>
          </w:p>
          <w:p w14:paraId="25039D3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16B2C6C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37FC56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3.視教學情況，參考「我會曉唸入聲字」進行教學活動。</w:t>
            </w:r>
          </w:p>
          <w:p w14:paraId="37C52B2E" w14:textId="77777777" w:rsidR="00F86704" w:rsidRPr="00F86704" w:rsidRDefault="00F86704" w:rsidP="00F86704">
            <w:pPr>
              <w:spacing w:line="0" w:lineRule="atLeast"/>
              <w:rPr>
                <w:rFonts w:ascii="標楷體" w:eastAsia="標楷體" w:hAnsi="標楷體"/>
                <w:sz w:val="20"/>
                <w:szCs w:val="20"/>
              </w:rPr>
            </w:pPr>
          </w:p>
          <w:p w14:paraId="22165BF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(十二)活動十二：來寫字</w:t>
            </w:r>
          </w:p>
          <w:p w14:paraId="4ED35E9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1.老師請學生翻回課文頁，書寫閩南語漢字「傱」，並完成以「傱」為主的造詞。</w:t>
            </w:r>
          </w:p>
          <w:p w14:paraId="1DE169E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2.參考本書P13「來寫字」，補充「傱」的用法。</w:t>
            </w:r>
          </w:p>
          <w:p w14:paraId="6BA7A318" w14:textId="77777777" w:rsidR="00F86704" w:rsidRPr="00F86704" w:rsidRDefault="00F86704" w:rsidP="00F86704">
            <w:pPr>
              <w:spacing w:line="0" w:lineRule="atLeast"/>
              <w:rPr>
                <w:rFonts w:ascii="標楷體" w:eastAsia="標楷體" w:hAnsi="標楷體"/>
                <w:sz w:val="20"/>
                <w:szCs w:val="20"/>
              </w:rPr>
            </w:pPr>
          </w:p>
          <w:p w14:paraId="1928BF1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726D94F" w14:textId="4B369FA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34BE690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5100E08" w14:textId="07D095D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68119147" w14:textId="1AD560A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4FF3CC5" w14:textId="6B66D78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4ECAFB3A" w14:textId="2B56F33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615919E0" w14:textId="3146377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86B7128" w14:textId="443A2A0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6A323F"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316521C"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E0F3FA" w14:textId="7A58D0FD"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3C566B6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A6415A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CFCC5F7" w14:textId="4C9EA3F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tc>
        <w:tc>
          <w:tcPr>
            <w:tcW w:w="1550" w:type="dxa"/>
            <w:shd w:val="clear" w:color="auto" w:fill="E2EFD9" w:themeFill="accent6" w:themeFillTint="33"/>
          </w:tcPr>
          <w:p w14:paraId="68437037" w14:textId="5D499934" w:rsidR="00F86704" w:rsidRDefault="00F86704" w:rsidP="00F86704">
            <w:pPr>
              <w:jc w:val="both"/>
              <w:rPr>
                <w:rFonts w:eastAsia="標楷體"/>
                <w:color w:val="000000"/>
              </w:rPr>
            </w:pPr>
          </w:p>
        </w:tc>
      </w:tr>
      <w:tr w:rsidR="00F86704" w14:paraId="60705494" w14:textId="77777777" w:rsidTr="000710AF">
        <w:trPr>
          <w:trHeight w:val="707"/>
        </w:trPr>
        <w:tc>
          <w:tcPr>
            <w:tcW w:w="1376" w:type="dxa"/>
            <w:vAlign w:val="center"/>
          </w:tcPr>
          <w:p w14:paraId="4E63411A" w14:textId="0EF43F9A" w:rsidR="00F86704" w:rsidRDefault="00F86704" w:rsidP="00F86704">
            <w:pPr>
              <w:jc w:val="center"/>
              <w:rPr>
                <w:rFonts w:eastAsia="標楷體"/>
                <w:color w:val="000000"/>
              </w:rPr>
            </w:pPr>
            <w:r w:rsidRPr="006B28B7">
              <w:rPr>
                <w:rFonts w:ascii="標楷體" w:eastAsia="標楷體" w:hAnsi="標楷體" w:hint="eastAsia"/>
              </w:rPr>
              <w:t>第六週</w:t>
            </w:r>
            <w:r w:rsidRPr="006B28B7">
              <w:rPr>
                <w:rFonts w:ascii="標楷體" w:eastAsia="標楷體" w:hAnsi="標楷體" w:hint="eastAsia"/>
              </w:rPr>
              <w:br/>
              <w:t>09/29~10/05</w:t>
            </w:r>
          </w:p>
        </w:tc>
        <w:tc>
          <w:tcPr>
            <w:tcW w:w="5882" w:type="dxa"/>
            <w:shd w:val="clear" w:color="auto" w:fill="E2EFD9" w:themeFill="accent6" w:themeFillTint="33"/>
          </w:tcPr>
          <w:p w14:paraId="0997B78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1C68015F" w14:textId="77777777" w:rsidR="00F86704" w:rsidRPr="00F86704" w:rsidRDefault="00F86704" w:rsidP="00F86704">
            <w:pPr>
              <w:spacing w:line="0" w:lineRule="atLeast"/>
              <w:rPr>
                <w:rFonts w:ascii="標楷體" w:eastAsia="標楷體" w:hAnsi="標楷體"/>
                <w:sz w:val="20"/>
                <w:szCs w:val="20"/>
              </w:rPr>
            </w:pPr>
          </w:p>
          <w:p w14:paraId="5D0958C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A9EA34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42EAB95A" w14:textId="77777777" w:rsidR="00F86704" w:rsidRPr="00F86704" w:rsidRDefault="00F86704" w:rsidP="00F86704">
            <w:pPr>
              <w:spacing w:line="0" w:lineRule="atLeast"/>
              <w:rPr>
                <w:rFonts w:ascii="標楷體" w:eastAsia="標楷體" w:hAnsi="標楷體"/>
                <w:sz w:val="20"/>
                <w:szCs w:val="20"/>
              </w:rPr>
            </w:pPr>
          </w:p>
          <w:p w14:paraId="41D5946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9AA092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2F0F8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1.學生觀察由老師在黑板上或投影布幕上，展示的幾個緊急救難電話號碼，如：110、119、113、165。</w:t>
            </w:r>
          </w:p>
          <w:p w14:paraId="6773F53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66929E16" w14:textId="77777777" w:rsidR="00F86704" w:rsidRPr="00F86704" w:rsidRDefault="00F86704" w:rsidP="00F86704">
            <w:pPr>
              <w:spacing w:line="0" w:lineRule="atLeast"/>
              <w:rPr>
                <w:rFonts w:ascii="標楷體" w:eastAsia="標楷體" w:hAnsi="標楷體"/>
                <w:sz w:val="20"/>
                <w:szCs w:val="20"/>
              </w:rPr>
            </w:pPr>
          </w:p>
          <w:p w14:paraId="21C795C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00CA8AD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753D9B9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學生跟讀課文時，老師宜注意學生容易誤讀的音讀，如：【敢</w:t>
            </w:r>
            <w:r w:rsidRPr="00F86704">
              <w:rPr>
                <w:rFonts w:ascii="標楷體" w:eastAsia="標楷體" w:hAnsi="標楷體"/>
                <w:sz w:val="20"/>
                <w:szCs w:val="20"/>
              </w:rPr>
              <w:t xml:space="preserve"> kám</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】、【外</w:t>
            </w:r>
            <w:r w:rsidRPr="00F86704">
              <w:rPr>
                <w:rFonts w:ascii="標楷體" w:eastAsia="標楷體" w:hAnsi="標楷體"/>
                <w:sz w:val="20"/>
                <w:szCs w:val="20"/>
              </w:rPr>
              <w:t xml:space="preserve"> gu</w:t>
            </w:r>
            <w:r w:rsidRPr="00F86704">
              <w:rPr>
                <w:rFonts w:ascii="Cambria" w:eastAsia="標楷體" w:hAnsi="Cambria" w:cs="Cambria"/>
                <w:sz w:val="20"/>
                <w:szCs w:val="20"/>
              </w:rPr>
              <w:t>ā</w:t>
            </w:r>
            <w:r w:rsidRPr="00F86704">
              <w:rPr>
                <w:rFonts w:ascii="標楷體" w:eastAsia="標楷體" w:hAnsi="標楷體" w:hint="eastAsia"/>
                <w:sz w:val="20"/>
                <w:szCs w:val="20"/>
              </w:rPr>
              <w:t>】、【心</w:t>
            </w:r>
            <w:r w:rsidRPr="00F86704">
              <w:rPr>
                <w:rFonts w:ascii="標楷體" w:eastAsia="標楷體" w:hAnsi="標楷體"/>
                <w:sz w:val="20"/>
                <w:szCs w:val="20"/>
              </w:rPr>
              <w:t xml:space="preserve"> sim</w:t>
            </w:r>
            <w:r w:rsidRPr="00F86704">
              <w:rPr>
                <w:rFonts w:ascii="標楷體" w:eastAsia="標楷體" w:hAnsi="標楷體" w:hint="eastAsia"/>
                <w:sz w:val="20"/>
                <w:szCs w:val="20"/>
              </w:rPr>
              <w:t>】、【這</w:t>
            </w:r>
            <w:r w:rsidRPr="00F86704">
              <w:rPr>
                <w:rFonts w:ascii="標楷體" w:eastAsia="標楷體" w:hAnsi="標楷體"/>
                <w:sz w:val="20"/>
                <w:szCs w:val="20"/>
              </w:rPr>
              <w:t xml:space="preserve"> tsit</w:t>
            </w:r>
            <w:r w:rsidRPr="00F86704">
              <w:rPr>
                <w:rFonts w:ascii="標楷體" w:eastAsia="標楷體" w:hAnsi="標楷體" w:hint="eastAsia"/>
                <w:sz w:val="20"/>
                <w:szCs w:val="20"/>
              </w:rPr>
              <w:t>】、【毋</w:t>
            </w:r>
            <w:r w:rsidRPr="00F86704">
              <w:rPr>
                <w:rFonts w:ascii="標楷體" w:eastAsia="標楷體" w:hAnsi="標楷體"/>
                <w:sz w:val="20"/>
                <w:szCs w:val="20"/>
              </w:rPr>
              <w:t xml:space="preserve"> m</w:t>
            </w:r>
            <w:r w:rsidRPr="00F86704">
              <w:rPr>
                <w:rFonts w:hint="eastAsia"/>
                <w:sz w:val="20"/>
                <w:szCs w:val="20"/>
              </w:rPr>
              <w:t>̄</w:t>
            </w:r>
            <w:r w:rsidRPr="00F86704">
              <w:rPr>
                <w:rFonts w:ascii="標楷體" w:eastAsia="標楷體" w:hAnsi="標楷體" w:hint="eastAsia"/>
                <w:sz w:val="20"/>
                <w:szCs w:val="20"/>
              </w:rPr>
              <w:t>】。</w:t>
            </w:r>
          </w:p>
          <w:p w14:paraId="578609B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3.課文下方有4個語詞解說，請學生從課文語句中，用螢光筆或紅筆將這4個語詞圈出來。</w:t>
            </w:r>
          </w:p>
          <w:p w14:paraId="4C301A4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4.倒數第四句「煞揤對小兒科去」的【對】，偏泉腔多讀作「uì」，偏漳腔多讀作「tuì」，《臺灣閩南語常用詞辭典》皆寫作【對】。</w:t>
            </w:r>
          </w:p>
          <w:p w14:paraId="6C6D23B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5.視學生個別成長背景或學區特性，補充說明相關字詞的方音差。</w:t>
            </w:r>
          </w:p>
          <w:p w14:paraId="31FFB1A5" w14:textId="77777777" w:rsidR="00F86704" w:rsidRPr="00F86704" w:rsidRDefault="00F86704" w:rsidP="00F86704">
            <w:pPr>
              <w:spacing w:line="0" w:lineRule="atLeast"/>
              <w:rPr>
                <w:rFonts w:ascii="標楷體" w:eastAsia="標楷體" w:hAnsi="標楷體"/>
                <w:sz w:val="20"/>
                <w:szCs w:val="20"/>
              </w:rPr>
            </w:pPr>
          </w:p>
          <w:p w14:paraId="394EC72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1E3B168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1.播放MP3</w:t>
            </w:r>
            <w:r w:rsidRPr="00F86704">
              <w:rPr>
                <w:rFonts w:ascii="標楷體" w:eastAsia="標楷體" w:hAnsi="標楷體" w:hint="eastAsia"/>
                <w:sz w:val="20"/>
                <w:szCs w:val="20"/>
              </w:rPr>
              <w:t>或教學電子書，讓學生聆聽「討論看覓」內容。</w:t>
            </w:r>
          </w:p>
          <w:p w14:paraId="5BDD3B4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5138BA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84A91C9" w14:textId="77777777" w:rsidR="00F86704" w:rsidRPr="00F86704" w:rsidRDefault="00F86704" w:rsidP="00F86704">
            <w:pPr>
              <w:spacing w:line="0" w:lineRule="atLeast"/>
              <w:rPr>
                <w:rFonts w:ascii="標楷體" w:eastAsia="標楷體" w:hAnsi="標楷體"/>
                <w:sz w:val="20"/>
                <w:szCs w:val="20"/>
              </w:rPr>
            </w:pPr>
          </w:p>
          <w:p w14:paraId="2FC78C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DF3B3E2" w14:textId="1558C6F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222171D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818E24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DACA45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329777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38D822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56A35F4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88A2740" w14:textId="548A0AB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ECA00F8" w14:textId="019DAD8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69418EA" w14:textId="7A7AB55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A8C9548" w14:textId="36916D4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E47E7EA" w14:textId="23C1BD4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798C00C" w14:textId="619044F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A0C3D23" w14:textId="46ECFC7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F4B6C7A" w14:textId="104F012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948B400" w14:textId="7D04485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8571741"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23EB8F"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52E481C" w14:textId="6D10A9B5"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34B800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27AC54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B91010F" w14:textId="6AEF655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64E280B4" w14:textId="7A47B47E" w:rsidR="00F86704" w:rsidRDefault="00F86704" w:rsidP="00F86704">
            <w:pPr>
              <w:jc w:val="both"/>
              <w:rPr>
                <w:rFonts w:eastAsia="標楷體"/>
                <w:color w:val="000000"/>
              </w:rPr>
            </w:pPr>
          </w:p>
        </w:tc>
      </w:tr>
      <w:tr w:rsidR="00F86704" w14:paraId="3335BBA1" w14:textId="77777777" w:rsidTr="000710AF">
        <w:trPr>
          <w:trHeight w:val="707"/>
        </w:trPr>
        <w:tc>
          <w:tcPr>
            <w:tcW w:w="1376" w:type="dxa"/>
            <w:vAlign w:val="center"/>
          </w:tcPr>
          <w:p w14:paraId="50698DC7" w14:textId="5653B566" w:rsidR="00F86704" w:rsidRDefault="00F86704" w:rsidP="00F86704">
            <w:pPr>
              <w:jc w:val="center"/>
              <w:rPr>
                <w:rFonts w:eastAsia="標楷體"/>
                <w:color w:val="000000"/>
              </w:rPr>
            </w:pPr>
            <w:r w:rsidRPr="006B28B7">
              <w:rPr>
                <w:rFonts w:ascii="標楷體" w:eastAsia="標楷體" w:hAnsi="標楷體" w:hint="eastAsia"/>
              </w:rPr>
              <w:t>第七週</w:t>
            </w:r>
            <w:r w:rsidRPr="006B28B7">
              <w:rPr>
                <w:rFonts w:ascii="標楷體" w:eastAsia="標楷體" w:hAnsi="標楷體" w:hint="eastAsia"/>
              </w:rPr>
              <w:br/>
              <w:t>10/06~10/12</w:t>
            </w:r>
          </w:p>
        </w:tc>
        <w:tc>
          <w:tcPr>
            <w:tcW w:w="5882" w:type="dxa"/>
            <w:shd w:val="clear" w:color="auto" w:fill="E2EFD9" w:themeFill="accent6" w:themeFillTint="33"/>
          </w:tcPr>
          <w:p w14:paraId="09D552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7BBE359" w14:textId="77777777" w:rsidR="00F86704" w:rsidRPr="00F86704" w:rsidRDefault="00F86704" w:rsidP="00F86704">
            <w:pPr>
              <w:spacing w:line="0" w:lineRule="atLeast"/>
              <w:rPr>
                <w:rFonts w:ascii="標楷體" w:eastAsia="標楷體" w:hAnsi="標楷體"/>
                <w:sz w:val="20"/>
                <w:szCs w:val="20"/>
              </w:rPr>
            </w:pPr>
          </w:p>
          <w:p w14:paraId="5E0DABB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D826CC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老師揭示這堂課要學的語詞主題：電話號碼的講法、看病，請學生翻至課文，將和主題相關的語詞圈起來，並藉此進入語詞教學。</w:t>
            </w:r>
          </w:p>
          <w:p w14:paraId="1F9385C1" w14:textId="77777777" w:rsidR="00F86704" w:rsidRPr="00F86704" w:rsidRDefault="00F86704" w:rsidP="00F86704">
            <w:pPr>
              <w:spacing w:line="0" w:lineRule="atLeast"/>
              <w:rPr>
                <w:rFonts w:ascii="標楷體" w:eastAsia="標楷體" w:hAnsi="標楷體"/>
                <w:sz w:val="20"/>
                <w:szCs w:val="20"/>
              </w:rPr>
            </w:pPr>
          </w:p>
          <w:p w14:paraId="797EFB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78FCF2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309FA0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30C9E4F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it</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】、【六</w:t>
            </w:r>
            <w:r w:rsidRPr="00F86704">
              <w:rPr>
                <w:rFonts w:ascii="標楷體" w:eastAsia="標楷體" w:hAnsi="標楷體"/>
                <w:sz w:val="20"/>
                <w:szCs w:val="20"/>
              </w:rPr>
              <w:t xml:space="preserve"> lio</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pat</w:t>
            </w:r>
            <w:r w:rsidRPr="00F86704">
              <w:rPr>
                <w:rFonts w:ascii="標楷體" w:eastAsia="標楷體" w:hAnsi="標楷體" w:hint="eastAsia"/>
                <w:sz w:val="20"/>
                <w:szCs w:val="20"/>
              </w:rPr>
              <w:t>】。</w:t>
            </w:r>
          </w:p>
          <w:p w14:paraId="4C61AC5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向學生提問是否知道「</w:t>
            </w:r>
            <w:r w:rsidRPr="00F86704">
              <w:rPr>
                <w:rFonts w:ascii="標楷體" w:eastAsia="標楷體" w:hAnsi="標楷體"/>
                <w:sz w:val="20"/>
                <w:szCs w:val="20"/>
              </w:rPr>
              <w:t>1~9</w:t>
            </w:r>
            <w:r w:rsidRPr="00F86704">
              <w:rPr>
                <w:rFonts w:ascii="標楷體" w:eastAsia="標楷體" w:hAnsi="標楷體" w:hint="eastAsia"/>
                <w:sz w:val="20"/>
                <w:szCs w:val="20"/>
              </w:rPr>
              <w:t>」的白讀？學生可能回答：【一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】、【兩</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w:t>
            </w:r>
            <w:r w:rsidRPr="00F86704">
              <w:rPr>
                <w:rFonts w:ascii="標楷體" w:eastAsia="標楷體" w:hAnsi="標楷體" w:hint="eastAsia"/>
                <w:sz w:val="20"/>
                <w:szCs w:val="20"/>
              </w:rPr>
              <w:t>】、【三</w:t>
            </w:r>
            <w:r w:rsidRPr="00F86704">
              <w:rPr>
                <w:rFonts w:ascii="標楷體" w:eastAsia="標楷體" w:hAnsi="標楷體"/>
                <w:sz w:val="20"/>
                <w:szCs w:val="20"/>
              </w:rPr>
              <w:t xml:space="preserve"> sann</w:t>
            </w:r>
            <w:r w:rsidRPr="00F86704">
              <w:rPr>
                <w:rFonts w:ascii="標楷體" w:eastAsia="標楷體" w:hAnsi="標楷體" w:hint="eastAsia"/>
                <w:sz w:val="20"/>
                <w:szCs w:val="20"/>
              </w:rPr>
              <w:t>】、【四</w:t>
            </w:r>
            <w:r w:rsidRPr="00F86704">
              <w:rPr>
                <w:rFonts w:ascii="標楷體" w:eastAsia="標楷體" w:hAnsi="標楷體"/>
                <w:sz w:val="20"/>
                <w:szCs w:val="20"/>
              </w:rPr>
              <w:t xml:space="preserve"> sì</w:t>
            </w:r>
            <w:r w:rsidRPr="00F86704">
              <w:rPr>
                <w:rFonts w:ascii="標楷體" w:eastAsia="標楷體" w:hAnsi="標楷體" w:hint="eastAsia"/>
                <w:sz w:val="20"/>
                <w:szCs w:val="20"/>
              </w:rPr>
              <w:t>】、【五</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】、【六</w:t>
            </w:r>
            <w:r w:rsidRPr="00F86704">
              <w:rPr>
                <w:rFonts w:ascii="標楷體" w:eastAsia="標楷體" w:hAnsi="標楷體"/>
                <w:sz w:val="20"/>
                <w:szCs w:val="20"/>
              </w:rPr>
              <w:t xml:space="preserve"> la</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peh/pueh</w:t>
            </w:r>
            <w:r w:rsidRPr="00F86704">
              <w:rPr>
                <w:rFonts w:ascii="標楷體" w:eastAsia="標楷體" w:hAnsi="標楷體" w:hint="eastAsia"/>
                <w:sz w:val="20"/>
                <w:szCs w:val="20"/>
              </w:rPr>
              <w:t>】、【九</w:t>
            </w:r>
            <w:r w:rsidRPr="00F86704">
              <w:rPr>
                <w:rFonts w:ascii="標楷體" w:eastAsia="標楷體" w:hAnsi="標楷體"/>
                <w:sz w:val="20"/>
                <w:szCs w:val="20"/>
              </w:rPr>
              <w:t xml:space="preserve"> káu</w:t>
            </w:r>
            <w:r w:rsidRPr="00F86704">
              <w:rPr>
                <w:rFonts w:ascii="標楷體" w:eastAsia="標楷體" w:hAnsi="標楷體" w:hint="eastAsia"/>
                <w:sz w:val="20"/>
                <w:szCs w:val="20"/>
              </w:rPr>
              <w:t>】。其中，【七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】不分文白（或稱文白同讀）。</w:t>
            </w:r>
          </w:p>
          <w:p w14:paraId="5A1CDFC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學術界一般認定「</w:t>
            </w:r>
            <w:r w:rsidRPr="00F86704">
              <w:rPr>
                <w:rFonts w:ascii="標楷體" w:eastAsia="標楷體" w:hAnsi="標楷體"/>
                <w:sz w:val="20"/>
                <w:szCs w:val="20"/>
              </w:rPr>
              <w:t>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」的本字為【蜀】，因此，《臺灣閩南語常用詞辭典》於【一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】加註「替代字」。</w:t>
            </w:r>
          </w:p>
          <w:p w14:paraId="20C1467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5.</w:t>
            </w:r>
            <w:r w:rsidRPr="00F86704">
              <w:rPr>
                <w:rFonts w:ascii="標楷體" w:eastAsia="標楷體" w:hAnsi="標楷體" w:hint="eastAsia"/>
                <w:sz w:val="20"/>
                <w:szCs w:val="20"/>
              </w:rPr>
              <w:t>「</w:t>
            </w:r>
            <w:r w:rsidRPr="00F86704">
              <w:rPr>
                <w:rFonts w:ascii="標楷體" w:eastAsia="標楷體" w:hAnsi="標楷體"/>
                <w:sz w:val="20"/>
                <w:szCs w:val="20"/>
              </w:rPr>
              <w:t>2</w:t>
            </w:r>
            <w:r w:rsidRPr="00F86704">
              <w:rPr>
                <w:rFonts w:ascii="標楷體" w:eastAsia="標楷體" w:hAnsi="標楷體" w:hint="eastAsia"/>
                <w:sz w:val="20"/>
                <w:szCs w:val="20"/>
              </w:rPr>
              <w:t>」的文白讀用字不同，文讀「</w:t>
            </w:r>
            <w:r w:rsidRPr="00F86704">
              <w:rPr>
                <w:rFonts w:ascii="標楷體" w:eastAsia="標楷體" w:hAnsi="標楷體"/>
                <w:sz w:val="20"/>
                <w:szCs w:val="20"/>
              </w:rPr>
              <w:t>j</w:t>
            </w:r>
            <w:r w:rsidRPr="00F86704">
              <w:rPr>
                <w:rFonts w:ascii="Cambria" w:eastAsia="標楷體" w:hAnsi="Cambria" w:cs="Cambria"/>
                <w:sz w:val="20"/>
                <w:szCs w:val="20"/>
              </w:rPr>
              <w:t>ī</w:t>
            </w:r>
            <w:r w:rsidRPr="00F86704">
              <w:rPr>
                <w:rFonts w:ascii="標楷體" w:eastAsia="標楷體" w:hAnsi="標楷體"/>
                <w:sz w:val="20"/>
                <w:szCs w:val="20"/>
              </w:rPr>
              <w:t>/l</w:t>
            </w:r>
            <w:r w:rsidRPr="00F86704">
              <w:rPr>
                <w:rFonts w:ascii="Cambria" w:eastAsia="標楷體" w:hAnsi="Cambria" w:cs="Cambria"/>
                <w:sz w:val="20"/>
                <w:szCs w:val="20"/>
              </w:rPr>
              <w:t>ī</w:t>
            </w:r>
            <w:r w:rsidRPr="00F86704">
              <w:rPr>
                <w:rFonts w:ascii="標楷體" w:eastAsia="標楷體" w:hAnsi="標楷體"/>
                <w:sz w:val="20"/>
                <w:szCs w:val="20"/>
              </w:rPr>
              <w:t>/g</w:t>
            </w:r>
            <w:r w:rsidRPr="00F86704">
              <w:rPr>
                <w:rFonts w:ascii="Cambria" w:eastAsia="標楷體" w:hAnsi="Cambria" w:cs="Cambria"/>
                <w:sz w:val="20"/>
                <w:szCs w:val="20"/>
              </w:rPr>
              <w:t>ī</w:t>
            </w:r>
            <w:r w:rsidRPr="00F86704">
              <w:rPr>
                <w:rFonts w:ascii="標楷體" w:eastAsia="標楷體" w:hAnsi="標楷體" w:hint="eastAsia"/>
                <w:sz w:val="20"/>
                <w:szCs w:val="20"/>
              </w:rPr>
              <w:t>」寫作【二】，白讀「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」寫作【兩】。</w:t>
            </w:r>
          </w:p>
          <w:p w14:paraId="31B8D1B1" w14:textId="77777777" w:rsidR="00F86704" w:rsidRPr="00F86704" w:rsidRDefault="00F86704" w:rsidP="00F86704">
            <w:pPr>
              <w:spacing w:line="0" w:lineRule="atLeast"/>
              <w:rPr>
                <w:rFonts w:ascii="標楷體" w:eastAsia="標楷體" w:hAnsi="標楷體"/>
                <w:sz w:val="20"/>
                <w:szCs w:val="20"/>
              </w:rPr>
            </w:pPr>
          </w:p>
          <w:p w14:paraId="1A514F5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3C5C8C0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1.視全班學生數，每11個學生分成一組，若有餘數，則平均分往各組。</w:t>
            </w:r>
          </w:p>
          <w:p w14:paraId="4573B0F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2.將教室桌椅撤往四周，或全班帶至體能教室、活動中心或空曠的室外空間。</w:t>
            </w:r>
          </w:p>
          <w:p w14:paraId="0258F33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29762AC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4.挑選一組學生為山洞，讓各組第一位學生帶頭，由老師發號數字的口令，分別從0-9的下方空穿越，練習火車過山洞。</w:t>
            </w:r>
          </w:p>
          <w:p w14:paraId="3554639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5.由老師出題，由淺入深，先從三碼的110、119、113、165開始，再進階到學校的號碼，再增加有區碼的外縣市號碼，最後為手機號碼。</w:t>
            </w:r>
          </w:p>
          <w:p w14:paraId="017EAC3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6.老師可視學生的狀況進行分組競賽。</w:t>
            </w:r>
          </w:p>
          <w:p w14:paraId="73A2AC6C" w14:textId="77777777" w:rsidR="00F86704" w:rsidRPr="00F86704" w:rsidRDefault="00F86704" w:rsidP="00F86704">
            <w:pPr>
              <w:spacing w:line="0" w:lineRule="atLeast"/>
              <w:rPr>
                <w:rFonts w:ascii="標楷體" w:eastAsia="標楷體" w:hAnsi="標楷體"/>
                <w:sz w:val="20"/>
                <w:szCs w:val="20"/>
              </w:rPr>
            </w:pPr>
          </w:p>
          <w:p w14:paraId="42BDACA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2639768" w14:textId="0194C2E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156C5D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8F0637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9253D2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44A6CD7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96D520" w14:textId="4E261E9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277022BB" w14:textId="778F876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F1294B" w14:textId="400F0C5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5C9CF0E" w14:textId="0051E65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A191763" w14:textId="7F7A605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FA31FDC" w14:textId="4613911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00A0E2A" w14:textId="00BD6FD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4CCE59E4" w14:textId="5B38683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80EEBD5" w14:textId="6D2F258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11B423A9" w14:textId="7D0EF8E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26F37A4"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B66F50"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46C8CAAF" w14:textId="54D916A5"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274695D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9EEB05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4F0010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0146F92" w14:textId="0E862970"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4B08FF44" w14:textId="29C19A7C" w:rsidR="00F86704" w:rsidRDefault="00F86704" w:rsidP="00F86704">
            <w:pPr>
              <w:jc w:val="both"/>
              <w:rPr>
                <w:rFonts w:eastAsia="標楷體"/>
                <w:color w:val="000000"/>
              </w:rPr>
            </w:pPr>
          </w:p>
        </w:tc>
      </w:tr>
      <w:tr w:rsidR="00F86704" w14:paraId="7BC5F2D5" w14:textId="77777777" w:rsidTr="000710AF">
        <w:trPr>
          <w:trHeight w:val="707"/>
        </w:trPr>
        <w:tc>
          <w:tcPr>
            <w:tcW w:w="1376" w:type="dxa"/>
            <w:vAlign w:val="center"/>
          </w:tcPr>
          <w:p w14:paraId="2F6BE6DB" w14:textId="42D022B7" w:rsidR="00F86704" w:rsidRDefault="00F86704" w:rsidP="00F86704">
            <w:pPr>
              <w:jc w:val="center"/>
              <w:rPr>
                <w:rFonts w:eastAsia="標楷體"/>
                <w:color w:val="000000"/>
              </w:rPr>
            </w:pPr>
            <w:r w:rsidRPr="006B28B7">
              <w:rPr>
                <w:rFonts w:ascii="標楷體" w:eastAsia="標楷體" w:hAnsi="標楷體" w:hint="eastAsia"/>
              </w:rPr>
              <w:t>第八週</w:t>
            </w:r>
            <w:r w:rsidRPr="006B28B7">
              <w:rPr>
                <w:rFonts w:ascii="標楷體" w:eastAsia="標楷體" w:hAnsi="標楷體" w:hint="eastAsia"/>
              </w:rPr>
              <w:br/>
              <w:t>10/13~10/19</w:t>
            </w:r>
          </w:p>
        </w:tc>
        <w:tc>
          <w:tcPr>
            <w:tcW w:w="5882" w:type="dxa"/>
            <w:shd w:val="clear" w:color="auto" w:fill="E2EFD9" w:themeFill="accent6" w:themeFillTint="33"/>
          </w:tcPr>
          <w:p w14:paraId="4306020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8883516" w14:textId="77777777" w:rsidR="00F86704" w:rsidRPr="00F86704" w:rsidRDefault="00F86704" w:rsidP="00F86704">
            <w:pPr>
              <w:spacing w:line="0" w:lineRule="atLeast"/>
              <w:rPr>
                <w:rFonts w:ascii="標楷體" w:eastAsia="標楷體" w:hAnsi="標楷體"/>
                <w:sz w:val="20"/>
                <w:szCs w:val="20"/>
              </w:rPr>
            </w:pPr>
          </w:p>
          <w:p w14:paraId="7C6965E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2784C9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老師引導學生完成學習單（詳見本書P38延伸活動-學習單），並藉此進入「做伙來造句」教學。</w:t>
            </w:r>
          </w:p>
          <w:p w14:paraId="0C1F9494" w14:textId="77777777" w:rsidR="00F86704" w:rsidRPr="00F86704" w:rsidRDefault="00F86704" w:rsidP="00F86704">
            <w:pPr>
              <w:spacing w:line="0" w:lineRule="atLeast"/>
              <w:rPr>
                <w:rFonts w:ascii="標楷體" w:eastAsia="標楷體" w:hAnsi="標楷體"/>
                <w:sz w:val="20"/>
                <w:szCs w:val="20"/>
              </w:rPr>
            </w:pPr>
          </w:p>
          <w:p w14:paraId="3293A32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4E690D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(六)活動六：做伙來造句</w:t>
            </w:r>
          </w:p>
          <w:p w14:paraId="7C4E7B9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或教學電子書，老師指導學生認讀「……敢會使……？」和「……煞……」的句型，並練習造句。</w:t>
            </w:r>
          </w:p>
          <w:p w14:paraId="69E9202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2F8299FC" w14:textId="77777777" w:rsidR="00F86704" w:rsidRPr="00F86704" w:rsidRDefault="00F86704" w:rsidP="00F86704">
            <w:pPr>
              <w:spacing w:line="0" w:lineRule="atLeast"/>
              <w:rPr>
                <w:rFonts w:ascii="標楷體" w:eastAsia="標楷體" w:hAnsi="標楷體"/>
                <w:sz w:val="20"/>
                <w:szCs w:val="20"/>
              </w:rPr>
            </w:pPr>
          </w:p>
          <w:p w14:paraId="405A260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5D7186F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6753F3A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1AB6DE14" w14:textId="77777777" w:rsidR="00F86704" w:rsidRPr="00F86704" w:rsidRDefault="00F86704" w:rsidP="00F86704">
            <w:pPr>
              <w:spacing w:line="0" w:lineRule="atLeast"/>
              <w:rPr>
                <w:rFonts w:ascii="標楷體" w:eastAsia="標楷體" w:hAnsi="標楷體"/>
                <w:sz w:val="20"/>
                <w:szCs w:val="20"/>
              </w:rPr>
            </w:pPr>
          </w:p>
          <w:p w14:paraId="747276A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F6A1D6F" w14:textId="663E2F1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51B295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E0C823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40EC022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91C206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71522F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50EBDD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2C686A4D" w14:textId="03904FE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2561ADF" w14:textId="0A8A244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C51C191" w14:textId="6780241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77BA85F" w14:textId="0F3FB77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DF73667" w14:textId="292F9C3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6FEEEADA" w14:textId="1ED9F12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441E2279" w14:textId="7ED4481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4F8138C" w14:textId="76633F7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88638E7"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41E82F"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1C12D51A" w14:textId="6B752CFC"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094BBE8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9D9FC9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98607DC" w14:textId="7ABB1C3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45E84C5A" w14:textId="60F100BF" w:rsidR="00F86704" w:rsidRDefault="00F86704" w:rsidP="00F86704">
            <w:pPr>
              <w:jc w:val="both"/>
              <w:rPr>
                <w:rFonts w:eastAsia="標楷體"/>
                <w:color w:val="000000"/>
              </w:rPr>
            </w:pPr>
          </w:p>
        </w:tc>
      </w:tr>
      <w:tr w:rsidR="00F86704" w14:paraId="47546D3E" w14:textId="77777777" w:rsidTr="000710AF">
        <w:trPr>
          <w:trHeight w:val="707"/>
        </w:trPr>
        <w:tc>
          <w:tcPr>
            <w:tcW w:w="1376" w:type="dxa"/>
            <w:vAlign w:val="center"/>
          </w:tcPr>
          <w:p w14:paraId="7401C2EC" w14:textId="6E41AB5E" w:rsidR="00F86704" w:rsidRDefault="00F86704" w:rsidP="00F86704">
            <w:pPr>
              <w:jc w:val="center"/>
              <w:rPr>
                <w:rFonts w:eastAsia="標楷體"/>
                <w:color w:val="000000"/>
              </w:rPr>
            </w:pPr>
            <w:r w:rsidRPr="006B28B7">
              <w:rPr>
                <w:rFonts w:ascii="標楷體" w:eastAsia="標楷體" w:hAnsi="標楷體" w:hint="eastAsia"/>
              </w:rPr>
              <w:t>第九週</w:t>
            </w:r>
            <w:r w:rsidRPr="006B28B7">
              <w:rPr>
                <w:rFonts w:ascii="標楷體" w:eastAsia="標楷體" w:hAnsi="標楷體" w:hint="eastAsia"/>
              </w:rPr>
              <w:br/>
              <w:t>10/20~10/26</w:t>
            </w:r>
          </w:p>
        </w:tc>
        <w:tc>
          <w:tcPr>
            <w:tcW w:w="5882" w:type="dxa"/>
            <w:shd w:val="clear" w:color="auto" w:fill="E2EFD9" w:themeFill="accent6" w:themeFillTint="33"/>
          </w:tcPr>
          <w:p w14:paraId="7AA18A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224B4816" w14:textId="77777777" w:rsidR="00F86704" w:rsidRPr="00F86704" w:rsidRDefault="00F86704" w:rsidP="00F86704">
            <w:pPr>
              <w:spacing w:line="0" w:lineRule="atLeast"/>
              <w:rPr>
                <w:rFonts w:ascii="標楷體" w:eastAsia="標楷體" w:hAnsi="標楷體"/>
                <w:sz w:val="20"/>
                <w:szCs w:val="20"/>
              </w:rPr>
            </w:pPr>
          </w:p>
          <w:p w14:paraId="3D1949E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E363CC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1C667CC" w14:textId="77777777" w:rsidR="00F86704" w:rsidRPr="00F86704" w:rsidRDefault="00F86704" w:rsidP="00F86704">
            <w:pPr>
              <w:spacing w:line="0" w:lineRule="atLeast"/>
              <w:rPr>
                <w:rFonts w:ascii="標楷體" w:eastAsia="標楷體" w:hAnsi="標楷體"/>
                <w:sz w:val="20"/>
                <w:szCs w:val="20"/>
              </w:rPr>
            </w:pPr>
          </w:p>
          <w:p w14:paraId="4388DE3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4C1CD6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(八)活動八：輕鬆學拼音</w:t>
            </w:r>
          </w:p>
          <w:p w14:paraId="49F1D81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或教學電子書，讓學生聆聽「輕鬆學拼音」內容，本課進度為舌尖入聲韻尾。</w:t>
            </w:r>
          </w:p>
          <w:p w14:paraId="5DFAAA2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745EEA9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785B95AC" w14:textId="77777777" w:rsidR="00F86704" w:rsidRPr="00F86704" w:rsidRDefault="00F86704" w:rsidP="00F86704">
            <w:pPr>
              <w:spacing w:line="0" w:lineRule="atLeast"/>
              <w:rPr>
                <w:rFonts w:ascii="標楷體" w:eastAsia="標楷體" w:hAnsi="標楷體"/>
                <w:sz w:val="20"/>
                <w:szCs w:val="20"/>
              </w:rPr>
            </w:pPr>
          </w:p>
          <w:p w14:paraId="6C89E57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(九)活動九：拼音練習</w:t>
            </w:r>
          </w:p>
          <w:p w14:paraId="0133E09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3E3ADD4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734825B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3.視教學情況，參考「我是拼音高手」進行教學活動。</w:t>
            </w:r>
          </w:p>
          <w:p w14:paraId="31DBCDE0" w14:textId="77777777" w:rsidR="00F86704" w:rsidRPr="00F86704" w:rsidRDefault="00F86704" w:rsidP="00F86704">
            <w:pPr>
              <w:spacing w:line="0" w:lineRule="atLeast"/>
              <w:rPr>
                <w:rFonts w:ascii="標楷體" w:eastAsia="標楷體" w:hAnsi="標楷體"/>
                <w:sz w:val="20"/>
                <w:szCs w:val="20"/>
              </w:rPr>
            </w:pPr>
          </w:p>
          <w:p w14:paraId="5875CF8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6A800E7" w14:textId="3AA7875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1A95B49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3E195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A5C20BB" w14:textId="755FDF1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tc>
        <w:tc>
          <w:tcPr>
            <w:tcW w:w="1418" w:type="dxa"/>
            <w:shd w:val="clear" w:color="auto" w:fill="E2EFD9" w:themeFill="accent6" w:themeFillTint="33"/>
          </w:tcPr>
          <w:p w14:paraId="79FDB118" w14:textId="7C097DC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47FD3CB" w14:textId="05A040B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A1D6601" w14:textId="5925D04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63780AD" w14:textId="773760F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290F4D3"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E0D0291"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A5046C4" w14:textId="44284C31"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58FFD3A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966D3E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4B77F7B" w14:textId="010914FD"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4EA266F4" w14:textId="2E431BB2" w:rsidR="00F86704" w:rsidRDefault="00F86704" w:rsidP="00F86704">
            <w:pPr>
              <w:jc w:val="both"/>
              <w:rPr>
                <w:rFonts w:eastAsia="標楷體"/>
                <w:color w:val="000000"/>
              </w:rPr>
            </w:pPr>
          </w:p>
        </w:tc>
      </w:tr>
      <w:tr w:rsidR="00F86704" w14:paraId="1126AC1C" w14:textId="77777777" w:rsidTr="000710AF">
        <w:trPr>
          <w:trHeight w:val="707"/>
        </w:trPr>
        <w:tc>
          <w:tcPr>
            <w:tcW w:w="1376" w:type="dxa"/>
            <w:vAlign w:val="center"/>
          </w:tcPr>
          <w:p w14:paraId="0CEFABC2" w14:textId="166BE46A" w:rsidR="00F86704" w:rsidRDefault="00F86704" w:rsidP="00F86704">
            <w:pPr>
              <w:jc w:val="center"/>
              <w:rPr>
                <w:rFonts w:eastAsia="標楷體"/>
                <w:color w:val="000000"/>
              </w:rPr>
            </w:pPr>
            <w:r w:rsidRPr="006B28B7">
              <w:rPr>
                <w:rFonts w:ascii="標楷體" w:eastAsia="標楷體" w:hAnsi="標楷體" w:hint="eastAsia"/>
              </w:rPr>
              <w:t>第十週</w:t>
            </w:r>
            <w:r w:rsidRPr="006B28B7">
              <w:rPr>
                <w:rFonts w:ascii="標楷體" w:eastAsia="標楷體" w:hAnsi="標楷體" w:hint="eastAsia"/>
              </w:rPr>
              <w:br/>
              <w:t>10/27~11/02</w:t>
            </w:r>
          </w:p>
        </w:tc>
        <w:tc>
          <w:tcPr>
            <w:tcW w:w="5882" w:type="dxa"/>
            <w:shd w:val="clear" w:color="auto" w:fill="E2EFD9" w:themeFill="accent6" w:themeFillTint="33"/>
          </w:tcPr>
          <w:p w14:paraId="48002D3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49D430B6" w14:textId="77777777" w:rsidR="00F86704" w:rsidRPr="00F86704" w:rsidRDefault="00F86704" w:rsidP="00F86704">
            <w:pPr>
              <w:spacing w:line="0" w:lineRule="atLeast"/>
              <w:rPr>
                <w:rFonts w:ascii="標楷體" w:eastAsia="標楷體" w:hAnsi="標楷體"/>
                <w:sz w:val="20"/>
                <w:szCs w:val="20"/>
              </w:rPr>
            </w:pPr>
          </w:p>
          <w:p w14:paraId="6C5D8EC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C3A7DB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老師問學生第一、二課的學習心得。</w:t>
            </w:r>
          </w:p>
          <w:p w14:paraId="4AF6D723" w14:textId="77777777" w:rsidR="00F86704" w:rsidRPr="00F86704" w:rsidRDefault="00F86704" w:rsidP="00F86704">
            <w:pPr>
              <w:spacing w:line="0" w:lineRule="atLeast"/>
              <w:rPr>
                <w:rFonts w:ascii="標楷體" w:eastAsia="標楷體" w:hAnsi="標楷體"/>
                <w:sz w:val="20"/>
                <w:szCs w:val="20"/>
              </w:rPr>
            </w:pPr>
          </w:p>
          <w:p w14:paraId="7AA82FE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2141C69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(十)活動十：來寫字</w:t>
            </w:r>
          </w:p>
          <w:p w14:paraId="736C98C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1.老師請學生翻回課文頁，書寫閩南語漢字「佗」，並完成以「佗」為主的造詞。</w:t>
            </w:r>
          </w:p>
          <w:p w14:paraId="282EB34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2.參考本書P32「來寫字」，補充「佗」的用法。</w:t>
            </w:r>
          </w:p>
          <w:p w14:paraId="22A1B871" w14:textId="77777777" w:rsidR="00F86704" w:rsidRPr="00F86704" w:rsidRDefault="00F86704" w:rsidP="00F86704">
            <w:pPr>
              <w:spacing w:line="0" w:lineRule="atLeast"/>
              <w:rPr>
                <w:rFonts w:ascii="標楷體" w:eastAsia="標楷體" w:hAnsi="標楷體"/>
                <w:sz w:val="20"/>
                <w:szCs w:val="20"/>
              </w:rPr>
            </w:pPr>
          </w:p>
          <w:p w14:paraId="312D794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(十一)活動十一：複習一</w:t>
            </w:r>
          </w:p>
          <w:p w14:paraId="389180E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或教學電子書，讓學生聆聽「複習一」內容並作答。</w:t>
            </w:r>
          </w:p>
          <w:p w14:paraId="410B63B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6CFDC4CA" w14:textId="77777777" w:rsidR="00F86704" w:rsidRPr="00F86704" w:rsidRDefault="00F86704" w:rsidP="00F86704">
            <w:pPr>
              <w:spacing w:line="0" w:lineRule="atLeast"/>
              <w:rPr>
                <w:rFonts w:ascii="標楷體" w:eastAsia="標楷體" w:hAnsi="標楷體"/>
                <w:sz w:val="20"/>
                <w:szCs w:val="20"/>
              </w:rPr>
            </w:pPr>
          </w:p>
          <w:p w14:paraId="5E735AA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(十二)活動十二：看圖講故事</w:t>
            </w:r>
          </w:p>
          <w:p w14:paraId="0A6916B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7C99AC8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2E7D3B9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1563193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15CC4B20" w14:textId="77777777" w:rsidR="00F86704" w:rsidRPr="00F86704" w:rsidRDefault="00F86704" w:rsidP="00F86704">
            <w:pPr>
              <w:spacing w:line="0" w:lineRule="atLeast"/>
              <w:rPr>
                <w:rFonts w:ascii="標楷體" w:eastAsia="標楷體" w:hAnsi="標楷體"/>
                <w:sz w:val="20"/>
                <w:szCs w:val="20"/>
              </w:rPr>
            </w:pPr>
          </w:p>
          <w:p w14:paraId="596AB7C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B9DAF96" w14:textId="6E1A47F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38615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F3B20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501B14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CFAB88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984D9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8A5268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2C3EFB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C556BAB" w14:textId="31CF53A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9C9459F" w14:textId="34F8912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980E3B1" w14:textId="65EF531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0ABCBC1" w14:textId="34D3074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9B46568" w14:textId="0E848B0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18A32CC3" w14:textId="7951C05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46F8F08F" w14:textId="3B68B4D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316EDF" w14:textId="025F148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8DDD8D8" w14:textId="3D13502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B65F6C4" w14:textId="28DC2DE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1D97007"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DAB7B1C"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1B89EE9" w14:textId="269EAE5A"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093699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47B1B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379486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2B52517" w14:textId="4EDB03C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3A5CB208" w14:textId="07E7EDD6" w:rsidR="00F86704" w:rsidRDefault="00F86704" w:rsidP="00F86704">
            <w:pPr>
              <w:jc w:val="both"/>
              <w:rPr>
                <w:rFonts w:eastAsia="標楷體"/>
                <w:color w:val="000000"/>
              </w:rPr>
            </w:pPr>
          </w:p>
        </w:tc>
      </w:tr>
      <w:tr w:rsidR="00F86704" w14:paraId="07746342" w14:textId="77777777" w:rsidTr="000710AF">
        <w:trPr>
          <w:trHeight w:val="707"/>
        </w:trPr>
        <w:tc>
          <w:tcPr>
            <w:tcW w:w="1376" w:type="dxa"/>
            <w:vAlign w:val="center"/>
          </w:tcPr>
          <w:p w14:paraId="13A5616D" w14:textId="12634736" w:rsidR="00F86704" w:rsidRDefault="00F86704" w:rsidP="00F86704">
            <w:pPr>
              <w:jc w:val="center"/>
              <w:rPr>
                <w:rFonts w:eastAsia="標楷體"/>
                <w:color w:val="000000"/>
              </w:rPr>
            </w:pPr>
            <w:r w:rsidRPr="006B28B7">
              <w:rPr>
                <w:rFonts w:ascii="標楷體" w:eastAsia="標楷體" w:hAnsi="標楷體" w:hint="eastAsia"/>
              </w:rPr>
              <w:t>第十一週</w:t>
            </w:r>
            <w:r w:rsidRPr="006B28B7">
              <w:rPr>
                <w:rFonts w:ascii="標楷體" w:eastAsia="標楷體" w:hAnsi="標楷體" w:hint="eastAsia"/>
              </w:rPr>
              <w:br/>
              <w:t>11/03~11/09</w:t>
            </w:r>
          </w:p>
        </w:tc>
        <w:tc>
          <w:tcPr>
            <w:tcW w:w="5882" w:type="dxa"/>
            <w:shd w:val="clear" w:color="auto" w:fill="E2EFD9" w:themeFill="accent6" w:themeFillTint="33"/>
          </w:tcPr>
          <w:p w14:paraId="0148427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4C2AF126" w14:textId="77777777" w:rsidR="00F86704" w:rsidRPr="00F86704" w:rsidRDefault="00F86704" w:rsidP="00F86704">
            <w:pPr>
              <w:spacing w:line="0" w:lineRule="atLeast"/>
              <w:rPr>
                <w:rFonts w:ascii="標楷體" w:eastAsia="標楷體" w:hAnsi="標楷體"/>
                <w:sz w:val="20"/>
                <w:szCs w:val="20"/>
              </w:rPr>
            </w:pPr>
          </w:p>
          <w:p w14:paraId="26722CC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一、引起動機</w:t>
            </w:r>
          </w:p>
          <w:p w14:paraId="052D8C4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F6BC83A" w14:textId="77777777" w:rsidR="00F86704" w:rsidRPr="00F86704" w:rsidRDefault="00F86704" w:rsidP="00F86704">
            <w:pPr>
              <w:spacing w:line="0" w:lineRule="atLeast"/>
              <w:rPr>
                <w:rFonts w:ascii="標楷體" w:eastAsia="標楷體" w:hAnsi="標楷體"/>
                <w:sz w:val="20"/>
                <w:szCs w:val="20"/>
              </w:rPr>
            </w:pPr>
          </w:p>
          <w:p w14:paraId="24ED2EA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A230DB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6DD0F70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1.老師詢問學生，是否有看過三月迎媽祖的文化盛況。</w:t>
            </w:r>
          </w:p>
          <w:p w14:paraId="04A2669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2.請學生發表所知道的三月迎媽祖的盛況。</w:t>
            </w:r>
          </w:p>
          <w:p w14:paraId="6546A9F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3.老師運用課文情境圖，引導學生進入文本主題。</w:t>
            </w:r>
          </w:p>
          <w:p w14:paraId="62F32CEA" w14:textId="77777777" w:rsidR="00F86704" w:rsidRPr="00F86704" w:rsidRDefault="00F86704" w:rsidP="00F86704">
            <w:pPr>
              <w:spacing w:line="0" w:lineRule="atLeast"/>
              <w:rPr>
                <w:rFonts w:ascii="標楷體" w:eastAsia="標楷體" w:hAnsi="標楷體"/>
                <w:sz w:val="20"/>
                <w:szCs w:val="20"/>
              </w:rPr>
            </w:pPr>
          </w:p>
          <w:p w14:paraId="260EF21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66A111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1.老師範讀、領讀課文並解釋課文內容，並引導學生認識方音差異。 </w:t>
            </w:r>
          </w:p>
          <w:p w14:paraId="4E1F0DD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2.老師運用事件排序學習策略圖，引導學生深化文本內容。(詳見本書P52「教學有策略」) </w:t>
            </w:r>
          </w:p>
          <w:p w14:paraId="1863444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3.老師請學生分析，念讀課文時的聲情變化。</w:t>
            </w:r>
          </w:p>
          <w:p w14:paraId="333E463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4.老師解釋來寫字「佮」的意思，並介紹相關短語及用法。</w:t>
            </w:r>
          </w:p>
          <w:p w14:paraId="77183BDD" w14:textId="77777777" w:rsidR="00F86704" w:rsidRPr="00F86704" w:rsidRDefault="00F86704" w:rsidP="00F86704">
            <w:pPr>
              <w:spacing w:line="0" w:lineRule="atLeast"/>
              <w:rPr>
                <w:rFonts w:ascii="標楷體" w:eastAsia="標楷體" w:hAnsi="標楷體"/>
                <w:sz w:val="20"/>
                <w:szCs w:val="20"/>
              </w:rPr>
            </w:pPr>
          </w:p>
          <w:p w14:paraId="77BD7A9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3B1566B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3F13908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6C9BFDB4" w14:textId="77777777" w:rsidR="00F86704" w:rsidRPr="00F86704" w:rsidRDefault="00F86704" w:rsidP="00F86704">
            <w:pPr>
              <w:spacing w:line="0" w:lineRule="atLeast"/>
              <w:rPr>
                <w:rFonts w:ascii="標楷體" w:eastAsia="標楷體" w:hAnsi="標楷體"/>
                <w:sz w:val="20"/>
                <w:szCs w:val="20"/>
              </w:rPr>
            </w:pPr>
          </w:p>
          <w:p w14:paraId="3760D5D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9CC888A" w14:textId="18F908F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016837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w:t>
            </w:r>
            <w:r w:rsidRPr="00F86704">
              <w:rPr>
                <w:rFonts w:ascii="標楷體" w:eastAsia="標楷體" w:hAnsi="標楷體" w:hint="eastAsia"/>
                <w:sz w:val="20"/>
                <w:szCs w:val="20"/>
              </w:rPr>
              <w:lastRenderedPageBreak/>
              <w:t>各類媒體的閩南語訊息。</w:t>
            </w:r>
          </w:p>
          <w:p w14:paraId="5ABF1A6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0D016F2" w14:textId="706543B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77E31925" w14:textId="02A78D7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5E4888AA" w14:textId="1FC1D10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Ab-Ⅲ-3方音差異。</w:t>
            </w:r>
          </w:p>
          <w:p w14:paraId="1FAFD513" w14:textId="7863BEA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46406699" w14:textId="6284CDE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269EE33C" w14:textId="432D1F9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521E170"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FD249A5"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主題二</w:t>
            </w:r>
          </w:p>
          <w:p w14:paraId="38804B1D" w14:textId="7160357A"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2F070F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2D29D5D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2CCE7AF7" w14:textId="38FDA8D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tc>
        <w:tc>
          <w:tcPr>
            <w:tcW w:w="1550" w:type="dxa"/>
            <w:shd w:val="clear" w:color="auto" w:fill="E2EFD9" w:themeFill="accent6" w:themeFillTint="33"/>
          </w:tcPr>
          <w:p w14:paraId="085030FF" w14:textId="1E967125" w:rsidR="00F86704" w:rsidRDefault="00F86704" w:rsidP="00F86704">
            <w:pPr>
              <w:jc w:val="both"/>
              <w:rPr>
                <w:rFonts w:eastAsia="標楷體"/>
                <w:color w:val="000000"/>
              </w:rPr>
            </w:pPr>
          </w:p>
        </w:tc>
      </w:tr>
      <w:tr w:rsidR="00F86704" w14:paraId="4ADC1ABC" w14:textId="77777777" w:rsidTr="000710AF">
        <w:trPr>
          <w:trHeight w:val="707"/>
        </w:trPr>
        <w:tc>
          <w:tcPr>
            <w:tcW w:w="1376" w:type="dxa"/>
            <w:vAlign w:val="center"/>
          </w:tcPr>
          <w:p w14:paraId="17108C6F" w14:textId="3D403B54" w:rsidR="00F86704" w:rsidRDefault="00F86704" w:rsidP="00F86704">
            <w:pPr>
              <w:jc w:val="center"/>
              <w:rPr>
                <w:rFonts w:eastAsia="標楷體"/>
                <w:color w:val="000000"/>
              </w:rPr>
            </w:pPr>
            <w:r w:rsidRPr="006B28B7">
              <w:rPr>
                <w:rFonts w:ascii="標楷體" w:eastAsia="標楷體" w:hAnsi="標楷體" w:hint="eastAsia"/>
              </w:rPr>
              <w:t>第十二週</w:t>
            </w:r>
            <w:r w:rsidRPr="006B28B7">
              <w:rPr>
                <w:rFonts w:ascii="標楷體" w:eastAsia="標楷體" w:hAnsi="標楷體" w:hint="eastAsia"/>
              </w:rPr>
              <w:br/>
              <w:t>11/10~11/16</w:t>
            </w:r>
          </w:p>
        </w:tc>
        <w:tc>
          <w:tcPr>
            <w:tcW w:w="5882" w:type="dxa"/>
            <w:shd w:val="clear" w:color="auto" w:fill="E2EFD9" w:themeFill="accent6" w:themeFillTint="33"/>
          </w:tcPr>
          <w:p w14:paraId="24D93CA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3CF98FFD" w14:textId="77777777" w:rsidR="00F86704" w:rsidRPr="00F86704" w:rsidRDefault="00F86704" w:rsidP="00F86704">
            <w:pPr>
              <w:spacing w:line="0" w:lineRule="atLeast"/>
              <w:rPr>
                <w:rFonts w:ascii="標楷體" w:eastAsia="標楷體" w:hAnsi="標楷體"/>
                <w:sz w:val="20"/>
                <w:szCs w:val="20"/>
              </w:rPr>
            </w:pPr>
          </w:p>
          <w:p w14:paraId="4D15C04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67DC4F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老師揭示這堂課要學的語詞主題：民俗活動，請學生翻至課文，將和主題相關的語詞圈起來，並藉此進入語詞教學。</w:t>
            </w:r>
          </w:p>
          <w:p w14:paraId="31FB51BD" w14:textId="77777777" w:rsidR="00F86704" w:rsidRPr="00F86704" w:rsidRDefault="00F86704" w:rsidP="00F86704">
            <w:pPr>
              <w:spacing w:line="0" w:lineRule="atLeast"/>
              <w:rPr>
                <w:rFonts w:ascii="標楷體" w:eastAsia="標楷體" w:hAnsi="標楷體"/>
                <w:sz w:val="20"/>
                <w:szCs w:val="20"/>
              </w:rPr>
            </w:pPr>
          </w:p>
          <w:p w14:paraId="117B971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D60994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DE655E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1.學生在老師的引導下，發表知道的神明。</w:t>
            </w:r>
          </w:p>
          <w:p w14:paraId="5879349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2.老師將學生的發表寫在黑板上，並帶讀閩南語說法。</w:t>
            </w:r>
          </w:p>
          <w:p w14:paraId="3CE4346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19BAB3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▲SDGs議題融入：詳見本書P56、67之說明。</w:t>
            </w:r>
          </w:p>
          <w:p w14:paraId="2A8500CE" w14:textId="77777777" w:rsidR="00F86704" w:rsidRPr="00F86704" w:rsidRDefault="00F86704" w:rsidP="00F86704">
            <w:pPr>
              <w:spacing w:line="0" w:lineRule="atLeast"/>
              <w:rPr>
                <w:rFonts w:ascii="標楷體" w:eastAsia="標楷體" w:hAnsi="標楷體"/>
                <w:sz w:val="20"/>
                <w:szCs w:val="20"/>
              </w:rPr>
            </w:pPr>
          </w:p>
          <w:p w14:paraId="4B7CA75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082D946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1.語詞對對碰：</w:t>
            </w:r>
          </w:p>
          <w:p w14:paraId="57A2B8F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189EA02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(2)學生進行分組競賽，小組能正確且快速完成的就得分。</w:t>
            </w:r>
          </w:p>
          <w:p w14:paraId="187258B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2.語詞排序：請學生兩人一組分享自己的排序圖，並說明排序原因。（詳見本書P57「教學有策略」）。</w:t>
            </w:r>
          </w:p>
          <w:p w14:paraId="75C199C6" w14:textId="77777777" w:rsidR="00F86704" w:rsidRPr="00F86704" w:rsidRDefault="00F86704" w:rsidP="00F86704">
            <w:pPr>
              <w:spacing w:line="0" w:lineRule="atLeast"/>
              <w:rPr>
                <w:rFonts w:ascii="標楷體" w:eastAsia="標楷體" w:hAnsi="標楷體"/>
                <w:sz w:val="20"/>
                <w:szCs w:val="20"/>
              </w:rPr>
            </w:pPr>
          </w:p>
          <w:p w14:paraId="1F353D7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(六)活動六：孽譎仔話</w:t>
            </w:r>
          </w:p>
          <w:p w14:paraId="5883AD8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或教學電子書，讓學生聆聽「孽譎仔話」內容。</w:t>
            </w:r>
          </w:p>
          <w:p w14:paraId="4EA445A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2.老師帶讀並解釋「孽譎仔話」內容。</w:t>
            </w:r>
          </w:p>
          <w:p w14:paraId="0F118B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F1290C8" w14:textId="77777777" w:rsidR="00F86704" w:rsidRPr="00F86704" w:rsidRDefault="00F86704" w:rsidP="00F86704">
            <w:pPr>
              <w:spacing w:line="0" w:lineRule="atLeast"/>
              <w:rPr>
                <w:rFonts w:ascii="標楷體" w:eastAsia="標楷體" w:hAnsi="標楷體"/>
                <w:sz w:val="20"/>
                <w:szCs w:val="20"/>
              </w:rPr>
            </w:pPr>
          </w:p>
          <w:p w14:paraId="764919C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61EDEE8" w14:textId="6D6FC2C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DFA6FD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6BA0F28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5169F77" w14:textId="18850F1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39FD9EA" w14:textId="3EAA307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677BE92" w14:textId="59C11B0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1AD6DBB4" w14:textId="53D5ACC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3FB75B1D" w14:textId="2231347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1364EED8" w14:textId="0730013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95A2E8B" w14:textId="7642429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6701DE44"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DB8CC1E"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53B8502E" w14:textId="457B6693"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2A1B00C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8F990E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E8CBB3" w14:textId="4939F4F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5DDB8DCF" w14:textId="48584B20" w:rsidR="00F86704" w:rsidRDefault="00F86704" w:rsidP="00F86704">
            <w:pPr>
              <w:jc w:val="both"/>
              <w:rPr>
                <w:rFonts w:eastAsia="標楷體"/>
                <w:color w:val="000000"/>
              </w:rPr>
            </w:pPr>
          </w:p>
        </w:tc>
      </w:tr>
      <w:tr w:rsidR="00F86704" w14:paraId="7DAEE657" w14:textId="77777777" w:rsidTr="000710AF">
        <w:trPr>
          <w:trHeight w:val="707"/>
        </w:trPr>
        <w:tc>
          <w:tcPr>
            <w:tcW w:w="1376" w:type="dxa"/>
            <w:vAlign w:val="center"/>
          </w:tcPr>
          <w:p w14:paraId="78FA84A5" w14:textId="42C18E8C" w:rsidR="00F86704" w:rsidRDefault="00F86704" w:rsidP="00F86704">
            <w:pPr>
              <w:jc w:val="center"/>
              <w:rPr>
                <w:rFonts w:eastAsia="標楷體"/>
                <w:color w:val="000000"/>
              </w:rPr>
            </w:pPr>
            <w:r w:rsidRPr="006B28B7">
              <w:rPr>
                <w:rFonts w:ascii="標楷體" w:eastAsia="標楷體" w:hAnsi="標楷體" w:hint="eastAsia"/>
              </w:rPr>
              <w:t>第十三週</w:t>
            </w:r>
            <w:r w:rsidRPr="006B28B7">
              <w:rPr>
                <w:rFonts w:ascii="標楷體" w:eastAsia="標楷體" w:hAnsi="標楷體" w:hint="eastAsia"/>
              </w:rPr>
              <w:br/>
              <w:t>11/17~11/23</w:t>
            </w:r>
          </w:p>
        </w:tc>
        <w:tc>
          <w:tcPr>
            <w:tcW w:w="5882" w:type="dxa"/>
            <w:shd w:val="clear" w:color="auto" w:fill="E2EFD9" w:themeFill="accent6" w:themeFillTint="33"/>
          </w:tcPr>
          <w:p w14:paraId="73916A6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CAC8861" w14:textId="77777777" w:rsidR="00F86704" w:rsidRPr="00F86704" w:rsidRDefault="00F86704" w:rsidP="00F86704">
            <w:pPr>
              <w:spacing w:line="0" w:lineRule="atLeast"/>
              <w:rPr>
                <w:rFonts w:ascii="標楷體" w:eastAsia="標楷體" w:hAnsi="標楷體"/>
                <w:sz w:val="20"/>
                <w:szCs w:val="20"/>
              </w:rPr>
            </w:pPr>
          </w:p>
          <w:p w14:paraId="71F8AE4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43C19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老師引導學生完成學習單（詳見本書P61延伸活動-學習單），並藉此進入「聽看覓」教學。</w:t>
            </w:r>
          </w:p>
          <w:p w14:paraId="7E66EDB5" w14:textId="77777777" w:rsidR="00F86704" w:rsidRPr="00F86704" w:rsidRDefault="00F86704" w:rsidP="00F86704">
            <w:pPr>
              <w:spacing w:line="0" w:lineRule="atLeast"/>
              <w:rPr>
                <w:rFonts w:ascii="標楷體" w:eastAsia="標楷體" w:hAnsi="標楷體"/>
                <w:sz w:val="20"/>
                <w:szCs w:val="20"/>
              </w:rPr>
            </w:pPr>
          </w:p>
          <w:p w14:paraId="4DBA44F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DF3CC0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0CE8349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43374AD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3B400CB4" w14:textId="77777777" w:rsidR="00F86704" w:rsidRPr="00F86704" w:rsidRDefault="00F86704" w:rsidP="00F86704">
            <w:pPr>
              <w:spacing w:line="0" w:lineRule="atLeast"/>
              <w:rPr>
                <w:rFonts w:ascii="標楷體" w:eastAsia="標楷體" w:hAnsi="標楷體"/>
                <w:sz w:val="20"/>
                <w:szCs w:val="20"/>
              </w:rPr>
            </w:pPr>
          </w:p>
          <w:p w14:paraId="2334180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2089A43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5B6CF71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7E5020E4" w14:textId="77777777" w:rsidR="00F86704" w:rsidRPr="00F86704" w:rsidRDefault="00F86704" w:rsidP="00F86704">
            <w:pPr>
              <w:spacing w:line="0" w:lineRule="atLeast"/>
              <w:rPr>
                <w:rFonts w:ascii="標楷體" w:eastAsia="標楷體" w:hAnsi="標楷體"/>
                <w:sz w:val="20"/>
                <w:szCs w:val="20"/>
              </w:rPr>
            </w:pPr>
          </w:p>
          <w:p w14:paraId="630ACE7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7E3ACB2B" w14:textId="309FFDB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539F09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5ACF7BA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5E4D342" w14:textId="64C7118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43F9394C" w14:textId="6F8C734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B17E1BD" w14:textId="28D831F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E3BF449" w14:textId="46323C7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0D17928D" w14:textId="198812A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5C5DF2C7" w14:textId="1E27BBB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797E726E" w14:textId="5A258FA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0911E05" w14:textId="4F77A74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3C586EA9"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79A2183"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4A3960C9" w14:textId="5F046971"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474DFF7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64F971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642D6FD" w14:textId="0664DD3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D3E64D4" w14:textId="420902E2" w:rsidR="00F86704" w:rsidRDefault="00F86704" w:rsidP="00F86704">
            <w:pPr>
              <w:jc w:val="both"/>
              <w:rPr>
                <w:rFonts w:eastAsia="標楷體"/>
                <w:color w:val="000000"/>
              </w:rPr>
            </w:pPr>
          </w:p>
        </w:tc>
      </w:tr>
      <w:tr w:rsidR="00F86704" w14:paraId="1F982014" w14:textId="77777777" w:rsidTr="000710AF">
        <w:trPr>
          <w:trHeight w:val="707"/>
        </w:trPr>
        <w:tc>
          <w:tcPr>
            <w:tcW w:w="1376" w:type="dxa"/>
            <w:vAlign w:val="center"/>
          </w:tcPr>
          <w:p w14:paraId="39C782D4" w14:textId="3FCBEEC6" w:rsidR="00F86704" w:rsidRDefault="00F86704" w:rsidP="00F86704">
            <w:pPr>
              <w:jc w:val="center"/>
              <w:rPr>
                <w:rFonts w:eastAsia="標楷體"/>
                <w:color w:val="000000"/>
              </w:rPr>
            </w:pPr>
            <w:r w:rsidRPr="006B28B7">
              <w:rPr>
                <w:rFonts w:ascii="標楷體" w:eastAsia="標楷體" w:hAnsi="標楷體" w:hint="eastAsia"/>
              </w:rPr>
              <w:t>第十四週</w:t>
            </w:r>
            <w:r w:rsidRPr="006B28B7">
              <w:rPr>
                <w:rFonts w:ascii="標楷體" w:eastAsia="標楷體" w:hAnsi="標楷體" w:hint="eastAsia"/>
              </w:rPr>
              <w:br/>
              <w:t>11/24~11/30</w:t>
            </w:r>
          </w:p>
        </w:tc>
        <w:tc>
          <w:tcPr>
            <w:tcW w:w="5882" w:type="dxa"/>
            <w:shd w:val="clear" w:color="auto" w:fill="E2EFD9" w:themeFill="accent6" w:themeFillTint="33"/>
          </w:tcPr>
          <w:p w14:paraId="04D4C50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719645F9" w14:textId="77777777" w:rsidR="00F86704" w:rsidRPr="00F86704" w:rsidRDefault="00F86704" w:rsidP="00F86704">
            <w:pPr>
              <w:spacing w:line="0" w:lineRule="atLeast"/>
              <w:rPr>
                <w:rFonts w:ascii="標楷體" w:eastAsia="標楷體" w:hAnsi="標楷體"/>
                <w:sz w:val="20"/>
                <w:szCs w:val="20"/>
              </w:rPr>
            </w:pPr>
          </w:p>
          <w:p w14:paraId="2D074B6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E4A8A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E25E5C7" w14:textId="77777777" w:rsidR="00F86704" w:rsidRPr="00F86704" w:rsidRDefault="00F86704" w:rsidP="00F86704">
            <w:pPr>
              <w:spacing w:line="0" w:lineRule="atLeast"/>
              <w:rPr>
                <w:rFonts w:ascii="標楷體" w:eastAsia="標楷體" w:hAnsi="標楷體"/>
                <w:sz w:val="20"/>
                <w:szCs w:val="20"/>
              </w:rPr>
            </w:pPr>
          </w:p>
          <w:p w14:paraId="6EECF37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344CC7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516589F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w:t>
            </w:r>
            <w:r w:rsidRPr="00F86704">
              <w:rPr>
                <w:rFonts w:ascii="標楷體" w:eastAsia="標楷體" w:hAnsi="標楷體" w:hint="eastAsia"/>
                <w:sz w:val="20"/>
                <w:szCs w:val="20"/>
              </w:rPr>
              <w:lastRenderedPageBreak/>
              <w:t>師請學生拿出本課的拼音卡，再帶領學生拼讀本課所學的拼音，並指導其發音。</w:t>
            </w:r>
          </w:p>
          <w:p w14:paraId="3F6B79B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1928396B" w14:textId="77777777" w:rsidR="00F86704" w:rsidRPr="00F86704" w:rsidRDefault="00F86704" w:rsidP="00F86704">
            <w:pPr>
              <w:spacing w:line="0" w:lineRule="atLeast"/>
              <w:rPr>
                <w:rFonts w:ascii="標楷體" w:eastAsia="標楷體" w:hAnsi="標楷體"/>
                <w:sz w:val="20"/>
                <w:szCs w:val="20"/>
              </w:rPr>
            </w:pPr>
          </w:p>
          <w:p w14:paraId="372F879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3571EE9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6EDB1A4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68C068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3.視教學情況，參考「懸山」進行教學遊戲。</w:t>
            </w:r>
          </w:p>
          <w:p w14:paraId="24E48407" w14:textId="77777777" w:rsidR="00F86704" w:rsidRPr="00F86704" w:rsidRDefault="00F86704" w:rsidP="00F86704">
            <w:pPr>
              <w:spacing w:line="0" w:lineRule="atLeast"/>
              <w:rPr>
                <w:rFonts w:ascii="標楷體" w:eastAsia="標楷體" w:hAnsi="標楷體"/>
                <w:sz w:val="20"/>
                <w:szCs w:val="20"/>
              </w:rPr>
            </w:pPr>
          </w:p>
          <w:p w14:paraId="6DA9BF7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0E9FE3" w14:textId="2423C1B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13669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B334E0B" w14:textId="5F6B637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35D29ABA" w14:textId="239E304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B869FA5" w14:textId="696A342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8EB76C" w14:textId="5191DA3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tc>
        <w:tc>
          <w:tcPr>
            <w:tcW w:w="425" w:type="dxa"/>
            <w:shd w:val="clear" w:color="auto" w:fill="E2EFD9" w:themeFill="accent6" w:themeFillTint="33"/>
          </w:tcPr>
          <w:p w14:paraId="0C189BC3" w14:textId="6686A0B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5CFF58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60C0C19"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271C4894" w14:textId="3738E7CF"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D21CA0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3192D36" w14:textId="3450B34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7E8231E" w14:textId="068A0AE3" w:rsidR="00F86704" w:rsidRDefault="00F86704" w:rsidP="00F86704">
            <w:pPr>
              <w:jc w:val="both"/>
              <w:rPr>
                <w:rFonts w:eastAsia="標楷體"/>
                <w:color w:val="000000"/>
              </w:rPr>
            </w:pPr>
          </w:p>
        </w:tc>
      </w:tr>
      <w:tr w:rsidR="00F86704" w14:paraId="3891319C" w14:textId="77777777" w:rsidTr="000710AF">
        <w:trPr>
          <w:trHeight w:val="707"/>
        </w:trPr>
        <w:tc>
          <w:tcPr>
            <w:tcW w:w="1376" w:type="dxa"/>
            <w:vAlign w:val="center"/>
          </w:tcPr>
          <w:p w14:paraId="2A135225" w14:textId="01D81E9D" w:rsidR="00F86704" w:rsidRDefault="00F86704" w:rsidP="00F86704">
            <w:pPr>
              <w:jc w:val="center"/>
              <w:rPr>
                <w:rFonts w:eastAsia="標楷體"/>
                <w:color w:val="000000"/>
              </w:rPr>
            </w:pPr>
            <w:r w:rsidRPr="006B28B7">
              <w:rPr>
                <w:rFonts w:ascii="標楷體" w:eastAsia="標楷體" w:hAnsi="標楷體" w:hint="eastAsia"/>
              </w:rPr>
              <w:t>第十五週</w:t>
            </w:r>
            <w:r w:rsidRPr="006B28B7">
              <w:rPr>
                <w:rFonts w:ascii="標楷體" w:eastAsia="標楷體" w:hAnsi="標楷體" w:hint="eastAsia"/>
              </w:rPr>
              <w:br/>
              <w:t>12/01~12/07</w:t>
            </w:r>
          </w:p>
        </w:tc>
        <w:tc>
          <w:tcPr>
            <w:tcW w:w="5882" w:type="dxa"/>
            <w:shd w:val="clear" w:color="auto" w:fill="E2EFD9" w:themeFill="accent6" w:themeFillTint="33"/>
          </w:tcPr>
          <w:p w14:paraId="0ACADF2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3DF7698" w14:textId="77777777" w:rsidR="00F86704" w:rsidRPr="00F86704" w:rsidRDefault="00F86704" w:rsidP="00F86704">
            <w:pPr>
              <w:spacing w:line="0" w:lineRule="atLeast"/>
              <w:rPr>
                <w:rFonts w:ascii="標楷體" w:eastAsia="標楷體" w:hAnsi="標楷體"/>
                <w:sz w:val="20"/>
                <w:szCs w:val="20"/>
              </w:rPr>
            </w:pPr>
          </w:p>
          <w:p w14:paraId="4ED56B2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7B968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老師問學生第三課的學習心得。</w:t>
            </w:r>
          </w:p>
          <w:p w14:paraId="5C4A5BBC" w14:textId="77777777" w:rsidR="00F86704" w:rsidRPr="00F86704" w:rsidRDefault="00F86704" w:rsidP="00F86704">
            <w:pPr>
              <w:spacing w:line="0" w:lineRule="atLeast"/>
              <w:rPr>
                <w:rFonts w:ascii="標楷體" w:eastAsia="標楷體" w:hAnsi="標楷體"/>
                <w:sz w:val="20"/>
                <w:szCs w:val="20"/>
              </w:rPr>
            </w:pPr>
          </w:p>
          <w:p w14:paraId="2BAE190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51032AA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1887EA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1.老師請學生翻回課文頁，書寫閩南語漢字「佮」，並完成以「佮」為主的造詞。</w:t>
            </w:r>
          </w:p>
          <w:p w14:paraId="6C7047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2.參考本書P54「來寫字」，補充「佮」的用法。</w:t>
            </w:r>
          </w:p>
          <w:p w14:paraId="2A806476" w14:textId="77777777" w:rsidR="00F86704" w:rsidRPr="00F86704" w:rsidRDefault="00F86704" w:rsidP="00F86704">
            <w:pPr>
              <w:spacing w:line="0" w:lineRule="atLeast"/>
              <w:rPr>
                <w:rFonts w:ascii="標楷體" w:eastAsia="標楷體" w:hAnsi="標楷體"/>
                <w:sz w:val="20"/>
                <w:szCs w:val="20"/>
              </w:rPr>
            </w:pPr>
          </w:p>
          <w:p w14:paraId="1A9ADD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(十二)活動十二：複習二</w:t>
            </w:r>
          </w:p>
          <w:p w14:paraId="42231CA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或教學電子書，讓學生聆聽「複習二」內容並作答。</w:t>
            </w:r>
          </w:p>
          <w:p w14:paraId="580EF35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5099D45A" w14:textId="77777777" w:rsidR="00F86704" w:rsidRPr="00F86704" w:rsidRDefault="00F86704" w:rsidP="00F86704">
            <w:pPr>
              <w:spacing w:line="0" w:lineRule="atLeast"/>
              <w:rPr>
                <w:rFonts w:ascii="標楷體" w:eastAsia="標楷體" w:hAnsi="標楷體"/>
                <w:sz w:val="20"/>
                <w:szCs w:val="20"/>
              </w:rPr>
            </w:pPr>
          </w:p>
          <w:p w14:paraId="38745DA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633AC60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60CB26D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2.老師引導學生運用五何法學習策略圖，完成看圖聽故事的紀錄，並引導學生發表故事內容。</w:t>
            </w:r>
          </w:p>
          <w:p w14:paraId="6C9E30C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0BC2AD0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46755BFB" w14:textId="77777777" w:rsidR="00F86704" w:rsidRPr="00F86704" w:rsidRDefault="00F86704" w:rsidP="00F86704">
            <w:pPr>
              <w:spacing w:line="0" w:lineRule="atLeast"/>
              <w:rPr>
                <w:rFonts w:ascii="標楷體" w:eastAsia="標楷體" w:hAnsi="標楷體"/>
                <w:sz w:val="20"/>
                <w:szCs w:val="20"/>
              </w:rPr>
            </w:pPr>
          </w:p>
          <w:p w14:paraId="1F5695F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2A57AEE" w14:textId="57C4AA4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7E45B68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3794CB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F7FD36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45629651" w14:textId="15DD091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BB314C4" w14:textId="0B02371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03099BE" w14:textId="3A27B37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6386CF22" w14:textId="2AE915F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5C545A3" w14:textId="4730C73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3C0D50DC" w14:textId="07D2850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65E3EF2C" w14:textId="2718574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3720F7D9" w14:textId="793B3C1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4169C7B0" w14:textId="16FB90B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BEBFDCC"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77446D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121E92DE" w14:textId="02CF5844"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6779E33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書寫漢字評量</w:t>
            </w:r>
          </w:p>
          <w:p w14:paraId="4A0ED63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63D5BB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6AF463D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39F4FFA7" w14:textId="7F3388C8"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07007B92" w14:textId="533BFA0B" w:rsidR="00F86704" w:rsidRDefault="00F86704" w:rsidP="00F86704">
            <w:pPr>
              <w:jc w:val="both"/>
              <w:rPr>
                <w:rFonts w:eastAsia="標楷體"/>
                <w:color w:val="000000"/>
              </w:rPr>
            </w:pPr>
          </w:p>
        </w:tc>
      </w:tr>
      <w:tr w:rsidR="00F86704" w14:paraId="4F27E821" w14:textId="77777777" w:rsidTr="000710AF">
        <w:trPr>
          <w:trHeight w:val="707"/>
        </w:trPr>
        <w:tc>
          <w:tcPr>
            <w:tcW w:w="1376" w:type="dxa"/>
            <w:vAlign w:val="center"/>
          </w:tcPr>
          <w:p w14:paraId="3528EF89" w14:textId="38B88A6A" w:rsidR="00F86704" w:rsidRDefault="00F86704" w:rsidP="00F86704">
            <w:pPr>
              <w:jc w:val="center"/>
              <w:rPr>
                <w:rFonts w:eastAsia="標楷體"/>
                <w:color w:val="000000"/>
              </w:rPr>
            </w:pPr>
            <w:r w:rsidRPr="006B28B7">
              <w:rPr>
                <w:rFonts w:ascii="標楷體" w:eastAsia="標楷體" w:hAnsi="標楷體" w:hint="eastAsia"/>
              </w:rPr>
              <w:t>第十六週</w:t>
            </w:r>
            <w:r w:rsidRPr="006B28B7">
              <w:rPr>
                <w:rFonts w:ascii="標楷體" w:eastAsia="標楷體" w:hAnsi="標楷體" w:hint="eastAsia"/>
              </w:rPr>
              <w:br/>
              <w:t>12/08~12/14</w:t>
            </w:r>
          </w:p>
        </w:tc>
        <w:tc>
          <w:tcPr>
            <w:tcW w:w="5882" w:type="dxa"/>
            <w:shd w:val="clear" w:color="auto" w:fill="E2EFD9" w:themeFill="accent6" w:themeFillTint="33"/>
          </w:tcPr>
          <w:p w14:paraId="2EC6504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090344E9" w14:textId="77777777" w:rsidR="00F86704" w:rsidRPr="00F86704" w:rsidRDefault="00F86704" w:rsidP="00F86704">
            <w:pPr>
              <w:spacing w:line="0" w:lineRule="atLeast"/>
              <w:rPr>
                <w:rFonts w:ascii="標楷體" w:eastAsia="標楷體" w:hAnsi="標楷體"/>
                <w:sz w:val="20"/>
                <w:szCs w:val="20"/>
              </w:rPr>
            </w:pPr>
          </w:p>
          <w:p w14:paraId="5D77553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60C1BA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98CDFBB" w14:textId="77777777" w:rsidR="00F86704" w:rsidRPr="00F86704" w:rsidRDefault="00F86704" w:rsidP="00F86704">
            <w:pPr>
              <w:spacing w:line="0" w:lineRule="atLeast"/>
              <w:rPr>
                <w:rFonts w:ascii="標楷體" w:eastAsia="標楷體" w:hAnsi="標楷體"/>
                <w:sz w:val="20"/>
                <w:szCs w:val="20"/>
              </w:rPr>
            </w:pPr>
          </w:p>
          <w:p w14:paraId="0C6FE68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BEB512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D9476D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1.老師詢問學生是否有聽過【烏鴉食水】的寓言故事？</w:t>
            </w:r>
          </w:p>
          <w:p w14:paraId="53A1039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2.學生觀察由老師在黑板上或投影布幕上展示的幾個著名西洋童話故事，如：三隻小豬、龜兔賽跑、七隻小羊、國王的新衣。</w:t>
            </w:r>
          </w:p>
          <w:p w14:paraId="63142CC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3.請學生儘量以閩南語說出，學生可能華臺語摻雜著說，老師可進一步引導其較合適的說法，如： 【三隻豬仔囝】、【龜兔走相逐、龜兔鬥走、龜兔走標】、【七隻羊仔囝】、【國王的新衫】。</w:t>
            </w:r>
          </w:p>
          <w:p w14:paraId="18075FA2" w14:textId="77777777" w:rsidR="00F86704" w:rsidRPr="00F86704" w:rsidRDefault="00F86704" w:rsidP="00F86704">
            <w:pPr>
              <w:spacing w:line="0" w:lineRule="atLeast"/>
              <w:rPr>
                <w:rFonts w:ascii="標楷體" w:eastAsia="標楷體" w:hAnsi="標楷體"/>
                <w:sz w:val="20"/>
                <w:szCs w:val="20"/>
              </w:rPr>
            </w:pPr>
          </w:p>
          <w:p w14:paraId="6DEC954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828A7C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3ABA54F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學生跟讀課文時，老師宜注意學生容易誤讀的音讀，如：【鴉</w:t>
            </w:r>
            <w:r w:rsidRPr="00F86704">
              <w:rPr>
                <w:rFonts w:ascii="標楷體" w:eastAsia="標楷體" w:hAnsi="標楷體"/>
                <w:sz w:val="20"/>
                <w:szCs w:val="20"/>
              </w:rPr>
              <w:t xml:space="preserve"> a</w:t>
            </w:r>
            <w:r w:rsidRPr="00F86704">
              <w:rPr>
                <w:rFonts w:ascii="標楷體" w:eastAsia="標楷體" w:hAnsi="標楷體" w:hint="eastAsia"/>
                <w:sz w:val="20"/>
                <w:szCs w:val="20"/>
              </w:rPr>
              <w:t>】、【感</w:t>
            </w:r>
            <w:r w:rsidRPr="00F86704">
              <w:rPr>
                <w:rFonts w:ascii="標楷體" w:eastAsia="標楷體" w:hAnsi="標楷體"/>
                <w:sz w:val="20"/>
                <w:szCs w:val="20"/>
              </w:rPr>
              <w:t xml:space="preserve"> kám</w:t>
            </w:r>
            <w:r w:rsidRPr="00F86704">
              <w:rPr>
                <w:rFonts w:ascii="標楷體" w:eastAsia="標楷體" w:hAnsi="標楷體" w:hint="eastAsia"/>
                <w:sz w:val="20"/>
                <w:szCs w:val="20"/>
              </w:rPr>
              <w:t>】、【覺</w:t>
            </w:r>
            <w:r w:rsidRPr="00F86704">
              <w:rPr>
                <w:rFonts w:ascii="標楷體" w:eastAsia="標楷體" w:hAnsi="標楷體"/>
                <w:sz w:val="20"/>
                <w:szCs w:val="20"/>
              </w:rPr>
              <w:t xml:space="preserve"> kak</w:t>
            </w:r>
            <w:r w:rsidRPr="00F86704">
              <w:rPr>
                <w:rFonts w:ascii="標楷體" w:eastAsia="標楷體" w:hAnsi="標楷體" w:hint="eastAsia"/>
                <w:sz w:val="20"/>
                <w:szCs w:val="20"/>
              </w:rPr>
              <w:t>】、【啉</w:t>
            </w:r>
            <w:r w:rsidRPr="00F86704">
              <w:rPr>
                <w:rFonts w:ascii="標楷體" w:eastAsia="標楷體" w:hAnsi="標楷體"/>
                <w:sz w:val="20"/>
                <w:szCs w:val="20"/>
              </w:rPr>
              <w:t xml:space="preserve"> lim</w:t>
            </w:r>
            <w:r w:rsidRPr="00F86704">
              <w:rPr>
                <w:rFonts w:ascii="標楷體" w:eastAsia="標楷體" w:hAnsi="標楷體" w:hint="eastAsia"/>
                <w:sz w:val="20"/>
                <w:szCs w:val="20"/>
              </w:rPr>
              <w:t>】、【入</w:t>
            </w:r>
            <w:r w:rsidRPr="00F86704">
              <w:rPr>
                <w:rFonts w:ascii="標楷體" w:eastAsia="標楷體" w:hAnsi="標楷體"/>
                <w:sz w:val="20"/>
                <w:szCs w:val="20"/>
              </w:rPr>
              <w:t xml:space="preserve"> ji</w:t>
            </w:r>
            <w:r w:rsidRPr="00F86704">
              <w:rPr>
                <w:rFonts w:ascii="Times New Roman" w:eastAsia="標楷體" w:hAnsi="Times New Roman" w:cs="Times New Roman"/>
                <w:sz w:val="20"/>
                <w:szCs w:val="20"/>
              </w:rPr>
              <w:t>̍</w:t>
            </w:r>
            <w:r w:rsidRPr="00F86704">
              <w:rPr>
                <w:rFonts w:ascii="標楷體" w:eastAsia="標楷體" w:hAnsi="標楷體"/>
                <w:sz w:val="20"/>
                <w:szCs w:val="20"/>
              </w:rPr>
              <w:t>p/li</w:t>
            </w:r>
            <w:r w:rsidRPr="00F86704">
              <w:rPr>
                <w:rFonts w:ascii="Times New Roman" w:eastAsia="標楷體" w:hAnsi="Times New Roman" w:cs="Times New Roman"/>
                <w:sz w:val="20"/>
                <w:szCs w:val="20"/>
              </w:rPr>
              <w:t>̍</w:t>
            </w:r>
            <w:r w:rsidRPr="00F86704">
              <w:rPr>
                <w:rFonts w:ascii="標楷體" w:eastAsia="標楷體" w:hAnsi="標楷體"/>
                <w:sz w:val="20"/>
                <w:szCs w:val="20"/>
              </w:rPr>
              <w:t>p/gi</w:t>
            </w:r>
            <w:r w:rsidRPr="00F86704">
              <w:rPr>
                <w:rFonts w:ascii="Times New Roman" w:eastAsia="標楷體" w:hAnsi="Times New Roman" w:cs="Times New Roman"/>
                <w:sz w:val="20"/>
                <w:szCs w:val="20"/>
              </w:rPr>
              <w:t>̍</w:t>
            </w:r>
            <w:r w:rsidRPr="00F86704">
              <w:rPr>
                <w:rFonts w:ascii="標楷體" w:eastAsia="標楷體" w:hAnsi="標楷體"/>
                <w:sz w:val="20"/>
                <w:szCs w:val="20"/>
              </w:rPr>
              <w:t>p</w:t>
            </w:r>
            <w:r w:rsidRPr="00F86704">
              <w:rPr>
                <w:rFonts w:ascii="標楷體" w:eastAsia="標楷體" w:hAnsi="標楷體" w:hint="eastAsia"/>
                <w:sz w:val="20"/>
                <w:szCs w:val="20"/>
              </w:rPr>
              <w:t>】、【悟</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o/ng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】、【原</w:t>
            </w:r>
            <w:r w:rsidRPr="00F86704">
              <w:rPr>
                <w:rFonts w:ascii="標楷體" w:eastAsia="標楷體" w:hAnsi="標楷體"/>
                <w:sz w:val="20"/>
                <w:szCs w:val="20"/>
              </w:rPr>
              <w:t xml:space="preserve"> guân</w:t>
            </w:r>
            <w:r w:rsidRPr="00F86704">
              <w:rPr>
                <w:rFonts w:ascii="標楷體" w:eastAsia="標楷體" w:hAnsi="標楷體" w:hint="eastAsia"/>
                <w:sz w:val="20"/>
                <w:szCs w:val="20"/>
              </w:rPr>
              <w:t>】，尤其現代人常將【鴉</w:t>
            </w:r>
            <w:r w:rsidRPr="00F86704">
              <w:rPr>
                <w:rFonts w:ascii="標楷體" w:eastAsia="標楷體" w:hAnsi="標楷體"/>
                <w:sz w:val="20"/>
                <w:szCs w:val="20"/>
              </w:rPr>
              <w:t xml:space="preserve"> a</w:t>
            </w:r>
            <w:r w:rsidRPr="00F86704">
              <w:rPr>
                <w:rFonts w:ascii="標楷體" w:eastAsia="標楷體" w:hAnsi="標楷體" w:hint="eastAsia"/>
                <w:sz w:val="20"/>
                <w:szCs w:val="20"/>
              </w:rPr>
              <w:t>】誤讀為「</w:t>
            </w:r>
            <w:r w:rsidRPr="00F86704">
              <w:rPr>
                <w:rFonts w:ascii="標楷體" w:eastAsia="標楷體" w:hAnsi="標楷體"/>
                <w:sz w:val="20"/>
                <w:szCs w:val="20"/>
              </w:rPr>
              <w:t>ah</w:t>
            </w:r>
            <w:r w:rsidRPr="00F86704">
              <w:rPr>
                <w:rFonts w:ascii="標楷體" w:eastAsia="標楷體" w:hAnsi="標楷體" w:hint="eastAsia"/>
                <w:sz w:val="20"/>
                <w:szCs w:val="20"/>
              </w:rPr>
              <w:t>」，將【覺】誤讀為「</w:t>
            </w:r>
            <w:r w:rsidRPr="00F86704">
              <w:rPr>
                <w:rFonts w:ascii="標楷體" w:eastAsia="標楷體" w:hAnsi="標楷體"/>
                <w:sz w:val="20"/>
                <w:szCs w:val="20"/>
              </w:rPr>
              <w:t>kah</w:t>
            </w:r>
            <w:r w:rsidRPr="00F86704">
              <w:rPr>
                <w:rFonts w:ascii="標楷體" w:eastAsia="標楷體" w:hAnsi="標楷體" w:hint="eastAsia"/>
                <w:sz w:val="20"/>
                <w:szCs w:val="20"/>
              </w:rPr>
              <w:t>」，並在句中將【覺】誤讀為本調。</w:t>
            </w:r>
          </w:p>
          <w:p w14:paraId="195B4ED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3.課文下方有6個語詞解說，請學生從課文語句中，用螢光筆或紅筆將這6個語詞圈出來。</w:t>
            </w:r>
          </w:p>
          <w:p w14:paraId="5EED762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4.視學生個別成長背景或學區特性，補充說明相關字詞的方音差。</w:t>
            </w:r>
          </w:p>
          <w:p w14:paraId="56D9EE3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▲SDGs議題融入：詳見本書P77、91之說明。</w:t>
            </w:r>
          </w:p>
          <w:p w14:paraId="0195659E" w14:textId="77777777" w:rsidR="00F86704" w:rsidRPr="00F86704" w:rsidRDefault="00F86704" w:rsidP="00F86704">
            <w:pPr>
              <w:spacing w:line="0" w:lineRule="atLeast"/>
              <w:rPr>
                <w:rFonts w:ascii="標楷體" w:eastAsia="標楷體" w:hAnsi="標楷體"/>
                <w:sz w:val="20"/>
                <w:szCs w:val="20"/>
              </w:rPr>
            </w:pPr>
          </w:p>
          <w:p w14:paraId="5B680E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420135D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或教學電子書，讓學生聆聽「討論看覓」內容。</w:t>
            </w:r>
          </w:p>
          <w:p w14:paraId="437C642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161A481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94B743E" w14:textId="77777777" w:rsidR="00F86704" w:rsidRPr="00F86704" w:rsidRDefault="00F86704" w:rsidP="00F86704">
            <w:pPr>
              <w:spacing w:line="0" w:lineRule="atLeast"/>
              <w:rPr>
                <w:rFonts w:ascii="標楷體" w:eastAsia="標楷體" w:hAnsi="標楷體"/>
                <w:sz w:val="20"/>
                <w:szCs w:val="20"/>
              </w:rPr>
            </w:pPr>
          </w:p>
          <w:p w14:paraId="2EB72D9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F4FCCB8" w14:textId="445DB7A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E26D06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21610B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38BAB0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02CD2A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729A49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240F18D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238CD3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082694E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779BEE1" w14:textId="4B2AF93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AA7C5FD" w14:textId="3A305DE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2163634A" w14:textId="2C1332F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7CE4C254" w14:textId="1C269DC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F001669" w14:textId="2E15BD4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7168AAC2" w14:textId="403A52B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6BD4FA" w14:textId="7562B8E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20149EAD" w14:textId="5179C9C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36D785A" w14:textId="3CA7A35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33530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7A05BD89"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9AECF71" w14:textId="49452A3A"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7D71DDD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14587B1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176F01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258E51E" w14:textId="125003F7" w:rsidR="00F86704" w:rsidRPr="00F86704" w:rsidRDefault="00F86704" w:rsidP="00F86704">
            <w:pPr>
              <w:spacing w:line="0" w:lineRule="atLeast"/>
              <w:rPr>
                <w:rFonts w:ascii="標楷體" w:eastAsia="標楷體" w:hAnsi="標楷體"/>
                <w:sz w:val="20"/>
                <w:szCs w:val="20"/>
              </w:rPr>
            </w:pPr>
          </w:p>
        </w:tc>
        <w:tc>
          <w:tcPr>
            <w:tcW w:w="1550" w:type="dxa"/>
            <w:shd w:val="clear" w:color="auto" w:fill="E2EFD9" w:themeFill="accent6" w:themeFillTint="33"/>
          </w:tcPr>
          <w:p w14:paraId="275A52D1" w14:textId="2B8611B5" w:rsidR="00F86704" w:rsidRDefault="00F86704" w:rsidP="00F86704">
            <w:pPr>
              <w:jc w:val="both"/>
              <w:rPr>
                <w:rFonts w:eastAsia="標楷體"/>
                <w:color w:val="000000"/>
              </w:rPr>
            </w:pPr>
          </w:p>
        </w:tc>
      </w:tr>
      <w:tr w:rsidR="00F86704" w14:paraId="4C6EB4E1" w14:textId="77777777" w:rsidTr="000710AF">
        <w:trPr>
          <w:trHeight w:val="707"/>
        </w:trPr>
        <w:tc>
          <w:tcPr>
            <w:tcW w:w="1376" w:type="dxa"/>
            <w:vAlign w:val="center"/>
          </w:tcPr>
          <w:p w14:paraId="4901206A" w14:textId="742A9A28" w:rsidR="00F86704" w:rsidRDefault="00F86704" w:rsidP="00F86704">
            <w:pPr>
              <w:jc w:val="center"/>
              <w:rPr>
                <w:rFonts w:eastAsia="標楷體"/>
                <w:color w:val="000000"/>
              </w:rPr>
            </w:pPr>
            <w:r w:rsidRPr="006B28B7">
              <w:rPr>
                <w:rFonts w:ascii="標楷體" w:eastAsia="標楷體" w:hAnsi="標楷體" w:hint="eastAsia"/>
              </w:rPr>
              <w:lastRenderedPageBreak/>
              <w:t>第十七週</w:t>
            </w:r>
            <w:r w:rsidRPr="006B28B7">
              <w:rPr>
                <w:rFonts w:ascii="標楷體" w:eastAsia="標楷體" w:hAnsi="標楷體" w:hint="eastAsia"/>
              </w:rPr>
              <w:br/>
              <w:t>12/15~12/21</w:t>
            </w:r>
          </w:p>
        </w:tc>
        <w:tc>
          <w:tcPr>
            <w:tcW w:w="5882" w:type="dxa"/>
            <w:shd w:val="clear" w:color="auto" w:fill="E2EFD9" w:themeFill="accent6" w:themeFillTint="33"/>
          </w:tcPr>
          <w:p w14:paraId="5A5A5BE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7857507" w14:textId="77777777" w:rsidR="00F86704" w:rsidRPr="00F86704" w:rsidRDefault="00F86704" w:rsidP="00F86704">
            <w:pPr>
              <w:spacing w:line="0" w:lineRule="atLeast"/>
              <w:rPr>
                <w:rFonts w:ascii="標楷體" w:eastAsia="標楷體" w:hAnsi="標楷體"/>
                <w:sz w:val="20"/>
                <w:szCs w:val="20"/>
              </w:rPr>
            </w:pPr>
          </w:p>
          <w:p w14:paraId="35E776E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C8F18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老師揭示這堂課要學的語詞主題：分數、度量衡，請學生翻至課文，將和主題相關的語詞圈起來，並藉此進入語詞教學。</w:t>
            </w:r>
          </w:p>
          <w:p w14:paraId="36E5B230" w14:textId="77777777" w:rsidR="00F86704" w:rsidRPr="00F86704" w:rsidRDefault="00F86704" w:rsidP="00F86704">
            <w:pPr>
              <w:spacing w:line="0" w:lineRule="atLeast"/>
              <w:rPr>
                <w:rFonts w:ascii="標楷體" w:eastAsia="標楷體" w:hAnsi="標楷體"/>
                <w:sz w:val="20"/>
                <w:szCs w:val="20"/>
              </w:rPr>
            </w:pPr>
          </w:p>
          <w:p w14:paraId="24F1AA7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626491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65CEBC5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471D20C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】、【尺</w:t>
            </w:r>
            <w:r w:rsidRPr="00F86704">
              <w:rPr>
                <w:rFonts w:ascii="標楷體" w:eastAsia="標楷體" w:hAnsi="標楷體"/>
                <w:sz w:val="20"/>
                <w:szCs w:val="20"/>
              </w:rPr>
              <w:t xml:space="preserve"> tshioh</w:t>
            </w:r>
            <w:r w:rsidRPr="00F86704">
              <w:rPr>
                <w:rFonts w:ascii="標楷體" w:eastAsia="標楷體" w:hAnsi="標楷體" w:hint="eastAsia"/>
                <w:sz w:val="20"/>
                <w:szCs w:val="20"/>
              </w:rPr>
              <w:t>】的入聲韻尾常未讀出，【兩份一</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w:t>
            </w:r>
            <w:r w:rsidRPr="00F86704">
              <w:rPr>
                <w:rFonts w:ascii="Cambria" w:eastAsia="標楷體" w:hAnsi="Cambria" w:cs="Cambria"/>
                <w:sz w:val="20"/>
                <w:szCs w:val="20"/>
              </w:rPr>
              <w:t>ū</w:t>
            </w:r>
            <w:r w:rsidRPr="00F86704">
              <w:rPr>
                <w:rFonts w:ascii="標楷體" w:eastAsia="標楷體" w:hAnsi="標楷體"/>
                <w:sz w:val="20"/>
                <w:szCs w:val="20"/>
              </w:rPr>
              <w:t>n-tsi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】誤讀作「</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o-hun-it</w:t>
            </w:r>
            <w:r w:rsidRPr="00F86704">
              <w:rPr>
                <w:rFonts w:ascii="標楷體" w:eastAsia="標楷體" w:hAnsi="標楷體" w:hint="eastAsia"/>
                <w:sz w:val="20"/>
                <w:szCs w:val="20"/>
              </w:rPr>
              <w:t>」或受華語影響說成「兩分之一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o-hun-tsi-it)</w:t>
            </w:r>
            <w:r w:rsidRPr="00F86704">
              <w:rPr>
                <w:rFonts w:ascii="標楷體" w:eastAsia="標楷體" w:hAnsi="標楷體" w:hint="eastAsia"/>
                <w:sz w:val="20"/>
                <w:szCs w:val="20"/>
              </w:rPr>
              <w:t>」。</w:t>
            </w:r>
          </w:p>
          <w:p w14:paraId="437FB98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教導分數時，老師可繼續補充【三份兩</w:t>
            </w:r>
            <w:r w:rsidRPr="00F86704">
              <w:rPr>
                <w:rFonts w:ascii="標楷體" w:eastAsia="標楷體" w:hAnsi="標楷體"/>
                <w:sz w:val="20"/>
                <w:szCs w:val="20"/>
              </w:rPr>
              <w:t xml:space="preserve"> sann-h</w:t>
            </w:r>
            <w:r w:rsidRPr="00F86704">
              <w:rPr>
                <w:rFonts w:ascii="Cambria" w:eastAsia="標楷體" w:hAnsi="Cambria" w:cs="Cambria"/>
                <w:sz w:val="20"/>
                <w:szCs w:val="20"/>
              </w:rPr>
              <w:t>ū</w:t>
            </w:r>
            <w:r w:rsidRPr="00F86704">
              <w:rPr>
                <w:rFonts w:ascii="標楷體" w:eastAsia="標楷體" w:hAnsi="標楷體"/>
                <w:sz w:val="20"/>
                <w:szCs w:val="20"/>
              </w:rPr>
              <w:t>n-nn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】、【四份三</w:t>
            </w:r>
            <w:r w:rsidRPr="00F86704">
              <w:rPr>
                <w:rFonts w:ascii="標楷體" w:eastAsia="標楷體" w:hAnsi="標楷體"/>
                <w:sz w:val="20"/>
                <w:szCs w:val="20"/>
              </w:rPr>
              <w:t xml:space="preserve"> sì-h</w:t>
            </w:r>
            <w:r w:rsidRPr="00F86704">
              <w:rPr>
                <w:rFonts w:ascii="Cambria" w:eastAsia="標楷體" w:hAnsi="Cambria" w:cs="Cambria"/>
                <w:sz w:val="20"/>
                <w:szCs w:val="20"/>
              </w:rPr>
              <w:t>ū</w:t>
            </w:r>
            <w:r w:rsidRPr="00F86704">
              <w:rPr>
                <w:rFonts w:ascii="標楷體" w:eastAsia="標楷體" w:hAnsi="標楷體"/>
                <w:sz w:val="20"/>
                <w:szCs w:val="20"/>
              </w:rPr>
              <w:t>n-sann</w:t>
            </w:r>
            <w:r w:rsidRPr="00F86704">
              <w:rPr>
                <w:rFonts w:ascii="標楷體" w:eastAsia="標楷體" w:hAnsi="標楷體" w:hint="eastAsia"/>
                <w:sz w:val="20"/>
                <w:szCs w:val="20"/>
              </w:rPr>
              <w:t>】……。</w:t>
            </w:r>
          </w:p>
          <w:p w14:paraId="15FD493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教導【一周</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 tsiu</w:t>
            </w:r>
            <w:r w:rsidRPr="00F86704">
              <w:rPr>
                <w:rFonts w:ascii="標楷體" w:eastAsia="標楷體" w:hAnsi="標楷體" w:hint="eastAsia"/>
                <w:sz w:val="20"/>
                <w:szCs w:val="20"/>
              </w:rPr>
              <w:t>】時，老師可提醒有的人會誤解為「四分之一」。</w:t>
            </w:r>
          </w:p>
          <w:p w14:paraId="30EE55F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5.提醒學生【斤】和【公斤】不一樣，1斤=0.6公斤，【尺】和【公尺】不一樣，1尺≒0.3333公尺。</w:t>
            </w:r>
          </w:p>
          <w:p w14:paraId="4263B04E" w14:textId="77777777" w:rsidR="00F86704" w:rsidRPr="00F86704" w:rsidRDefault="00F86704" w:rsidP="00F86704">
            <w:pPr>
              <w:spacing w:line="0" w:lineRule="atLeast"/>
              <w:rPr>
                <w:rFonts w:ascii="標楷體" w:eastAsia="標楷體" w:hAnsi="標楷體"/>
                <w:sz w:val="20"/>
                <w:szCs w:val="20"/>
              </w:rPr>
            </w:pPr>
          </w:p>
          <w:p w14:paraId="056F6B3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1E6FFBE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1.老師利用ppt設計4x4不同語詞的圖卡（十六宮格）。</w:t>
            </w:r>
          </w:p>
          <w:p w14:paraId="491EF91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2.將全班分成數組。</w:t>
            </w:r>
          </w:p>
          <w:p w14:paraId="44461DE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3.先給學生瀏覽簡報上的十六宮格圖卡，十秒鐘後變成空白。</w:t>
            </w:r>
          </w:p>
          <w:p w14:paraId="50F6E6A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4.老師喊一、二、三，先舉手的那組先猜，配成一對即成功。</w:t>
            </w:r>
          </w:p>
          <w:p w14:paraId="2AFAD76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5.猜錯的話，則換其他組別。</w:t>
            </w:r>
          </w:p>
          <w:p w14:paraId="742567B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6.人數不多的班級亦可不分組，改為個人搶答。</w:t>
            </w:r>
          </w:p>
          <w:p w14:paraId="5A09FD7A" w14:textId="77777777" w:rsidR="00F86704" w:rsidRPr="00F86704" w:rsidRDefault="00F86704" w:rsidP="00F86704">
            <w:pPr>
              <w:spacing w:line="0" w:lineRule="atLeast"/>
              <w:rPr>
                <w:rFonts w:ascii="標楷體" w:eastAsia="標楷體" w:hAnsi="標楷體"/>
                <w:sz w:val="20"/>
                <w:szCs w:val="20"/>
              </w:rPr>
            </w:pPr>
          </w:p>
          <w:p w14:paraId="4C4E0B2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(六)活動六：做伙唸俗語</w:t>
            </w:r>
          </w:p>
          <w:p w14:paraId="690EF59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或教學電子書，讓學生聆聽「做伙唸俗語」內容。</w:t>
            </w:r>
          </w:p>
          <w:p w14:paraId="7DEF951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2.老師帶讀並解釋「做伙唸俗語」內容。</w:t>
            </w:r>
          </w:p>
          <w:p w14:paraId="6B367B6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428EA2C" w14:textId="77777777" w:rsidR="00F86704" w:rsidRPr="00F86704" w:rsidRDefault="00F86704" w:rsidP="00F86704">
            <w:pPr>
              <w:spacing w:line="0" w:lineRule="atLeast"/>
              <w:rPr>
                <w:rFonts w:ascii="標楷體" w:eastAsia="標楷體" w:hAnsi="標楷體"/>
                <w:sz w:val="20"/>
                <w:szCs w:val="20"/>
              </w:rPr>
            </w:pPr>
          </w:p>
          <w:p w14:paraId="50AC660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B21FF5" w14:textId="00D34F2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27186EC"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851FDB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3C7EA06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60DD851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3A0D70CC" w14:textId="2D4770C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28BDC587" w14:textId="525930A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4F99F9" w14:textId="44F58BD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FD29555" w14:textId="76F3DC9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CB7E0B3" w14:textId="6409AF2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53438ED" w14:textId="6290DE1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F78A65A" w14:textId="42A76C4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7E7832AA" w14:textId="49D14CA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C80E0CF" w14:textId="6AE611F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74C7951"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BD6D5A4"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73D20C4" w14:textId="2BCEDDC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3A1EF60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0D1697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F1EE88E" w14:textId="0CC8154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2FCC51E6" w14:textId="5A2358BC" w:rsidR="00F86704" w:rsidRDefault="00F86704" w:rsidP="00F86704">
            <w:pPr>
              <w:jc w:val="both"/>
              <w:rPr>
                <w:rFonts w:eastAsia="標楷體"/>
                <w:color w:val="000000"/>
              </w:rPr>
            </w:pPr>
          </w:p>
        </w:tc>
      </w:tr>
      <w:tr w:rsidR="00F86704" w14:paraId="4CFD90FD" w14:textId="77777777" w:rsidTr="000710AF">
        <w:trPr>
          <w:trHeight w:val="707"/>
        </w:trPr>
        <w:tc>
          <w:tcPr>
            <w:tcW w:w="1376" w:type="dxa"/>
            <w:vAlign w:val="center"/>
          </w:tcPr>
          <w:p w14:paraId="4E1DEAC9" w14:textId="5266A85A" w:rsidR="00F86704" w:rsidRDefault="00F86704" w:rsidP="00F86704">
            <w:pPr>
              <w:jc w:val="center"/>
              <w:rPr>
                <w:rFonts w:eastAsia="標楷體"/>
                <w:color w:val="000000"/>
              </w:rPr>
            </w:pPr>
            <w:r w:rsidRPr="006B28B7">
              <w:rPr>
                <w:rFonts w:ascii="標楷體" w:eastAsia="標楷體" w:hAnsi="標楷體" w:hint="eastAsia"/>
              </w:rPr>
              <w:t>第十八週</w:t>
            </w:r>
            <w:r w:rsidRPr="006B28B7">
              <w:rPr>
                <w:rFonts w:ascii="標楷體" w:eastAsia="標楷體" w:hAnsi="標楷體" w:hint="eastAsia"/>
              </w:rPr>
              <w:br/>
              <w:t>12/22~12/28</w:t>
            </w:r>
          </w:p>
        </w:tc>
        <w:tc>
          <w:tcPr>
            <w:tcW w:w="5882" w:type="dxa"/>
            <w:shd w:val="clear" w:color="auto" w:fill="E2EFD9" w:themeFill="accent6" w:themeFillTint="33"/>
          </w:tcPr>
          <w:p w14:paraId="458F28A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017B16A" w14:textId="77777777" w:rsidR="00F86704" w:rsidRPr="00F86704" w:rsidRDefault="00F86704" w:rsidP="00F86704">
            <w:pPr>
              <w:spacing w:line="0" w:lineRule="atLeast"/>
              <w:rPr>
                <w:rFonts w:ascii="標楷體" w:eastAsia="標楷體" w:hAnsi="標楷體"/>
                <w:sz w:val="20"/>
                <w:szCs w:val="20"/>
              </w:rPr>
            </w:pPr>
          </w:p>
          <w:p w14:paraId="47FE028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6B3D8C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老師引導學生完成學習單（詳見本書P84延伸活動-學習單），並藉</w:t>
            </w:r>
            <w:r w:rsidRPr="00F86704">
              <w:rPr>
                <w:rFonts w:ascii="標楷體" w:eastAsia="標楷體" w:hAnsi="標楷體" w:hint="eastAsia"/>
                <w:sz w:val="20"/>
                <w:szCs w:val="20"/>
              </w:rPr>
              <w:lastRenderedPageBreak/>
              <w:t>此進入「聽看覓」教學。</w:t>
            </w:r>
          </w:p>
          <w:p w14:paraId="6C8FF4B3" w14:textId="77777777" w:rsidR="00F86704" w:rsidRPr="00F86704" w:rsidRDefault="00F86704" w:rsidP="00F86704">
            <w:pPr>
              <w:spacing w:line="0" w:lineRule="atLeast"/>
              <w:rPr>
                <w:rFonts w:ascii="標楷體" w:eastAsia="標楷體" w:hAnsi="標楷體"/>
                <w:sz w:val="20"/>
                <w:szCs w:val="20"/>
              </w:rPr>
            </w:pPr>
          </w:p>
          <w:p w14:paraId="69AB700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0F5F09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261BE39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或教學電子書，讓學生聆聽「聽看覓」內容。</w:t>
            </w:r>
          </w:p>
          <w:p w14:paraId="16F5FE5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762AAF62" w14:textId="77777777" w:rsidR="00F86704" w:rsidRPr="00F86704" w:rsidRDefault="00F86704" w:rsidP="00F86704">
            <w:pPr>
              <w:spacing w:line="0" w:lineRule="atLeast"/>
              <w:rPr>
                <w:rFonts w:ascii="標楷體" w:eastAsia="標楷體" w:hAnsi="標楷體"/>
                <w:sz w:val="20"/>
                <w:szCs w:val="20"/>
              </w:rPr>
            </w:pPr>
          </w:p>
          <w:p w14:paraId="5E973EC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6B4F719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或教學電子書，讓學生聆聽「咱來試看覓」內容。</w:t>
            </w:r>
          </w:p>
          <w:p w14:paraId="61C4A06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4F49F890" w14:textId="77777777" w:rsidR="00F86704" w:rsidRPr="00F86704" w:rsidRDefault="00F86704" w:rsidP="00F86704">
            <w:pPr>
              <w:spacing w:line="0" w:lineRule="atLeast"/>
              <w:rPr>
                <w:rFonts w:ascii="標楷體" w:eastAsia="標楷體" w:hAnsi="標楷體"/>
                <w:sz w:val="20"/>
                <w:szCs w:val="20"/>
              </w:rPr>
            </w:pPr>
          </w:p>
          <w:p w14:paraId="63D19D2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F7911D2" w14:textId="7B86D02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EC78D0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87B1F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w:t>
            </w:r>
            <w:r w:rsidRPr="00F86704">
              <w:rPr>
                <w:rFonts w:ascii="標楷體" w:eastAsia="標楷體" w:hAnsi="標楷體" w:hint="eastAsia"/>
                <w:sz w:val="20"/>
                <w:szCs w:val="20"/>
              </w:rPr>
              <w:lastRenderedPageBreak/>
              <w:t>並理解科技、資訊及各類媒體的閩南語訊息。</w:t>
            </w:r>
          </w:p>
          <w:p w14:paraId="46656AE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BC247A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2743AC8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A3FAA1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8A0B2C7" w14:textId="276CFA6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1ACF87FB" w14:textId="67FDAC8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26A06900" w14:textId="0E98577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2E8DD0B" w14:textId="7D7C0DC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Ac-Ⅲ-1 生活故事。</w:t>
            </w:r>
          </w:p>
          <w:p w14:paraId="6A74EA1A" w14:textId="3F281E5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245D212" w14:textId="03E5841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704ED7" w14:textId="66B1DCE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2AD8A5E" w14:textId="72E457B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D0535E2"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BF10070"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16A21344" w14:textId="37AA7A4A"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2224C2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8D0B49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2C9C662" w14:textId="19ACA35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1CC7DA8" w14:textId="7E32725E" w:rsidR="00F86704" w:rsidRDefault="00F86704" w:rsidP="00F86704">
            <w:pPr>
              <w:jc w:val="both"/>
              <w:rPr>
                <w:rFonts w:eastAsia="標楷體"/>
                <w:color w:val="000000"/>
              </w:rPr>
            </w:pPr>
          </w:p>
        </w:tc>
      </w:tr>
      <w:tr w:rsidR="00F86704" w14:paraId="70CDB73B" w14:textId="77777777" w:rsidTr="000710AF">
        <w:trPr>
          <w:trHeight w:val="707"/>
        </w:trPr>
        <w:tc>
          <w:tcPr>
            <w:tcW w:w="1376" w:type="dxa"/>
            <w:vAlign w:val="center"/>
          </w:tcPr>
          <w:p w14:paraId="36B01699" w14:textId="33A50216" w:rsidR="00F86704" w:rsidRDefault="00F86704" w:rsidP="00F86704">
            <w:pPr>
              <w:jc w:val="center"/>
              <w:rPr>
                <w:rFonts w:eastAsia="標楷體"/>
                <w:color w:val="000000"/>
              </w:rPr>
            </w:pPr>
            <w:r w:rsidRPr="006B28B7">
              <w:rPr>
                <w:rFonts w:ascii="標楷體" w:eastAsia="標楷體" w:hAnsi="標楷體" w:hint="eastAsia"/>
              </w:rPr>
              <w:t>第十九週</w:t>
            </w:r>
            <w:r w:rsidRPr="006B28B7">
              <w:rPr>
                <w:rFonts w:ascii="標楷體" w:eastAsia="標楷體" w:hAnsi="標楷體" w:hint="eastAsia"/>
              </w:rPr>
              <w:br/>
              <w:t>12/29~01/04</w:t>
            </w:r>
          </w:p>
        </w:tc>
        <w:tc>
          <w:tcPr>
            <w:tcW w:w="5882" w:type="dxa"/>
            <w:shd w:val="clear" w:color="auto" w:fill="E2EFD9" w:themeFill="accent6" w:themeFillTint="33"/>
          </w:tcPr>
          <w:p w14:paraId="7DEBA8E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4BC809C" w14:textId="77777777" w:rsidR="00F86704" w:rsidRPr="00F86704" w:rsidRDefault="00F86704" w:rsidP="00F86704">
            <w:pPr>
              <w:spacing w:line="0" w:lineRule="atLeast"/>
              <w:rPr>
                <w:rFonts w:ascii="標楷體" w:eastAsia="標楷體" w:hAnsi="標楷體"/>
                <w:sz w:val="20"/>
                <w:szCs w:val="20"/>
              </w:rPr>
            </w:pPr>
          </w:p>
          <w:p w14:paraId="5E9ECBE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D00E74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76B4AB5C" w14:textId="77777777" w:rsidR="00F86704" w:rsidRPr="00F86704" w:rsidRDefault="00F86704" w:rsidP="00F86704">
            <w:pPr>
              <w:spacing w:line="0" w:lineRule="atLeast"/>
              <w:rPr>
                <w:rFonts w:ascii="標楷體" w:eastAsia="標楷體" w:hAnsi="標楷體"/>
                <w:sz w:val="20"/>
                <w:szCs w:val="20"/>
              </w:rPr>
            </w:pPr>
          </w:p>
          <w:p w14:paraId="0C1EE73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98764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2BFD769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或教學電子書，讓學生聆聽「輕鬆學拼音」內容，本課進度為舌根入聲韻尾。</w:t>
            </w:r>
          </w:p>
          <w:p w14:paraId="35BAD2E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5B389D5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25F7D9E9" w14:textId="77777777" w:rsidR="00F86704" w:rsidRPr="00F86704" w:rsidRDefault="00F86704" w:rsidP="00F86704">
            <w:pPr>
              <w:spacing w:line="0" w:lineRule="atLeast"/>
              <w:rPr>
                <w:rFonts w:ascii="標楷體" w:eastAsia="標楷體" w:hAnsi="標楷體"/>
                <w:sz w:val="20"/>
                <w:szCs w:val="20"/>
              </w:rPr>
            </w:pPr>
          </w:p>
          <w:p w14:paraId="306F7CF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4018CCF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或教學電子書，讓學生聆聽「拼音練習」內容並作答。</w:t>
            </w:r>
          </w:p>
          <w:p w14:paraId="127D02E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0E4BDC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3.視教學情況，參考「千里傳音」進行教學遊戲。</w:t>
            </w:r>
          </w:p>
          <w:p w14:paraId="4250F958" w14:textId="77777777" w:rsidR="00F86704" w:rsidRPr="00F86704" w:rsidRDefault="00F86704" w:rsidP="00F86704">
            <w:pPr>
              <w:spacing w:line="0" w:lineRule="atLeast"/>
              <w:rPr>
                <w:rFonts w:ascii="標楷體" w:eastAsia="標楷體" w:hAnsi="標楷體"/>
                <w:sz w:val="20"/>
                <w:szCs w:val="20"/>
              </w:rPr>
            </w:pPr>
          </w:p>
          <w:p w14:paraId="377A897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三、統整活動</w:t>
            </w:r>
          </w:p>
          <w:p w14:paraId="1F5C8679" w14:textId="72F7CA8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E5FDBB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E7C378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E6ACCD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7CDD20F7" w14:textId="0240768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7E0FAB2C" w14:textId="25389A9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A26B58B" w14:textId="0E30B8D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A0F57F4" w14:textId="1CF2DC0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9AE3044" w14:textId="31CFF5E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6A7E67A8" w14:textId="0DBDAD5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17256DCC" w14:textId="31222FF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B9F860E" w14:textId="0F038AC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5EF373B"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526847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71E6A678" w14:textId="01B56FC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88DD9E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8D2C33" w14:textId="64ECED4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AE57BDE" w14:textId="5A3A5BF3" w:rsidR="00F86704" w:rsidRDefault="00F86704" w:rsidP="00F86704">
            <w:pPr>
              <w:jc w:val="both"/>
              <w:rPr>
                <w:rFonts w:eastAsia="標楷體"/>
                <w:color w:val="000000"/>
              </w:rPr>
            </w:pPr>
          </w:p>
        </w:tc>
      </w:tr>
      <w:tr w:rsidR="00F86704" w14:paraId="4F9D9E3D" w14:textId="77777777" w:rsidTr="000710AF">
        <w:trPr>
          <w:trHeight w:val="707"/>
        </w:trPr>
        <w:tc>
          <w:tcPr>
            <w:tcW w:w="1376" w:type="dxa"/>
            <w:vAlign w:val="center"/>
          </w:tcPr>
          <w:p w14:paraId="1EFB4C7E" w14:textId="30493A4E" w:rsidR="00F86704" w:rsidRDefault="00F86704" w:rsidP="00F86704">
            <w:pPr>
              <w:jc w:val="center"/>
              <w:rPr>
                <w:rFonts w:eastAsia="標楷體"/>
                <w:color w:val="000000"/>
              </w:rPr>
            </w:pPr>
            <w:r w:rsidRPr="006B28B7">
              <w:rPr>
                <w:rFonts w:ascii="標楷體" w:eastAsia="標楷體" w:hAnsi="標楷體" w:hint="eastAsia"/>
              </w:rPr>
              <w:t>第二十週</w:t>
            </w:r>
            <w:r w:rsidRPr="006B28B7">
              <w:rPr>
                <w:rFonts w:ascii="標楷體" w:eastAsia="標楷體" w:hAnsi="標楷體" w:hint="eastAsia"/>
              </w:rPr>
              <w:br/>
              <w:t>01/05~01/11</w:t>
            </w:r>
          </w:p>
        </w:tc>
        <w:tc>
          <w:tcPr>
            <w:tcW w:w="5882" w:type="dxa"/>
            <w:shd w:val="clear" w:color="auto" w:fill="E2EFD9" w:themeFill="accent6" w:themeFillTint="33"/>
          </w:tcPr>
          <w:p w14:paraId="2720ACE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B94EA83" w14:textId="77777777" w:rsidR="00F86704" w:rsidRPr="00F86704" w:rsidRDefault="00F86704" w:rsidP="00F86704">
            <w:pPr>
              <w:spacing w:line="0" w:lineRule="atLeast"/>
              <w:rPr>
                <w:rFonts w:ascii="標楷體" w:eastAsia="標楷體" w:hAnsi="標楷體"/>
                <w:sz w:val="20"/>
                <w:szCs w:val="20"/>
              </w:rPr>
            </w:pPr>
          </w:p>
          <w:p w14:paraId="0AF574F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594E54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老師問學生第四課的學習心得。</w:t>
            </w:r>
          </w:p>
          <w:p w14:paraId="3C2B8099" w14:textId="77777777" w:rsidR="00F86704" w:rsidRPr="00F86704" w:rsidRDefault="00F86704" w:rsidP="00F86704">
            <w:pPr>
              <w:spacing w:line="0" w:lineRule="atLeast"/>
              <w:rPr>
                <w:rFonts w:ascii="標楷體" w:eastAsia="標楷體" w:hAnsi="標楷體"/>
                <w:sz w:val="20"/>
                <w:szCs w:val="20"/>
              </w:rPr>
            </w:pPr>
          </w:p>
          <w:p w14:paraId="6BF137D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FF7E6C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45E539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1.老師請學生翻回課文頁，書寫閩南語漢字「偃」，並完成以「偃」為主的造詞。</w:t>
            </w:r>
          </w:p>
          <w:p w14:paraId="31B8964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2.參考本書P77「來寫字」，補充「偃」的用法。</w:t>
            </w:r>
          </w:p>
          <w:p w14:paraId="1169E8E7" w14:textId="77777777" w:rsidR="00F86704" w:rsidRPr="00F86704" w:rsidRDefault="00F86704" w:rsidP="00F86704">
            <w:pPr>
              <w:spacing w:line="0" w:lineRule="atLeast"/>
              <w:rPr>
                <w:rFonts w:ascii="標楷體" w:eastAsia="標楷體" w:hAnsi="標楷體"/>
                <w:sz w:val="20"/>
                <w:szCs w:val="20"/>
              </w:rPr>
            </w:pPr>
          </w:p>
          <w:p w14:paraId="2718A7DB"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(十二)活動十二：複習三</w:t>
            </w:r>
          </w:p>
          <w:p w14:paraId="77EC506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或教學電子書，讓學生聆聽「複習三」內容並作答。</w:t>
            </w:r>
          </w:p>
          <w:p w14:paraId="3FD5631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784699DA" w14:textId="77777777" w:rsidR="00F86704" w:rsidRPr="00F86704" w:rsidRDefault="00F86704" w:rsidP="00F86704">
            <w:pPr>
              <w:spacing w:line="0" w:lineRule="atLeast"/>
              <w:rPr>
                <w:rFonts w:ascii="標楷體" w:eastAsia="標楷體" w:hAnsi="標楷體"/>
                <w:sz w:val="20"/>
                <w:szCs w:val="20"/>
              </w:rPr>
            </w:pPr>
          </w:p>
          <w:p w14:paraId="47894B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7913686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或教學電子書，老師引導學生聆聽「看圖講故事」內容。</w:t>
            </w:r>
          </w:p>
          <w:p w14:paraId="7898511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066ACE8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4A8199F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68FC3D71" w14:textId="77777777" w:rsidR="00F86704" w:rsidRPr="00F86704" w:rsidRDefault="00F86704" w:rsidP="00F86704">
            <w:pPr>
              <w:spacing w:line="0" w:lineRule="atLeast"/>
              <w:rPr>
                <w:rFonts w:ascii="標楷體" w:eastAsia="標楷體" w:hAnsi="標楷體"/>
                <w:sz w:val="20"/>
                <w:szCs w:val="20"/>
              </w:rPr>
            </w:pPr>
          </w:p>
          <w:p w14:paraId="2FCE186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93CBAB1" w14:textId="108B070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B00269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FD44537"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D70463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7419F58"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8AA8C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179511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62838F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201F42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A38243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38D33AE" w14:textId="06D1DEA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3C572E2B" w14:textId="5DF27EB1"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7792F35F" w14:textId="1F83684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5B8F75DA" w14:textId="67FA06E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9A90D3B" w14:textId="48D233C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56D4C86" w14:textId="1025C53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D1DA471" w14:textId="6F85AD3F"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3A753E" w14:textId="1A4F2A3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3EB09E78" w14:textId="2968E95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A72A26" w14:textId="7F943AD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9D2EA0C" w14:textId="70587BE9"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D968ACA"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35725A5"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5B69AEB7" w14:textId="214C28F9"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01CC9FD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1DBF1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A38E57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06092F4" w14:textId="23C71C3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13F24068" w14:textId="6C9B3588" w:rsidR="00F86704" w:rsidRDefault="00F86704" w:rsidP="00F86704">
            <w:pPr>
              <w:jc w:val="both"/>
              <w:rPr>
                <w:rFonts w:eastAsia="標楷體"/>
                <w:color w:val="000000"/>
              </w:rPr>
            </w:pPr>
          </w:p>
        </w:tc>
      </w:tr>
      <w:tr w:rsidR="00F86704" w14:paraId="56AB718C" w14:textId="77777777" w:rsidTr="000710AF">
        <w:trPr>
          <w:trHeight w:val="707"/>
        </w:trPr>
        <w:tc>
          <w:tcPr>
            <w:tcW w:w="1376" w:type="dxa"/>
            <w:vAlign w:val="center"/>
          </w:tcPr>
          <w:p w14:paraId="6CCC64CD" w14:textId="559C6999" w:rsidR="00F86704" w:rsidRDefault="00F86704" w:rsidP="00F86704">
            <w:pPr>
              <w:jc w:val="center"/>
              <w:rPr>
                <w:rFonts w:eastAsia="標楷體"/>
                <w:color w:val="000000"/>
              </w:rPr>
            </w:pPr>
            <w:r w:rsidRPr="006B28B7">
              <w:rPr>
                <w:rFonts w:ascii="標楷體" w:eastAsia="標楷體" w:hAnsi="標楷體" w:hint="eastAsia"/>
              </w:rPr>
              <w:lastRenderedPageBreak/>
              <w:t>第二十一週</w:t>
            </w:r>
            <w:r w:rsidRPr="006B28B7">
              <w:rPr>
                <w:rFonts w:ascii="標楷體" w:eastAsia="標楷體" w:hAnsi="標楷體" w:hint="eastAsia"/>
              </w:rPr>
              <w:br/>
              <w:t>01/12~01/18</w:t>
            </w:r>
          </w:p>
        </w:tc>
        <w:tc>
          <w:tcPr>
            <w:tcW w:w="5882" w:type="dxa"/>
            <w:shd w:val="clear" w:color="auto" w:fill="E2EFD9" w:themeFill="accent6" w:themeFillTint="33"/>
          </w:tcPr>
          <w:p w14:paraId="409968B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8521D46" w14:textId="77777777" w:rsidR="00F86704" w:rsidRPr="00F86704" w:rsidRDefault="00F86704" w:rsidP="00F86704">
            <w:pPr>
              <w:spacing w:line="0" w:lineRule="atLeast"/>
              <w:rPr>
                <w:rFonts w:ascii="標楷體" w:eastAsia="標楷體" w:hAnsi="標楷體"/>
                <w:sz w:val="20"/>
                <w:szCs w:val="20"/>
              </w:rPr>
            </w:pPr>
          </w:p>
          <w:p w14:paraId="6139F18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6F2AAF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配合第一大題「課文複習」，老師引導學生思考本冊中印象最深刻的課文，請學生發表原因，並鼓勵學生用閩南語文將己見書寫下來。</w:t>
            </w:r>
          </w:p>
          <w:p w14:paraId="2696B6E7" w14:textId="77777777" w:rsidR="00F86704" w:rsidRPr="00F86704" w:rsidRDefault="00F86704" w:rsidP="00F86704">
            <w:pPr>
              <w:spacing w:line="0" w:lineRule="atLeast"/>
              <w:rPr>
                <w:rFonts w:ascii="標楷體" w:eastAsia="標楷體" w:hAnsi="標楷體"/>
                <w:sz w:val="20"/>
                <w:szCs w:val="20"/>
              </w:rPr>
            </w:pPr>
          </w:p>
          <w:p w14:paraId="7EF3939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171A8E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(十四)活動十四：總複習</w:t>
            </w:r>
          </w:p>
          <w:p w14:paraId="60695D7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或教學電子書，讓學生聆聽「總複習」內容，並依各大題指導語完成指定任務及練習。</w:t>
            </w:r>
          </w:p>
          <w:p w14:paraId="45328261" w14:textId="77777777" w:rsidR="00F86704" w:rsidRPr="00F86704" w:rsidRDefault="00F86704" w:rsidP="00F86704">
            <w:pPr>
              <w:spacing w:line="0" w:lineRule="atLeast"/>
              <w:rPr>
                <w:rFonts w:ascii="標楷體" w:eastAsia="標楷體" w:hAnsi="標楷體"/>
                <w:sz w:val="20"/>
                <w:szCs w:val="20"/>
              </w:rPr>
            </w:pPr>
          </w:p>
          <w:p w14:paraId="3DC0A44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(十五)活動十五：閩南語歌欣賞　</w:t>
            </w:r>
          </w:p>
          <w:p w14:paraId="226ACD8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或教學電子書，老師帶讀「感謝你的愛」內容，引導學生探究這首歌曲的意涵。</w:t>
            </w:r>
          </w:p>
          <w:p w14:paraId="765B5B1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或教學電子書，引導學生欣賞〈感謝你的愛〉。</w:t>
            </w:r>
          </w:p>
          <w:p w14:paraId="29C2007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3.視教學情況，補充教學補給站的「俗語」。</w:t>
            </w:r>
          </w:p>
          <w:p w14:paraId="12985B74" w14:textId="77777777" w:rsidR="00F86704" w:rsidRPr="00F86704" w:rsidRDefault="00F86704" w:rsidP="00F86704">
            <w:pPr>
              <w:spacing w:line="0" w:lineRule="atLeast"/>
              <w:rPr>
                <w:rFonts w:ascii="標楷體" w:eastAsia="標楷體" w:hAnsi="標楷體"/>
                <w:sz w:val="20"/>
                <w:szCs w:val="20"/>
              </w:rPr>
            </w:pPr>
          </w:p>
          <w:p w14:paraId="79F9278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(十六)活動十六：語詞造句</w:t>
            </w:r>
          </w:p>
          <w:p w14:paraId="666EAE0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或教學電子書，讓學生聆聽「語詞造句」內容。</w:t>
            </w:r>
          </w:p>
          <w:p w14:paraId="3F1714B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2.請學生根據各課語詞，自行造句並發表。</w:t>
            </w:r>
          </w:p>
          <w:p w14:paraId="73837A76" w14:textId="77777777" w:rsidR="00F86704" w:rsidRPr="00F86704" w:rsidRDefault="00F86704" w:rsidP="00F86704">
            <w:pPr>
              <w:spacing w:line="0" w:lineRule="atLeast"/>
              <w:rPr>
                <w:rFonts w:ascii="標楷體" w:eastAsia="標楷體" w:hAnsi="標楷體"/>
                <w:sz w:val="20"/>
                <w:szCs w:val="20"/>
              </w:rPr>
            </w:pPr>
          </w:p>
          <w:p w14:paraId="15FDFEF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6598BB50" w14:textId="4C2B64E8"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8B0FDF5"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0B4BC4"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16654AE"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DCB4CB6"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4AB01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1B534C1D"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59BA68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1F4FCF5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3D2686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60084064" w14:textId="49FC979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A50DAC4" w14:textId="2DBCBFE4"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AE579A8" w14:textId="36BD772D"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78DD9A" w14:textId="7DCFF092"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7DA1FEE" w14:textId="02AC317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607D622" w14:textId="59611103"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AECD09" w14:textId="7015D9DA"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6FE93119" w14:textId="4977B190"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F56E812" w14:textId="2891F64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w:t>
            </w:r>
          </w:p>
        </w:tc>
        <w:tc>
          <w:tcPr>
            <w:tcW w:w="1418" w:type="dxa"/>
            <w:shd w:val="clear" w:color="auto" w:fill="E2EFD9" w:themeFill="accent6" w:themeFillTint="33"/>
          </w:tcPr>
          <w:p w14:paraId="02A186D1"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9BDB9ED" w14:textId="7777777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411C59E" w14:textId="4E925CD7"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6000873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0F50928A"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112832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8D71864" w14:textId="5E3DA8B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0" w:type="dxa"/>
            <w:shd w:val="clear" w:color="auto" w:fill="E2EFD9" w:themeFill="accent6" w:themeFillTint="33"/>
          </w:tcPr>
          <w:p w14:paraId="5ECF6D92" w14:textId="6500A7AB" w:rsidR="00F86704" w:rsidRDefault="00F86704" w:rsidP="00F86704">
            <w:pPr>
              <w:jc w:val="both"/>
              <w:rPr>
                <w:rFonts w:eastAsia="標楷體"/>
                <w:color w:val="000000"/>
              </w:rPr>
            </w:pPr>
          </w:p>
        </w:tc>
      </w:tr>
      <w:tr w:rsidR="00F86704" w14:paraId="0EE20EDC" w14:textId="77777777" w:rsidTr="000710AF">
        <w:trPr>
          <w:trHeight w:val="707"/>
        </w:trPr>
        <w:tc>
          <w:tcPr>
            <w:tcW w:w="1376" w:type="dxa"/>
            <w:vAlign w:val="center"/>
          </w:tcPr>
          <w:p w14:paraId="30A372A9" w14:textId="50838B30" w:rsidR="00F86704" w:rsidRDefault="00F86704" w:rsidP="00F86704">
            <w:pPr>
              <w:jc w:val="center"/>
              <w:rPr>
                <w:rFonts w:eastAsia="標楷體"/>
                <w:color w:val="000000"/>
              </w:rPr>
            </w:pPr>
            <w:r w:rsidRPr="006B28B7">
              <w:rPr>
                <w:rFonts w:ascii="標楷體" w:eastAsia="標楷體" w:hAnsi="標楷體" w:hint="eastAsia"/>
              </w:rPr>
              <w:t>第二十二週</w:t>
            </w:r>
            <w:r w:rsidRPr="006B28B7">
              <w:rPr>
                <w:rFonts w:ascii="標楷體" w:eastAsia="標楷體" w:hAnsi="標楷體" w:hint="eastAsia"/>
              </w:rPr>
              <w:br/>
              <w:t>01/19~01/20</w:t>
            </w:r>
          </w:p>
        </w:tc>
        <w:tc>
          <w:tcPr>
            <w:tcW w:w="5882" w:type="dxa"/>
            <w:shd w:val="clear" w:color="auto" w:fill="E2EFD9" w:themeFill="accent6" w:themeFillTint="33"/>
          </w:tcPr>
          <w:p w14:paraId="37CAF8F1"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咱來熟似語詞佮句型</w:t>
            </w:r>
          </w:p>
          <w:p w14:paraId="00BCF52B" w14:textId="77777777" w:rsidR="00F86704" w:rsidRPr="00F86704" w:rsidRDefault="00F86704" w:rsidP="00F86704">
            <w:pPr>
              <w:spacing w:line="0" w:lineRule="atLeast"/>
              <w:rPr>
                <w:rFonts w:ascii="標楷體" w:eastAsia="標楷體" w:hAnsi="標楷體"/>
                <w:sz w:val="20"/>
                <w:szCs w:val="20"/>
              </w:rPr>
            </w:pPr>
          </w:p>
          <w:p w14:paraId="6C162E4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1.進行活動「猜猜樂」，老師請學生闔上課本，接著老師隨意說出一個課本語詞或課文句子，請學生翻課本找出該詞在哪裡，舉手搶答。回答者若答對頁數並念出該句，則給予獎勵。</w:t>
            </w:r>
          </w:p>
          <w:p w14:paraId="29F9B0A9"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lastRenderedPageBreak/>
              <w:t>2.老師可配合各課的</w:t>
            </w:r>
            <w:r w:rsidRPr="00F86704">
              <w:rPr>
                <w:rFonts w:ascii="標楷體" w:eastAsia="標楷體" w:hAnsi="標楷體" w:hint="eastAsia"/>
                <w:sz w:val="20"/>
                <w:szCs w:val="20"/>
              </w:rPr>
              <w:t>書後</w:t>
            </w:r>
            <w:r w:rsidRPr="00F86704">
              <w:rPr>
                <w:rFonts w:ascii="標楷體" w:eastAsia="標楷體" w:hAnsi="標楷體"/>
                <w:sz w:val="20"/>
                <w:szCs w:val="20"/>
              </w:rPr>
              <w:t>圖卡，讓學生複習本學期學過的</w:t>
            </w:r>
            <w:r w:rsidRPr="00F86704">
              <w:rPr>
                <w:rFonts w:ascii="標楷體" w:eastAsia="標楷體" w:hAnsi="標楷體" w:hint="eastAsia"/>
                <w:sz w:val="20"/>
                <w:szCs w:val="20"/>
              </w:rPr>
              <w:t>拼音及</w:t>
            </w:r>
            <w:r w:rsidRPr="00F86704">
              <w:rPr>
                <w:rFonts w:ascii="標楷體" w:eastAsia="標楷體" w:hAnsi="標楷體"/>
                <w:sz w:val="20"/>
                <w:szCs w:val="20"/>
              </w:rPr>
              <w:t>語詞，並糾正其發音。</w:t>
            </w:r>
          </w:p>
          <w:p w14:paraId="6AFB0D32"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3.老師參考備課的附錄三句型表複習1-5課句型，帶領學生複習所學。</w:t>
            </w:r>
          </w:p>
          <w:p w14:paraId="09727D63" w14:textId="3C36342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4.老師統整1-5課相關句型，並請各組推派代表發表與課本不一樣的句子，以熟悉本冊所學，並運用於日常生活中，每組能在3分鐘內回答出最多句子的組別獲勝。</w:t>
            </w:r>
          </w:p>
        </w:tc>
        <w:tc>
          <w:tcPr>
            <w:tcW w:w="1842" w:type="dxa"/>
            <w:shd w:val="clear" w:color="auto" w:fill="E2EFD9" w:themeFill="accent6" w:themeFillTint="33"/>
          </w:tcPr>
          <w:p w14:paraId="55855040"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664929F"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w:t>
            </w:r>
            <w:r w:rsidRPr="00F86704">
              <w:rPr>
                <w:rFonts w:ascii="標楷體" w:eastAsia="標楷體" w:hAnsi="標楷體" w:hint="eastAsia"/>
                <w:sz w:val="20"/>
                <w:szCs w:val="20"/>
              </w:rPr>
              <w:lastRenderedPageBreak/>
              <w:t>討論。</w:t>
            </w:r>
          </w:p>
          <w:p w14:paraId="0840F717" w14:textId="0B59C2C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0D91AD5A" w14:textId="2EFFB3CC"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28B40880" w14:textId="259B934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sz w:val="20"/>
                <w:szCs w:val="20"/>
              </w:rPr>
              <w:t>Ab-</w:t>
            </w:r>
            <w:r w:rsidRPr="00F86704">
              <w:rPr>
                <w:rFonts w:ascii="標楷體" w:eastAsia="標楷體" w:hAnsi="標楷體" w:hint="eastAsia"/>
                <w:sz w:val="20"/>
                <w:szCs w:val="20"/>
              </w:rPr>
              <w:t>Ⅲ</w:t>
            </w:r>
            <w:r w:rsidRPr="00F86704">
              <w:rPr>
                <w:rFonts w:ascii="標楷體" w:eastAsia="標楷體" w:hAnsi="標楷體"/>
                <w:sz w:val="20"/>
                <w:szCs w:val="20"/>
              </w:rPr>
              <w:t>-1語詞運用。</w:t>
            </w:r>
          </w:p>
          <w:p w14:paraId="1DB6CFD3" w14:textId="73B70D75"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w:t>
            </w:r>
            <w:r w:rsidRPr="00F86704">
              <w:rPr>
                <w:rFonts w:ascii="標楷體" w:eastAsia="標楷體" w:hAnsi="標楷體" w:hint="eastAsia"/>
                <w:sz w:val="20"/>
                <w:szCs w:val="20"/>
              </w:rPr>
              <w:lastRenderedPageBreak/>
              <w:t>運用。</w:t>
            </w:r>
          </w:p>
          <w:p w14:paraId="3F53E2B4" w14:textId="3042E89B"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sz w:val="20"/>
                <w:szCs w:val="20"/>
              </w:rPr>
              <w:t>Bg-</w:t>
            </w:r>
            <w:r w:rsidRPr="00F86704">
              <w:rPr>
                <w:rFonts w:ascii="標楷體" w:eastAsia="標楷體" w:hAnsi="標楷體" w:hint="eastAsia"/>
                <w:sz w:val="20"/>
                <w:szCs w:val="20"/>
              </w:rPr>
              <w:t>Ⅲ</w:t>
            </w:r>
            <w:r w:rsidRPr="00F86704">
              <w:rPr>
                <w:rFonts w:ascii="標楷體" w:eastAsia="標楷體" w:hAnsi="標楷體"/>
                <w:sz w:val="20"/>
                <w:szCs w:val="20"/>
              </w:rPr>
              <w:t>-2口語表達。</w:t>
            </w:r>
          </w:p>
        </w:tc>
        <w:tc>
          <w:tcPr>
            <w:tcW w:w="425" w:type="dxa"/>
            <w:shd w:val="clear" w:color="auto" w:fill="E2EFD9" w:themeFill="accent6" w:themeFillTint="33"/>
          </w:tcPr>
          <w:p w14:paraId="102CF9D2" w14:textId="7E7F1806"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w:t>
            </w:r>
          </w:p>
        </w:tc>
        <w:tc>
          <w:tcPr>
            <w:tcW w:w="1418" w:type="dxa"/>
            <w:shd w:val="clear" w:color="auto" w:fill="E2EFD9" w:themeFill="accent6" w:themeFillTint="33"/>
          </w:tcPr>
          <w:p w14:paraId="2878AC61" w14:textId="6CC99550" w:rsidR="00F86704" w:rsidRPr="00F86704" w:rsidRDefault="00F86704" w:rsidP="00F867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tc>
        <w:tc>
          <w:tcPr>
            <w:tcW w:w="1252" w:type="dxa"/>
            <w:shd w:val="clear" w:color="auto" w:fill="E2EFD9" w:themeFill="accent6" w:themeFillTint="33"/>
          </w:tcPr>
          <w:p w14:paraId="0C721713" w14:textId="77777777"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sz w:val="20"/>
                <w:szCs w:val="20"/>
              </w:rPr>
              <w:t>口語評量</w:t>
            </w:r>
          </w:p>
          <w:p w14:paraId="3879DCD5" w14:textId="0FEBF4DE" w:rsidR="00F86704" w:rsidRPr="00F86704" w:rsidRDefault="00F86704" w:rsidP="00F86704">
            <w:pPr>
              <w:spacing w:line="0" w:lineRule="atLeast"/>
              <w:rPr>
                <w:rFonts w:ascii="標楷體" w:eastAsia="標楷體" w:hAnsi="標楷體"/>
                <w:sz w:val="20"/>
                <w:szCs w:val="20"/>
              </w:rPr>
            </w:pPr>
            <w:r w:rsidRPr="00F86704">
              <w:rPr>
                <w:rFonts w:ascii="標楷體" w:eastAsia="標楷體" w:hAnsi="標楷體" w:hint="eastAsia"/>
                <w:sz w:val="20"/>
                <w:szCs w:val="20"/>
              </w:rPr>
              <w:t>報告</w:t>
            </w:r>
            <w:r w:rsidRPr="00F86704">
              <w:rPr>
                <w:rFonts w:ascii="標楷體" w:eastAsia="標楷體" w:hAnsi="標楷體"/>
                <w:sz w:val="20"/>
                <w:szCs w:val="20"/>
              </w:rPr>
              <w:t>評量</w:t>
            </w:r>
          </w:p>
        </w:tc>
        <w:tc>
          <w:tcPr>
            <w:tcW w:w="1550" w:type="dxa"/>
            <w:shd w:val="clear" w:color="auto" w:fill="E2EFD9" w:themeFill="accent6" w:themeFillTint="33"/>
          </w:tcPr>
          <w:p w14:paraId="361997D1" w14:textId="77777777" w:rsidR="00F86704" w:rsidRDefault="00F86704" w:rsidP="00F86704">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31616B4C"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9D4EAB">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2F31A7">
        <w:rPr>
          <w:rFonts w:eastAsia="標楷體" w:hint="eastAsia"/>
          <w:color w:val="00B0F0"/>
          <w:sz w:val="28"/>
        </w:rPr>
        <w:t>3</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BF5B16">
        <w:rPr>
          <w:rFonts w:eastAsia="標楷體" w:hint="eastAsia"/>
          <w:sz w:val="28"/>
          <w:u w:val="single"/>
        </w:rPr>
        <w:t>六</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F27D7A">
        <w:rPr>
          <w:rFonts w:ascii="標楷體" w:eastAsia="標楷體" w:hAnsi="標楷體" w:hint="eastAsia"/>
          <w:sz w:val="28"/>
          <w:u w:val="single"/>
        </w:rPr>
        <w:t>閩南</w:t>
      </w:r>
      <w:r w:rsidR="00A70FFB">
        <w:rPr>
          <w:rFonts w:ascii="標楷體" w:eastAsia="標楷體" w:hAnsi="標楷體" w:hint="eastAsia"/>
          <w:sz w:val="28"/>
          <w:u w:val="single"/>
        </w:rPr>
        <w:t>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0DE72DF5"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BF5B16">
        <w:rPr>
          <w:rFonts w:ascii="標楷體" w:eastAsia="標楷體" w:hAnsi="標楷體" w:hint="eastAsia"/>
          <w:color w:val="000000"/>
          <w:sz w:val="28"/>
          <w:szCs w:val="28"/>
          <w:u w:val="single"/>
        </w:rPr>
        <w:t>8</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611B356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1.能理解對話內容，並寫出關鍵語詞。</w:t>
      </w:r>
    </w:p>
    <w:p w14:paraId="6BDC08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2.能深化理解並運用輕聲「的」讀法及用法。</w:t>
      </w:r>
    </w:p>
    <w:p w14:paraId="733E37A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3.能透過閱讀理解提問策略，深化學習內容。</w:t>
      </w:r>
    </w:p>
    <w:p w14:paraId="34E96A37"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4.能分辨方音差異，並正確念讀文白音讀。</w:t>
      </w:r>
    </w:p>
    <w:p w14:paraId="799C9F8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5.能透過居住社區的了解，認識家鄉的生意人。</w:t>
      </w:r>
    </w:p>
    <w:p w14:paraId="08A0552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6.能說出三個自然段的大意，並寫出關鍵語詞。</w:t>
      </w:r>
    </w:p>
    <w:p w14:paraId="09EECC9A"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7.能透過閩南語文的閱讀，認識國際體育賽事。</w:t>
      </w:r>
    </w:p>
    <w:p w14:paraId="292BDBD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8.能運用同理心地圖學習策略，說出文本中人物的感受。</w:t>
      </w:r>
    </w:p>
    <w:p w14:paraId="129E24F9"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9.能透過文本閱讀，欣賞運鏡式的寫作手法。</w:t>
      </w:r>
    </w:p>
    <w:p w14:paraId="57FD11B6"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10.能分辨方音差異，並正確念讀入聲韻尾。</w:t>
      </w:r>
    </w:p>
    <w:p w14:paraId="229D683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11.能學習傳統戲劇相關詞彙並運用於造句中。</w:t>
      </w:r>
    </w:p>
    <w:p w14:paraId="0BB4759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12.能理解課文要傳達的情感，並對他人表達。</w:t>
      </w:r>
    </w:p>
    <w:p w14:paraId="25106A7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13.能運用語詞進行惜別的話語，並互相祝福。</w:t>
      </w:r>
    </w:p>
    <w:p w14:paraId="19364E23" w14:textId="01D02E32" w:rsidR="00477B2C"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14.能選擇使用正確的語詞來表達情緒。</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196916CA" w:rsidR="00D31977" w:rsidRDefault="00D31977" w:rsidP="00D31977">
      <w:pPr>
        <w:spacing w:line="0" w:lineRule="atLeast"/>
        <w:rPr>
          <w:rFonts w:ascii="標楷體" w:eastAsia="標楷體" w:hAnsi="標楷體" w:cs="標楷體"/>
          <w:sz w:val="28"/>
          <w:szCs w:val="28"/>
        </w:rPr>
      </w:pPr>
    </w:p>
    <w:p w14:paraId="1C2E587A" w14:textId="50950BE3" w:rsidR="00D31977" w:rsidRDefault="00F86704"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59264" behindDoc="0" locked="0" layoutInCell="1" allowOverlap="1" wp14:anchorId="1206FAC6" wp14:editId="5C6D778A">
                <wp:simplePos x="0" y="0"/>
                <wp:positionH relativeFrom="column">
                  <wp:posOffset>419916</wp:posOffset>
                </wp:positionH>
                <wp:positionV relativeFrom="paragraph">
                  <wp:posOffset>63228</wp:posOffset>
                </wp:positionV>
                <wp:extent cx="8764270" cy="4449445"/>
                <wp:effectExtent l="19050" t="23495" r="27305" b="22860"/>
                <wp:wrapNone/>
                <wp:docPr id="859578590"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4270" cy="4449445"/>
                          <a:chOff x="1467" y="2187"/>
                          <a:chExt cx="11520" cy="5172"/>
                        </a:xfrm>
                      </wpg:grpSpPr>
                      <wps:wsp>
                        <wps:cNvPr id="320482151" name="Line 19"/>
                        <wps:cNvCnPr>
                          <a:cxnSpLocks noChangeShapeType="1"/>
                        </wps:cNvCnPr>
                        <wps:spPr bwMode="auto">
                          <a:xfrm>
                            <a:off x="4167" y="2727"/>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4143761" name="Text Box 20"/>
                        <wps:cNvSpPr txBox="1">
                          <a:spLocks noChangeArrowheads="1"/>
                        </wps:cNvSpPr>
                        <wps:spPr bwMode="auto">
                          <a:xfrm>
                            <a:off x="1467" y="3987"/>
                            <a:ext cx="2362" cy="1620"/>
                          </a:xfrm>
                          <a:prstGeom prst="rect">
                            <a:avLst/>
                          </a:prstGeom>
                          <a:solidFill>
                            <a:srgbClr val="FFFFFF"/>
                          </a:solidFill>
                          <a:ln w="38100" cmpd="dbl">
                            <a:solidFill>
                              <a:srgbClr val="000000"/>
                            </a:solidFill>
                            <a:miter lim="800000"/>
                            <a:headEnd/>
                            <a:tailEnd/>
                          </a:ln>
                        </wps:spPr>
                        <wps:txb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wps:txbx>
                        <wps:bodyPr rot="0" vert="horz" wrap="square" lIns="91440" tIns="45720" rIns="91440" bIns="45720" anchor="t" anchorCtr="0" upright="1">
                          <a:noAutofit/>
                        </wps:bodyPr>
                      </wps:wsp>
                      <wps:wsp>
                        <wps:cNvPr id="2064614819" name="Text Box 21"/>
                        <wps:cNvSpPr txBox="1">
                          <a:spLocks noChangeArrowheads="1"/>
                        </wps:cNvSpPr>
                        <wps:spPr bwMode="auto">
                          <a:xfrm>
                            <a:off x="4887" y="2189"/>
                            <a:ext cx="3060" cy="1135"/>
                          </a:xfrm>
                          <a:prstGeom prst="rect">
                            <a:avLst/>
                          </a:prstGeom>
                          <a:solidFill>
                            <a:srgbClr val="FFFFFF"/>
                          </a:solidFill>
                          <a:ln w="38100" cmpd="dbl">
                            <a:solidFill>
                              <a:srgbClr val="000000"/>
                            </a:solidFill>
                            <a:miter lim="800000"/>
                            <a:headEnd/>
                            <a:tailEnd/>
                          </a:ln>
                        </wps:spPr>
                        <wps:txb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wps:txbx>
                        <wps:bodyPr rot="0" vert="horz" wrap="square" lIns="91440" tIns="45720" rIns="91440" bIns="45720" anchor="t" anchorCtr="0" upright="1">
                          <a:noAutofit/>
                        </wps:bodyPr>
                      </wps:wsp>
                      <wps:wsp>
                        <wps:cNvPr id="1311761712" name="Text Box 22"/>
                        <wps:cNvSpPr txBox="1">
                          <a:spLocks noChangeArrowheads="1"/>
                        </wps:cNvSpPr>
                        <wps:spPr bwMode="auto">
                          <a:xfrm>
                            <a:off x="9387" y="2187"/>
                            <a:ext cx="3600" cy="1155"/>
                          </a:xfrm>
                          <a:prstGeom prst="rect">
                            <a:avLst/>
                          </a:prstGeom>
                          <a:solidFill>
                            <a:srgbClr val="FFFFFF"/>
                          </a:solidFill>
                          <a:ln w="38100" cmpd="dbl">
                            <a:solidFill>
                              <a:srgbClr val="000000"/>
                            </a:solidFill>
                            <a:miter lim="800000"/>
                            <a:headEnd/>
                            <a:tailEnd/>
                          </a:ln>
                        </wps:spPr>
                        <wps:txb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wps:txbx>
                        <wps:bodyPr rot="0" vert="horz" wrap="square" lIns="91440" tIns="45720" rIns="91440" bIns="45720" anchor="t" anchorCtr="0" upright="1">
                          <a:noAutofit/>
                        </wps:bodyPr>
                      </wps:wsp>
                      <wps:wsp>
                        <wps:cNvPr id="1128829344" name="Text Box 23"/>
                        <wps:cNvSpPr txBox="1">
                          <a:spLocks noChangeArrowheads="1"/>
                        </wps:cNvSpPr>
                        <wps:spPr bwMode="auto">
                          <a:xfrm>
                            <a:off x="4887" y="4224"/>
                            <a:ext cx="3060" cy="1135"/>
                          </a:xfrm>
                          <a:prstGeom prst="rect">
                            <a:avLst/>
                          </a:prstGeom>
                          <a:solidFill>
                            <a:srgbClr val="FFFFFF"/>
                          </a:solidFill>
                          <a:ln w="38100" cmpd="dbl">
                            <a:solidFill>
                              <a:srgbClr val="000000"/>
                            </a:solidFill>
                            <a:miter lim="800000"/>
                            <a:headEnd/>
                            <a:tailEnd/>
                          </a:ln>
                        </wps:spPr>
                        <wps:txb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wps:txbx>
                        <wps:bodyPr rot="0" vert="horz" wrap="square" lIns="91440" tIns="45720" rIns="91440" bIns="45720" anchor="t" anchorCtr="0" upright="1">
                          <a:noAutofit/>
                        </wps:bodyPr>
                      </wps:wsp>
                      <wps:wsp>
                        <wps:cNvPr id="951696488" name="Text Box 24"/>
                        <wps:cNvSpPr txBox="1">
                          <a:spLocks noChangeArrowheads="1"/>
                        </wps:cNvSpPr>
                        <wps:spPr bwMode="auto">
                          <a:xfrm>
                            <a:off x="4887" y="6204"/>
                            <a:ext cx="3060" cy="1135"/>
                          </a:xfrm>
                          <a:prstGeom prst="rect">
                            <a:avLst/>
                          </a:prstGeom>
                          <a:solidFill>
                            <a:srgbClr val="FFFFFF"/>
                          </a:solidFill>
                          <a:ln w="38100" cmpd="dbl">
                            <a:solidFill>
                              <a:srgbClr val="000000"/>
                            </a:solidFill>
                            <a:miter lim="800000"/>
                            <a:headEnd/>
                            <a:tailEnd/>
                          </a:ln>
                        </wps:spPr>
                        <wps:txb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wps:txbx>
                        <wps:bodyPr rot="0" vert="horz" wrap="square" lIns="91440" tIns="45720" rIns="91440" bIns="45720" anchor="t" anchorCtr="0" upright="1">
                          <a:noAutofit/>
                        </wps:bodyPr>
                      </wps:wsp>
                      <wps:wsp>
                        <wps:cNvPr id="1437438389" name="Text Box 25"/>
                        <wps:cNvSpPr txBox="1">
                          <a:spLocks noChangeArrowheads="1"/>
                        </wps:cNvSpPr>
                        <wps:spPr bwMode="auto">
                          <a:xfrm>
                            <a:off x="9387" y="4224"/>
                            <a:ext cx="3600" cy="1155"/>
                          </a:xfrm>
                          <a:prstGeom prst="rect">
                            <a:avLst/>
                          </a:prstGeom>
                          <a:solidFill>
                            <a:srgbClr val="FFFFFF"/>
                          </a:solidFill>
                          <a:ln w="38100" cmpd="dbl">
                            <a:solidFill>
                              <a:srgbClr val="000000"/>
                            </a:solidFill>
                            <a:miter lim="800000"/>
                            <a:headEnd/>
                            <a:tailEnd/>
                          </a:ln>
                        </wps:spPr>
                        <wps:txb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wps:txbx>
                        <wps:bodyPr rot="0" vert="horz" wrap="square" lIns="91440" tIns="45720" rIns="91440" bIns="45720" anchor="t" anchorCtr="0" upright="1">
                          <a:noAutofit/>
                        </wps:bodyPr>
                      </wps:wsp>
                      <wps:wsp>
                        <wps:cNvPr id="1401950780" name="Text Box 26"/>
                        <wps:cNvSpPr txBox="1">
                          <a:spLocks noChangeArrowheads="1"/>
                        </wps:cNvSpPr>
                        <wps:spPr bwMode="auto">
                          <a:xfrm>
                            <a:off x="9387" y="6204"/>
                            <a:ext cx="3600" cy="1155"/>
                          </a:xfrm>
                          <a:prstGeom prst="rect">
                            <a:avLst/>
                          </a:prstGeom>
                          <a:solidFill>
                            <a:srgbClr val="FFFFFF"/>
                          </a:solidFill>
                          <a:ln w="38100" cmpd="dbl">
                            <a:solidFill>
                              <a:srgbClr val="000000"/>
                            </a:solidFill>
                            <a:miter lim="800000"/>
                            <a:headEnd/>
                            <a:tailEnd/>
                          </a:ln>
                        </wps:spPr>
                        <wps:txb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wps:txbx>
                        <wps:bodyPr rot="0" vert="horz" wrap="square" lIns="91440" tIns="45720" rIns="91440" bIns="45720" anchor="t" anchorCtr="0" upright="1">
                          <a:noAutofit/>
                        </wps:bodyPr>
                      </wps:wsp>
                      <wps:wsp>
                        <wps:cNvPr id="1678513484" name="Line 27"/>
                        <wps:cNvCnPr>
                          <a:cxnSpLocks noChangeShapeType="1"/>
                        </wps:cNvCnPr>
                        <wps:spPr bwMode="auto">
                          <a:xfrm>
                            <a:off x="4167" y="2727"/>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863510" name="Line 28"/>
                        <wps:cNvCnPr>
                          <a:cxnSpLocks noChangeShapeType="1"/>
                        </wps:cNvCnPr>
                        <wps:spPr bwMode="auto">
                          <a:xfrm>
                            <a:off x="4167" y="685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4725996" name="Line 29"/>
                        <wps:cNvCnPr>
                          <a:cxnSpLocks noChangeShapeType="1"/>
                        </wps:cNvCnPr>
                        <wps:spPr bwMode="auto">
                          <a:xfrm>
                            <a:off x="4167" y="479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720764" name="Line 30"/>
                        <wps:cNvCnPr>
                          <a:cxnSpLocks noChangeShapeType="1"/>
                        </wps:cNvCnPr>
                        <wps:spPr bwMode="auto">
                          <a:xfrm>
                            <a:off x="7947" y="2727"/>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866945" name="Line 31"/>
                        <wps:cNvCnPr>
                          <a:cxnSpLocks noChangeShapeType="1"/>
                        </wps:cNvCnPr>
                        <wps:spPr bwMode="auto">
                          <a:xfrm>
                            <a:off x="7947" y="477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740418" name="Line 32"/>
                        <wps:cNvCnPr>
                          <a:cxnSpLocks noChangeShapeType="1"/>
                        </wps:cNvCnPr>
                        <wps:spPr bwMode="auto">
                          <a:xfrm>
                            <a:off x="7947" y="679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06FAC6" id="群組 2" o:spid="_x0000_s1042" style="position:absolute;margin-left:33.05pt;margin-top:5pt;width:690.1pt;height:350.35pt;z-index:251659264" coordorigin="1467,2187" coordsize="11520,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">
                <v:line id="Line 19" o:spid="_x0000_s1043" style="position:absolute;visibility:visible;mso-wrap-style:square" from="4167,2727" to="41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"/>
                <v:shape id="Text Box 20" o:spid="_x0000_s1044" type="#_x0000_t202" style="position:absolute;left:1467;top:3987;width:236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" strokeweight="3pt">
                  <v:stroke linestyle="thinThin"/>
                  <v:textbo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v:textbox>
                </v:shape>
                <v:shape id="Text Box 21" o:spid="_x0000_s1045" type="#_x0000_t202" style="position:absolute;left:4887;top:2189;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" strokeweight="3pt">
                  <v:stroke linestyle="thinThin"/>
                  <v:textbo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v:textbox>
                </v:shape>
                <v:shape id="Text Box 22" o:spid="_x0000_s1046" type="#_x0000_t202" style="position:absolute;left:9387;top:218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" strokeweight="3pt">
                  <v:stroke linestyle="thinThin"/>
                  <v:textbo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v:textbox>
                </v:shape>
                <v:shape id="Text Box 23" o:spid="_x0000_s1047" type="#_x0000_t202" style="position:absolute;left:4887;top:422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" strokeweight="3pt">
                  <v:stroke linestyle="thinThin"/>
                  <v:textbo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v:textbox>
                </v:shape>
                <v:shape id="Text Box 24" o:spid="_x0000_s1048" type="#_x0000_t202" style="position:absolute;left:4887;top:620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" strokeweight="3pt">
                  <v:stroke linestyle="thinThin"/>
                  <v:textbo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v:textbox>
                </v:shape>
                <v:shape id="Text Box 25" o:spid="_x0000_s1049" type="#_x0000_t202" style="position:absolute;left:9387;top:422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" strokeweight="3pt">
                  <v:stroke linestyle="thinThin"/>
                  <v:textbo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v:textbox>
                </v:shape>
                <v:shape id="Text Box 26" o:spid="_x0000_s1050" type="#_x0000_t202" style="position:absolute;left:9387;top:620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" strokeweight="3pt">
                  <v:stroke linestyle="thinThin"/>
                  <v:textbo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v:textbox>
                </v:shape>
                <v:line id="Line 27" o:spid="_x0000_s1051" style="position:absolute;visibility:visible;mso-wrap-style:square" from="4167,2727" to="48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"/>
                <v:line id="Line 28" o:spid="_x0000_s1052" style="position:absolute;visibility:visible;mso-wrap-style:square" from="4167,6853" to="488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"/>
                <v:line id="Line 29" o:spid="_x0000_s1053" style="position:absolute;visibility:visible;mso-wrap-style:square" from="4167,4790" to="4887,4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"/>
                <v:line id="Line 30" o:spid="_x0000_s1054" style="position:absolute;visibility:visible;mso-wrap-style:square" from="7947,2727" to="93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"/>
                <v:line id="Line 31" o:spid="_x0000_s1055" style="position:absolute;visibility:visible;mso-wrap-style:square" from="7947,4770" to="9387,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"/>
                <v:line id="Line 32" o:spid="_x0000_s1056" style="position:absolute;visibility:visible;mso-wrap-style:square" from="7947,6790" to="9387,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"/>
              </v:group>
            </w:pict>
          </mc:Fallback>
        </mc:AlternateContent>
      </w:r>
    </w:p>
    <w:p w14:paraId="3904F0F3" w14:textId="236E1129" w:rsidR="00D31977" w:rsidRDefault="00D31977" w:rsidP="00D31977">
      <w:pPr>
        <w:spacing w:line="0" w:lineRule="atLeast"/>
        <w:rPr>
          <w:rFonts w:ascii="標楷體" w:eastAsia="標楷體" w:hAnsi="標楷體" w:cs="標楷體"/>
          <w:sz w:val="28"/>
          <w:szCs w:val="28"/>
        </w:rPr>
      </w:pPr>
    </w:p>
    <w:p w14:paraId="0D9C6FB3" w14:textId="26EBFC0D" w:rsidR="00D31977" w:rsidRDefault="00D31977" w:rsidP="00D31977">
      <w:pPr>
        <w:spacing w:line="0" w:lineRule="atLeast"/>
        <w:rPr>
          <w:rFonts w:ascii="標楷體" w:eastAsia="標楷體" w:hAnsi="標楷體" w:cs="標楷體"/>
          <w:sz w:val="28"/>
          <w:szCs w:val="28"/>
        </w:rPr>
      </w:pPr>
    </w:p>
    <w:p w14:paraId="198BC82C" w14:textId="5086DDB0" w:rsidR="00D31977" w:rsidRDefault="00D31977" w:rsidP="00D31977">
      <w:pPr>
        <w:spacing w:line="0" w:lineRule="atLeast"/>
        <w:rPr>
          <w:rFonts w:ascii="標楷體" w:eastAsia="標楷體" w:hAnsi="標楷體" w:cs="標楷體"/>
          <w:sz w:val="28"/>
          <w:szCs w:val="28"/>
        </w:rPr>
      </w:pPr>
    </w:p>
    <w:p w14:paraId="436B1201" w14:textId="167C3D00"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503185C1"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1547"/>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0710AF">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1547"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305A04" w14:paraId="3016C30E" w14:textId="77777777" w:rsidTr="00B94A50">
        <w:trPr>
          <w:trHeight w:val="645"/>
        </w:trPr>
        <w:tc>
          <w:tcPr>
            <w:tcW w:w="1376" w:type="dxa"/>
            <w:vAlign w:val="center"/>
          </w:tcPr>
          <w:p w14:paraId="7C796DF3" w14:textId="02FF23F0" w:rsidR="00305A04" w:rsidRDefault="00305A04" w:rsidP="00305A04">
            <w:pPr>
              <w:jc w:val="center"/>
              <w:rPr>
                <w:rFonts w:eastAsia="標楷體"/>
                <w:color w:val="000000"/>
              </w:rPr>
            </w:pPr>
            <w:r>
              <w:rPr>
                <w:rFonts w:ascii="標楷體" w:eastAsia="標楷體" w:hAnsi="標楷體" w:hint="eastAsia"/>
              </w:rPr>
              <w:t>第一週</w:t>
            </w:r>
            <w:r>
              <w:rPr>
                <w:rFonts w:ascii="標楷體" w:eastAsia="標楷體" w:hAnsi="標楷體" w:hint="eastAsia"/>
              </w:rPr>
              <w:br/>
              <w:t>02/11~02/15</w:t>
            </w:r>
          </w:p>
        </w:tc>
        <w:tc>
          <w:tcPr>
            <w:tcW w:w="5654" w:type="dxa"/>
            <w:shd w:val="clear" w:color="auto" w:fill="E2EFD9" w:themeFill="accent6" w:themeFillTint="33"/>
          </w:tcPr>
          <w:p w14:paraId="4769CCCF"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40E2EF6D" w14:textId="77777777" w:rsidR="00305A04" w:rsidRPr="00305A04" w:rsidRDefault="00305A04" w:rsidP="00305A04">
            <w:pPr>
              <w:spacing w:line="0" w:lineRule="atLeast"/>
              <w:rPr>
                <w:rFonts w:ascii="標楷體" w:eastAsia="標楷體" w:hAnsi="標楷體"/>
                <w:sz w:val="20"/>
                <w:szCs w:val="20"/>
              </w:rPr>
            </w:pPr>
          </w:p>
          <w:p w14:paraId="5D07F45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1535ECA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0C5635E" w14:textId="77777777" w:rsidR="00305A04" w:rsidRPr="00305A04" w:rsidRDefault="00305A04" w:rsidP="00305A04">
            <w:pPr>
              <w:spacing w:line="0" w:lineRule="atLeast"/>
              <w:rPr>
                <w:rFonts w:ascii="標楷體" w:eastAsia="標楷體" w:hAnsi="標楷體"/>
                <w:sz w:val="20"/>
                <w:szCs w:val="20"/>
              </w:rPr>
            </w:pPr>
          </w:p>
          <w:p w14:paraId="3F81E1A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74BB32C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(一)活動一：營造情境</w:t>
            </w:r>
          </w:p>
          <w:p w14:paraId="4C97544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1.請學生分享所看到的商店活動狀況，老師於學生發表後定義本課「生理囝」的意思。</w:t>
            </w:r>
          </w:p>
          <w:p w14:paraId="6489284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2.請學生描述家鄉有什麼樣的商業活動。</w:t>
            </w:r>
          </w:p>
          <w:p w14:paraId="7CDBB2C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3.老師揭示課文情境圖，引導學生討論圖片內容。</w:t>
            </w:r>
          </w:p>
          <w:p w14:paraId="1366DEA8" w14:textId="77777777" w:rsidR="00305A04" w:rsidRPr="00305A04" w:rsidRDefault="00305A04" w:rsidP="00305A04">
            <w:pPr>
              <w:spacing w:line="0" w:lineRule="atLeast"/>
              <w:rPr>
                <w:rFonts w:ascii="標楷體" w:eastAsia="標楷體" w:hAnsi="標楷體"/>
                <w:sz w:val="20"/>
                <w:szCs w:val="20"/>
              </w:rPr>
            </w:pPr>
          </w:p>
          <w:p w14:paraId="6C787C7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(二)活動二：課文分析</w:t>
            </w:r>
          </w:p>
          <w:p w14:paraId="654BCC3A"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或教學電子書，老師範讀、領讀課文，並引導學生認識方音差異。</w:t>
            </w:r>
          </w:p>
          <w:p w14:paraId="27E6B59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 xml:space="preserve">2.老師解讀課文，了解對話背景、情節，還有情感的表達。 </w:t>
            </w:r>
          </w:p>
          <w:p w14:paraId="58D170F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3.熟讀課文後進行配對練習，提供互動的機會，促進合作溝通。</w:t>
            </w:r>
          </w:p>
          <w:p w14:paraId="75E7B16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4.學生練習後，挑選對話表現生動的學生上臺表演，並請學生給予評價。</w:t>
            </w:r>
          </w:p>
          <w:p w14:paraId="548CEDE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5.老師解釋「來寫字：塗」的意思，並介紹相關短語及用法。</w:t>
            </w:r>
          </w:p>
          <w:p w14:paraId="3D8F363E" w14:textId="77777777" w:rsidR="00305A04" w:rsidRPr="00305A04" w:rsidRDefault="00305A04" w:rsidP="00305A04">
            <w:pPr>
              <w:spacing w:line="0" w:lineRule="atLeast"/>
              <w:rPr>
                <w:rFonts w:ascii="標楷體" w:eastAsia="標楷體" w:hAnsi="標楷體"/>
                <w:sz w:val="20"/>
                <w:szCs w:val="20"/>
              </w:rPr>
            </w:pPr>
          </w:p>
          <w:p w14:paraId="3A20D06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(三)活動三：討論看覓</w:t>
            </w:r>
          </w:p>
          <w:p w14:paraId="17E6C347"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0ADE2A7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2.老師引導學生理解課文文意，配合課本內所設計的四個問題，分別向學生提問。</w:t>
            </w:r>
          </w:p>
          <w:p w14:paraId="080F455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3.老師引導學生思考各題題目，配合教學實際需求，可採分組或個人方式進行討論、發表。</w:t>
            </w:r>
          </w:p>
          <w:p w14:paraId="4CE3B9A0" w14:textId="77777777" w:rsidR="00305A04" w:rsidRPr="00305A04" w:rsidRDefault="00305A04" w:rsidP="00305A04">
            <w:pPr>
              <w:spacing w:line="0" w:lineRule="atLeast"/>
              <w:rPr>
                <w:rFonts w:ascii="標楷體" w:eastAsia="標楷體" w:hAnsi="標楷體"/>
                <w:sz w:val="20"/>
                <w:szCs w:val="20"/>
              </w:rPr>
            </w:pPr>
          </w:p>
          <w:p w14:paraId="5755109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02B01943" w14:textId="756AF035"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F628573"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A655F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753D69C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38C5E1BA" w14:textId="3F12BD28"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500FF133" w14:textId="46F9D1C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EA51FC0" w14:textId="7EC7DEE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FBFC3A4" w14:textId="5167462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AC161F1" w14:textId="7F79904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57D71BAA" w14:textId="12BB932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A7173DE" w14:textId="35B83B5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D76C738" w14:textId="4032566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6628CCAF"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464142AB"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0A785F1"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0C57255" w14:textId="45CA5700"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E787CC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6F57E011"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1BFE931" w14:textId="193BDD1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4A61CD20" w14:textId="77777777" w:rsidR="00305A04" w:rsidRDefault="00305A04" w:rsidP="00305A04">
            <w:pPr>
              <w:jc w:val="both"/>
              <w:rPr>
                <w:rFonts w:eastAsia="標楷體"/>
                <w:color w:val="000000"/>
              </w:rPr>
            </w:pPr>
            <w:r>
              <w:rPr>
                <w:rFonts w:eastAsia="標楷體" w:hint="eastAsia"/>
                <w:color w:val="000000"/>
              </w:rPr>
              <w:t>視需要註明表內所用符號或色彩意義，例如：</w:t>
            </w:r>
          </w:p>
          <w:p w14:paraId="250713AD" w14:textId="77777777" w:rsidR="00305A04" w:rsidRDefault="00305A04" w:rsidP="00305A04">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305A04" w:rsidRDefault="00305A04" w:rsidP="00305A04">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305A04" w14:paraId="495AF24C" w14:textId="77777777" w:rsidTr="00B94A50">
        <w:trPr>
          <w:trHeight w:val="707"/>
        </w:trPr>
        <w:tc>
          <w:tcPr>
            <w:tcW w:w="1376" w:type="dxa"/>
            <w:vAlign w:val="center"/>
          </w:tcPr>
          <w:p w14:paraId="7445AEB9" w14:textId="0B3EF128" w:rsidR="00305A04" w:rsidRDefault="00305A04" w:rsidP="00305A04">
            <w:pPr>
              <w:jc w:val="center"/>
              <w:rPr>
                <w:rFonts w:eastAsia="標楷體"/>
                <w:color w:val="000000"/>
              </w:rPr>
            </w:pPr>
            <w:r>
              <w:rPr>
                <w:rFonts w:ascii="標楷體" w:eastAsia="標楷體" w:hAnsi="標楷體" w:hint="eastAsia"/>
              </w:rPr>
              <w:lastRenderedPageBreak/>
              <w:t>第二週</w:t>
            </w:r>
            <w:r>
              <w:rPr>
                <w:rFonts w:ascii="標楷體" w:eastAsia="標楷體" w:hAnsi="標楷體" w:hint="eastAsia"/>
              </w:rPr>
              <w:br/>
              <w:t>02/16~02/22</w:t>
            </w:r>
          </w:p>
        </w:tc>
        <w:tc>
          <w:tcPr>
            <w:tcW w:w="5654" w:type="dxa"/>
            <w:shd w:val="clear" w:color="auto" w:fill="E2EFD9" w:themeFill="accent6" w:themeFillTint="33"/>
          </w:tcPr>
          <w:p w14:paraId="41D4552F"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09D4B0DD" w14:textId="77777777" w:rsidR="00305A04" w:rsidRPr="00305A04" w:rsidRDefault="00305A04" w:rsidP="00305A04">
            <w:pPr>
              <w:spacing w:line="0" w:lineRule="atLeast"/>
              <w:rPr>
                <w:rFonts w:ascii="標楷體" w:eastAsia="標楷體" w:hAnsi="標楷體"/>
                <w:sz w:val="20"/>
                <w:szCs w:val="20"/>
              </w:rPr>
            </w:pPr>
          </w:p>
          <w:p w14:paraId="3F91B80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544D785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老師揭示這堂課要學的語詞主題：輕聲，請學生翻至課文，將和主題相關的語詞或短語圈起來，並藉此進入語詞教學。</w:t>
            </w:r>
          </w:p>
          <w:p w14:paraId="3B0DE032" w14:textId="77777777" w:rsidR="00305A04" w:rsidRPr="00305A04" w:rsidRDefault="00305A04" w:rsidP="00305A04">
            <w:pPr>
              <w:spacing w:line="0" w:lineRule="atLeast"/>
              <w:rPr>
                <w:rFonts w:ascii="標楷體" w:eastAsia="標楷體" w:hAnsi="標楷體"/>
                <w:sz w:val="20"/>
                <w:szCs w:val="20"/>
              </w:rPr>
            </w:pPr>
          </w:p>
          <w:p w14:paraId="1E5EA20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2F7B95E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(四)活動四：認識語詞</w:t>
            </w:r>
          </w:p>
          <w:p w14:paraId="333390B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1.老師先示範「的」的輕讀。</w:t>
            </w:r>
          </w:p>
          <w:p w14:paraId="5C42D035"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或教學電子書，老師範念，學生跟讀。注意輕聲表達的意義和不讀輕聲的差別。務必熟讀成發音習慣。</w:t>
            </w:r>
          </w:p>
          <w:p w14:paraId="0A3A6F6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3.老師範讀「咧」的輕聲。請學生跟著老師發出正確的輕聲讀法。</w:t>
            </w:r>
          </w:p>
          <w:p w14:paraId="7ED07657" w14:textId="77777777" w:rsidR="00305A04" w:rsidRPr="00305A04" w:rsidRDefault="00305A04" w:rsidP="00305A04">
            <w:pPr>
              <w:spacing w:line="0" w:lineRule="atLeast"/>
              <w:rPr>
                <w:rFonts w:ascii="標楷體" w:eastAsia="標楷體" w:hAnsi="標楷體"/>
                <w:sz w:val="20"/>
                <w:szCs w:val="20"/>
              </w:rPr>
            </w:pPr>
          </w:p>
          <w:p w14:paraId="1E58E31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(五)活動五：語詞大進擊</w:t>
            </w:r>
          </w:p>
          <w:p w14:paraId="530CAA0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1.語詞賓果：老師和學生討論後，挑出9張語詞卡進行語詞賓果遊戲。</w:t>
            </w:r>
          </w:p>
          <w:p w14:paraId="27E3524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2.語詞分類：老師請學生將本課語詞卡進行分類並說明。（詳見本書P17「教學有策略」）</w:t>
            </w:r>
          </w:p>
          <w:p w14:paraId="56D8BDDE" w14:textId="77777777" w:rsidR="00305A04" w:rsidRPr="00305A04" w:rsidRDefault="00305A04" w:rsidP="00305A04">
            <w:pPr>
              <w:spacing w:line="0" w:lineRule="atLeast"/>
              <w:rPr>
                <w:rFonts w:ascii="標楷體" w:eastAsia="標楷體" w:hAnsi="標楷體"/>
                <w:sz w:val="20"/>
                <w:szCs w:val="20"/>
              </w:rPr>
            </w:pPr>
          </w:p>
          <w:p w14:paraId="53F8D77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304CE9B7" w14:textId="0C6E1C8A"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3520379"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C5BFEB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1AEEAB9" w14:textId="1D2F1457"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00479072" w14:textId="6269564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547D1059" w14:textId="2C2197C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5CE9033E" w14:textId="777CE4B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6F7B7E" w14:textId="785E11A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15E18B22" w14:textId="289DB15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44AA4036"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26E2205"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61C01D1"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A362A8" w14:textId="5B7E8D42"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20FE111E"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4DE3743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0C8F8F" w14:textId="29EDD39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1FEC5A8F" w14:textId="77777777" w:rsidR="00305A04" w:rsidRDefault="00305A04" w:rsidP="00305A04">
            <w:pPr>
              <w:jc w:val="both"/>
              <w:rPr>
                <w:rFonts w:eastAsia="標楷體"/>
                <w:color w:val="000000"/>
              </w:rPr>
            </w:pPr>
          </w:p>
        </w:tc>
      </w:tr>
      <w:tr w:rsidR="00305A04" w14:paraId="0F2C5CC5" w14:textId="77777777" w:rsidTr="00B94A50">
        <w:trPr>
          <w:trHeight w:val="707"/>
        </w:trPr>
        <w:tc>
          <w:tcPr>
            <w:tcW w:w="1376" w:type="dxa"/>
            <w:vAlign w:val="center"/>
          </w:tcPr>
          <w:p w14:paraId="410E18FD" w14:textId="540ED0B7" w:rsidR="00305A04" w:rsidRDefault="00305A04" w:rsidP="00305A04">
            <w:pPr>
              <w:jc w:val="center"/>
              <w:rPr>
                <w:rFonts w:eastAsia="標楷體"/>
                <w:color w:val="000000"/>
              </w:rPr>
            </w:pPr>
            <w:r>
              <w:rPr>
                <w:rFonts w:ascii="標楷體" w:eastAsia="標楷體" w:hAnsi="標楷體" w:hint="eastAsia"/>
              </w:rPr>
              <w:t>第三週</w:t>
            </w:r>
            <w:r>
              <w:rPr>
                <w:rFonts w:ascii="標楷體" w:eastAsia="標楷體" w:hAnsi="標楷體" w:hint="eastAsia"/>
              </w:rPr>
              <w:br/>
              <w:t>02/23~03/01</w:t>
            </w:r>
          </w:p>
        </w:tc>
        <w:tc>
          <w:tcPr>
            <w:tcW w:w="5654" w:type="dxa"/>
            <w:shd w:val="clear" w:color="auto" w:fill="E2EFD9" w:themeFill="accent6" w:themeFillTint="33"/>
          </w:tcPr>
          <w:p w14:paraId="5C68843B"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0A5A86C" w14:textId="77777777" w:rsidR="00305A04" w:rsidRPr="00305A04" w:rsidRDefault="00305A04" w:rsidP="00305A04">
            <w:pPr>
              <w:spacing w:line="0" w:lineRule="atLeast"/>
              <w:rPr>
                <w:rFonts w:ascii="標楷體" w:eastAsia="標楷體" w:hAnsi="標楷體"/>
                <w:sz w:val="20"/>
                <w:szCs w:val="20"/>
              </w:rPr>
            </w:pPr>
          </w:p>
          <w:p w14:paraId="5E3AFAA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17AF5E3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老師引導學生完成學習單（詳見本書P21延伸活動-學習單），並藉此進入「聽看覓」教學。</w:t>
            </w:r>
          </w:p>
          <w:p w14:paraId="3DBF4E7C" w14:textId="77777777" w:rsidR="00305A04" w:rsidRPr="00305A04" w:rsidRDefault="00305A04" w:rsidP="00305A04">
            <w:pPr>
              <w:spacing w:line="0" w:lineRule="atLeast"/>
              <w:rPr>
                <w:rFonts w:ascii="標楷體" w:eastAsia="標楷體" w:hAnsi="標楷體"/>
                <w:sz w:val="20"/>
                <w:szCs w:val="20"/>
              </w:rPr>
            </w:pPr>
          </w:p>
          <w:p w14:paraId="6F32BC5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087058E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(六)活動六：聽看覓</w:t>
            </w:r>
          </w:p>
          <w:p w14:paraId="590E9291"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1F19B4E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2.老師讓學生多聽幾次，並提示重要的線索。</w:t>
            </w:r>
          </w:p>
          <w:p w14:paraId="383E78F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3.老師請學生完成「聽看覓」，並引導學生發表。</w:t>
            </w:r>
          </w:p>
          <w:p w14:paraId="4FB323D2" w14:textId="77777777" w:rsidR="00305A04" w:rsidRPr="00305A04" w:rsidRDefault="00305A04" w:rsidP="00305A04">
            <w:pPr>
              <w:spacing w:line="0" w:lineRule="atLeast"/>
              <w:rPr>
                <w:rFonts w:ascii="標楷體" w:eastAsia="標楷體" w:hAnsi="標楷體"/>
                <w:sz w:val="20"/>
                <w:szCs w:val="20"/>
              </w:rPr>
            </w:pPr>
          </w:p>
          <w:p w14:paraId="267220C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(七)活動七：咱來試看覓</w:t>
            </w:r>
          </w:p>
          <w:p w14:paraId="03615FCC"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9A4CA3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2.老師請學生完成「咱來試看覓」，並引導學生發表。</w:t>
            </w:r>
          </w:p>
          <w:p w14:paraId="51EF3151" w14:textId="77777777" w:rsidR="00305A04" w:rsidRPr="00305A04" w:rsidRDefault="00305A04" w:rsidP="00305A04">
            <w:pPr>
              <w:spacing w:line="0" w:lineRule="atLeast"/>
              <w:rPr>
                <w:rFonts w:ascii="標楷體" w:eastAsia="標楷體" w:hAnsi="標楷體"/>
                <w:sz w:val="20"/>
                <w:szCs w:val="20"/>
              </w:rPr>
            </w:pPr>
          </w:p>
          <w:p w14:paraId="6043E23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54E17168" w14:textId="274B3AFE"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7629081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F28DFEF"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7C89844" w14:textId="7CA1872D"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7E238B7E" w14:textId="146C1CF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34AB5F67" w14:textId="190D6EC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D77CB5C" w14:textId="4A7EA2F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67C15333" w14:textId="60F2252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58661B7" w14:textId="1AD24B0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5F5F6A5E" w14:textId="23DB4CD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F2030D8"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0FEACA8"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53268DF"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6A807D86" w14:textId="39EE0390"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B0B745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17C17D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E5C74AA" w14:textId="10AA3C24"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1BF488AF" w14:textId="77777777" w:rsidR="00305A04" w:rsidRDefault="00305A04" w:rsidP="00305A04">
            <w:pPr>
              <w:jc w:val="both"/>
              <w:rPr>
                <w:rFonts w:eastAsia="標楷體"/>
                <w:color w:val="000000"/>
              </w:rPr>
            </w:pPr>
          </w:p>
        </w:tc>
      </w:tr>
      <w:tr w:rsidR="00305A04" w14:paraId="2D01D8FE" w14:textId="77777777" w:rsidTr="00B94A50">
        <w:trPr>
          <w:trHeight w:val="707"/>
        </w:trPr>
        <w:tc>
          <w:tcPr>
            <w:tcW w:w="1376" w:type="dxa"/>
            <w:vAlign w:val="center"/>
          </w:tcPr>
          <w:p w14:paraId="33EFB813" w14:textId="131070CD" w:rsidR="00305A04" w:rsidRDefault="00305A04" w:rsidP="00305A04">
            <w:pPr>
              <w:jc w:val="center"/>
              <w:rPr>
                <w:rFonts w:eastAsia="標楷體"/>
                <w:color w:val="000000"/>
              </w:rPr>
            </w:pPr>
            <w:r>
              <w:rPr>
                <w:rFonts w:ascii="標楷體" w:eastAsia="標楷體" w:hAnsi="標楷體" w:hint="eastAsia"/>
              </w:rPr>
              <w:t>第四週</w:t>
            </w:r>
            <w:r>
              <w:rPr>
                <w:rFonts w:ascii="標楷體" w:eastAsia="標楷體" w:hAnsi="標楷體" w:hint="eastAsia"/>
              </w:rPr>
              <w:br/>
              <w:t>03/02~03/08</w:t>
            </w:r>
          </w:p>
        </w:tc>
        <w:tc>
          <w:tcPr>
            <w:tcW w:w="5654" w:type="dxa"/>
            <w:shd w:val="clear" w:color="auto" w:fill="E2EFD9" w:themeFill="accent6" w:themeFillTint="33"/>
          </w:tcPr>
          <w:p w14:paraId="32F58FD1"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119B024C" w14:textId="77777777" w:rsidR="00305A04" w:rsidRPr="00305A04" w:rsidRDefault="00305A04" w:rsidP="00305A04">
            <w:pPr>
              <w:spacing w:line="0" w:lineRule="atLeast"/>
              <w:rPr>
                <w:rFonts w:ascii="標楷體" w:eastAsia="標楷體" w:hAnsi="標楷體"/>
                <w:sz w:val="20"/>
                <w:szCs w:val="20"/>
              </w:rPr>
            </w:pPr>
          </w:p>
          <w:p w14:paraId="02B3C80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460D3A5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老師揭示本堂課要學的內容，藉此進入「文白音」教學。</w:t>
            </w:r>
          </w:p>
          <w:p w14:paraId="0482E862" w14:textId="77777777" w:rsidR="00305A04" w:rsidRPr="00305A04" w:rsidRDefault="00305A04" w:rsidP="00305A04">
            <w:pPr>
              <w:spacing w:line="0" w:lineRule="atLeast"/>
              <w:rPr>
                <w:rFonts w:ascii="標楷體" w:eastAsia="標楷體" w:hAnsi="標楷體"/>
                <w:sz w:val="20"/>
                <w:szCs w:val="20"/>
              </w:rPr>
            </w:pPr>
          </w:p>
          <w:p w14:paraId="2D19AF8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4D6E884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(八)活動八：文白音</w:t>
            </w:r>
          </w:p>
          <w:p w14:paraId="24700B21"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或教學電子書，讓學生聆聽「文白音」內容。</w:t>
            </w:r>
          </w:p>
          <w:p w14:paraId="7967AEF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2.視教學情況，可補充教學補給站的「文白音」。</w:t>
            </w:r>
          </w:p>
          <w:p w14:paraId="19AFA8CD" w14:textId="77777777" w:rsidR="00305A04" w:rsidRPr="00305A04" w:rsidRDefault="00305A04" w:rsidP="00305A04">
            <w:pPr>
              <w:spacing w:line="0" w:lineRule="atLeast"/>
              <w:rPr>
                <w:rFonts w:ascii="標楷體" w:eastAsia="標楷體" w:hAnsi="標楷體"/>
                <w:sz w:val="20"/>
                <w:szCs w:val="20"/>
              </w:rPr>
            </w:pPr>
          </w:p>
          <w:p w14:paraId="02EB722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(九)活動九：輕鬆學文白音</w:t>
            </w:r>
          </w:p>
          <w:p w14:paraId="1D87060E"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6000104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2.視教學情況，可補充教學補給站的「文白音補充造詞」。</w:t>
            </w:r>
          </w:p>
          <w:p w14:paraId="7D7DE97B" w14:textId="77777777" w:rsidR="00305A04" w:rsidRPr="00305A04" w:rsidRDefault="00305A04" w:rsidP="00305A04">
            <w:pPr>
              <w:spacing w:line="0" w:lineRule="atLeast"/>
              <w:rPr>
                <w:rFonts w:ascii="標楷體" w:eastAsia="標楷體" w:hAnsi="標楷體"/>
                <w:sz w:val="20"/>
                <w:szCs w:val="20"/>
              </w:rPr>
            </w:pPr>
          </w:p>
          <w:p w14:paraId="6273048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0E7587D3" w14:textId="718177CC"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BEA0675"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DE851BD" w14:textId="7C06862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2155633B" w14:textId="232F753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3CC98FC" w14:textId="0A2827D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B15F17C" w14:textId="5E5190A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494A051" w14:textId="5880728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4D72967" w14:textId="6DD1DFA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7F212B"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3282FBC"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BC1337"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3D5C366D" w14:textId="153A0F9B"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15A0BD8E" w14:textId="6F7572F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294AEC7" w14:textId="77777777" w:rsidR="00305A04" w:rsidRDefault="00305A04" w:rsidP="00305A04">
            <w:pPr>
              <w:jc w:val="both"/>
              <w:rPr>
                <w:rFonts w:eastAsia="標楷體"/>
                <w:color w:val="000000"/>
              </w:rPr>
            </w:pPr>
          </w:p>
        </w:tc>
      </w:tr>
      <w:tr w:rsidR="00305A04" w14:paraId="12847D48" w14:textId="77777777" w:rsidTr="00B94A50">
        <w:trPr>
          <w:trHeight w:val="707"/>
        </w:trPr>
        <w:tc>
          <w:tcPr>
            <w:tcW w:w="1376" w:type="dxa"/>
            <w:vAlign w:val="center"/>
          </w:tcPr>
          <w:p w14:paraId="3AEE53CD" w14:textId="153D78CA" w:rsidR="00305A04" w:rsidRDefault="00305A04" w:rsidP="00305A04">
            <w:pPr>
              <w:jc w:val="center"/>
              <w:rPr>
                <w:rFonts w:eastAsia="標楷體"/>
                <w:color w:val="000000"/>
              </w:rPr>
            </w:pPr>
            <w:r>
              <w:rPr>
                <w:rFonts w:ascii="標楷體" w:eastAsia="標楷體" w:hAnsi="標楷體" w:hint="eastAsia"/>
              </w:rPr>
              <w:t>第五週</w:t>
            </w:r>
            <w:r>
              <w:rPr>
                <w:rFonts w:ascii="標楷體" w:eastAsia="標楷體" w:hAnsi="標楷體" w:hint="eastAsia"/>
              </w:rPr>
              <w:br/>
              <w:t>03/09~03/15</w:t>
            </w:r>
          </w:p>
        </w:tc>
        <w:tc>
          <w:tcPr>
            <w:tcW w:w="5654" w:type="dxa"/>
            <w:shd w:val="clear" w:color="auto" w:fill="E2EFD9" w:themeFill="accent6" w:themeFillTint="33"/>
          </w:tcPr>
          <w:p w14:paraId="6A7F9165"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AF9C987" w14:textId="77777777" w:rsidR="00305A04" w:rsidRPr="00305A04" w:rsidRDefault="00305A04" w:rsidP="00305A04">
            <w:pPr>
              <w:spacing w:line="0" w:lineRule="atLeast"/>
              <w:rPr>
                <w:rFonts w:ascii="標楷體" w:eastAsia="標楷體" w:hAnsi="標楷體"/>
                <w:sz w:val="20"/>
                <w:szCs w:val="20"/>
              </w:rPr>
            </w:pPr>
          </w:p>
          <w:p w14:paraId="1BB500D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09EEAFF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老師問學生第一課的學習心得。</w:t>
            </w:r>
          </w:p>
          <w:p w14:paraId="24E191D7" w14:textId="77777777" w:rsidR="00305A04" w:rsidRPr="00305A04" w:rsidRDefault="00305A04" w:rsidP="00305A04">
            <w:pPr>
              <w:spacing w:line="0" w:lineRule="atLeast"/>
              <w:rPr>
                <w:rFonts w:ascii="標楷體" w:eastAsia="標楷體" w:hAnsi="標楷體"/>
                <w:sz w:val="20"/>
                <w:szCs w:val="20"/>
              </w:rPr>
            </w:pPr>
          </w:p>
          <w:p w14:paraId="7CA4A94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53FF60F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(十)活動十：來寫字</w:t>
            </w:r>
          </w:p>
          <w:p w14:paraId="0737988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1.老師請學生翻回課文頁，書寫閩南語漢字「塗」，並完成以「塗」為主的造詞。</w:t>
            </w:r>
          </w:p>
          <w:p w14:paraId="7AE45B9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2.參考本書P13「來寫字」，補充「塗」的用法。</w:t>
            </w:r>
          </w:p>
          <w:p w14:paraId="259AD885" w14:textId="77777777" w:rsidR="00305A04" w:rsidRPr="00305A04" w:rsidRDefault="00305A04" w:rsidP="00305A04">
            <w:pPr>
              <w:spacing w:line="0" w:lineRule="atLeast"/>
              <w:rPr>
                <w:rFonts w:ascii="標楷體" w:eastAsia="標楷體" w:hAnsi="標楷體"/>
                <w:sz w:val="20"/>
                <w:szCs w:val="20"/>
              </w:rPr>
            </w:pPr>
          </w:p>
          <w:p w14:paraId="40713B5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(十一)活動十一：複習一</w:t>
            </w:r>
          </w:p>
          <w:p w14:paraId="52FF187B"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或教學電子書，讓學生聆聽「複習一」內容並作答。</w:t>
            </w:r>
          </w:p>
          <w:p w14:paraId="1F5AFB4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2.答畢師生可採互動式進行對答，老師可引導學生用完整的句子發表。</w:t>
            </w:r>
          </w:p>
          <w:p w14:paraId="0066AF69" w14:textId="77777777" w:rsidR="00305A04" w:rsidRPr="00305A04" w:rsidRDefault="00305A04" w:rsidP="00305A04">
            <w:pPr>
              <w:spacing w:line="0" w:lineRule="atLeast"/>
              <w:rPr>
                <w:rFonts w:ascii="標楷體" w:eastAsia="標楷體" w:hAnsi="標楷體"/>
                <w:sz w:val="20"/>
                <w:szCs w:val="20"/>
              </w:rPr>
            </w:pPr>
          </w:p>
          <w:p w14:paraId="7E63EFB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(十二)活動十二：看圖講故事</w:t>
            </w:r>
          </w:p>
          <w:p w14:paraId="5AF10006"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或教學電子書，老師引導學生聆聽「看圖講故事」內容，並參考「我會曉認捌輕聲」進行教學活動，請學生聽聲音檔辨別輕聲字，再說說看。</w:t>
            </w:r>
          </w:p>
          <w:p w14:paraId="6A9AD0A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lastRenderedPageBreak/>
              <w:t>2.打開教學電子書，播放「看圖講故事」動畫，老師可視學生程度切換動畫字幕模式（國語／臺語／無）。</w:t>
            </w:r>
          </w:p>
          <w:p w14:paraId="504374C7" w14:textId="77777777" w:rsidR="00305A04" w:rsidRPr="00305A04" w:rsidRDefault="00305A04" w:rsidP="00305A04">
            <w:pPr>
              <w:spacing w:line="0" w:lineRule="atLeast"/>
              <w:rPr>
                <w:rFonts w:ascii="標楷體" w:eastAsia="標楷體" w:hAnsi="標楷體"/>
                <w:sz w:val="20"/>
                <w:szCs w:val="20"/>
              </w:rPr>
            </w:pPr>
          </w:p>
          <w:p w14:paraId="46E3D58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6411BCE8" w14:textId="2D8370B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5854B9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B23A9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17DD4E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788FD88" w14:textId="535D379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547" w:type="dxa"/>
            <w:shd w:val="clear" w:color="auto" w:fill="E2EFD9" w:themeFill="accent6" w:themeFillTint="33"/>
          </w:tcPr>
          <w:p w14:paraId="3A29C8D6" w14:textId="32F3F71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0A9527" w14:textId="510AFB3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108EA15" w14:textId="45A409C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091DA4" w14:textId="61D4D8D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EC2F9A4" w14:textId="492FBD9E"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EFD2FC" w14:textId="1AFC2AC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37DCF2E" w14:textId="5282ED1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C821C69" w14:textId="1AFF7B0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7D72F76F" w14:textId="1C554A5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E8B63E5" w14:textId="07C9514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13F7332"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A3328AC"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7AC0A5A"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04842ABA" w14:textId="4E15FD8E"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3CAD08C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55368C1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8AA1BD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D67CF93" w14:textId="20FBB34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72932878" w14:textId="77777777" w:rsidR="00305A04" w:rsidRDefault="00305A04" w:rsidP="00305A04">
            <w:pPr>
              <w:jc w:val="both"/>
              <w:rPr>
                <w:rFonts w:eastAsia="標楷體"/>
                <w:color w:val="000000"/>
              </w:rPr>
            </w:pPr>
          </w:p>
        </w:tc>
      </w:tr>
      <w:tr w:rsidR="00305A04" w14:paraId="1C4ED23C" w14:textId="77777777" w:rsidTr="00B94A50">
        <w:trPr>
          <w:trHeight w:val="707"/>
        </w:trPr>
        <w:tc>
          <w:tcPr>
            <w:tcW w:w="1376" w:type="dxa"/>
            <w:vAlign w:val="center"/>
          </w:tcPr>
          <w:p w14:paraId="7FC6E607" w14:textId="743DF985" w:rsidR="00305A04" w:rsidRDefault="00305A04" w:rsidP="00305A04">
            <w:pPr>
              <w:jc w:val="center"/>
              <w:rPr>
                <w:rFonts w:eastAsia="標楷體"/>
                <w:color w:val="000000"/>
              </w:rPr>
            </w:pPr>
            <w:r>
              <w:rPr>
                <w:rFonts w:ascii="標楷體" w:eastAsia="標楷體" w:hAnsi="標楷體" w:hint="eastAsia"/>
              </w:rPr>
              <w:t>第六週</w:t>
            </w:r>
            <w:r>
              <w:rPr>
                <w:rFonts w:ascii="標楷體" w:eastAsia="標楷體" w:hAnsi="標楷體" w:hint="eastAsia"/>
              </w:rPr>
              <w:br/>
              <w:t>03/16~03/22</w:t>
            </w:r>
          </w:p>
        </w:tc>
        <w:tc>
          <w:tcPr>
            <w:tcW w:w="5654" w:type="dxa"/>
            <w:shd w:val="clear" w:color="auto" w:fill="E2EFD9" w:themeFill="accent6" w:themeFillTint="33"/>
          </w:tcPr>
          <w:p w14:paraId="44B76ADD"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B8B7B06" w14:textId="77777777" w:rsidR="00305A04" w:rsidRPr="00305A04" w:rsidRDefault="00305A04" w:rsidP="00305A04">
            <w:pPr>
              <w:spacing w:line="0" w:lineRule="atLeast"/>
              <w:rPr>
                <w:rFonts w:ascii="標楷體" w:eastAsia="標楷體" w:hAnsi="標楷體"/>
                <w:sz w:val="20"/>
                <w:szCs w:val="20"/>
              </w:rPr>
            </w:pPr>
          </w:p>
          <w:p w14:paraId="40FB6DB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08AE06B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74360A9" w14:textId="77777777" w:rsidR="00305A04" w:rsidRPr="00305A04" w:rsidRDefault="00305A04" w:rsidP="00305A04">
            <w:pPr>
              <w:spacing w:line="0" w:lineRule="atLeast"/>
              <w:rPr>
                <w:rFonts w:ascii="標楷體" w:eastAsia="標楷體" w:hAnsi="標楷體"/>
                <w:sz w:val="20"/>
                <w:szCs w:val="20"/>
              </w:rPr>
            </w:pPr>
          </w:p>
          <w:p w14:paraId="0EDFFB4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41B6A78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(一)活動一：營造情境</w:t>
            </w:r>
          </w:p>
          <w:p w14:paraId="1744F73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1.老師拿出一顆足球、一張世界地圖進行相關提問。</w:t>
            </w:r>
          </w:p>
          <w:p w14:paraId="4BCD2D1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2.請學生發表，是否有看過世界杯足球賽的賽事報導。</w:t>
            </w:r>
          </w:p>
          <w:p w14:paraId="1948582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3.老師揭示課文情境圖，師生共同討論掛圖內容，引導學生進入課文情境。</w:t>
            </w:r>
          </w:p>
          <w:p w14:paraId="07698C02" w14:textId="77777777" w:rsidR="00305A04" w:rsidRPr="00305A04" w:rsidRDefault="00305A04" w:rsidP="00305A04">
            <w:pPr>
              <w:spacing w:line="0" w:lineRule="atLeast"/>
              <w:rPr>
                <w:rFonts w:ascii="標楷體" w:eastAsia="標楷體" w:hAnsi="標楷體"/>
                <w:sz w:val="20"/>
                <w:szCs w:val="20"/>
              </w:rPr>
            </w:pPr>
          </w:p>
          <w:p w14:paraId="772CEE0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(二)活動二：課文分析</w:t>
            </w:r>
          </w:p>
          <w:p w14:paraId="11B4A9C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 xml:space="preserve">1.老師範讀、領讀課文、解釋課文內容，並引導學生認識方音差異。 </w:t>
            </w:r>
          </w:p>
          <w:p w14:paraId="5AE247A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2.老師運用故事山學習策略圖，引導學生深化文本內容。(詳見本書 P36「教學有策略」)</w:t>
            </w:r>
          </w:p>
          <w:p w14:paraId="35E4B8E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3.老師請學生發表，念讀課文時的聲情變化。</w:t>
            </w:r>
          </w:p>
          <w:p w14:paraId="22953AF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4.老師解釋「來寫字：趒」的意思，並介紹相關短語及用法。</w:t>
            </w:r>
          </w:p>
          <w:p w14:paraId="520434E1" w14:textId="77777777" w:rsidR="00305A04" w:rsidRPr="00305A04" w:rsidRDefault="00305A04" w:rsidP="00305A04">
            <w:pPr>
              <w:spacing w:line="0" w:lineRule="atLeast"/>
              <w:rPr>
                <w:rFonts w:ascii="標楷體" w:eastAsia="標楷體" w:hAnsi="標楷體"/>
                <w:sz w:val="20"/>
                <w:szCs w:val="20"/>
              </w:rPr>
            </w:pPr>
          </w:p>
          <w:p w14:paraId="066D6E1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(三)活動三：討論看覓</w:t>
            </w:r>
          </w:p>
          <w:p w14:paraId="2F250D5F"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B7EC50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0958D338" w14:textId="77777777" w:rsidR="00305A04" w:rsidRPr="00305A04" w:rsidRDefault="00305A04" w:rsidP="00305A04">
            <w:pPr>
              <w:spacing w:line="0" w:lineRule="atLeast"/>
              <w:rPr>
                <w:rFonts w:ascii="標楷體" w:eastAsia="標楷體" w:hAnsi="標楷體"/>
                <w:sz w:val="20"/>
                <w:szCs w:val="20"/>
              </w:rPr>
            </w:pPr>
          </w:p>
          <w:p w14:paraId="2FABB7A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0C73A790" w14:textId="69B05C60"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25BAC6EA"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6DB93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167C51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4BEFED18" w14:textId="1500766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4DCACA45" w14:textId="2BFAC06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7BEA124" w14:textId="048AF11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738C761" w14:textId="6E44002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45C443" w14:textId="02C998E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786E0A7" w14:textId="55BFFA2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C656E3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4E678AE2" w14:textId="49775A1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7547DFC8" w14:textId="73192A9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82E7FA"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640A197D"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280CF09"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6160FA22" w14:textId="52938B6C"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01589185"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D34248"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故事山紀錄評量</w:t>
            </w:r>
          </w:p>
          <w:p w14:paraId="6CA2890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68DB91" w14:textId="326F40FC"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1BC3520" w14:textId="77777777" w:rsidR="00305A04" w:rsidRDefault="00305A04" w:rsidP="00305A04">
            <w:pPr>
              <w:jc w:val="both"/>
              <w:rPr>
                <w:rFonts w:eastAsia="標楷體"/>
                <w:color w:val="000000"/>
              </w:rPr>
            </w:pPr>
          </w:p>
        </w:tc>
      </w:tr>
      <w:tr w:rsidR="00305A04" w14:paraId="4706DC6C" w14:textId="77777777" w:rsidTr="00B94A50">
        <w:trPr>
          <w:trHeight w:val="707"/>
        </w:trPr>
        <w:tc>
          <w:tcPr>
            <w:tcW w:w="1376" w:type="dxa"/>
            <w:vAlign w:val="center"/>
          </w:tcPr>
          <w:p w14:paraId="16E417D3" w14:textId="222E6200" w:rsidR="00305A04" w:rsidRDefault="00305A04" w:rsidP="00305A04">
            <w:pPr>
              <w:jc w:val="center"/>
              <w:rPr>
                <w:rFonts w:eastAsia="標楷體"/>
                <w:color w:val="000000"/>
              </w:rPr>
            </w:pPr>
            <w:r>
              <w:rPr>
                <w:rFonts w:ascii="標楷體" w:eastAsia="標楷體" w:hAnsi="標楷體" w:hint="eastAsia"/>
              </w:rPr>
              <w:t>第七週</w:t>
            </w:r>
            <w:r>
              <w:rPr>
                <w:rFonts w:ascii="標楷體" w:eastAsia="標楷體" w:hAnsi="標楷體" w:hint="eastAsia"/>
              </w:rPr>
              <w:br/>
              <w:t>03/23~03/29</w:t>
            </w:r>
          </w:p>
        </w:tc>
        <w:tc>
          <w:tcPr>
            <w:tcW w:w="5654" w:type="dxa"/>
            <w:shd w:val="clear" w:color="auto" w:fill="E2EFD9" w:themeFill="accent6" w:themeFillTint="33"/>
          </w:tcPr>
          <w:p w14:paraId="5413F23C"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1C40D2B9" w14:textId="77777777" w:rsidR="00305A04" w:rsidRPr="00305A04" w:rsidRDefault="00305A04" w:rsidP="00305A04">
            <w:pPr>
              <w:spacing w:line="0" w:lineRule="atLeast"/>
              <w:rPr>
                <w:rFonts w:ascii="標楷體" w:eastAsia="標楷體" w:hAnsi="標楷體"/>
                <w:sz w:val="20"/>
                <w:szCs w:val="20"/>
              </w:rPr>
            </w:pPr>
          </w:p>
          <w:p w14:paraId="7DE0BE6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31F53BE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老師揭示這堂課要學的語詞主題：世界國名佮特產，請學生翻至</w:t>
            </w:r>
            <w:r w:rsidRPr="00305A04">
              <w:rPr>
                <w:rFonts w:ascii="標楷體" w:eastAsia="標楷體" w:hAnsi="標楷體" w:hint="eastAsia"/>
                <w:sz w:val="20"/>
                <w:szCs w:val="20"/>
              </w:rPr>
              <w:lastRenderedPageBreak/>
              <w:t>課文，將和主題相關的語詞圈起來，並藉此進入語詞教學。</w:t>
            </w:r>
          </w:p>
          <w:p w14:paraId="2808CA17" w14:textId="77777777" w:rsidR="00305A04" w:rsidRPr="00305A04" w:rsidRDefault="00305A04" w:rsidP="00305A04">
            <w:pPr>
              <w:spacing w:line="0" w:lineRule="atLeast"/>
              <w:rPr>
                <w:rFonts w:ascii="標楷體" w:eastAsia="標楷體" w:hAnsi="標楷體"/>
                <w:sz w:val="20"/>
                <w:szCs w:val="20"/>
              </w:rPr>
            </w:pPr>
          </w:p>
          <w:p w14:paraId="743DA9C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7CA6ED7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(四)活動四：認識語詞</w:t>
            </w:r>
          </w:p>
          <w:p w14:paraId="2AF0D4A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1.學生在老師的引導下，討論文本中的常勝軍國家有什麼特產。</w:t>
            </w:r>
          </w:p>
          <w:p w14:paraId="741B168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2.老師將所討論的寫在黑板上，並帶讀閩南語說法。</w:t>
            </w:r>
          </w:p>
          <w:p w14:paraId="4E3D4A8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3.老師帶讀練習本課語詞，並撕下課本附件之語詞卡。</w:t>
            </w:r>
          </w:p>
          <w:p w14:paraId="2060400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4.老師引導學生運用語詞卡，說出一段完整的話。</w:t>
            </w:r>
          </w:p>
          <w:p w14:paraId="27864955" w14:textId="77777777" w:rsidR="00305A04" w:rsidRPr="00305A04" w:rsidRDefault="00305A04" w:rsidP="00305A04">
            <w:pPr>
              <w:spacing w:line="0" w:lineRule="atLeast"/>
              <w:rPr>
                <w:rFonts w:ascii="標楷體" w:eastAsia="標楷體" w:hAnsi="標楷體"/>
                <w:sz w:val="20"/>
                <w:szCs w:val="20"/>
              </w:rPr>
            </w:pPr>
          </w:p>
          <w:p w14:paraId="65B7F91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(五)活動五：語詞大進擊</w:t>
            </w:r>
          </w:p>
          <w:p w14:paraId="5DDC2F4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1.語詞接龍：</w:t>
            </w:r>
          </w:p>
          <w:p w14:paraId="630E0ED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(1)老師說出國家名稱，學生接著說出該國特產。</w:t>
            </w:r>
          </w:p>
          <w:p w14:paraId="2D5CC88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(2)學生進行分組競賽，小組能正確且快速完成的就能得分。</w:t>
            </w:r>
          </w:p>
          <w:p w14:paraId="5B854B7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2.語詞Y形圖：(Y形圖可參考本書P17 「教學有策略」)</w:t>
            </w:r>
          </w:p>
          <w:p w14:paraId="23ABFF9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 xml:space="preserve">(1)學生將語詞圖卡在Y形圖進行分類，並說出分類依據。 </w:t>
            </w:r>
          </w:p>
          <w:p w14:paraId="187875D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(2)老師行間巡視，進行課室隨機評量，請學生說出分類依據，並說出語詞卡上的內容。</w:t>
            </w:r>
          </w:p>
          <w:p w14:paraId="604E290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▲SDGs議題融入：詳見本書P41、51之說明。</w:t>
            </w:r>
          </w:p>
          <w:p w14:paraId="3188BC8C" w14:textId="77777777" w:rsidR="00305A04" w:rsidRPr="00305A04" w:rsidRDefault="00305A04" w:rsidP="00305A04">
            <w:pPr>
              <w:spacing w:line="0" w:lineRule="atLeast"/>
              <w:rPr>
                <w:rFonts w:ascii="標楷體" w:eastAsia="標楷體" w:hAnsi="標楷體"/>
                <w:sz w:val="20"/>
                <w:szCs w:val="20"/>
              </w:rPr>
            </w:pPr>
          </w:p>
          <w:p w14:paraId="65B619E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4772ACD4" w14:textId="160BB079"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0BD5E1F"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3BD093B8"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w:t>
            </w:r>
            <w:r w:rsidRPr="00F86704">
              <w:rPr>
                <w:rFonts w:ascii="標楷體" w:eastAsia="標楷體" w:hAnsi="標楷體" w:hint="eastAsia"/>
                <w:sz w:val="20"/>
                <w:szCs w:val="20"/>
              </w:rPr>
              <w:lastRenderedPageBreak/>
              <w:t>語表達對多元文化的初步認識。</w:t>
            </w:r>
          </w:p>
          <w:p w14:paraId="155D1D2E" w14:textId="4BBFC61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72069A8" w14:textId="3F88F5F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51821611" w14:textId="0AD67E8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06956152" w14:textId="67146F8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2BC343C8"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0353139" w14:textId="5BDD7CFC"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3AE2470" w14:textId="711CD7F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A96F9F2"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CFFAEA1"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DB17C0"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二</w:t>
            </w:r>
          </w:p>
          <w:p w14:paraId="4AB8902A" w14:textId="3B2B029B"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7C0FD6B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6AC0AB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57F6CEE" w14:textId="11249E4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2482BFDA" w14:textId="77777777" w:rsidR="00305A04" w:rsidRDefault="00305A04" w:rsidP="00305A04">
            <w:pPr>
              <w:jc w:val="both"/>
              <w:rPr>
                <w:rFonts w:eastAsia="標楷體"/>
                <w:color w:val="000000"/>
              </w:rPr>
            </w:pPr>
          </w:p>
        </w:tc>
      </w:tr>
      <w:tr w:rsidR="00305A04" w14:paraId="367D8B90" w14:textId="77777777" w:rsidTr="00B94A50">
        <w:trPr>
          <w:trHeight w:val="707"/>
        </w:trPr>
        <w:tc>
          <w:tcPr>
            <w:tcW w:w="1376" w:type="dxa"/>
            <w:vAlign w:val="center"/>
          </w:tcPr>
          <w:p w14:paraId="6D42E6FC" w14:textId="08DE7BC6" w:rsidR="00305A04" w:rsidRDefault="00305A04" w:rsidP="00305A04">
            <w:pPr>
              <w:jc w:val="center"/>
              <w:rPr>
                <w:rFonts w:eastAsia="標楷體"/>
                <w:color w:val="000000"/>
              </w:rPr>
            </w:pPr>
            <w:r>
              <w:rPr>
                <w:rFonts w:ascii="標楷體" w:eastAsia="標楷體" w:hAnsi="標楷體" w:hint="eastAsia"/>
              </w:rPr>
              <w:t>第八週</w:t>
            </w:r>
            <w:r>
              <w:rPr>
                <w:rFonts w:ascii="標楷體" w:eastAsia="標楷體" w:hAnsi="標楷體" w:hint="eastAsia"/>
              </w:rPr>
              <w:br/>
              <w:t>03/30~04/05</w:t>
            </w:r>
          </w:p>
        </w:tc>
        <w:tc>
          <w:tcPr>
            <w:tcW w:w="5654" w:type="dxa"/>
            <w:shd w:val="clear" w:color="auto" w:fill="E2EFD9" w:themeFill="accent6" w:themeFillTint="33"/>
          </w:tcPr>
          <w:p w14:paraId="47B034A5"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DE07741" w14:textId="77777777" w:rsidR="00305A04" w:rsidRPr="00305A04" w:rsidRDefault="00305A04" w:rsidP="00305A04">
            <w:pPr>
              <w:spacing w:line="0" w:lineRule="atLeast"/>
              <w:rPr>
                <w:rFonts w:ascii="標楷體" w:eastAsia="標楷體" w:hAnsi="標楷體"/>
                <w:sz w:val="20"/>
                <w:szCs w:val="20"/>
              </w:rPr>
            </w:pPr>
          </w:p>
          <w:p w14:paraId="374BE63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75CC5BA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老師引導學生完成學習單（詳見本書P44延伸活動-學習單），並藉此進入「聽看覓」教學。</w:t>
            </w:r>
          </w:p>
          <w:p w14:paraId="3BE5A116" w14:textId="77777777" w:rsidR="00305A04" w:rsidRPr="00305A04" w:rsidRDefault="00305A04" w:rsidP="00305A04">
            <w:pPr>
              <w:spacing w:line="0" w:lineRule="atLeast"/>
              <w:rPr>
                <w:rFonts w:ascii="標楷體" w:eastAsia="標楷體" w:hAnsi="標楷體"/>
                <w:sz w:val="20"/>
                <w:szCs w:val="20"/>
              </w:rPr>
            </w:pPr>
          </w:p>
          <w:p w14:paraId="7361AD7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0548C4B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(六)活動六：聽看覓</w:t>
            </w:r>
          </w:p>
          <w:p w14:paraId="53AE6396"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42F4E8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2.老師請學生將音檔內容複誦一次，並加強聲情變化。</w:t>
            </w:r>
          </w:p>
          <w:p w14:paraId="05E567F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3.老師請學生完成「聽看覓」，並引導學生發表。</w:t>
            </w:r>
          </w:p>
          <w:p w14:paraId="4CD33CE9" w14:textId="77777777" w:rsidR="00305A04" w:rsidRPr="00305A04" w:rsidRDefault="00305A04" w:rsidP="00305A04">
            <w:pPr>
              <w:spacing w:line="0" w:lineRule="atLeast"/>
              <w:rPr>
                <w:rFonts w:ascii="標楷體" w:eastAsia="標楷體" w:hAnsi="標楷體"/>
                <w:sz w:val="20"/>
                <w:szCs w:val="20"/>
              </w:rPr>
            </w:pPr>
          </w:p>
          <w:p w14:paraId="5ED494F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(七)活動七：咱來試看覓</w:t>
            </w:r>
          </w:p>
          <w:p w14:paraId="1C642EF6"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A6A5BA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2.老師引導學生運用九宮格聯想完成「咱來試看覓」，並引導學生發表。</w:t>
            </w:r>
          </w:p>
          <w:p w14:paraId="6D4BBA3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3.老師提供適當的相關語詞，做為學生的書寫鷹架 。</w:t>
            </w:r>
          </w:p>
          <w:p w14:paraId="0D32A213" w14:textId="77777777" w:rsidR="00305A04" w:rsidRPr="00305A04" w:rsidRDefault="00305A04" w:rsidP="00305A04">
            <w:pPr>
              <w:spacing w:line="0" w:lineRule="atLeast"/>
              <w:rPr>
                <w:rFonts w:ascii="標楷體" w:eastAsia="標楷體" w:hAnsi="標楷體"/>
                <w:sz w:val="20"/>
                <w:szCs w:val="20"/>
              </w:rPr>
            </w:pPr>
          </w:p>
          <w:p w14:paraId="6A80764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lastRenderedPageBreak/>
              <w:t>三、統整活動</w:t>
            </w:r>
          </w:p>
          <w:p w14:paraId="3AA443E3" w14:textId="5D45CD7E"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5CC0861"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F6A48AF"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ACD3C7F" w14:textId="7B73141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08D60714" w14:textId="2D4CBDF4"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5DA4C94" w14:textId="090BFBBC"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2B89A16" w14:textId="44AEB2C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FC3368" w14:textId="5F7AC8F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C4CE889" w14:textId="3FB42C4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E96B698" w14:textId="59CFB08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E7B29F" w14:textId="44D7A97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208CCDCA"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4BF8185"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1D89B90"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1BC4996" w14:textId="7DD4D1C1"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687FCF4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A3F9B81"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453D6CFE"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F5FF8CD" w14:textId="608B30E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九宮格聯想紀錄評量</w:t>
            </w:r>
          </w:p>
        </w:tc>
        <w:tc>
          <w:tcPr>
            <w:tcW w:w="1551" w:type="dxa"/>
            <w:shd w:val="clear" w:color="auto" w:fill="E2EFD9" w:themeFill="accent6" w:themeFillTint="33"/>
          </w:tcPr>
          <w:p w14:paraId="7FD8AD4E" w14:textId="77777777" w:rsidR="00305A04" w:rsidRDefault="00305A04" w:rsidP="00305A04">
            <w:pPr>
              <w:jc w:val="both"/>
              <w:rPr>
                <w:rFonts w:eastAsia="標楷體"/>
                <w:color w:val="000000"/>
              </w:rPr>
            </w:pPr>
          </w:p>
        </w:tc>
      </w:tr>
      <w:tr w:rsidR="00305A04" w14:paraId="166DA95D" w14:textId="77777777" w:rsidTr="00B94A50">
        <w:trPr>
          <w:trHeight w:val="707"/>
        </w:trPr>
        <w:tc>
          <w:tcPr>
            <w:tcW w:w="1376" w:type="dxa"/>
            <w:vAlign w:val="center"/>
          </w:tcPr>
          <w:p w14:paraId="095FE177" w14:textId="40C7D591" w:rsidR="00305A04" w:rsidRDefault="00305A04" w:rsidP="00305A04">
            <w:pPr>
              <w:jc w:val="center"/>
              <w:rPr>
                <w:rFonts w:eastAsia="標楷體"/>
                <w:color w:val="000000"/>
              </w:rPr>
            </w:pPr>
            <w:r>
              <w:rPr>
                <w:rFonts w:ascii="標楷體" w:eastAsia="標楷體" w:hAnsi="標楷體" w:hint="eastAsia"/>
              </w:rPr>
              <w:t>第九週</w:t>
            </w:r>
            <w:r>
              <w:rPr>
                <w:rFonts w:ascii="標楷體" w:eastAsia="標楷體" w:hAnsi="標楷體" w:hint="eastAsia"/>
              </w:rPr>
              <w:br/>
              <w:t>04/06~04/12</w:t>
            </w:r>
          </w:p>
        </w:tc>
        <w:tc>
          <w:tcPr>
            <w:tcW w:w="5654" w:type="dxa"/>
            <w:shd w:val="clear" w:color="auto" w:fill="E2EFD9" w:themeFill="accent6" w:themeFillTint="33"/>
          </w:tcPr>
          <w:p w14:paraId="63D06E7B"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E2B451E" w14:textId="77777777" w:rsidR="00305A04" w:rsidRPr="00305A04" w:rsidRDefault="00305A04" w:rsidP="00305A04">
            <w:pPr>
              <w:spacing w:line="0" w:lineRule="atLeast"/>
              <w:rPr>
                <w:rFonts w:ascii="標楷體" w:eastAsia="標楷體" w:hAnsi="標楷體"/>
                <w:sz w:val="20"/>
                <w:szCs w:val="20"/>
              </w:rPr>
            </w:pPr>
          </w:p>
          <w:p w14:paraId="6D0760F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4F1FF87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老師帶領學生複習上一堂課的「文白音」（寒、天），再順勢進入本堂課的「文白音」教學。</w:t>
            </w:r>
          </w:p>
          <w:p w14:paraId="188BB623" w14:textId="77777777" w:rsidR="00305A04" w:rsidRPr="00305A04" w:rsidRDefault="00305A04" w:rsidP="00305A04">
            <w:pPr>
              <w:spacing w:line="0" w:lineRule="atLeast"/>
              <w:rPr>
                <w:rFonts w:ascii="標楷體" w:eastAsia="標楷體" w:hAnsi="標楷體"/>
                <w:sz w:val="20"/>
                <w:szCs w:val="20"/>
              </w:rPr>
            </w:pPr>
          </w:p>
          <w:p w14:paraId="42D72C7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53D0A8B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(八)活動八：輕鬆學文白音</w:t>
            </w:r>
          </w:p>
          <w:p w14:paraId="06E56121"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28CBF10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2.視教學情況，可補充教學補給站的「文白音補充造詞」。</w:t>
            </w:r>
          </w:p>
          <w:p w14:paraId="32E967D0" w14:textId="77777777" w:rsidR="00305A04" w:rsidRPr="00305A04" w:rsidRDefault="00305A04" w:rsidP="00305A04">
            <w:pPr>
              <w:spacing w:line="0" w:lineRule="atLeast"/>
              <w:rPr>
                <w:rFonts w:ascii="標楷體" w:eastAsia="標楷體" w:hAnsi="標楷體"/>
                <w:sz w:val="20"/>
                <w:szCs w:val="20"/>
              </w:rPr>
            </w:pPr>
          </w:p>
          <w:p w14:paraId="3F40761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(九)活動九：來寫字</w:t>
            </w:r>
          </w:p>
          <w:p w14:paraId="26FF674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1.老師請學生翻回課文頁，書寫閩南語漢字「趒」，並完成以「趒」為主的造詞。</w:t>
            </w:r>
          </w:p>
          <w:p w14:paraId="2F29487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2.參考本書P37「來寫字」，補充「趒」的用法。</w:t>
            </w:r>
          </w:p>
          <w:p w14:paraId="5DCCB505" w14:textId="77777777" w:rsidR="00305A04" w:rsidRPr="00305A04" w:rsidRDefault="00305A04" w:rsidP="00305A04">
            <w:pPr>
              <w:spacing w:line="0" w:lineRule="atLeast"/>
              <w:rPr>
                <w:rFonts w:ascii="標楷體" w:eastAsia="標楷體" w:hAnsi="標楷體"/>
                <w:sz w:val="20"/>
                <w:szCs w:val="20"/>
              </w:rPr>
            </w:pPr>
          </w:p>
          <w:p w14:paraId="114973D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(十)活動十：複習二</w:t>
            </w:r>
          </w:p>
          <w:p w14:paraId="49ED8540"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或教學電子書，讓學生聆聽「複習二」內容並作答。</w:t>
            </w:r>
          </w:p>
          <w:p w14:paraId="381DBE0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2.答畢師生可採互動式進行對答，老師可引導學生用完整的句子發表。</w:t>
            </w:r>
          </w:p>
          <w:p w14:paraId="68108502" w14:textId="77777777" w:rsidR="00305A04" w:rsidRPr="00305A04" w:rsidRDefault="00305A04" w:rsidP="00305A04">
            <w:pPr>
              <w:spacing w:line="0" w:lineRule="atLeast"/>
              <w:rPr>
                <w:rFonts w:ascii="標楷體" w:eastAsia="標楷體" w:hAnsi="標楷體"/>
                <w:sz w:val="20"/>
                <w:szCs w:val="20"/>
              </w:rPr>
            </w:pPr>
          </w:p>
          <w:p w14:paraId="5CCB95D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(十一)活動十一：看圖講故事</w:t>
            </w:r>
          </w:p>
          <w:p w14:paraId="0940131B"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w:t>
            </w:r>
          </w:p>
          <w:p w14:paraId="7A29968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2.老師引導學生運用五何法學習策略圖，完成看圖聽故事的紀錄，並引導學生發表故事內容。</w:t>
            </w:r>
          </w:p>
          <w:p w14:paraId="28816B5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3.老師隨機或請自願的組別派代表發表意見，老師視情況給予指導或鼓勵。</w:t>
            </w:r>
          </w:p>
          <w:p w14:paraId="0800242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877B873" w14:textId="77777777" w:rsidR="00305A04" w:rsidRPr="00305A04" w:rsidRDefault="00305A04" w:rsidP="00305A04">
            <w:pPr>
              <w:spacing w:line="0" w:lineRule="atLeast"/>
              <w:rPr>
                <w:rFonts w:ascii="標楷體" w:eastAsia="標楷體" w:hAnsi="標楷體"/>
                <w:sz w:val="20"/>
                <w:szCs w:val="20"/>
              </w:rPr>
            </w:pPr>
          </w:p>
          <w:p w14:paraId="73EBC3C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3E595704" w14:textId="36C3A03C"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040CF4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5C5E9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FA57623"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46C048E" w14:textId="69B1F62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6B3E17E7" w14:textId="7FFF81E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4827E6EA" w14:textId="05C3D07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3DD26B5C" w14:textId="59AE983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C6D85C8" w14:textId="6643694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0B22FF0" w14:textId="6F282D1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EE5BB57" w14:textId="53F9D4F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E50D86F" w14:textId="164E335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8C26D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EF775BB" w14:textId="221D2C2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6C5EFA" w14:textId="56DFE59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667772E6"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F7FBF5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2DD3C83"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68460B4" w14:textId="6C672C61"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4D1E675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26E85CA"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050F576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99973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五何法故事記錄表評量</w:t>
            </w:r>
          </w:p>
          <w:p w14:paraId="4F7EC8F5" w14:textId="7749D4D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4DF04AAD" w14:textId="77777777" w:rsidR="00305A04" w:rsidRDefault="00305A04" w:rsidP="00305A04">
            <w:pPr>
              <w:jc w:val="both"/>
              <w:rPr>
                <w:rFonts w:eastAsia="標楷體"/>
                <w:color w:val="000000"/>
              </w:rPr>
            </w:pPr>
          </w:p>
        </w:tc>
      </w:tr>
      <w:tr w:rsidR="00305A04" w14:paraId="741C62E4" w14:textId="77777777" w:rsidTr="00B94A50">
        <w:trPr>
          <w:trHeight w:val="707"/>
        </w:trPr>
        <w:tc>
          <w:tcPr>
            <w:tcW w:w="1376" w:type="dxa"/>
            <w:vAlign w:val="center"/>
          </w:tcPr>
          <w:p w14:paraId="08071873" w14:textId="6590E000" w:rsidR="00305A04" w:rsidRDefault="00305A04" w:rsidP="00305A04">
            <w:pPr>
              <w:jc w:val="center"/>
              <w:rPr>
                <w:rFonts w:eastAsia="標楷體"/>
                <w:color w:val="000000"/>
              </w:rPr>
            </w:pPr>
            <w:r>
              <w:rPr>
                <w:rFonts w:ascii="標楷體" w:eastAsia="標楷體" w:hAnsi="標楷體" w:hint="eastAsia"/>
              </w:rPr>
              <w:t>第十週</w:t>
            </w:r>
            <w:r>
              <w:rPr>
                <w:rFonts w:ascii="標楷體" w:eastAsia="標楷體" w:hAnsi="標楷體" w:hint="eastAsia"/>
              </w:rPr>
              <w:br/>
              <w:t>04/13~04/19</w:t>
            </w:r>
          </w:p>
        </w:tc>
        <w:tc>
          <w:tcPr>
            <w:tcW w:w="5654" w:type="dxa"/>
            <w:shd w:val="clear" w:color="auto" w:fill="E2EFD9" w:themeFill="accent6" w:themeFillTint="33"/>
          </w:tcPr>
          <w:p w14:paraId="7C4F7E8A"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0B66ECB" w14:textId="77777777" w:rsidR="00305A04" w:rsidRPr="00305A04" w:rsidRDefault="00305A04" w:rsidP="00305A04">
            <w:pPr>
              <w:spacing w:line="0" w:lineRule="atLeast"/>
              <w:rPr>
                <w:rFonts w:ascii="標楷體" w:eastAsia="標楷體" w:hAnsi="標楷體"/>
                <w:sz w:val="20"/>
                <w:szCs w:val="20"/>
              </w:rPr>
            </w:pPr>
          </w:p>
          <w:p w14:paraId="41C5228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42CBA65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lastRenderedPageBreak/>
              <w:t>播放教學電子書中的「看卡通學閩南語」動畫，讓學生增進且熟悉本課的相關內容，於觀看過程中，適時進行動畫中部分字詞、語句的教學。</w:t>
            </w:r>
          </w:p>
          <w:p w14:paraId="19B9EC2B" w14:textId="77777777" w:rsidR="00305A04" w:rsidRPr="00305A04" w:rsidRDefault="00305A04" w:rsidP="00305A04">
            <w:pPr>
              <w:spacing w:line="0" w:lineRule="atLeast"/>
              <w:rPr>
                <w:rFonts w:ascii="標楷體" w:eastAsia="標楷體" w:hAnsi="標楷體"/>
                <w:sz w:val="20"/>
                <w:szCs w:val="20"/>
              </w:rPr>
            </w:pPr>
          </w:p>
          <w:p w14:paraId="0CA5F1C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553A50E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(一)活動一：營造情境</w:t>
            </w:r>
          </w:p>
          <w:p w14:paraId="393EFC1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1.請學生分享家人喜愛的藝文活動，為什麼喜歡？</w:t>
            </w:r>
          </w:p>
          <w:p w14:paraId="405B064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2.請學生發表，老師將發表的藝文活動名稱寫在黑板，並以閩南語帶讀。</w:t>
            </w:r>
          </w:p>
          <w:p w14:paraId="7F0DBE6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3.老師揭示課文情境圖，引導學生討論圖片內容。</w:t>
            </w:r>
          </w:p>
          <w:p w14:paraId="4D4DFD49" w14:textId="77777777" w:rsidR="00305A04" w:rsidRPr="00305A04" w:rsidRDefault="00305A04" w:rsidP="00305A04">
            <w:pPr>
              <w:spacing w:line="0" w:lineRule="atLeast"/>
              <w:rPr>
                <w:rFonts w:ascii="標楷體" w:eastAsia="標楷體" w:hAnsi="標楷體"/>
                <w:sz w:val="20"/>
                <w:szCs w:val="20"/>
              </w:rPr>
            </w:pPr>
          </w:p>
          <w:p w14:paraId="43FAB63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(二)活動二：課文分析</w:t>
            </w:r>
          </w:p>
          <w:p w14:paraId="042CDD2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 xml:space="preserve">1.老師範讀、領讀課文並解釋課文內容，並引導學生認識方音差異。 </w:t>
            </w:r>
          </w:p>
          <w:p w14:paraId="482E03F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2.老師運用同理心學習策略圖，引導學生深化文本內容。(詳見本書 P60 「教學有策略」)</w:t>
            </w:r>
          </w:p>
          <w:p w14:paraId="285A841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3.老師請學生分析，念讀課文時的聲情變化。</w:t>
            </w:r>
          </w:p>
          <w:p w14:paraId="338AB8D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4.老師解釋「來寫字：</w:t>
            </w:r>
            <w:r w:rsidRPr="00305A04">
              <w:rPr>
                <w:rFonts w:ascii="新細明體-ExtB" w:eastAsia="新細明體-ExtB" w:hAnsi="新細明體-ExtB" w:cs="新細明體-ExtB" w:hint="eastAsia"/>
                <w:sz w:val="20"/>
                <w:szCs w:val="20"/>
              </w:rPr>
              <w:t>𤆬</w:t>
            </w:r>
            <w:r w:rsidRPr="00305A04">
              <w:rPr>
                <w:rFonts w:ascii="標楷體" w:eastAsia="標楷體" w:hAnsi="標楷體" w:hint="eastAsia"/>
                <w:sz w:val="20"/>
                <w:szCs w:val="20"/>
              </w:rPr>
              <w:t>」的意思，並介紹相關短語及用法。</w:t>
            </w:r>
          </w:p>
          <w:p w14:paraId="6BE17F9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▲SDGs議題融入：詳見本書P61、73之說明。</w:t>
            </w:r>
          </w:p>
          <w:p w14:paraId="44E9D219" w14:textId="77777777" w:rsidR="00305A04" w:rsidRPr="00305A04" w:rsidRDefault="00305A04" w:rsidP="00305A04">
            <w:pPr>
              <w:spacing w:line="0" w:lineRule="atLeast"/>
              <w:rPr>
                <w:rFonts w:ascii="標楷體" w:eastAsia="標楷體" w:hAnsi="標楷體"/>
                <w:sz w:val="20"/>
                <w:szCs w:val="20"/>
              </w:rPr>
            </w:pPr>
          </w:p>
          <w:p w14:paraId="592DF31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(三)活動三：討論看覓</w:t>
            </w:r>
          </w:p>
          <w:p w14:paraId="52D42D79"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0E14C8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4E42B602" w14:textId="77777777" w:rsidR="00305A04" w:rsidRPr="00305A04" w:rsidRDefault="00305A04" w:rsidP="00305A04">
            <w:pPr>
              <w:spacing w:line="0" w:lineRule="atLeast"/>
              <w:rPr>
                <w:rFonts w:ascii="標楷體" w:eastAsia="標楷體" w:hAnsi="標楷體"/>
                <w:sz w:val="20"/>
                <w:szCs w:val="20"/>
              </w:rPr>
            </w:pPr>
          </w:p>
          <w:p w14:paraId="704D3D1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1341A815" w14:textId="5E2CCD4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3442C1E3"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014E34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3C5EFA8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58D9D8DD" w14:textId="6C447239"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22BDAC37" w14:textId="64A903B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18490AC" w14:textId="68CAB02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w:t>
            </w:r>
            <w:r w:rsidRPr="00F86704">
              <w:rPr>
                <w:rFonts w:ascii="標楷體" w:eastAsia="標楷體" w:hAnsi="標楷體" w:hint="eastAsia"/>
                <w:sz w:val="20"/>
                <w:szCs w:val="20"/>
              </w:rPr>
              <w:lastRenderedPageBreak/>
              <w:t>書寫。</w:t>
            </w:r>
          </w:p>
          <w:p w14:paraId="35AEF665" w14:textId="059C9A7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42F475A" w14:textId="7E15919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4D1062F" w14:textId="5003E46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1E725A6" w14:textId="59B99F8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86168B5" w14:textId="5DB016D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FABA1B" w14:textId="6676419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61BF652B"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699139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9924494"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2CC242D3" w14:textId="3B5DB3BD"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14C5289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6AB1DA0D"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同理心記錄評量</w:t>
            </w:r>
          </w:p>
          <w:p w14:paraId="4407185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p w14:paraId="338A6827" w14:textId="5F3D7F7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FCA6F4A" w14:textId="77777777" w:rsidR="00305A04" w:rsidRDefault="00305A04" w:rsidP="00305A04">
            <w:pPr>
              <w:jc w:val="both"/>
              <w:rPr>
                <w:rFonts w:eastAsia="標楷體"/>
                <w:color w:val="000000"/>
              </w:rPr>
            </w:pPr>
          </w:p>
        </w:tc>
      </w:tr>
      <w:tr w:rsidR="00305A04" w14:paraId="60D36EAC" w14:textId="77777777" w:rsidTr="00B94A50">
        <w:trPr>
          <w:trHeight w:val="707"/>
        </w:trPr>
        <w:tc>
          <w:tcPr>
            <w:tcW w:w="1376" w:type="dxa"/>
            <w:vAlign w:val="center"/>
          </w:tcPr>
          <w:p w14:paraId="000AAC15" w14:textId="2B5E9C95" w:rsidR="00305A04" w:rsidRDefault="00305A04" w:rsidP="00305A04">
            <w:pPr>
              <w:jc w:val="center"/>
              <w:rPr>
                <w:rFonts w:eastAsia="標楷體"/>
                <w:color w:val="000000"/>
              </w:rPr>
            </w:pPr>
            <w:r>
              <w:rPr>
                <w:rFonts w:ascii="標楷體" w:eastAsia="標楷體" w:hAnsi="標楷體" w:hint="eastAsia"/>
              </w:rPr>
              <w:t>第十一週</w:t>
            </w:r>
            <w:r>
              <w:rPr>
                <w:rFonts w:ascii="標楷體" w:eastAsia="標楷體" w:hAnsi="標楷體" w:hint="eastAsia"/>
              </w:rPr>
              <w:br/>
              <w:t>04/20~04/26</w:t>
            </w:r>
          </w:p>
        </w:tc>
        <w:tc>
          <w:tcPr>
            <w:tcW w:w="5654" w:type="dxa"/>
            <w:shd w:val="clear" w:color="auto" w:fill="E2EFD9" w:themeFill="accent6" w:themeFillTint="33"/>
          </w:tcPr>
          <w:p w14:paraId="6AFA45E5"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E58531C" w14:textId="77777777" w:rsidR="00305A04" w:rsidRPr="00305A04" w:rsidRDefault="00305A04" w:rsidP="00305A04">
            <w:pPr>
              <w:spacing w:line="0" w:lineRule="atLeast"/>
              <w:rPr>
                <w:rFonts w:ascii="標楷體" w:eastAsia="標楷體" w:hAnsi="標楷體"/>
                <w:sz w:val="20"/>
                <w:szCs w:val="20"/>
              </w:rPr>
            </w:pPr>
          </w:p>
          <w:p w14:paraId="3D7928D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6C1FDD5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老師揭示這堂課要學的語詞主題：藝文活動，請學生翻至課文，將和主題相關的語詞圈起來，並藉此進入語詞教學。</w:t>
            </w:r>
          </w:p>
          <w:p w14:paraId="1D7B901A" w14:textId="77777777" w:rsidR="00305A04" w:rsidRPr="00305A04" w:rsidRDefault="00305A04" w:rsidP="00305A04">
            <w:pPr>
              <w:spacing w:line="0" w:lineRule="atLeast"/>
              <w:rPr>
                <w:rFonts w:ascii="標楷體" w:eastAsia="標楷體" w:hAnsi="標楷體"/>
                <w:sz w:val="20"/>
                <w:szCs w:val="20"/>
              </w:rPr>
            </w:pPr>
          </w:p>
          <w:p w14:paraId="2853F72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383D9ED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(四)活動四：認識語詞</w:t>
            </w:r>
          </w:p>
          <w:p w14:paraId="2F03416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1.學生在老師的引導下，討論自己曾經欣賞過的藝文活動有哪些。</w:t>
            </w:r>
          </w:p>
          <w:p w14:paraId="2AF0AEB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2.老師將所討論的寫在黑板上，並帶讀閩南語說法。</w:t>
            </w:r>
          </w:p>
          <w:p w14:paraId="6E6C437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3.老師帶讀練習本課語詞，並撕下課本附件之語詞卡。</w:t>
            </w:r>
          </w:p>
          <w:p w14:paraId="4A658FB6" w14:textId="77777777" w:rsidR="00305A04" w:rsidRPr="00305A04" w:rsidRDefault="00305A04" w:rsidP="00305A04">
            <w:pPr>
              <w:spacing w:line="0" w:lineRule="atLeast"/>
              <w:rPr>
                <w:rFonts w:ascii="標楷體" w:eastAsia="標楷體" w:hAnsi="標楷體"/>
                <w:sz w:val="20"/>
                <w:szCs w:val="20"/>
              </w:rPr>
            </w:pPr>
          </w:p>
          <w:p w14:paraId="354724A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(五)活動五：語詞大進擊</w:t>
            </w:r>
          </w:p>
          <w:p w14:paraId="0555742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語詞對對碰：</w:t>
            </w:r>
          </w:p>
          <w:p w14:paraId="3A55EE6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1.學生拿出語詞卡，老師說出語詞，學生需複誦一次。</w:t>
            </w:r>
          </w:p>
          <w:p w14:paraId="0DA8F23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2.學生進行分組競賽，小組能正確且快速完成的就能得分。</w:t>
            </w:r>
          </w:p>
          <w:p w14:paraId="2561E6CD" w14:textId="77777777" w:rsidR="00305A04" w:rsidRPr="00305A04" w:rsidRDefault="00305A04" w:rsidP="00305A04">
            <w:pPr>
              <w:spacing w:line="0" w:lineRule="atLeast"/>
              <w:rPr>
                <w:rFonts w:ascii="標楷體" w:eastAsia="標楷體" w:hAnsi="標楷體"/>
                <w:sz w:val="20"/>
                <w:szCs w:val="20"/>
              </w:rPr>
            </w:pPr>
          </w:p>
          <w:p w14:paraId="37E01BB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347860CB" w14:textId="2B9516A0"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C957123"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C2226C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35883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09262A50" w14:textId="54D049AB"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21B67DC5" w14:textId="0FC7183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103AA6E" w14:textId="6CC5139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1831E2A8" w14:textId="5D9F268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CD10539" w14:textId="5551065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06C7A2B"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C977931"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A114822"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09C22C69" w14:textId="6409199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4C279C8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6ABFB39"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92E5D4E" w14:textId="2ED184F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02BE7D24" w14:textId="77777777" w:rsidR="00305A04" w:rsidRDefault="00305A04" w:rsidP="00305A04">
            <w:pPr>
              <w:jc w:val="both"/>
              <w:rPr>
                <w:rFonts w:eastAsia="標楷體"/>
                <w:color w:val="000000"/>
              </w:rPr>
            </w:pPr>
          </w:p>
        </w:tc>
      </w:tr>
      <w:tr w:rsidR="00305A04" w14:paraId="1B59FE9B" w14:textId="77777777" w:rsidTr="00B94A50">
        <w:trPr>
          <w:trHeight w:val="707"/>
        </w:trPr>
        <w:tc>
          <w:tcPr>
            <w:tcW w:w="1376" w:type="dxa"/>
            <w:vAlign w:val="center"/>
          </w:tcPr>
          <w:p w14:paraId="2A4996DA" w14:textId="754ABF3F" w:rsidR="00305A04" w:rsidRDefault="00305A04" w:rsidP="00305A04">
            <w:pPr>
              <w:jc w:val="center"/>
              <w:rPr>
                <w:rFonts w:eastAsia="標楷體"/>
                <w:color w:val="000000"/>
              </w:rPr>
            </w:pPr>
            <w:r>
              <w:rPr>
                <w:rFonts w:ascii="標楷體" w:eastAsia="標楷體" w:hAnsi="標楷體" w:hint="eastAsia"/>
              </w:rPr>
              <w:t>第十二週</w:t>
            </w:r>
            <w:r>
              <w:rPr>
                <w:rFonts w:ascii="標楷體" w:eastAsia="標楷體" w:hAnsi="標楷體" w:hint="eastAsia"/>
              </w:rPr>
              <w:br/>
              <w:t>04/27~05/03</w:t>
            </w:r>
          </w:p>
        </w:tc>
        <w:tc>
          <w:tcPr>
            <w:tcW w:w="5654" w:type="dxa"/>
            <w:shd w:val="clear" w:color="auto" w:fill="E2EFD9" w:themeFill="accent6" w:themeFillTint="33"/>
          </w:tcPr>
          <w:p w14:paraId="1F8D40CC"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08FB8E81" w14:textId="77777777" w:rsidR="00305A04" w:rsidRPr="00305A04" w:rsidRDefault="00305A04" w:rsidP="00305A04">
            <w:pPr>
              <w:spacing w:line="0" w:lineRule="atLeast"/>
              <w:rPr>
                <w:rFonts w:ascii="標楷體" w:eastAsia="標楷體" w:hAnsi="標楷體"/>
                <w:sz w:val="20"/>
                <w:szCs w:val="20"/>
              </w:rPr>
            </w:pPr>
          </w:p>
          <w:p w14:paraId="3596ADC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 xml:space="preserve">一、引起動機 </w:t>
            </w:r>
          </w:p>
          <w:p w14:paraId="709566A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老師引導學生完成學習單（詳見本書P67延伸活動-學習單），並藉此進入「做伙來造句」教學。</w:t>
            </w:r>
          </w:p>
          <w:p w14:paraId="2E8F4FA9" w14:textId="77777777" w:rsidR="00305A04" w:rsidRPr="00305A04" w:rsidRDefault="00305A04" w:rsidP="00305A04">
            <w:pPr>
              <w:spacing w:line="0" w:lineRule="atLeast"/>
              <w:rPr>
                <w:rFonts w:ascii="標楷體" w:eastAsia="標楷體" w:hAnsi="標楷體"/>
                <w:sz w:val="20"/>
                <w:szCs w:val="20"/>
              </w:rPr>
            </w:pPr>
          </w:p>
          <w:p w14:paraId="4AEFD52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6DD0C29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(六)活動六：做伙來造句</w:t>
            </w:r>
          </w:p>
          <w:p w14:paraId="7CC6B029"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或教學電子書，老師指導學生認讀「（阿公）欲去（看）（布袋戲）。」、「（笑容）親像（斑芝花）遐爾（媠）！」的句型，並解釋其句型結構。</w:t>
            </w:r>
          </w:p>
          <w:p w14:paraId="6D611ED6"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「（阿公）欲去（看）（布袋戲）。」，人物要去做什麼事（動詞</w:t>
            </w:r>
            <w:r w:rsidRPr="00305A04">
              <w:rPr>
                <w:rFonts w:ascii="標楷體" w:eastAsia="標楷體" w:hAnsi="標楷體"/>
                <w:sz w:val="20"/>
                <w:szCs w:val="20"/>
              </w:rPr>
              <w:t>+</w:t>
            </w:r>
            <w:r w:rsidRPr="00305A04">
              <w:rPr>
                <w:rFonts w:ascii="標楷體" w:eastAsia="標楷體" w:hAnsi="標楷體" w:hint="eastAsia"/>
                <w:sz w:val="20"/>
                <w:szCs w:val="20"/>
              </w:rPr>
              <w:t>名詞）；「（笑容）親像（斑芝花）遐爾（媠）！」，譬喻句：喻體</w:t>
            </w:r>
            <w:r w:rsidRPr="00305A04">
              <w:rPr>
                <w:rFonts w:ascii="標楷體" w:eastAsia="標楷體" w:hAnsi="標楷體"/>
                <w:sz w:val="20"/>
                <w:szCs w:val="20"/>
              </w:rPr>
              <w:t>+</w:t>
            </w:r>
            <w:r w:rsidRPr="00305A04">
              <w:rPr>
                <w:rFonts w:ascii="標楷體" w:eastAsia="標楷體" w:hAnsi="標楷體" w:hint="eastAsia"/>
                <w:sz w:val="20"/>
                <w:szCs w:val="20"/>
              </w:rPr>
              <w:t>喻詞</w:t>
            </w:r>
            <w:r w:rsidRPr="00305A04">
              <w:rPr>
                <w:rFonts w:ascii="標楷體" w:eastAsia="標楷體" w:hAnsi="標楷體"/>
                <w:sz w:val="20"/>
                <w:szCs w:val="20"/>
              </w:rPr>
              <w:t>(</w:t>
            </w:r>
            <w:r w:rsidRPr="00305A04">
              <w:rPr>
                <w:rFonts w:ascii="標楷體" w:eastAsia="標楷體" w:hAnsi="標楷體" w:hint="eastAsia"/>
                <w:sz w:val="20"/>
                <w:szCs w:val="20"/>
              </w:rPr>
              <w:t>親像</w:t>
            </w:r>
            <w:r w:rsidRPr="00305A04">
              <w:rPr>
                <w:rFonts w:ascii="標楷體" w:eastAsia="標楷體" w:hAnsi="標楷體"/>
                <w:sz w:val="20"/>
                <w:szCs w:val="20"/>
              </w:rPr>
              <w:t>)+</w:t>
            </w:r>
            <w:r w:rsidRPr="00305A04">
              <w:rPr>
                <w:rFonts w:ascii="標楷體" w:eastAsia="標楷體" w:hAnsi="標楷體" w:hint="eastAsia"/>
                <w:sz w:val="20"/>
                <w:szCs w:val="20"/>
              </w:rPr>
              <w:t>喻依。</w:t>
            </w:r>
          </w:p>
          <w:p w14:paraId="41E8E10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3.老師請學生依上述語法練習造句。</w:t>
            </w:r>
          </w:p>
          <w:p w14:paraId="1E0D383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4.老師請學生完成「做伙來造句」，並引導學生發表。</w:t>
            </w:r>
          </w:p>
          <w:p w14:paraId="7C333135" w14:textId="77777777" w:rsidR="00305A04" w:rsidRPr="00305A04" w:rsidRDefault="00305A04" w:rsidP="00305A04">
            <w:pPr>
              <w:spacing w:line="0" w:lineRule="atLeast"/>
              <w:rPr>
                <w:rFonts w:ascii="標楷體" w:eastAsia="標楷體" w:hAnsi="標楷體"/>
                <w:sz w:val="20"/>
                <w:szCs w:val="20"/>
              </w:rPr>
            </w:pPr>
          </w:p>
          <w:p w14:paraId="52F3AF2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(七)活動七：聽看覓</w:t>
            </w:r>
          </w:p>
          <w:p w14:paraId="6993FAA2"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D02F5E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2.老師請學生完成「聽看覓」，並引導學生發表。</w:t>
            </w:r>
          </w:p>
          <w:p w14:paraId="25A0DC6A" w14:textId="77777777" w:rsidR="00305A04" w:rsidRPr="00305A04" w:rsidRDefault="00305A04" w:rsidP="00305A04">
            <w:pPr>
              <w:spacing w:line="0" w:lineRule="atLeast"/>
              <w:rPr>
                <w:rFonts w:ascii="標楷體" w:eastAsia="標楷體" w:hAnsi="標楷體"/>
                <w:sz w:val="20"/>
                <w:szCs w:val="20"/>
              </w:rPr>
            </w:pPr>
          </w:p>
          <w:p w14:paraId="2734903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(八)活動八：咱來試看覓</w:t>
            </w:r>
          </w:p>
          <w:p w14:paraId="268D99A6"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214C3EF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2.老師請學生完成「咱來試看覓」，並引導學生發表。</w:t>
            </w:r>
          </w:p>
          <w:p w14:paraId="05182C0D" w14:textId="77777777" w:rsidR="00305A04" w:rsidRPr="00305A04" w:rsidRDefault="00305A04" w:rsidP="00305A04">
            <w:pPr>
              <w:spacing w:line="0" w:lineRule="atLeast"/>
              <w:rPr>
                <w:rFonts w:ascii="標楷體" w:eastAsia="標楷體" w:hAnsi="標楷體"/>
                <w:sz w:val="20"/>
                <w:szCs w:val="20"/>
              </w:rPr>
            </w:pPr>
          </w:p>
          <w:p w14:paraId="0B5EA98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642CF5EC" w14:textId="499B0386"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C543A6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651D44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C4913C9"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2BE33893" w14:textId="4A88F31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547" w:type="dxa"/>
            <w:shd w:val="clear" w:color="auto" w:fill="E2EFD9" w:themeFill="accent6" w:themeFillTint="33"/>
          </w:tcPr>
          <w:p w14:paraId="02E38B5C" w14:textId="6890538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E660A82" w14:textId="74136FA4"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5BADFF02" w14:textId="55829EE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D1CE224" w14:textId="65BFC51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81C66EE" w14:textId="2B508BB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46FE3113" w14:textId="767AB5F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0AD7F4B" w14:textId="36E5ACC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421191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4CD65CC"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6C70B0A"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AF92E79" w14:textId="4CFF66DC"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7D19D2DF"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2BBA3C1"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478A3B7" w14:textId="53860EE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232D4919" w14:textId="77777777" w:rsidR="00305A04" w:rsidRDefault="00305A04" w:rsidP="00305A04">
            <w:pPr>
              <w:jc w:val="both"/>
              <w:rPr>
                <w:rFonts w:eastAsia="標楷體"/>
                <w:color w:val="000000"/>
              </w:rPr>
            </w:pPr>
          </w:p>
        </w:tc>
      </w:tr>
      <w:tr w:rsidR="00305A04" w14:paraId="44233230" w14:textId="77777777" w:rsidTr="00B94A50">
        <w:trPr>
          <w:trHeight w:val="707"/>
        </w:trPr>
        <w:tc>
          <w:tcPr>
            <w:tcW w:w="1376" w:type="dxa"/>
            <w:vAlign w:val="center"/>
          </w:tcPr>
          <w:p w14:paraId="66892E76" w14:textId="0DBED2F8" w:rsidR="00305A04" w:rsidRDefault="00305A04" w:rsidP="00305A04">
            <w:pPr>
              <w:jc w:val="center"/>
              <w:rPr>
                <w:rFonts w:eastAsia="標楷體"/>
                <w:color w:val="000000"/>
              </w:rPr>
            </w:pPr>
            <w:r>
              <w:rPr>
                <w:rFonts w:ascii="標楷體" w:eastAsia="標楷體" w:hAnsi="標楷體" w:hint="eastAsia"/>
              </w:rPr>
              <w:t>第十三週</w:t>
            </w:r>
            <w:r>
              <w:rPr>
                <w:rFonts w:ascii="標楷體" w:eastAsia="標楷體" w:hAnsi="標楷體" w:hint="eastAsia"/>
              </w:rPr>
              <w:br/>
              <w:t>05/04~05/10</w:t>
            </w:r>
          </w:p>
        </w:tc>
        <w:tc>
          <w:tcPr>
            <w:tcW w:w="5654" w:type="dxa"/>
            <w:shd w:val="clear" w:color="auto" w:fill="E2EFD9" w:themeFill="accent6" w:themeFillTint="33"/>
          </w:tcPr>
          <w:p w14:paraId="54FDF277"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2D4BB17F" w14:textId="77777777" w:rsidR="00305A04" w:rsidRPr="00305A04" w:rsidRDefault="00305A04" w:rsidP="00305A04">
            <w:pPr>
              <w:spacing w:line="0" w:lineRule="atLeast"/>
              <w:rPr>
                <w:rFonts w:ascii="標楷體" w:eastAsia="標楷體" w:hAnsi="標楷體"/>
                <w:sz w:val="20"/>
                <w:szCs w:val="20"/>
              </w:rPr>
            </w:pPr>
          </w:p>
          <w:p w14:paraId="4BE52F0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324ADE5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lastRenderedPageBreak/>
              <w:t>老師帶領學生複習上一堂課的「文白音」（三、西），再順勢進入本堂課的「文白音」教學。</w:t>
            </w:r>
          </w:p>
          <w:p w14:paraId="7D416B0D" w14:textId="77777777" w:rsidR="00305A04" w:rsidRPr="00305A04" w:rsidRDefault="00305A04" w:rsidP="00305A04">
            <w:pPr>
              <w:spacing w:line="0" w:lineRule="atLeast"/>
              <w:rPr>
                <w:rFonts w:ascii="標楷體" w:eastAsia="標楷體" w:hAnsi="標楷體"/>
                <w:sz w:val="20"/>
                <w:szCs w:val="20"/>
              </w:rPr>
            </w:pPr>
          </w:p>
          <w:p w14:paraId="51B4C6A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1F37163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(九)活動九：輕鬆學文白音</w:t>
            </w:r>
          </w:p>
          <w:p w14:paraId="1F5D2D3B"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549CE8B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2.老師帶讀語詞：行李、旅行、行路、行棋；花蓮、花燭、斑芝花、豆花。</w:t>
            </w:r>
          </w:p>
          <w:p w14:paraId="22982B0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3.老師說文言音學生說出白話音，再交換練習，最後由學生完成念讀。</w:t>
            </w:r>
          </w:p>
          <w:p w14:paraId="42B7FCD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4.視教學情況，可補充教學補給站的「文白音補充造詞」。</w:t>
            </w:r>
          </w:p>
          <w:p w14:paraId="276AC421" w14:textId="77777777" w:rsidR="00305A04" w:rsidRPr="00305A04" w:rsidRDefault="00305A04" w:rsidP="00305A04">
            <w:pPr>
              <w:spacing w:line="0" w:lineRule="atLeast"/>
              <w:rPr>
                <w:rFonts w:ascii="標楷體" w:eastAsia="標楷體" w:hAnsi="標楷體"/>
                <w:sz w:val="20"/>
                <w:szCs w:val="20"/>
              </w:rPr>
            </w:pPr>
          </w:p>
          <w:p w14:paraId="45F2F68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14E8C9B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搭配教學電子書，複習本堂課程所學。</w:t>
            </w:r>
          </w:p>
          <w:p w14:paraId="37C860E0" w14:textId="5AE31733" w:rsidR="00305A04" w:rsidRPr="00305A04" w:rsidRDefault="00305A04" w:rsidP="00305A04">
            <w:pPr>
              <w:spacing w:line="0" w:lineRule="atLeast"/>
              <w:rPr>
                <w:rFonts w:ascii="標楷體" w:eastAsia="標楷體" w:hAnsi="標楷體"/>
                <w:sz w:val="20"/>
                <w:szCs w:val="20"/>
              </w:rPr>
            </w:pPr>
          </w:p>
        </w:tc>
        <w:tc>
          <w:tcPr>
            <w:tcW w:w="1970" w:type="dxa"/>
            <w:shd w:val="clear" w:color="auto" w:fill="E2EFD9" w:themeFill="accent6" w:themeFillTint="33"/>
          </w:tcPr>
          <w:p w14:paraId="2D8035F1"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AA2261C"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1D393C75" w14:textId="299CC58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7E53BA10" w14:textId="03DD56BC"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D160413" w14:textId="25DFA10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w:t>
            </w:r>
            <w:r w:rsidRPr="00F86704">
              <w:rPr>
                <w:rFonts w:ascii="標楷體" w:eastAsia="標楷體" w:hAnsi="標楷體" w:hint="eastAsia"/>
                <w:sz w:val="20"/>
                <w:szCs w:val="20"/>
              </w:rPr>
              <w:lastRenderedPageBreak/>
              <w:t>差異。</w:t>
            </w:r>
          </w:p>
          <w:p w14:paraId="00A74E4F" w14:textId="081CF93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37D10821" w14:textId="72C72A4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6931B998" w14:textId="58F7CF4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35D79236"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10FD08"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8C7E675"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3A9F3BB" w14:textId="57E10C71"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6FA7212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聆聽評量</w:t>
            </w:r>
          </w:p>
          <w:p w14:paraId="19F81BE9" w14:textId="79AF56F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5E537E5A" w14:textId="77777777" w:rsidR="00305A04" w:rsidRDefault="00305A04" w:rsidP="00305A04">
            <w:pPr>
              <w:jc w:val="both"/>
              <w:rPr>
                <w:rFonts w:eastAsia="標楷體"/>
                <w:color w:val="000000"/>
              </w:rPr>
            </w:pPr>
          </w:p>
        </w:tc>
      </w:tr>
      <w:tr w:rsidR="00305A04" w14:paraId="68F970F6" w14:textId="77777777" w:rsidTr="00B94A50">
        <w:trPr>
          <w:trHeight w:val="707"/>
        </w:trPr>
        <w:tc>
          <w:tcPr>
            <w:tcW w:w="1376" w:type="dxa"/>
            <w:vAlign w:val="center"/>
          </w:tcPr>
          <w:p w14:paraId="15494012" w14:textId="3E0770E8" w:rsidR="00305A04" w:rsidRDefault="00305A04" w:rsidP="00305A04">
            <w:pPr>
              <w:jc w:val="center"/>
              <w:rPr>
                <w:rFonts w:eastAsia="標楷體"/>
                <w:color w:val="000000"/>
              </w:rPr>
            </w:pPr>
            <w:r>
              <w:rPr>
                <w:rFonts w:ascii="標楷體" w:eastAsia="標楷體" w:hAnsi="標楷體" w:hint="eastAsia"/>
              </w:rPr>
              <w:t>第十四週</w:t>
            </w:r>
            <w:r>
              <w:rPr>
                <w:rFonts w:ascii="標楷體" w:eastAsia="標楷體" w:hAnsi="標楷體" w:hint="eastAsia"/>
              </w:rPr>
              <w:br/>
              <w:t>05/11~05/17</w:t>
            </w:r>
          </w:p>
        </w:tc>
        <w:tc>
          <w:tcPr>
            <w:tcW w:w="5654" w:type="dxa"/>
            <w:shd w:val="clear" w:color="auto" w:fill="E2EFD9" w:themeFill="accent6" w:themeFillTint="33"/>
          </w:tcPr>
          <w:p w14:paraId="3E8F0199"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0F3D2506" w14:textId="77777777" w:rsidR="00305A04" w:rsidRPr="00305A04" w:rsidRDefault="00305A04" w:rsidP="00305A04">
            <w:pPr>
              <w:spacing w:line="0" w:lineRule="atLeast"/>
              <w:rPr>
                <w:rFonts w:ascii="標楷體" w:eastAsia="標楷體" w:hAnsi="標楷體"/>
                <w:sz w:val="20"/>
                <w:szCs w:val="20"/>
              </w:rPr>
            </w:pPr>
          </w:p>
          <w:p w14:paraId="37C213D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2B8130C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639D356" w14:textId="77777777" w:rsidR="00305A04" w:rsidRPr="00305A04" w:rsidRDefault="00305A04" w:rsidP="00305A04">
            <w:pPr>
              <w:spacing w:line="0" w:lineRule="atLeast"/>
              <w:rPr>
                <w:rFonts w:ascii="標楷體" w:eastAsia="標楷體" w:hAnsi="標楷體"/>
                <w:sz w:val="20"/>
                <w:szCs w:val="20"/>
              </w:rPr>
            </w:pPr>
          </w:p>
          <w:p w14:paraId="436D39D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5050143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(一)活動一：營造情境</w:t>
            </w:r>
          </w:p>
          <w:p w14:paraId="2B255808"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學生聆聽老師播放的</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或教學電子書，老師可多播放幾遍。</w:t>
            </w:r>
          </w:p>
          <w:p w14:paraId="52AEE5A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2.老師帶領學生念出歌詞，並提示重要的語詞。</w:t>
            </w:r>
          </w:p>
          <w:p w14:paraId="1AACFAB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3.老師分段帶領學生，念出歌詞要表達的意義，範念時加強聲情。</w:t>
            </w:r>
          </w:p>
          <w:p w14:paraId="791BA136" w14:textId="77777777" w:rsidR="00305A04" w:rsidRPr="00305A04" w:rsidRDefault="00305A04" w:rsidP="00305A04">
            <w:pPr>
              <w:spacing w:line="0" w:lineRule="atLeast"/>
              <w:rPr>
                <w:rFonts w:ascii="標楷體" w:eastAsia="標楷體" w:hAnsi="標楷體"/>
                <w:sz w:val="20"/>
                <w:szCs w:val="20"/>
              </w:rPr>
            </w:pPr>
          </w:p>
          <w:p w14:paraId="3404872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(二)活動二：課文分析</w:t>
            </w:r>
          </w:p>
          <w:p w14:paraId="2CC2E593"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或教學電子書，帶著學生一起念唱。</w:t>
            </w:r>
          </w:p>
          <w:p w14:paraId="4BEE078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2.老師注意學生唱歌時的字音發音，並協助學生發正確的字音。</w:t>
            </w:r>
          </w:p>
          <w:p w14:paraId="05A398B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3.老師鼓勵學生上臺表演，可採個人或分組念唱。</w:t>
            </w:r>
          </w:p>
          <w:p w14:paraId="70257F3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4.老師請學生念出歌詞，加上聲情，表達感情。</w:t>
            </w:r>
          </w:p>
          <w:p w14:paraId="698D39D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5.老師可以和學生在畢業前約定，畢業的時候唱這首歌，來表達自己已經長大還有對同學的祝福。</w:t>
            </w:r>
          </w:p>
          <w:p w14:paraId="69EFD79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6.老師解釋「來寫字：拚」的意思，並介紹相關短語及用法。</w:t>
            </w:r>
          </w:p>
          <w:p w14:paraId="312FE0A7"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▲SDGs議題融入：詳見本書P78、91之說明。</w:t>
            </w:r>
          </w:p>
          <w:p w14:paraId="14CA441B" w14:textId="77777777" w:rsidR="00305A04" w:rsidRPr="00305A04" w:rsidRDefault="00305A04" w:rsidP="00305A04">
            <w:pPr>
              <w:spacing w:line="0" w:lineRule="atLeast"/>
              <w:rPr>
                <w:rFonts w:ascii="標楷體" w:eastAsia="標楷體" w:hAnsi="標楷體"/>
                <w:sz w:val="20"/>
                <w:szCs w:val="20"/>
              </w:rPr>
            </w:pPr>
          </w:p>
          <w:p w14:paraId="2EA386B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lastRenderedPageBreak/>
              <w:t>三、統整活動</w:t>
            </w:r>
          </w:p>
          <w:p w14:paraId="362BA3D8" w14:textId="527307B2"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4FAB843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1FB4DC5"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2-Ⅲ-4 能念唱閩南語藝文作品，並建立美感素養。</w:t>
            </w:r>
          </w:p>
          <w:p w14:paraId="43395CE0" w14:textId="20E3210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547" w:type="dxa"/>
            <w:shd w:val="clear" w:color="auto" w:fill="E2EFD9" w:themeFill="accent6" w:themeFillTint="33"/>
          </w:tcPr>
          <w:p w14:paraId="44771F07" w14:textId="7ABDC45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28EE2856" w14:textId="0248C6F4"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38E2815" w14:textId="0991AF6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0FA49A5A" w14:textId="3D9CADD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38C237AD" w14:textId="46917D1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DDEBE8B" w14:textId="709B078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3540940B" w14:textId="71C4644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Be-Ⅲ-2 影音媒材。</w:t>
            </w:r>
          </w:p>
          <w:p w14:paraId="097C30A8" w14:textId="3531A77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Bf-Ⅲ-1 表演藝術。</w:t>
            </w:r>
          </w:p>
          <w:p w14:paraId="0AACDB30" w14:textId="6FCAF256"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46183CD" w14:textId="56A8295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0C4769F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B9F843"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B75E4A7"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C0A0E43" w14:textId="34D1AAFE"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6A99A15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8D2026C" w14:textId="22CEB8D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6BB3BA28" w14:textId="77777777" w:rsidR="00305A04" w:rsidRDefault="00305A04" w:rsidP="00305A04">
            <w:pPr>
              <w:jc w:val="both"/>
              <w:rPr>
                <w:rFonts w:eastAsia="標楷體"/>
                <w:color w:val="000000"/>
              </w:rPr>
            </w:pPr>
          </w:p>
        </w:tc>
      </w:tr>
      <w:tr w:rsidR="00305A04" w14:paraId="734FDCB2" w14:textId="77777777" w:rsidTr="00B94A50">
        <w:trPr>
          <w:trHeight w:val="707"/>
        </w:trPr>
        <w:tc>
          <w:tcPr>
            <w:tcW w:w="1376" w:type="dxa"/>
            <w:vAlign w:val="center"/>
          </w:tcPr>
          <w:p w14:paraId="446F84E1" w14:textId="5063F565" w:rsidR="00305A04" w:rsidRDefault="00305A04" w:rsidP="00305A04">
            <w:pPr>
              <w:jc w:val="center"/>
              <w:rPr>
                <w:rFonts w:eastAsia="標楷體"/>
                <w:color w:val="000000"/>
              </w:rPr>
            </w:pPr>
            <w:r>
              <w:rPr>
                <w:rFonts w:ascii="標楷體" w:eastAsia="標楷體" w:hAnsi="標楷體" w:hint="eastAsia"/>
              </w:rPr>
              <w:t>第十五週</w:t>
            </w:r>
            <w:r>
              <w:rPr>
                <w:rFonts w:ascii="標楷體" w:eastAsia="標楷體" w:hAnsi="標楷體" w:hint="eastAsia"/>
              </w:rPr>
              <w:br/>
              <w:t>05/18~05/24</w:t>
            </w:r>
          </w:p>
        </w:tc>
        <w:tc>
          <w:tcPr>
            <w:tcW w:w="5654" w:type="dxa"/>
            <w:shd w:val="clear" w:color="auto" w:fill="E2EFD9" w:themeFill="accent6" w:themeFillTint="33"/>
          </w:tcPr>
          <w:p w14:paraId="38CFA88B"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1181B0DE" w14:textId="77777777" w:rsidR="00305A04" w:rsidRPr="00305A04" w:rsidRDefault="00305A04" w:rsidP="00305A04">
            <w:pPr>
              <w:spacing w:line="0" w:lineRule="atLeast"/>
              <w:rPr>
                <w:rFonts w:ascii="標楷體" w:eastAsia="標楷體" w:hAnsi="標楷體"/>
                <w:sz w:val="20"/>
                <w:szCs w:val="20"/>
              </w:rPr>
            </w:pPr>
          </w:p>
          <w:p w14:paraId="376AFC5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w:t>
            </w:r>
            <w:r w:rsidRPr="00305A04">
              <w:rPr>
                <w:rFonts w:ascii="標楷體" w:eastAsia="標楷體" w:hAnsi="標楷體" w:hint="eastAsia"/>
                <w:sz w:val="20"/>
                <w:szCs w:val="20"/>
              </w:rPr>
              <w:tab/>
              <w:t>引起動機</w:t>
            </w:r>
          </w:p>
          <w:p w14:paraId="1E600262"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或教學電子書，讓學生聆聽「討論看覓」內容。</w:t>
            </w:r>
          </w:p>
          <w:p w14:paraId="64481C7A" w14:textId="77777777" w:rsidR="00305A04" w:rsidRPr="00305A04" w:rsidRDefault="00305A04" w:rsidP="00305A04">
            <w:pPr>
              <w:spacing w:line="0" w:lineRule="atLeast"/>
              <w:rPr>
                <w:rFonts w:ascii="標楷體" w:eastAsia="標楷體" w:hAnsi="標楷體"/>
                <w:sz w:val="20"/>
                <w:szCs w:val="20"/>
              </w:rPr>
            </w:pPr>
          </w:p>
          <w:p w14:paraId="3D795AF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w:t>
            </w:r>
            <w:r w:rsidRPr="00305A04">
              <w:rPr>
                <w:rFonts w:ascii="標楷體" w:eastAsia="標楷體" w:hAnsi="標楷體" w:hint="eastAsia"/>
                <w:sz w:val="20"/>
                <w:szCs w:val="20"/>
              </w:rPr>
              <w:tab/>
              <w:t>發展活動</w:t>
            </w:r>
          </w:p>
          <w:p w14:paraId="73A3D67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(三)活動三：討論看覓</w:t>
            </w:r>
          </w:p>
          <w:p w14:paraId="6F66EB5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1.老師引導學生理解課文文意，配合課本內所設計的四個問題，分別向學生提問。</w:t>
            </w:r>
          </w:p>
          <w:p w14:paraId="5A605D1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3DDF7958" w14:textId="77777777" w:rsidR="00305A04" w:rsidRPr="00305A04" w:rsidRDefault="00305A04" w:rsidP="00305A04">
            <w:pPr>
              <w:spacing w:line="0" w:lineRule="atLeast"/>
              <w:rPr>
                <w:rFonts w:ascii="標楷體" w:eastAsia="標楷體" w:hAnsi="標楷體"/>
                <w:sz w:val="20"/>
                <w:szCs w:val="20"/>
              </w:rPr>
            </w:pPr>
          </w:p>
          <w:p w14:paraId="413EFDD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(四)活動四：唸看覓</w:t>
            </w:r>
          </w:p>
          <w:p w14:paraId="289CBE8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1.老師解釋第一類語詞，並協助學生利用造句理解語詞的意義。</w:t>
            </w:r>
          </w:p>
          <w:p w14:paraId="20470FD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2.請學生回答平常喜怒哀樂的表達語詞。</w:t>
            </w:r>
          </w:p>
          <w:p w14:paraId="6136DB0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3.學生在老師的引導下思考，艱苦、珍惜、鬱卒、數念和喜怒哀樂的表達差異。</w:t>
            </w:r>
          </w:p>
          <w:p w14:paraId="107CAEE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4.老師可以設計情境，或者請學生說明句子的背景，利用語詞造句，表達感情。</w:t>
            </w:r>
          </w:p>
          <w:p w14:paraId="1A4E78D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5.老師領念鼓勵的話，請學生複誦幾次。請老師說明意義，並說明在什麼語境下使用。</w:t>
            </w:r>
          </w:p>
          <w:p w14:paraId="4F7F587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6.老師引導學生利用角色扮演，讓學生互相練習，熟用傳統的用法。</w:t>
            </w:r>
          </w:p>
          <w:p w14:paraId="63712D62" w14:textId="77777777" w:rsidR="00305A04" w:rsidRPr="00305A04" w:rsidRDefault="00305A04" w:rsidP="00305A04">
            <w:pPr>
              <w:spacing w:line="0" w:lineRule="atLeast"/>
              <w:rPr>
                <w:rFonts w:ascii="標楷體" w:eastAsia="標楷體" w:hAnsi="標楷體"/>
                <w:sz w:val="20"/>
                <w:szCs w:val="20"/>
              </w:rPr>
            </w:pPr>
          </w:p>
          <w:p w14:paraId="07E7013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05497AB7" w14:textId="44274592"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或教學電子書，複習本堂課程所學。</w:t>
            </w:r>
          </w:p>
        </w:tc>
        <w:tc>
          <w:tcPr>
            <w:tcW w:w="1970" w:type="dxa"/>
            <w:shd w:val="clear" w:color="auto" w:fill="E2EFD9" w:themeFill="accent6" w:themeFillTint="33"/>
          </w:tcPr>
          <w:p w14:paraId="0ABAE9E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EF58330" w14:textId="3FAB8AF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32FE4BD1" w14:textId="7430C07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0AF6BF6" w14:textId="087E5E5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4CDB0CE" w14:textId="0DA2EA9C"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204B304" w14:textId="6427BD9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5474AD" w14:textId="4209C06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5BB6B7EE" w14:textId="15673561"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BB0A18" w14:textId="6F95886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69E22F8"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BB0583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735F554"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217EEC06" w14:textId="3C1150D6"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7F56F9D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6BC37C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B49274"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D316997" w14:textId="536338B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0BAC7D4E" w14:textId="77777777" w:rsidR="00305A04" w:rsidRDefault="00305A04" w:rsidP="00305A04">
            <w:pPr>
              <w:jc w:val="both"/>
              <w:rPr>
                <w:rFonts w:eastAsia="標楷體"/>
                <w:color w:val="000000"/>
              </w:rPr>
            </w:pPr>
          </w:p>
        </w:tc>
      </w:tr>
      <w:tr w:rsidR="00305A04" w14:paraId="6F920AAF" w14:textId="77777777" w:rsidTr="00B94A50">
        <w:trPr>
          <w:trHeight w:val="707"/>
        </w:trPr>
        <w:tc>
          <w:tcPr>
            <w:tcW w:w="1376" w:type="dxa"/>
            <w:vAlign w:val="center"/>
          </w:tcPr>
          <w:p w14:paraId="59D27DD1" w14:textId="5393FF1C" w:rsidR="00305A04" w:rsidRDefault="00305A04" w:rsidP="00305A04">
            <w:pPr>
              <w:jc w:val="center"/>
              <w:rPr>
                <w:rFonts w:eastAsia="標楷體"/>
                <w:color w:val="000000"/>
              </w:rPr>
            </w:pPr>
            <w:r>
              <w:rPr>
                <w:rFonts w:ascii="標楷體" w:eastAsia="標楷體" w:hAnsi="標楷體" w:hint="eastAsia"/>
              </w:rPr>
              <w:t>第十六週</w:t>
            </w:r>
            <w:r>
              <w:rPr>
                <w:rFonts w:ascii="標楷體" w:eastAsia="標楷體" w:hAnsi="標楷體" w:hint="eastAsia"/>
              </w:rPr>
              <w:br/>
              <w:t>05/25~05/31</w:t>
            </w:r>
          </w:p>
        </w:tc>
        <w:tc>
          <w:tcPr>
            <w:tcW w:w="5654" w:type="dxa"/>
            <w:shd w:val="clear" w:color="auto" w:fill="E2EFD9" w:themeFill="accent6" w:themeFillTint="33"/>
          </w:tcPr>
          <w:p w14:paraId="193FB326"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C8689C" w14:textId="77777777" w:rsidR="00305A04" w:rsidRPr="00305A04" w:rsidRDefault="00305A04" w:rsidP="00305A04">
            <w:pPr>
              <w:spacing w:line="0" w:lineRule="atLeast"/>
              <w:rPr>
                <w:rFonts w:ascii="標楷體" w:eastAsia="標楷體" w:hAnsi="標楷體"/>
                <w:sz w:val="20"/>
                <w:szCs w:val="20"/>
              </w:rPr>
            </w:pPr>
          </w:p>
          <w:p w14:paraId="1261FE2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546074C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老師引導學生完成學習單（詳見本書P84延伸活動-學習單），並藉此進入「做伙來造句」教學。</w:t>
            </w:r>
          </w:p>
          <w:p w14:paraId="136C3F13" w14:textId="77777777" w:rsidR="00305A04" w:rsidRPr="00305A04" w:rsidRDefault="00305A04" w:rsidP="00305A04">
            <w:pPr>
              <w:spacing w:line="0" w:lineRule="atLeast"/>
              <w:rPr>
                <w:rFonts w:ascii="標楷體" w:eastAsia="標楷體" w:hAnsi="標楷體"/>
                <w:sz w:val="20"/>
                <w:szCs w:val="20"/>
              </w:rPr>
            </w:pPr>
          </w:p>
          <w:p w14:paraId="3ABC746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6ACA453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(五)活動五：做伙來造句</w:t>
            </w:r>
          </w:p>
          <w:p w14:paraId="6CCF53B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1.老師指導學生認讀「感謝（老師），（陪我度過種種的難關）。」、「咱會當完成（美好）的（願望）。」的句型，並解釋其句型結</w:t>
            </w:r>
            <w:r w:rsidRPr="00305A04">
              <w:rPr>
                <w:rFonts w:ascii="標楷體" w:eastAsia="標楷體" w:hAnsi="標楷體" w:hint="eastAsia"/>
                <w:sz w:val="20"/>
                <w:szCs w:val="20"/>
              </w:rPr>
              <w:lastRenderedPageBreak/>
              <w:t>構。</w:t>
            </w:r>
          </w:p>
          <w:p w14:paraId="68CB2E1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2.老師說明造句的結構，練習要感謝的對象和感謝的內容。</w:t>
            </w:r>
          </w:p>
          <w:p w14:paraId="55B3A1B0"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3.老師說明造句的結構，練習形容詞和名詞之間的關係。</w:t>
            </w:r>
          </w:p>
          <w:p w14:paraId="674EB068"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4.老師請學生完成「做伙來造句」，並引導學生發表。</w:t>
            </w:r>
          </w:p>
          <w:p w14:paraId="50D26CF5" w14:textId="77777777" w:rsidR="00305A04" w:rsidRPr="00305A04" w:rsidRDefault="00305A04" w:rsidP="00305A04">
            <w:pPr>
              <w:spacing w:line="0" w:lineRule="atLeast"/>
              <w:rPr>
                <w:rFonts w:ascii="標楷體" w:eastAsia="標楷體" w:hAnsi="標楷體"/>
                <w:sz w:val="20"/>
                <w:szCs w:val="20"/>
              </w:rPr>
            </w:pPr>
          </w:p>
          <w:p w14:paraId="33AAD16A"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(六)活動六：聽看覓</w:t>
            </w:r>
          </w:p>
          <w:p w14:paraId="3B30A441"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或教學電子書，讓學生聆聽「聽看覓」內容。</w:t>
            </w:r>
          </w:p>
          <w:p w14:paraId="541A15C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2.老師請學生完成「聽看覓」，並引導學生發表。</w:t>
            </w:r>
          </w:p>
          <w:p w14:paraId="07C31831" w14:textId="77777777" w:rsidR="00305A04" w:rsidRPr="00305A04" w:rsidRDefault="00305A04" w:rsidP="00305A04">
            <w:pPr>
              <w:spacing w:line="0" w:lineRule="atLeast"/>
              <w:rPr>
                <w:rFonts w:ascii="標楷體" w:eastAsia="標楷體" w:hAnsi="標楷體"/>
                <w:sz w:val="20"/>
                <w:szCs w:val="20"/>
              </w:rPr>
            </w:pPr>
          </w:p>
          <w:p w14:paraId="6283C48C"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(七)活動七：咱來試看覓</w:t>
            </w:r>
          </w:p>
          <w:p w14:paraId="74182A43"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或教學電子書，讓學生聆聽「咱來試看覓」內容。</w:t>
            </w:r>
          </w:p>
          <w:p w14:paraId="5E1A52C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2.老師請學生完成「咱來試看覓」，並引導學生發表。</w:t>
            </w:r>
          </w:p>
          <w:p w14:paraId="32E5D796" w14:textId="77777777" w:rsidR="00305A04" w:rsidRPr="00305A04" w:rsidRDefault="00305A04" w:rsidP="00305A04">
            <w:pPr>
              <w:spacing w:line="0" w:lineRule="atLeast"/>
              <w:rPr>
                <w:rFonts w:ascii="標楷體" w:eastAsia="標楷體" w:hAnsi="標楷體"/>
                <w:sz w:val="20"/>
                <w:szCs w:val="20"/>
              </w:rPr>
            </w:pPr>
          </w:p>
          <w:p w14:paraId="368C59AE"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7B319D27" w14:textId="415926ED"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DC5EAF7"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D3B7D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966E664" w14:textId="61413A4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E64A675" w14:textId="0DD8FC3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6529DFD" w14:textId="2A86AB7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A83B152" w14:textId="114E805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936A2C2" w14:textId="755D38E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300EABA4" w14:textId="32458CF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DDB9123" w14:textId="0716030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Bc-Ⅲ-1 社區生活。</w:t>
            </w:r>
          </w:p>
          <w:p w14:paraId="3BA162AB" w14:textId="075F08BE"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95319E1" w14:textId="2083B6C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806974C"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FE73D9D"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5338561"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414ABD3" w14:textId="3490AFCF"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2DB55C4F"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1A320D0"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8108462" w14:textId="0A2E8470"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CB38F6C" w14:textId="77777777" w:rsidR="00305A04" w:rsidRDefault="00305A04" w:rsidP="00305A04">
            <w:pPr>
              <w:jc w:val="both"/>
              <w:rPr>
                <w:rFonts w:eastAsia="標楷體"/>
                <w:color w:val="000000"/>
              </w:rPr>
            </w:pPr>
          </w:p>
        </w:tc>
      </w:tr>
      <w:tr w:rsidR="00305A04" w14:paraId="0F9F1F96" w14:textId="77777777" w:rsidTr="00B94A50">
        <w:trPr>
          <w:trHeight w:val="707"/>
        </w:trPr>
        <w:tc>
          <w:tcPr>
            <w:tcW w:w="1376" w:type="dxa"/>
            <w:vAlign w:val="center"/>
          </w:tcPr>
          <w:p w14:paraId="50B0BD5B" w14:textId="1B0F9CAE" w:rsidR="00305A04" w:rsidRDefault="00305A04" w:rsidP="00305A04">
            <w:pPr>
              <w:jc w:val="center"/>
              <w:rPr>
                <w:rFonts w:eastAsia="標楷體"/>
                <w:color w:val="000000"/>
              </w:rPr>
            </w:pPr>
            <w:r>
              <w:rPr>
                <w:rFonts w:ascii="標楷體" w:eastAsia="標楷體" w:hAnsi="標楷體" w:hint="eastAsia"/>
              </w:rPr>
              <w:t>第十七週</w:t>
            </w:r>
            <w:r>
              <w:rPr>
                <w:rFonts w:ascii="標楷體" w:eastAsia="標楷體" w:hAnsi="標楷體" w:hint="eastAsia"/>
              </w:rPr>
              <w:br/>
              <w:t>06/01~06/07</w:t>
            </w:r>
          </w:p>
        </w:tc>
        <w:tc>
          <w:tcPr>
            <w:tcW w:w="5654" w:type="dxa"/>
            <w:shd w:val="clear" w:color="auto" w:fill="E2EFD9" w:themeFill="accent6" w:themeFillTint="33"/>
          </w:tcPr>
          <w:p w14:paraId="23CE45AA"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534474" w14:textId="77777777" w:rsidR="00305A04" w:rsidRPr="00305A04" w:rsidRDefault="00305A04" w:rsidP="00305A04">
            <w:pPr>
              <w:spacing w:line="0" w:lineRule="atLeast"/>
              <w:rPr>
                <w:rFonts w:ascii="標楷體" w:eastAsia="標楷體" w:hAnsi="標楷體"/>
                <w:sz w:val="20"/>
                <w:szCs w:val="20"/>
              </w:rPr>
            </w:pPr>
          </w:p>
          <w:p w14:paraId="0475EAB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3ABB0AE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老師帶領學生複習上一堂課的「文白音」（行、花），再順勢進入本堂課的「文白音」教學。</w:t>
            </w:r>
          </w:p>
          <w:p w14:paraId="349E539A" w14:textId="77777777" w:rsidR="00305A04" w:rsidRPr="00305A04" w:rsidRDefault="00305A04" w:rsidP="00305A04">
            <w:pPr>
              <w:spacing w:line="0" w:lineRule="atLeast"/>
              <w:rPr>
                <w:rFonts w:ascii="標楷體" w:eastAsia="標楷體" w:hAnsi="標楷體"/>
                <w:sz w:val="20"/>
                <w:szCs w:val="20"/>
              </w:rPr>
            </w:pPr>
          </w:p>
          <w:p w14:paraId="38FA154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6D1053C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(八)活動八：輕鬆學文白音</w:t>
            </w:r>
          </w:p>
          <w:p w14:paraId="266B28ED"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或教學電子書，讓學生聆聽「輕鬆學文白音」內容。</w:t>
            </w:r>
          </w:p>
          <w:p w14:paraId="780DDCF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2.視教學情況，可補充教學補給站的「文白音補充造詞」。</w:t>
            </w:r>
          </w:p>
          <w:p w14:paraId="46E20961" w14:textId="77777777" w:rsidR="00305A04" w:rsidRPr="00305A04" w:rsidRDefault="00305A04" w:rsidP="00305A04">
            <w:pPr>
              <w:spacing w:line="0" w:lineRule="atLeast"/>
              <w:rPr>
                <w:rFonts w:ascii="標楷體" w:eastAsia="標楷體" w:hAnsi="標楷體"/>
                <w:sz w:val="20"/>
                <w:szCs w:val="20"/>
              </w:rPr>
            </w:pPr>
          </w:p>
          <w:p w14:paraId="688EA39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275D278C" w14:textId="432660B2"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C09DAFE"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BC2F762" w14:textId="2B9E7978" w:rsidR="00305A04" w:rsidRPr="00F86704" w:rsidRDefault="00305A04" w:rsidP="00305A04">
            <w:pPr>
              <w:spacing w:line="0" w:lineRule="atLeast"/>
              <w:rPr>
                <w:rFonts w:ascii="標楷體" w:eastAsia="標楷體" w:hAnsi="標楷體"/>
                <w:sz w:val="20"/>
                <w:szCs w:val="20"/>
              </w:rPr>
            </w:pPr>
          </w:p>
        </w:tc>
        <w:tc>
          <w:tcPr>
            <w:tcW w:w="1547" w:type="dxa"/>
            <w:shd w:val="clear" w:color="auto" w:fill="E2EFD9" w:themeFill="accent6" w:themeFillTint="33"/>
          </w:tcPr>
          <w:p w14:paraId="21234E77" w14:textId="7F6A4C7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285FF60" w14:textId="23F89533"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49A2DF0A" w14:textId="69A59F6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4199360E" w14:textId="6545F83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DBB8D8E" w14:textId="359B6AFF"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66475DB"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70A1564"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8E39E6E"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0F324B98" w14:textId="2F41BA9A"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178AB2E1" w14:textId="07A07B3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EFD1F1B" w14:textId="77777777" w:rsidR="00305A04" w:rsidRDefault="00305A04" w:rsidP="00305A04">
            <w:pPr>
              <w:jc w:val="both"/>
              <w:rPr>
                <w:rFonts w:eastAsia="標楷體"/>
                <w:color w:val="000000"/>
              </w:rPr>
            </w:pPr>
          </w:p>
        </w:tc>
      </w:tr>
      <w:tr w:rsidR="00305A04" w14:paraId="0DB61836" w14:textId="77777777" w:rsidTr="00B94A50">
        <w:trPr>
          <w:trHeight w:val="707"/>
        </w:trPr>
        <w:tc>
          <w:tcPr>
            <w:tcW w:w="1376" w:type="dxa"/>
            <w:vAlign w:val="center"/>
          </w:tcPr>
          <w:p w14:paraId="668B699F" w14:textId="637616F4" w:rsidR="00305A04" w:rsidRDefault="00305A04" w:rsidP="00305A04">
            <w:pPr>
              <w:jc w:val="center"/>
              <w:rPr>
                <w:rFonts w:eastAsia="標楷體"/>
                <w:color w:val="000000"/>
              </w:rPr>
            </w:pPr>
            <w:r>
              <w:rPr>
                <w:rFonts w:ascii="標楷體" w:eastAsia="標楷體" w:hAnsi="標楷體" w:hint="eastAsia"/>
              </w:rPr>
              <w:t>第十八週</w:t>
            </w:r>
            <w:r>
              <w:rPr>
                <w:rFonts w:ascii="標楷體" w:eastAsia="標楷體" w:hAnsi="標楷體" w:hint="eastAsia"/>
              </w:rPr>
              <w:br/>
              <w:t>06/08~06/14</w:t>
            </w:r>
          </w:p>
        </w:tc>
        <w:tc>
          <w:tcPr>
            <w:tcW w:w="5654" w:type="dxa"/>
            <w:shd w:val="clear" w:color="auto" w:fill="E2EFD9" w:themeFill="accent6" w:themeFillTint="33"/>
          </w:tcPr>
          <w:p w14:paraId="06DF57D4" w14:textId="77777777" w:rsidR="00305A04" w:rsidRPr="00305A04" w:rsidRDefault="00305A04" w:rsidP="00305A04">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413918E3" w14:textId="77777777" w:rsidR="00305A04" w:rsidRPr="00305A04" w:rsidRDefault="00305A04" w:rsidP="00305A04">
            <w:pPr>
              <w:spacing w:line="0" w:lineRule="atLeast"/>
              <w:rPr>
                <w:rFonts w:ascii="標楷體" w:eastAsia="標楷體" w:hAnsi="標楷體"/>
                <w:sz w:val="20"/>
                <w:szCs w:val="20"/>
              </w:rPr>
            </w:pPr>
          </w:p>
          <w:p w14:paraId="467C912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一、引起動機</w:t>
            </w:r>
          </w:p>
          <w:p w14:paraId="33D8A8E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老師問學生第四課的學習心得。</w:t>
            </w:r>
          </w:p>
          <w:p w14:paraId="19D59BAA" w14:textId="77777777" w:rsidR="00305A04" w:rsidRPr="00305A04" w:rsidRDefault="00305A04" w:rsidP="00305A04">
            <w:pPr>
              <w:spacing w:line="0" w:lineRule="atLeast"/>
              <w:rPr>
                <w:rFonts w:ascii="標楷體" w:eastAsia="標楷體" w:hAnsi="標楷體"/>
                <w:sz w:val="20"/>
                <w:szCs w:val="20"/>
              </w:rPr>
            </w:pPr>
          </w:p>
          <w:p w14:paraId="32C17D22"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二、發展活動</w:t>
            </w:r>
          </w:p>
          <w:p w14:paraId="43EA59E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(九)活動九：來寫字</w:t>
            </w:r>
          </w:p>
          <w:p w14:paraId="10885AA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1.老師請學生翻回課文頁，書寫閩南語漢字「拚」，並完成以「拚」為主的造詞。</w:t>
            </w:r>
          </w:p>
          <w:p w14:paraId="5A0B4B3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2.參考本書P77「來寫字」，補充「拚」的用法。</w:t>
            </w:r>
          </w:p>
          <w:p w14:paraId="7E50F81B" w14:textId="77777777" w:rsidR="00305A04" w:rsidRPr="00305A04" w:rsidRDefault="00305A04" w:rsidP="00305A04">
            <w:pPr>
              <w:spacing w:line="0" w:lineRule="atLeast"/>
              <w:rPr>
                <w:rFonts w:ascii="標楷體" w:eastAsia="標楷體" w:hAnsi="標楷體"/>
                <w:sz w:val="20"/>
                <w:szCs w:val="20"/>
              </w:rPr>
            </w:pPr>
          </w:p>
          <w:p w14:paraId="034B2B6F"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(十)活動十：複習三</w:t>
            </w:r>
          </w:p>
          <w:p w14:paraId="75CDEC1B"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或教學電子書，讓學生聆聽「複習三」內容並作答。</w:t>
            </w:r>
          </w:p>
          <w:p w14:paraId="77E7BD25"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2.答畢，師生可採互動式進行對答，老師可引導學生用完整的句子發表。</w:t>
            </w:r>
          </w:p>
          <w:p w14:paraId="10503698" w14:textId="77777777" w:rsidR="00305A04" w:rsidRPr="00305A04" w:rsidRDefault="00305A04" w:rsidP="00305A04">
            <w:pPr>
              <w:spacing w:line="0" w:lineRule="atLeast"/>
              <w:rPr>
                <w:rFonts w:ascii="標楷體" w:eastAsia="標楷體" w:hAnsi="標楷體"/>
                <w:sz w:val="20"/>
                <w:szCs w:val="20"/>
              </w:rPr>
            </w:pPr>
          </w:p>
          <w:p w14:paraId="704B2C53"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(十一)活動十一：看圖講故事</w:t>
            </w:r>
          </w:p>
          <w:p w14:paraId="0EF05475"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或教學電子書，老師引導學生聆聽「看圖講故事」內容。</w:t>
            </w:r>
          </w:p>
          <w:p w14:paraId="34E4B9FD"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2.老師協助學生分組，參考「文本分析」進行教學活動，老師提問，讓各組進行討論，並寫下討論結果。</w:t>
            </w:r>
          </w:p>
          <w:p w14:paraId="45BFDC3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3.老師隨機或請自願的組別派代表發表意見，老師視情況給予指導或鼓勵。</w:t>
            </w:r>
          </w:p>
          <w:p w14:paraId="6C6F80B1"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CA90349" w14:textId="77777777" w:rsidR="00305A04" w:rsidRPr="00305A04" w:rsidRDefault="00305A04" w:rsidP="00305A04">
            <w:pPr>
              <w:spacing w:line="0" w:lineRule="atLeast"/>
              <w:rPr>
                <w:rFonts w:ascii="標楷體" w:eastAsia="標楷體" w:hAnsi="標楷體"/>
                <w:sz w:val="20"/>
                <w:szCs w:val="20"/>
              </w:rPr>
            </w:pPr>
          </w:p>
          <w:p w14:paraId="4AEFBA1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(十二)活動十二：總複習</w:t>
            </w:r>
          </w:p>
          <w:p w14:paraId="69C31BDC"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或教學電子書，讓學生聆聽「總複習」內容，並依各大題指導語完成指定任務及練習。</w:t>
            </w:r>
          </w:p>
          <w:p w14:paraId="7D10AB66"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2.可利用延伸遊戲「我是講古</w:t>
            </w:r>
            <w:r w:rsidRPr="00305A04">
              <w:rPr>
                <w:rFonts w:ascii="新細明體-ExtB" w:eastAsia="新細明體-ExtB" w:hAnsi="新細明體-ExtB" w:cs="新細明體-ExtB" w:hint="eastAsia"/>
                <w:sz w:val="20"/>
                <w:szCs w:val="20"/>
              </w:rPr>
              <w:t>𠢕</w:t>
            </w:r>
            <w:r w:rsidRPr="00305A04">
              <w:rPr>
                <w:rFonts w:ascii="標楷體" w:eastAsia="標楷體" w:hAnsi="標楷體" w:hint="eastAsia"/>
                <w:sz w:val="20"/>
                <w:szCs w:val="20"/>
              </w:rPr>
              <w:t>人」複習本冊語詞，增添學習趣味性。</w:t>
            </w:r>
          </w:p>
          <w:p w14:paraId="038C5827" w14:textId="77777777" w:rsidR="00305A04" w:rsidRPr="00305A04" w:rsidRDefault="00305A04" w:rsidP="00305A04">
            <w:pPr>
              <w:spacing w:line="0" w:lineRule="atLeast"/>
              <w:rPr>
                <w:rFonts w:ascii="標楷體" w:eastAsia="標楷體" w:hAnsi="標楷體"/>
                <w:sz w:val="20"/>
                <w:szCs w:val="20"/>
              </w:rPr>
            </w:pPr>
          </w:p>
          <w:p w14:paraId="3A1E7974"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(十三)活動十三：語詞造句</w:t>
            </w:r>
          </w:p>
          <w:p w14:paraId="3E263434" w14:textId="77777777"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或教學電子書，讓學生聆聽「語詞造句」內容。</w:t>
            </w:r>
          </w:p>
          <w:p w14:paraId="5AAD794B"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2.老師也可請學生根據各課語詞，自行造句並發表。</w:t>
            </w:r>
          </w:p>
          <w:p w14:paraId="4C131A3F" w14:textId="77777777" w:rsidR="00305A04" w:rsidRPr="00305A04" w:rsidRDefault="00305A04" w:rsidP="00305A04">
            <w:pPr>
              <w:spacing w:line="0" w:lineRule="atLeast"/>
              <w:rPr>
                <w:rFonts w:ascii="標楷體" w:eastAsia="標楷體" w:hAnsi="標楷體"/>
                <w:sz w:val="20"/>
                <w:szCs w:val="20"/>
              </w:rPr>
            </w:pPr>
          </w:p>
          <w:p w14:paraId="13E2C139" w14:textId="77777777" w:rsidR="00305A04" w:rsidRPr="00305A04" w:rsidRDefault="00305A04" w:rsidP="00305A04">
            <w:pPr>
              <w:spacing w:line="0" w:lineRule="atLeast"/>
              <w:rPr>
                <w:rFonts w:ascii="標楷體" w:eastAsia="標楷體" w:hAnsi="標楷體" w:hint="eastAsia"/>
                <w:sz w:val="20"/>
                <w:szCs w:val="20"/>
              </w:rPr>
            </w:pPr>
            <w:r w:rsidRPr="00305A04">
              <w:rPr>
                <w:rFonts w:ascii="標楷體" w:eastAsia="標楷體" w:hAnsi="標楷體" w:hint="eastAsia"/>
                <w:sz w:val="20"/>
                <w:szCs w:val="20"/>
              </w:rPr>
              <w:t>三、統整活動</w:t>
            </w:r>
          </w:p>
          <w:p w14:paraId="0D5FF871" w14:textId="7D1B757B" w:rsidR="00305A04" w:rsidRPr="00305A04" w:rsidRDefault="00305A04" w:rsidP="00305A04">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1EF958C"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F48C059"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5CACE4F" w14:textId="050801C9"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F393245" w14:textId="2BD8F8E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4A4805" w14:textId="2DEEDB5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CB9E88A" w14:textId="1D91F5FD"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1AF8BC" w14:textId="43AEB47E"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CC50EDA" w14:textId="14A810CA"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ED790C6" w14:textId="193B709E"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4ED9ABA9" w14:textId="226CEB9B"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40597C93" w14:textId="13B41DD2"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40CDF01" w14:textId="32A3BB95"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4E600B5C"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5A0A628"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F132F4A" w14:textId="77777777"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CD40DC5" w14:textId="6E09ECCB" w:rsidR="00305A04" w:rsidRPr="00F86704" w:rsidRDefault="00305A04" w:rsidP="00305A04">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0DCE0975"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344D7B96"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1B8AF82B"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D5F58D2" w14:textId="77777777"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E210154" w14:textId="0DDF49E8" w:rsidR="00305A04" w:rsidRPr="00F86704" w:rsidRDefault="00305A04" w:rsidP="00305A04">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433CC749" w14:textId="77777777" w:rsidR="00305A04" w:rsidRDefault="00305A04" w:rsidP="00305A04">
            <w:pPr>
              <w:jc w:val="both"/>
              <w:rPr>
                <w:rFonts w:eastAsia="標楷體"/>
                <w:color w:val="000000"/>
              </w:rPr>
            </w:pPr>
          </w:p>
        </w:tc>
      </w:tr>
    </w:tbl>
    <w:p w14:paraId="249A0267" w14:textId="6176FA43" w:rsidR="00B06BFF" w:rsidRPr="006C3925" w:rsidRDefault="00477B2C" w:rsidP="00F27D7A">
      <w:pPr>
        <w:spacing w:beforeLines="50" w:before="180" w:line="400" w:lineRule="exact"/>
        <w:ind w:leftChars="100" w:left="240"/>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23B58" w14:textId="77777777" w:rsidR="00966CBC" w:rsidRDefault="00966CBC" w:rsidP="00654534">
      <w:r>
        <w:separator/>
      </w:r>
    </w:p>
  </w:endnote>
  <w:endnote w:type="continuationSeparator" w:id="0">
    <w:p w14:paraId="5A3C3F2A" w14:textId="77777777" w:rsidR="00966CBC" w:rsidRDefault="00966CBC"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04784" w14:textId="77777777" w:rsidR="00966CBC" w:rsidRDefault="00966CBC" w:rsidP="00654534">
      <w:r>
        <w:separator/>
      </w:r>
    </w:p>
  </w:footnote>
  <w:footnote w:type="continuationSeparator" w:id="0">
    <w:p w14:paraId="40451D1D" w14:textId="77777777" w:rsidR="00966CBC" w:rsidRDefault="00966CBC"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44565"/>
    <w:rsid w:val="000710AF"/>
    <w:rsid w:val="0013709E"/>
    <w:rsid w:val="001475A2"/>
    <w:rsid w:val="0016574F"/>
    <w:rsid w:val="0017550C"/>
    <w:rsid w:val="001920EB"/>
    <w:rsid w:val="001D7BB6"/>
    <w:rsid w:val="002139D5"/>
    <w:rsid w:val="00216D90"/>
    <w:rsid w:val="00232F26"/>
    <w:rsid w:val="00255CA8"/>
    <w:rsid w:val="00291379"/>
    <w:rsid w:val="002E05D6"/>
    <w:rsid w:val="002F31A7"/>
    <w:rsid w:val="00305A04"/>
    <w:rsid w:val="00316190"/>
    <w:rsid w:val="003202E8"/>
    <w:rsid w:val="0034057A"/>
    <w:rsid w:val="00362E77"/>
    <w:rsid w:val="003719E4"/>
    <w:rsid w:val="003A734F"/>
    <w:rsid w:val="003D09D4"/>
    <w:rsid w:val="003D2010"/>
    <w:rsid w:val="003D6A92"/>
    <w:rsid w:val="00402654"/>
    <w:rsid w:val="00413823"/>
    <w:rsid w:val="00421118"/>
    <w:rsid w:val="00435E3E"/>
    <w:rsid w:val="00477B2C"/>
    <w:rsid w:val="004C3521"/>
    <w:rsid w:val="004E2FB4"/>
    <w:rsid w:val="004F7983"/>
    <w:rsid w:val="00522E26"/>
    <w:rsid w:val="005344C4"/>
    <w:rsid w:val="00544F14"/>
    <w:rsid w:val="00572556"/>
    <w:rsid w:val="005A7842"/>
    <w:rsid w:val="005C662D"/>
    <w:rsid w:val="006125A8"/>
    <w:rsid w:val="006409C2"/>
    <w:rsid w:val="00654534"/>
    <w:rsid w:val="0066130D"/>
    <w:rsid w:val="006A44EA"/>
    <w:rsid w:val="006B3A81"/>
    <w:rsid w:val="006C3925"/>
    <w:rsid w:val="0072727D"/>
    <w:rsid w:val="0075364B"/>
    <w:rsid w:val="00772EC7"/>
    <w:rsid w:val="007C2DAA"/>
    <w:rsid w:val="00821E07"/>
    <w:rsid w:val="0083099B"/>
    <w:rsid w:val="0084738A"/>
    <w:rsid w:val="00847660"/>
    <w:rsid w:val="00851572"/>
    <w:rsid w:val="008C27AE"/>
    <w:rsid w:val="00906F8A"/>
    <w:rsid w:val="00966CBC"/>
    <w:rsid w:val="009B5302"/>
    <w:rsid w:val="009D18BE"/>
    <w:rsid w:val="009D4EAB"/>
    <w:rsid w:val="009F38A5"/>
    <w:rsid w:val="00A70FFB"/>
    <w:rsid w:val="00A7586E"/>
    <w:rsid w:val="00AB01D2"/>
    <w:rsid w:val="00B06BFF"/>
    <w:rsid w:val="00B203D7"/>
    <w:rsid w:val="00B31C5F"/>
    <w:rsid w:val="00B64D91"/>
    <w:rsid w:val="00BF5B16"/>
    <w:rsid w:val="00C14CC4"/>
    <w:rsid w:val="00C2037D"/>
    <w:rsid w:val="00C56819"/>
    <w:rsid w:val="00CA16ED"/>
    <w:rsid w:val="00CC7EC1"/>
    <w:rsid w:val="00CF2651"/>
    <w:rsid w:val="00CF2EE3"/>
    <w:rsid w:val="00D31977"/>
    <w:rsid w:val="00D76C41"/>
    <w:rsid w:val="00D803E5"/>
    <w:rsid w:val="00DE314F"/>
    <w:rsid w:val="00DE6717"/>
    <w:rsid w:val="00E0194C"/>
    <w:rsid w:val="00E04039"/>
    <w:rsid w:val="00E5545A"/>
    <w:rsid w:val="00E728C4"/>
    <w:rsid w:val="00F16AF2"/>
    <w:rsid w:val="00F27D7A"/>
    <w:rsid w:val="00F37FE1"/>
    <w:rsid w:val="00F63FCC"/>
    <w:rsid w:val="00F86704"/>
    <w:rsid w:val="00F8768A"/>
    <w:rsid w:val="00FA4181"/>
    <w:rsid w:val="00FD4435"/>
    <w:rsid w:val="00FE24A3"/>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4033</Words>
  <Characters>22994</Characters>
  <Application>Microsoft Office Word</Application>
  <DocSecurity>0</DocSecurity>
  <Lines>191</Lines>
  <Paragraphs>53</Paragraphs>
  <ScaleCrop>false</ScaleCrop>
  <Company/>
  <LinksUpToDate>false</LinksUpToDate>
  <CharactersWithSpaces>26974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6</cp:revision>
  <dcterms:created xsi:type="dcterms:W3CDTF">2024-06-12T02:53:00Z</dcterms:created>
  <dcterms:modified xsi:type="dcterms:W3CDTF">2024-10-17T09:13:00Z</dcterms:modified>
</cp:coreProperties>
</file>