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45233A6E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71C4" w14:textId="17599988" w:rsidR="006F5503" w:rsidRPr="00970DFE" w:rsidRDefault="006F5503" w:rsidP="009F7EBF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9F7EBF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9F7EBF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51A44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382C0EDD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0B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05C1" w14:textId="615C3DBF" w:rsidR="006F5503" w:rsidRPr="00C122FF" w:rsidRDefault="00890C3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9EE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929C" w14:textId="77777777" w:rsidR="006F5503" w:rsidRPr="00C122FF" w:rsidRDefault="0079357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六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1A7F92E2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03DD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FC0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1146" w14:textId="32828263" w:rsidR="006F5503" w:rsidRPr="00C122FF" w:rsidRDefault="00611AC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404B1AF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A38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00B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D07D" w14:textId="182FC696" w:rsidR="006F5503" w:rsidRPr="00C122FF" w:rsidRDefault="00611AC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22474C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5973666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0BA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611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0A12" w14:textId="1D93ED8B" w:rsidR="006F5503" w:rsidRPr="00C122FF" w:rsidRDefault="00611AC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6449F6" w:rsidRPr="00C122FF" w14:paraId="4A0FF7AA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A312" w14:textId="77777777" w:rsidR="006449F6" w:rsidRPr="008E5BBE" w:rsidRDefault="006449F6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D655" w14:textId="77777777" w:rsidR="006449F6" w:rsidRPr="006449F6" w:rsidRDefault="006449F6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6449F6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一、教材編寫方面，以本土化、生活化、現代化為前提設計課程，使學生在日常生活中能應用閩南語表達情意。</w:t>
            </w:r>
          </w:p>
          <w:p w14:paraId="05357132" w14:textId="77777777" w:rsidR="006449F6" w:rsidRPr="006449F6" w:rsidRDefault="006449F6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6449F6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6E443772" w14:textId="77777777" w:rsidR="006449F6" w:rsidRPr="006449F6" w:rsidRDefault="006449F6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6449F6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三、教材分課文、語詞、口語表達、習作、單元複習、看圖聽故事，並附有傳統念謠、歡喜來過節、貼紙、國語對照、圖卡、語詞分類表、閩南語國語語詞對照表，使學生能在輕鬆愉悅的氣氛中學習閩南語課程。</w:t>
            </w:r>
          </w:p>
        </w:tc>
      </w:tr>
      <w:tr w:rsidR="006449F6" w:rsidRPr="00C122FF" w14:paraId="0444F4D3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A49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bookmarkStart w:id="0" w:name="_Hlk164350129"/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4114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9B7A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2278C21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237D502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2F393DA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57C0237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16DC0A9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1A84F494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9A79BDE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2E138624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E0DDB89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4ABE30C" w14:textId="77777777" w:rsidR="008D0371" w:rsidRPr="008D0371" w:rsidRDefault="008D0371" w:rsidP="008D037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能以簡單的閩南語文寫出日常生活相關短文。</w:t>
            </w:r>
          </w:p>
          <w:p w14:paraId="017518CC" w14:textId="413219C0" w:rsidR="006449F6" w:rsidRPr="0022474C" w:rsidRDefault="008D0371" w:rsidP="008D037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D0371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</w:tr>
      <w:tr w:rsidR="006449F6" w:rsidRPr="00C122FF" w14:paraId="2A18C8A0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E44B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0BEF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9872" w14:textId="3687821B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1390B27" w14:textId="493BF0C8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46DCAC9" w14:textId="25952E40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3093EFC" w14:textId="3A73F8CD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4C22BB4" w14:textId="7AEFC58D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813706E" w14:textId="0EBC9E85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CCD1635" w14:textId="05084D22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2D9DED2" w14:textId="1DFFF539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B4609E3" w14:textId="6ABDB566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Ba-Ⅲ-1 生活應對。</w:t>
            </w:r>
          </w:p>
          <w:p w14:paraId="38F61D03" w14:textId="0C51FF7C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54C3C3DF" w14:textId="77777777" w:rsidR="008D0371" w:rsidRPr="00F23188" w:rsidRDefault="008D0371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753E1C4C" w14:textId="113F8071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Bb-Ⅲ-1 數字運用。</w:t>
            </w:r>
          </w:p>
          <w:p w14:paraId="6AD08B17" w14:textId="46C26CEC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5D74D861" w14:textId="51085681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669DF826" w14:textId="2DEF847A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Bf-Ⅲ-1 表演藝術。</w:t>
            </w:r>
          </w:p>
          <w:p w14:paraId="5545ADC2" w14:textId="75053F2B" w:rsidR="008D0371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5A084EF" w14:textId="147901DA" w:rsidR="006449F6" w:rsidRPr="00F23188" w:rsidRDefault="00F23188" w:rsidP="008D03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18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8D0371" w:rsidRPr="00F23188">
              <w:rPr>
                <w:rFonts w:ascii="標楷體" w:eastAsia="標楷體" w:hAnsi="標楷體" w:hint="eastAsia"/>
                <w:sz w:val="20"/>
                <w:szCs w:val="20"/>
              </w:rPr>
              <w:t>Bh-Ⅲ-2區域人文。</w:t>
            </w:r>
          </w:p>
        </w:tc>
      </w:tr>
      <w:bookmarkEnd w:id="0"/>
      <w:tr w:rsidR="006449F6" w:rsidRPr="00C122FF" w14:paraId="528DC33C" w14:textId="77777777" w:rsidTr="00CC0A70">
        <w:trPr>
          <w:trHeight w:val="6897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56916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24FD" w14:textId="77777777" w:rsidR="006449F6" w:rsidRPr="0022474C" w:rsidRDefault="00000000" w:rsidP="0022474C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03075665">
                <v:group id="_x0000_s2177" style="position:absolute;left:0;text-align:left;margin-left:4.3pt;margin-top:5.6pt;width:381.3pt;height:329.65pt;z-index:251664384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78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78">
                      <w:txbxContent>
                        <w:p w14:paraId="0A9646D9" w14:textId="77777777" w:rsidR="006449F6" w:rsidRPr="0022474C" w:rsidRDefault="006449F6" w:rsidP="0022474C">
                          <w:pPr>
                            <w:spacing w:line="0" w:lineRule="atLeast"/>
                          </w:pPr>
                          <w:r w:rsidRPr="0022474C">
                            <w:rPr>
                              <w:rFonts w:hint="eastAsia"/>
                            </w:rPr>
                            <w:t>閩南語第</w:t>
                          </w:r>
                          <w:r w:rsidRPr="0022474C">
                            <w:rPr>
                              <w:rFonts w:hint="eastAsia"/>
                            </w:rPr>
                            <w:t>11</w:t>
                          </w:r>
                          <w:r w:rsidRPr="0022474C">
                            <w:rPr>
                              <w:rFonts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group id="_x0000_s2179" style="position:absolute;left:4679;top:1834;width:10205;height:8504" coordorigin="5246,1714" coordsize="10263,8528">
                    <v:line id="_x0000_s2180" style="position:absolute;mso-wrap-edited:f" from="5246,2327" to="5246,9387" wrapcoords="0 0 0 21531 0 21531 0 0 0 0" strokeweight="1.5pt"/>
                    <v:line id="_x0000_s2181" style="position:absolute;mso-wrap-edited:f" from="5246,2307" to="6017,2307" wrapcoords="-847 0 -847 0 22024 0 22024 0 -847 0" strokeweight="1.5pt"/>
                    <v:line id="_x0000_s2182" style="position:absolute;mso-wrap-edited:f" from="5246,5780" to="6017,5780" wrapcoords="-847 0 -847 0 22024 0 22024 0 -847 0" strokeweight="1.5pt"/>
                    <v:shape id="_x0000_s2183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83">
                        <w:txbxContent>
                          <w:p w14:paraId="2AB51691" w14:textId="77777777" w:rsidR="006449F6" w:rsidRPr="0022474C" w:rsidRDefault="006449F6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2474C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002F8183" w14:textId="110BD20C" w:rsidR="006449F6" w:rsidRPr="0022474C" w:rsidRDefault="00C84194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84194">
                              <w:rPr>
                                <w:rFonts w:ascii="新細明體" w:hAnsi="新細明體" w:hint="eastAsia"/>
                              </w:rPr>
                              <w:t>疼惜</w:t>
                            </w:r>
                          </w:p>
                        </w:txbxContent>
                      </v:textbox>
                    </v:shape>
                    <v:line id="_x0000_s2184" style="position:absolute;mso-wrap-edited:f" from="9615,2307" to="10900,2307" wrapcoords="-847 0 -847 0 22024 0 22024 0 -847 0" strokeweight="1.5pt"/>
                    <v:shape id="_x0000_s2185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85">
                        <w:txbxContent>
                          <w:p w14:paraId="36662556" w14:textId="77777777" w:rsidR="006449F6" w:rsidRPr="0022474C" w:rsidRDefault="006449F6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2474C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07B3288A" w14:textId="23A7B49E" w:rsidR="006449F6" w:rsidRPr="0022474C" w:rsidRDefault="00C84194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84194">
                              <w:rPr>
                                <w:rFonts w:ascii="新細明體" w:hAnsi="新細明體" w:hint="eastAsia"/>
                              </w:rPr>
                              <w:t>傳說</w:t>
                            </w:r>
                          </w:p>
                        </w:txbxContent>
                      </v:textbox>
                    </v:shape>
                    <v:shape id="_x0000_s2186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86">
                        <w:txbxContent>
                          <w:p w14:paraId="14D9A075" w14:textId="77777777" w:rsidR="006449F6" w:rsidRPr="0022474C" w:rsidRDefault="006449F6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2474C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7BED5B14" w14:textId="0CAECC9B" w:rsidR="006449F6" w:rsidRPr="0022474C" w:rsidRDefault="00C84194" w:rsidP="0022474C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84194">
                              <w:rPr>
                                <w:rFonts w:ascii="新細明體" w:hAnsi="新細明體" w:hint="eastAsia"/>
                              </w:rPr>
                              <w:t>寓言</w:t>
                            </w:r>
                          </w:p>
                        </w:txbxContent>
                      </v:textbox>
                    </v:shape>
                    <v:shape id="_x0000_s2187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87">
                        <w:txbxContent>
                          <w:p w14:paraId="5ACCE23B" w14:textId="77777777" w:rsidR="00C84194" w:rsidRPr="00C84194" w:rsidRDefault="00C84194" w:rsidP="00C84194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84194">
                              <w:rPr>
                                <w:rFonts w:ascii="新細明體" w:hint="eastAsia"/>
                              </w:rPr>
                              <w:t>第一課  驚著無代誌</w:t>
                            </w:r>
                          </w:p>
                          <w:p w14:paraId="1DFF1CD0" w14:textId="010FE726" w:rsidR="006449F6" w:rsidRPr="0022474C" w:rsidRDefault="00C84194" w:rsidP="00C84194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84194">
                              <w:rPr>
                                <w:rFonts w:ascii="新細明體" w:hint="eastAsia"/>
                              </w:rPr>
                              <w:t>第二課  掛號</w:t>
                            </w:r>
                          </w:p>
                        </w:txbxContent>
                      </v:textbox>
                    </v:shape>
                    <v:shape id="_x0000_s2188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188">
                        <w:txbxContent>
                          <w:p w14:paraId="490DEDE7" w14:textId="1F8F364D" w:rsidR="006449F6" w:rsidRPr="0022474C" w:rsidRDefault="00C84194" w:rsidP="0022474C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84194">
                              <w:rPr>
                                <w:rFonts w:ascii="新細明體" w:hint="eastAsia"/>
                              </w:rPr>
                              <w:t>第三課  講古</w:t>
                            </w:r>
                          </w:p>
                        </w:txbxContent>
                      </v:textbox>
                    </v:shape>
                    <v:shape id="_x0000_s2189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189">
                        <w:txbxContent>
                          <w:p w14:paraId="54FF2004" w14:textId="202A734E" w:rsidR="006449F6" w:rsidRPr="0022474C" w:rsidRDefault="00C84194" w:rsidP="0022474C">
                            <w:pPr>
                              <w:spacing w:line="0" w:lineRule="atLeast"/>
                              <w:jc w:val="both"/>
                            </w:pPr>
                            <w:r w:rsidRPr="00C84194">
                              <w:rPr>
                                <w:rFonts w:hint="eastAsia"/>
                              </w:rPr>
                              <w:t>第四課</w:t>
                            </w:r>
                            <w:r w:rsidRPr="00C84194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C84194">
                              <w:rPr>
                                <w:rFonts w:hint="eastAsia"/>
                              </w:rPr>
                              <w:t>烏鴉食水</w:t>
                            </w:r>
                          </w:p>
                        </w:txbxContent>
                      </v:textbox>
                    </v:shape>
                    <v:line id="_x0000_s2190" style="position:absolute;mso-wrap-edited:f" from="9615,5780" to="10900,5780" wrapcoords="-847 0 -847 0 22024 0 22024 0 -847 0" strokeweight="1.5pt"/>
                    <v:line id="_x0000_s2191" style="position:absolute;mso-wrap-edited:f" from="9615,9360" to="10900,9360" wrapcoords="-847 0 -847 0 22024 0 22024 0 -847 0" strokeweight="1.5pt"/>
                    <v:line id="_x0000_s2192" style="position:absolute;mso-wrap-edited:f" from="5246,9360" to="6017,9360" wrapcoords="-847 0 -847 0 22024 0 22024 0 -847 0" strokeweight="1.5pt"/>
                  </v:group>
                </v:group>
              </w:pict>
            </w:r>
            <w:r w:rsidR="006449F6">
              <w:rPr>
                <w:rFonts w:ascii="標楷體" w:eastAsia="標楷體" w:hAnsi="標楷體"/>
                <w:color w:val="000000" w:themeColor="text1"/>
                <w:szCs w:val="32"/>
              </w:rPr>
              <w:t>六上</w:t>
            </w:r>
          </w:p>
          <w:p w14:paraId="47F1005C" w14:textId="77777777" w:rsidR="006449F6" w:rsidRPr="0022474C" w:rsidRDefault="006449F6" w:rsidP="0022474C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3A7AC68" w14:textId="77777777" w:rsidR="006449F6" w:rsidRPr="0022474C" w:rsidRDefault="006449F6" w:rsidP="0022474C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6449F6" w:rsidRPr="00C122FF" w14:paraId="0967306B" w14:textId="77777777" w:rsidTr="00CC0A70">
        <w:trPr>
          <w:trHeight w:val="721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A24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FCA6" w14:textId="77777777" w:rsidR="006449F6" w:rsidRPr="0022474C" w:rsidRDefault="00000000" w:rsidP="0022474C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4B8A20D4">
                <v:group id="_x0000_s2193" style="position:absolute;left:0;text-align:left;margin-left:-.5pt;margin-top:51.4pt;width:390.95pt;height:245.7pt;z-index:251665408;mso-position-horizontal-relative:text;mso-position-vertical-relative:text" coordorigin="1467,2187" coordsize="11520,5172">
                  <v:line id="_x0000_s2194" style="position:absolute" from="4167,2727" to="4167,6867"/>
                  <v:shape id="_x0000_s2195" type="#_x0000_t202" style="position:absolute;left:1467;top:3987;width:2362;height:1620" strokeweight="3pt">
                    <v:stroke linestyle="thinThin"/>
                    <v:textbox style="mso-next-textbox:#_x0000_s2195">
                      <w:txbxContent>
                        <w:p w14:paraId="63A6F3B1" w14:textId="77777777" w:rsidR="006449F6" w:rsidRPr="0022474C" w:rsidRDefault="006449F6" w:rsidP="0022474C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22474C">
                            <w:rPr>
                              <w:rFonts w:ascii="新細明體" w:hAnsi="新細明體" w:hint="eastAsia"/>
                            </w:rPr>
                            <w:t>閩南語</w:t>
                          </w:r>
                        </w:p>
                        <w:p w14:paraId="16DFBFF2" w14:textId="77777777" w:rsidR="006449F6" w:rsidRPr="0022474C" w:rsidRDefault="006449F6" w:rsidP="0022474C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22474C">
                            <w:rPr>
                              <w:rFonts w:ascii="新細明體" w:hAnsi="新細明體" w:hint="eastAsia"/>
                            </w:rPr>
                            <w:t>第</w:t>
                          </w:r>
                          <w:r w:rsidRPr="0022474C">
                            <w:t>12</w:t>
                          </w:r>
                          <w:r w:rsidRPr="0022474C">
                            <w:rPr>
                              <w:rFonts w:ascii="新細明體" w:hAnsi="新細明體"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shape id="_x0000_s2196" type="#_x0000_t202" style="position:absolute;left:4887;top:2189;width:3060;height:1135" strokeweight="3pt">
                    <v:stroke linestyle="thinThin"/>
                    <v:textbox style="mso-next-textbox:#_x0000_s2196">
                      <w:txbxContent>
                        <w:p w14:paraId="66BB45F2" w14:textId="77777777" w:rsidR="006449F6" w:rsidRPr="0022474C" w:rsidRDefault="006449F6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22474C">
                            <w:rPr>
                              <w:rFonts w:hint="eastAsia"/>
                              <w:bCs/>
                            </w:rPr>
                            <w:t>第一單元</w:t>
                          </w:r>
                        </w:p>
                        <w:p w14:paraId="3977526B" w14:textId="3DA69C45" w:rsidR="006449F6" w:rsidRPr="0022474C" w:rsidRDefault="00C84194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84194">
                            <w:rPr>
                              <w:rFonts w:hint="eastAsia"/>
                              <w:bCs/>
                            </w:rPr>
                            <w:t>狀元才</w:t>
                          </w:r>
                        </w:p>
                      </w:txbxContent>
                    </v:textbox>
                  </v:shape>
                  <v:shape id="_x0000_s2197" type="#_x0000_t202" style="position:absolute;left:9387;top:2187;width:3600;height:1155" strokeweight="3pt">
                    <v:stroke linestyle="thinThin"/>
                    <v:textbox style="mso-next-textbox:#_x0000_s2197">
                      <w:txbxContent>
                        <w:p w14:paraId="23D8A35E" w14:textId="50BE73BB" w:rsidR="006449F6" w:rsidRPr="0022474C" w:rsidRDefault="006449F6" w:rsidP="0022474C">
                          <w:pPr>
                            <w:spacing w:line="0" w:lineRule="atLeast"/>
                          </w:pPr>
                          <w:r w:rsidRPr="0022474C">
                            <w:rPr>
                              <w:rFonts w:hint="eastAsia"/>
                            </w:rPr>
                            <w:t>第一課</w:t>
                          </w:r>
                          <w:r w:rsidRPr="0022474C">
                            <w:rPr>
                              <w:rFonts w:hint="eastAsia"/>
                            </w:rPr>
                            <w:t xml:space="preserve">  </w:t>
                          </w:r>
                          <w:r w:rsidR="00C84194" w:rsidRPr="00C84194">
                            <w:rPr>
                              <w:rFonts w:hint="eastAsia"/>
                            </w:rPr>
                            <w:t>生理囝</w:t>
                          </w:r>
                        </w:p>
                      </w:txbxContent>
                    </v:textbox>
                  </v:shape>
                  <v:shape id="_x0000_s2198" type="#_x0000_t202" style="position:absolute;left:4887;top:4224;width:3060;height:1135" strokeweight="3pt">
                    <v:stroke linestyle="thinThin"/>
                    <v:textbox style="mso-next-textbox:#_x0000_s2198">
                      <w:txbxContent>
                        <w:p w14:paraId="222194E9" w14:textId="77777777" w:rsidR="006449F6" w:rsidRPr="0022474C" w:rsidRDefault="006449F6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22474C">
                            <w:rPr>
                              <w:rFonts w:hint="eastAsia"/>
                              <w:bCs/>
                            </w:rPr>
                            <w:t>第二單元</w:t>
                          </w:r>
                        </w:p>
                        <w:p w14:paraId="7D5A6125" w14:textId="00E113F0" w:rsidR="006449F6" w:rsidRPr="0022474C" w:rsidRDefault="00C84194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84194">
                            <w:rPr>
                              <w:rFonts w:hint="eastAsia"/>
                              <w:bCs/>
                            </w:rPr>
                            <w:t>地球村</w:t>
                          </w:r>
                        </w:p>
                      </w:txbxContent>
                    </v:textbox>
                  </v:shape>
                  <v:shape id="_x0000_s2199" type="#_x0000_t202" style="position:absolute;left:4887;top:6204;width:3060;height:1135" strokeweight="3pt">
                    <v:stroke linestyle="thinThin"/>
                    <v:textbox style="mso-next-textbox:#_x0000_s2199">
                      <w:txbxContent>
                        <w:p w14:paraId="32CA19B6" w14:textId="77777777" w:rsidR="006449F6" w:rsidRPr="0022474C" w:rsidRDefault="006449F6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22474C">
                            <w:rPr>
                              <w:rFonts w:hint="eastAsia"/>
                              <w:bCs/>
                            </w:rPr>
                            <w:t>第三單元</w:t>
                          </w:r>
                        </w:p>
                        <w:p w14:paraId="0E492B72" w14:textId="37C8659A" w:rsidR="006449F6" w:rsidRPr="0022474C" w:rsidRDefault="00C84194" w:rsidP="0022474C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84194">
                            <w:rPr>
                              <w:rFonts w:hint="eastAsia"/>
                              <w:bCs/>
                            </w:rPr>
                            <w:t>青春</w:t>
                          </w:r>
                        </w:p>
                      </w:txbxContent>
                    </v:textbox>
                  </v:shape>
                  <v:shape id="_x0000_s2200" type="#_x0000_t202" style="position:absolute;left:9387;top:4224;width:3600;height:1155" strokeweight="3pt">
                    <v:stroke linestyle="thinThin"/>
                    <v:textbox style="mso-next-textbox:#_x0000_s2200">
                      <w:txbxContent>
                        <w:p w14:paraId="05BC45DC" w14:textId="15C2EBDB" w:rsidR="006449F6" w:rsidRPr="0022474C" w:rsidRDefault="006449F6" w:rsidP="0022474C">
                          <w:pPr>
                            <w:spacing w:line="0" w:lineRule="atLeast"/>
                          </w:pPr>
                          <w:r w:rsidRPr="0022474C">
                            <w:rPr>
                              <w:rFonts w:hint="eastAsia"/>
                            </w:rPr>
                            <w:t>第二課</w:t>
                          </w:r>
                          <w:r w:rsidRPr="0022474C">
                            <w:rPr>
                              <w:rFonts w:hint="eastAsia"/>
                            </w:rPr>
                            <w:t xml:space="preserve">  </w:t>
                          </w:r>
                          <w:r w:rsidR="00C84194" w:rsidRPr="00C84194">
                            <w:rPr>
                              <w:rFonts w:hint="eastAsia"/>
                            </w:rPr>
                            <w:t>巷仔內的世界杯</w:t>
                          </w:r>
                        </w:p>
                      </w:txbxContent>
                    </v:textbox>
                  </v:shape>
                  <v:shape id="_x0000_s2201" type="#_x0000_t202" style="position:absolute;left:9387;top:6204;width:3600;height:1155" strokeweight="3pt">
                    <v:stroke linestyle="thinThin"/>
                    <v:textbox style="mso-next-textbox:#_x0000_s2201">
                      <w:txbxContent>
                        <w:p w14:paraId="3ACD7C2C" w14:textId="77777777" w:rsidR="00C84194" w:rsidRDefault="00C84194" w:rsidP="00C84194">
                          <w:pPr>
                            <w:spacing w:line="0" w:lineRule="atLeast"/>
                          </w:pPr>
                          <w:r>
                            <w:rPr>
                              <w:rFonts w:hint="eastAsia"/>
                            </w:rPr>
                            <w:t>第三課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行過</w:t>
                          </w:r>
                        </w:p>
                        <w:p w14:paraId="3BFDF08E" w14:textId="78217474" w:rsidR="006449F6" w:rsidRPr="0022474C" w:rsidRDefault="00C84194" w:rsidP="00C84194">
                          <w:pPr>
                            <w:spacing w:line="0" w:lineRule="atLeast"/>
                          </w:pPr>
                          <w:r>
                            <w:rPr>
                              <w:rFonts w:hint="eastAsia"/>
                            </w:rPr>
                            <w:t>第四課</w:t>
                          </w: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我已經大漢</w:t>
                          </w:r>
                        </w:p>
                      </w:txbxContent>
                    </v:textbox>
                  </v:shape>
                  <v:line id="_x0000_s2202" style="position:absolute" from="4167,2727" to="4887,2727"/>
                  <v:line id="_x0000_s2203" style="position:absolute" from="4167,6853" to="4887,6853"/>
                  <v:line id="_x0000_s2204" style="position:absolute" from="4167,4790" to="4887,4790"/>
                  <v:line id="_x0000_s2205" style="position:absolute" from="7947,2727" to="9387,2727"/>
                  <v:line id="_x0000_s2206" style="position:absolute" from="7947,4770" to="9387,4770"/>
                  <v:line id="_x0000_s2207" style="position:absolute" from="7947,6790" to="9387,6790"/>
                </v:group>
              </w:pict>
            </w:r>
            <w:r w:rsidR="006449F6">
              <w:rPr>
                <w:rFonts w:ascii="標楷體" w:eastAsia="標楷體" w:hAnsi="標楷體"/>
                <w:color w:val="000000" w:themeColor="text1"/>
                <w:szCs w:val="32"/>
              </w:rPr>
              <w:t>六下</w:t>
            </w:r>
          </w:p>
        </w:tc>
      </w:tr>
      <w:tr w:rsidR="006449F6" w:rsidRPr="00C122FF" w14:paraId="040AA786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309E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B378" w14:textId="781DDC1A" w:rsidR="006449F6" w:rsidRPr="005F299F" w:rsidRDefault="00260C48" w:rsidP="0022474C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="005F299F" w:rsidRPr="005F299F">
              <w:rPr>
                <w:rFonts w:ascii="標楷體" w:eastAsia="標楷體" w:hAnsi="標楷體" w:hint="eastAsia"/>
                <w:color w:val="000000" w:themeColor="text1"/>
              </w:rPr>
              <w:t>上：</w:t>
            </w:r>
          </w:p>
          <w:p w14:paraId="688A287D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【閱讀素養教育】</w:t>
            </w:r>
          </w:p>
          <w:p w14:paraId="17403FF2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閱E2  認識與領域相關的文本類型與寫作題材。</w:t>
            </w:r>
          </w:p>
          <w:p w14:paraId="16E1D60C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70DD4780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家E5 了解家庭中各種關係的互動(親子、手足、祖孫及其他親屬等)。</w:t>
            </w:r>
          </w:p>
          <w:p w14:paraId="740CDBBA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【多元文化教育】</w:t>
            </w:r>
          </w:p>
          <w:p w14:paraId="2C5673DF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多E3 認識不同的文化概念，如族群、階級、性別、宗教等。</w:t>
            </w:r>
          </w:p>
          <w:p w14:paraId="0BA7EAE3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【環境教育】</w:t>
            </w:r>
          </w:p>
          <w:p w14:paraId="43EAB4C5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*環E2 覺知生物生命的美與價值，關懷動、植物的生命。</w:t>
            </w:r>
          </w:p>
          <w:p w14:paraId="1E25CD26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【人權教育】</w:t>
            </w:r>
          </w:p>
          <w:p w14:paraId="6A74BB27" w14:textId="2B3BEDA4" w:rsidR="005F299F" w:rsidRPr="005F299F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人E5欣賞、包容個別差異並尊重自己與他人的權利。</w:t>
            </w:r>
          </w:p>
          <w:p w14:paraId="031E7731" w14:textId="77777777" w:rsidR="005F299F" w:rsidRPr="005F299F" w:rsidRDefault="005F299F" w:rsidP="0022474C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  <w:p w14:paraId="28E615E4" w14:textId="7499CE77" w:rsidR="005F299F" w:rsidRPr="005F299F" w:rsidRDefault="00260C48" w:rsidP="0022474C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="005F299F" w:rsidRPr="005F299F">
              <w:rPr>
                <w:rFonts w:ascii="標楷體" w:eastAsia="標楷體" w:hAnsi="標楷體" w:hint="eastAsia"/>
                <w:color w:val="000000" w:themeColor="text1"/>
              </w:rPr>
              <w:t>下：</w:t>
            </w:r>
          </w:p>
          <w:p w14:paraId="08DAEEF2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【生涯規劃教育】</w:t>
            </w:r>
          </w:p>
          <w:p w14:paraId="520D7C27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涯E2 認識不同的生活角色。</w:t>
            </w:r>
          </w:p>
          <w:p w14:paraId="6A60B906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1BA6FD0A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家E13熟悉與家庭生活相關的社區資源。</w:t>
            </w:r>
          </w:p>
          <w:p w14:paraId="704624A6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【國際教育】</w:t>
            </w:r>
          </w:p>
          <w:p w14:paraId="4DF8E11A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國E5發展學習不同文化的意願。</w:t>
            </w:r>
          </w:p>
          <w:p w14:paraId="5FE07264" w14:textId="27F31CB9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【閱讀</w:t>
            </w:r>
            <w:r w:rsidR="00F23188">
              <w:rPr>
                <w:rFonts w:ascii="標楷體" w:eastAsia="標楷體" w:hAnsi="標楷體" w:hint="eastAsia"/>
                <w:color w:val="000000" w:themeColor="text1"/>
              </w:rPr>
              <w:t>素養</w:t>
            </w:r>
            <w:r w:rsidRPr="00CC3651">
              <w:rPr>
                <w:rFonts w:ascii="標楷體" w:eastAsia="標楷體" w:hAnsi="標楷體" w:hint="eastAsia"/>
                <w:color w:val="000000" w:themeColor="text1"/>
              </w:rPr>
              <w:t>教育】</w:t>
            </w:r>
          </w:p>
          <w:p w14:paraId="40915F43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閱E2 認識與領域相關的文本類型與寫作題材。</w:t>
            </w:r>
          </w:p>
          <w:p w14:paraId="24006DA0" w14:textId="77777777" w:rsidR="00CC3651" w:rsidRPr="00CC3651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【生命教育】</w:t>
            </w:r>
          </w:p>
          <w:p w14:paraId="198AFCA3" w14:textId="3F7A5643" w:rsidR="005F299F" w:rsidRPr="005F299F" w:rsidRDefault="00CC3651" w:rsidP="00CC3651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6449F6" w:rsidRPr="00C122FF" w14:paraId="0061A41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7CE6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4663" w14:textId="77777777" w:rsidR="006449F6" w:rsidRPr="0022474C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t>六上：</w:t>
            </w:r>
          </w:p>
          <w:p w14:paraId="7B4DC5C3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1.能簡單說出事件發生的過程及結果，並能寫出關鍵語詞。</w:t>
            </w:r>
          </w:p>
          <w:p w14:paraId="71A8B1FD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2.能以閩南語說出事件的發生、經過、結果。</w:t>
            </w:r>
          </w:p>
          <w:p w14:paraId="6FC12354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3.能分辨方音差異，並正確唸讀入聲韻尾。</w:t>
            </w:r>
          </w:p>
          <w:p w14:paraId="5F75476C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4.能透過閩南語文的閱讀，學習面對問題時應冷靜以對。</w:t>
            </w:r>
          </w:p>
          <w:p w14:paraId="3141E875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5.能運用所學習的閩南語，練習寫小日記。</w:t>
            </w:r>
          </w:p>
          <w:p w14:paraId="487F8B66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6.能正確讀出本課課文，並了解課文文意。</w:t>
            </w:r>
          </w:p>
          <w:p w14:paraId="6013990D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7.能根據課本所列的題目，進行課文深究的討論與發表。</w:t>
            </w:r>
          </w:p>
          <w:p w14:paraId="6AE36F1F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8.能說出課本所列十個數字的文讀，並於生活中運用。</w:t>
            </w:r>
          </w:p>
          <w:p w14:paraId="322AEB94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9.能進行「……敢會使……？」、「……煞……」的句型練習。</w:t>
            </w:r>
          </w:p>
          <w:p w14:paraId="339C5539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10.能學會舌尖入聲韻尾，並完成其後的標音符號學習。</w:t>
            </w:r>
          </w:p>
          <w:p w14:paraId="0F7E37FD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11.能簡單說出傳說故事的內容，並能寫出關鍵語詞。</w:t>
            </w:r>
          </w:p>
          <w:p w14:paraId="783694F0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12能以事件排序學習策略，進行文本理解並開展想像力。</w:t>
            </w:r>
          </w:p>
          <w:p w14:paraId="60FCA596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13.能透過閩南語文的閱讀，認識在地民間文學作品。</w:t>
            </w:r>
          </w:p>
          <w:p w14:paraId="576942A2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14.能經由閱讀理解策略，進行系統思考。</w:t>
            </w:r>
          </w:p>
          <w:p w14:paraId="7C2E2434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15.能說出課本所列基本分數及度量衡的語詞，並於生活中運用。</w:t>
            </w:r>
          </w:p>
          <w:p w14:paraId="112FD98D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16.能說出課本所列的兩句俗語。</w:t>
            </w:r>
          </w:p>
          <w:p w14:paraId="150C32ED" w14:textId="73B9B708" w:rsidR="006449F6" w:rsidRPr="0022474C" w:rsidRDefault="00CC3651" w:rsidP="00CC3651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17.能夠複習本學期所學的語詞與句型。</w:t>
            </w:r>
          </w:p>
          <w:p w14:paraId="100A719C" w14:textId="77777777" w:rsidR="006449F6" w:rsidRPr="0022474C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7BB53A65" w14:textId="77777777" w:rsidR="006449F6" w:rsidRPr="0022474C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t>六下：</w:t>
            </w:r>
          </w:p>
          <w:p w14:paraId="49AD58CB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1.能理解對話內容，並寫出關鍵語詞。</w:t>
            </w:r>
          </w:p>
          <w:p w14:paraId="1A344980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2.能深化理解並運用輕聲「的」讀法及用法。</w:t>
            </w:r>
          </w:p>
          <w:p w14:paraId="62F48099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3.能透過閱讀理解提問策略，深化學習內容。</w:t>
            </w:r>
          </w:p>
          <w:p w14:paraId="58F66A43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4.能分辨方音差異，並正確念讀文白音讀。</w:t>
            </w:r>
          </w:p>
          <w:p w14:paraId="00576FC6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5.能透過居住社區的了解，認識家鄉的生意人。</w:t>
            </w:r>
          </w:p>
          <w:p w14:paraId="3567B3D4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6.能說出三個自然段的大意，並寫出關鍵語詞。</w:t>
            </w:r>
          </w:p>
          <w:p w14:paraId="666AAEFF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7.能透過閩南語文的閱讀，認識國際體育賽事。</w:t>
            </w:r>
          </w:p>
          <w:p w14:paraId="25C852D7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8.能運用同理心地圖學習策略，說出文本中人物的感受。</w:t>
            </w:r>
          </w:p>
          <w:p w14:paraId="111ED2A8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9.能透過文本閱讀，欣賞運鏡式的寫作手法。</w:t>
            </w:r>
          </w:p>
          <w:p w14:paraId="6684349F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10.能分辨方音差異，並正確念讀入聲韻尾。</w:t>
            </w:r>
          </w:p>
          <w:p w14:paraId="78E39D70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11.能學習傳統戲劇相關詞彙並運用於造句中。</w:t>
            </w:r>
          </w:p>
          <w:p w14:paraId="4F1BBE2F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12.能理解課文要傳達的情感，並對他人表達。</w:t>
            </w:r>
          </w:p>
          <w:p w14:paraId="765BEB82" w14:textId="77777777" w:rsidR="00CC3651" w:rsidRPr="00CC3651" w:rsidRDefault="00CC3651" w:rsidP="00CC365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13.能運用語詞進行惜別的話語，並互相祝福。</w:t>
            </w:r>
          </w:p>
          <w:p w14:paraId="1ED58525" w14:textId="3F66E3A5" w:rsidR="006449F6" w:rsidRPr="0022474C" w:rsidRDefault="00CC3651" w:rsidP="00CC3651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C3651">
              <w:rPr>
                <w:rFonts w:ascii="標楷體" w:eastAsia="標楷體" w:hAnsi="標楷體" w:hint="eastAsia"/>
                <w:color w:val="000000" w:themeColor="text1"/>
              </w:rPr>
              <w:t>14.能選擇使用正確的語詞來表達情緒。</w:t>
            </w:r>
          </w:p>
        </w:tc>
      </w:tr>
      <w:tr w:rsidR="006449F6" w:rsidRPr="00C122FF" w14:paraId="51246A0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3941" w14:textId="77777777" w:rsidR="006449F6" w:rsidRPr="00C122FF" w:rsidRDefault="006449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4FFB" w14:textId="77777777" w:rsidR="006449F6" w:rsidRDefault="006449F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一、教材編選與資源(教科書版本、相關資源)</w:t>
            </w:r>
          </w:p>
          <w:p w14:paraId="2A65F81F" w14:textId="77777777" w:rsidR="006449F6" w:rsidRDefault="006449F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（一）教材編選</w:t>
            </w:r>
          </w:p>
          <w:p w14:paraId="643143D5" w14:textId="77777777" w:rsidR="00611AC5" w:rsidRPr="0061334A" w:rsidRDefault="00611AC5" w:rsidP="00611AC5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1.本教材根據民國一一○年教育部「十二年國民基本教育課程綱要語文領域──本土語文（閩南語文）」編寫。</w:t>
            </w:r>
          </w:p>
          <w:p w14:paraId="51043DA3" w14:textId="77777777" w:rsidR="00611AC5" w:rsidRPr="0061334A" w:rsidRDefault="00611AC5" w:rsidP="00611AC5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2.本教材用字根據教育部公布之 「臺灣閩南語常用詞辭典」編寫。</w:t>
            </w:r>
          </w:p>
          <w:p w14:paraId="2ABD6856" w14:textId="77777777" w:rsidR="00611AC5" w:rsidRPr="0061334A" w:rsidRDefault="00611AC5" w:rsidP="00611AC5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3.本教材</w:t>
            </w:r>
            <w:r>
              <w:rPr>
                <w:rFonts w:ascii="標楷體" w:eastAsia="標楷體" w:hAnsi="標楷體" w:hint="eastAsia"/>
              </w:rPr>
              <w:t>依主題設計，每一課主題皆可相互呼應，前後連貫，並且能向外延伸。內容呼應核心素養三面九項教育價值與功能，並配合各學習領域課程和重大議題編寫。</w:t>
            </w:r>
          </w:p>
          <w:p w14:paraId="0D2D3A11" w14:textId="3F588814" w:rsidR="006449F6" w:rsidRPr="00C122FF" w:rsidRDefault="00611AC5" w:rsidP="00611AC5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61334A"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1B194C09" w14:textId="77777777" w:rsidR="006449F6" w:rsidRPr="00C122FF" w:rsidRDefault="006449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486AF0A" w14:textId="77777777" w:rsidR="006449F6" w:rsidRPr="0022474C" w:rsidRDefault="006449F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2DF5EE32" w14:textId="77777777" w:rsidR="006449F6" w:rsidRPr="0022474C" w:rsidRDefault="006449F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6449F6" w:rsidRPr="0022474C" w14:paraId="545265F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FCCA7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1B105D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4F96A1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6449F6" w:rsidRPr="0022474C" w14:paraId="62A439DF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1EBFDF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六年級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3B39D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FE7390" w14:textId="77777777" w:rsidR="006449F6" w:rsidRPr="0022474C" w:rsidRDefault="006449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2474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十一、十二冊</w:t>
                  </w:r>
                </w:p>
              </w:tc>
            </w:tr>
          </w:tbl>
          <w:p w14:paraId="514D02B1" w14:textId="77777777" w:rsidR="006449F6" w:rsidRPr="0022474C" w:rsidRDefault="006449F6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22474C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22474C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22474C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22474C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126D229C" w14:textId="77777777" w:rsidR="006449F6" w:rsidRPr="00C122FF" w:rsidRDefault="006449F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7FD57A22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3BBB64C9" w14:textId="77777777" w:rsidR="006449F6" w:rsidRPr="0017157C" w:rsidRDefault="006449F6" w:rsidP="001A007A">
            <w:pPr>
              <w:rPr>
                <w:rFonts w:ascii="標楷體" w:eastAsia="標楷體" w:hAnsi="標楷體"/>
              </w:rPr>
            </w:pPr>
            <w:r w:rsidRPr="00FB6CD6">
              <w:rPr>
                <w:rFonts w:ascii="標楷體" w:eastAsia="標楷體" w:hAnsi="標楷體"/>
              </w:rPr>
              <w:t>1.教科用書及教師備課</w:t>
            </w:r>
            <w:r>
              <w:rPr>
                <w:rFonts w:ascii="標楷體" w:eastAsia="標楷體" w:hAnsi="標楷體"/>
              </w:rPr>
              <w:t>用書</w:t>
            </w:r>
          </w:p>
          <w:p w14:paraId="1F16455E" w14:textId="77777777" w:rsidR="006449F6" w:rsidRDefault="006449F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46FF287" w14:textId="77777777" w:rsidR="006449F6" w:rsidRPr="00786BA9" w:rsidRDefault="006449F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45B7F48B" w14:textId="77777777" w:rsidR="006449F6" w:rsidRPr="00C122FF" w:rsidRDefault="006449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D2D479F" w14:textId="77777777" w:rsidR="006449F6" w:rsidRPr="00C122FF" w:rsidRDefault="006449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D217169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57088A08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（一）直接教學法：</w:t>
            </w:r>
          </w:p>
          <w:p w14:paraId="7DA43A48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205CD325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（二）圖像教學法：</w:t>
            </w:r>
          </w:p>
          <w:p w14:paraId="241CF701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</w:t>
            </w:r>
            <w:r w:rsidRPr="00FB6CD6">
              <w:rPr>
                <w:rFonts w:ascii="標楷體" w:eastAsia="標楷體" w:hAnsi="標楷體" w:hint="eastAsia"/>
                <w:szCs w:val="32"/>
              </w:rPr>
              <w:lastRenderedPageBreak/>
              <w:t>半功倍。</w:t>
            </w:r>
          </w:p>
          <w:p w14:paraId="063C9C8F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（三）遊戲教學法：</w:t>
            </w:r>
          </w:p>
          <w:p w14:paraId="5E4EE075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1305BF6C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（四）引導式教學：</w:t>
            </w:r>
          </w:p>
          <w:p w14:paraId="5E8D60AF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70C2FA3B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（五）強調學生參與度：</w:t>
            </w:r>
          </w:p>
          <w:p w14:paraId="03068F6A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2DB8913A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1CA82EFF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1.範圍包括學習表現與學習內容，並兼重核心素養培養。</w:t>
            </w:r>
          </w:p>
          <w:p w14:paraId="7B1FBDB5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/>
                <w:szCs w:val="32"/>
              </w:rPr>
              <w:t>2.</w:t>
            </w:r>
            <w:r w:rsidRPr="00FB6CD6">
              <w:rPr>
                <w:rFonts w:ascii="標楷體" w:eastAsia="標楷體" w:hAnsi="標楷體" w:hint="eastAsia"/>
                <w:szCs w:val="32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0BBDB720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 xml:space="preserve">3.採多元評量方式，以情境對話式評量、表演評量、遊戲評量、態度評量、聽力評量、朗誦評量、歌曲演唱、影片欣賞、報告評量、繪畫評量、實作評量、觀察及學習歷程檔案等方式為主，紙筆測驗為輔，藉此了解學生的學習情況，並做為教學人員調適教學之用。 </w:t>
            </w:r>
          </w:p>
          <w:p w14:paraId="08270F89" w14:textId="77777777" w:rsidR="006449F6" w:rsidRPr="00FB6CD6" w:rsidRDefault="006449F6" w:rsidP="001A007A">
            <w:pPr>
              <w:rPr>
                <w:rFonts w:ascii="標楷體" w:eastAsia="標楷體" w:hAnsi="標楷體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4.實施宜建立適當的規準，使學生對閩南語文的學習產生高度的興趣，同時維持基本的學習成就表現。</w:t>
            </w:r>
          </w:p>
          <w:p w14:paraId="5D8BA421" w14:textId="77777777" w:rsidR="006449F6" w:rsidRPr="00C122FF" w:rsidRDefault="006449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FB6CD6">
              <w:rPr>
                <w:rFonts w:ascii="標楷體" w:eastAsia="標楷體" w:hAnsi="標楷體" w:hint="eastAsia"/>
                <w:szCs w:val="32"/>
              </w:rPr>
              <w:t>5.評量後，教學人員宜依據相關資料自我省思、改善教學，以提升學生學習成效。</w:t>
            </w:r>
          </w:p>
        </w:tc>
      </w:tr>
    </w:tbl>
    <w:p w14:paraId="7D040819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1EB78F76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922FE5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6C6BD" w14:textId="77777777" w:rsidR="007C6C2A" w:rsidRDefault="007C6C2A">
      <w:r>
        <w:separator/>
      </w:r>
    </w:p>
  </w:endnote>
  <w:endnote w:type="continuationSeparator" w:id="0">
    <w:p w14:paraId="449F7D8D" w14:textId="77777777" w:rsidR="007C6C2A" w:rsidRDefault="007C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31169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344CB" w14:textId="77777777" w:rsidR="007C6C2A" w:rsidRDefault="007C6C2A">
      <w:r>
        <w:separator/>
      </w:r>
    </w:p>
  </w:footnote>
  <w:footnote w:type="continuationSeparator" w:id="0">
    <w:p w14:paraId="55151B66" w14:textId="77777777" w:rsidR="007C6C2A" w:rsidRDefault="007C6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2011905235">
    <w:abstractNumId w:val="0"/>
  </w:num>
  <w:num w:numId="2" w16cid:durableId="1779717749">
    <w:abstractNumId w:val="3"/>
  </w:num>
  <w:num w:numId="3" w16cid:durableId="408306213">
    <w:abstractNumId w:val="2"/>
  </w:num>
  <w:num w:numId="4" w16cid:durableId="327057176">
    <w:abstractNumId w:val="1"/>
  </w:num>
  <w:num w:numId="5" w16cid:durableId="2004895050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27255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948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20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A4D95"/>
    <w:rsid w:val="001C6410"/>
    <w:rsid w:val="00202C09"/>
    <w:rsid w:val="0022474C"/>
    <w:rsid w:val="00255CA8"/>
    <w:rsid w:val="00260C48"/>
    <w:rsid w:val="0027272B"/>
    <w:rsid w:val="002B3084"/>
    <w:rsid w:val="002C31A1"/>
    <w:rsid w:val="002E068C"/>
    <w:rsid w:val="002F0B65"/>
    <w:rsid w:val="002F48A2"/>
    <w:rsid w:val="00331FC3"/>
    <w:rsid w:val="00352460"/>
    <w:rsid w:val="00370FE0"/>
    <w:rsid w:val="003731FA"/>
    <w:rsid w:val="00377D77"/>
    <w:rsid w:val="003814E9"/>
    <w:rsid w:val="003904EB"/>
    <w:rsid w:val="00390FFF"/>
    <w:rsid w:val="003A0D16"/>
    <w:rsid w:val="003F0D2C"/>
    <w:rsid w:val="00406E0D"/>
    <w:rsid w:val="00407245"/>
    <w:rsid w:val="00452A9E"/>
    <w:rsid w:val="00483FC3"/>
    <w:rsid w:val="004E685B"/>
    <w:rsid w:val="00556D8B"/>
    <w:rsid w:val="005A5402"/>
    <w:rsid w:val="005A5826"/>
    <w:rsid w:val="005C4AEA"/>
    <w:rsid w:val="005D096C"/>
    <w:rsid w:val="005E3CFD"/>
    <w:rsid w:val="005F299F"/>
    <w:rsid w:val="00603584"/>
    <w:rsid w:val="00604C65"/>
    <w:rsid w:val="00605FCB"/>
    <w:rsid w:val="00611AC5"/>
    <w:rsid w:val="006449F6"/>
    <w:rsid w:val="006A188B"/>
    <w:rsid w:val="006A7937"/>
    <w:rsid w:val="006B4BEC"/>
    <w:rsid w:val="006E332A"/>
    <w:rsid w:val="006F5503"/>
    <w:rsid w:val="007308A8"/>
    <w:rsid w:val="00745904"/>
    <w:rsid w:val="007931AF"/>
    <w:rsid w:val="00793570"/>
    <w:rsid w:val="007C6C2A"/>
    <w:rsid w:val="007E0F4A"/>
    <w:rsid w:val="00801DD5"/>
    <w:rsid w:val="008160E6"/>
    <w:rsid w:val="00840913"/>
    <w:rsid w:val="00890C36"/>
    <w:rsid w:val="00892044"/>
    <w:rsid w:val="008C577D"/>
    <w:rsid w:val="008D0371"/>
    <w:rsid w:val="008E3117"/>
    <w:rsid w:val="008E5BBE"/>
    <w:rsid w:val="0092277F"/>
    <w:rsid w:val="00922FE5"/>
    <w:rsid w:val="00932157"/>
    <w:rsid w:val="00943321"/>
    <w:rsid w:val="00970DFE"/>
    <w:rsid w:val="009A3FE3"/>
    <w:rsid w:val="009D0F95"/>
    <w:rsid w:val="009E2F38"/>
    <w:rsid w:val="009F7EBF"/>
    <w:rsid w:val="00A2407A"/>
    <w:rsid w:val="00A51A44"/>
    <w:rsid w:val="00A61B23"/>
    <w:rsid w:val="00A8671A"/>
    <w:rsid w:val="00AD6E4E"/>
    <w:rsid w:val="00AE537B"/>
    <w:rsid w:val="00B24121"/>
    <w:rsid w:val="00B4126D"/>
    <w:rsid w:val="00B4688B"/>
    <w:rsid w:val="00B51934"/>
    <w:rsid w:val="00B9305A"/>
    <w:rsid w:val="00BD5C3A"/>
    <w:rsid w:val="00C122FF"/>
    <w:rsid w:val="00C1561B"/>
    <w:rsid w:val="00C50698"/>
    <w:rsid w:val="00C664C1"/>
    <w:rsid w:val="00C84194"/>
    <w:rsid w:val="00CC0A70"/>
    <w:rsid w:val="00CC3651"/>
    <w:rsid w:val="00D06E42"/>
    <w:rsid w:val="00D14A20"/>
    <w:rsid w:val="00D1550F"/>
    <w:rsid w:val="00D31DDB"/>
    <w:rsid w:val="00DA36C0"/>
    <w:rsid w:val="00DB1BA6"/>
    <w:rsid w:val="00DC30CE"/>
    <w:rsid w:val="00E640DD"/>
    <w:rsid w:val="00E72A88"/>
    <w:rsid w:val="00E848C8"/>
    <w:rsid w:val="00ED2AFF"/>
    <w:rsid w:val="00F21DF0"/>
    <w:rsid w:val="00F23188"/>
    <w:rsid w:val="00F5322B"/>
    <w:rsid w:val="00F757EF"/>
    <w:rsid w:val="00F8038A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8"/>
    <o:shapelayout v:ext="edit">
      <o:idmap v:ext="edit" data="2"/>
    </o:shapelayout>
  </w:shapeDefaults>
  <w:decimalSymbol w:val="."/>
  <w:listSeparator w:val=","/>
  <w14:docId w14:val="57ED6A8B"/>
  <w15:docId w15:val="{74DF6B6A-F5CF-492A-82FA-E8A318AF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556D8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56D8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56D8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56D8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556D8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56D8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56D8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56D8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556D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556D8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56D8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styleId="ad">
    <w:name w:val="Balloon Text"/>
    <w:basedOn w:val="a"/>
    <w:link w:val="ae"/>
    <w:uiPriority w:val="99"/>
    <w:semiHidden/>
    <w:unhideWhenUsed/>
    <w:rsid w:val="002247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2247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624E0A-4501-4118-913E-5B756BD86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529</Words>
  <Characters>3017</Characters>
  <Application>Microsoft Office Word</Application>
  <DocSecurity>0</DocSecurity>
  <Lines>25</Lines>
  <Paragraphs>7</Paragraphs>
  <ScaleCrop>false</ScaleCrop>
  <Company>YGJPS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2022-05-18T03:06:00Z</dcterms:created>
  <dcterms:modified xsi:type="dcterms:W3CDTF">2024-10-17T09:23:00Z</dcterms:modified>
</cp:coreProperties>
</file>