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AE" w:rsidRDefault="001F009B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390D64">
        <w:rPr>
          <w:rFonts w:ascii="標楷體" w:eastAsia="標楷體" w:hAnsi="標楷體"/>
          <w:b/>
          <w:sz w:val="32"/>
          <w:szCs w:val="32"/>
          <w:u w:val="single"/>
        </w:rPr>
        <w:t>3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</w:t>
      </w:r>
      <w:r>
        <w:rPr>
          <w:rFonts w:ascii="標楷體" w:eastAsia="標楷體" w:hAnsi="標楷體"/>
          <w:b/>
          <w:sz w:val="32"/>
          <w:szCs w:val="32"/>
        </w:rPr>
        <w:t xml:space="preserve"> </w:t>
      </w:r>
      <w:r>
        <w:rPr>
          <w:rFonts w:ascii="標楷體" w:eastAsia="標楷體" w:hAnsi="標楷體"/>
          <w:b/>
          <w:sz w:val="32"/>
          <w:szCs w:val="32"/>
        </w:rPr>
        <w:t>教學計畫表</w:t>
      </w:r>
    </w:p>
    <w:p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〈衫褲設計師〉：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能夠突破傳統思維，理解職業可以不分性別。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能運用客語文字解讀文本中主角的性格特質。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〈飛上天頂个細阿妹〉：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能理解文本主角不因性別刻板印象，積極實現自我的人生目標。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能運用客語文字解讀文本中主角的自我挑戰與堅持理想的精神。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〈化妝師〉：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能理解文本中作者在「化妝師」一文所要表達的意涵。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〈閒時練功急時用〉：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能讀懂文本中作者想要表達閱讀重要的訊息。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能分享自己透過閱讀解決問題的經驗。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四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〈看書識世界〉：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能理解課文中的主角是如何透過閱讀與實踐，獲得肯定。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能說出自己在閱讀及活用所學知識的經驗</w:t>
      </w:r>
      <w:r>
        <w:rPr>
          <w:rFonts w:ascii="標楷體" w:eastAsia="標楷體" w:hAnsi="標楷體"/>
        </w:rPr>
        <w:t>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〈菜瓜博士〉：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能學會客語文中常見的合音現象並加以運用。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能理解客家文化中敬字亭的意涵，並能分辨。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五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〈戊華伯公〉：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能領會並發表大家為何稱戊華為「伯公」。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能體會戊華向太太和神明說話時的心境。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六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〈著个決定〉：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1.</w:t>
      </w:r>
      <w:r>
        <w:rPr>
          <w:rFonts w:ascii="標楷體" w:eastAsia="標楷體" w:hAnsi="標楷體"/>
        </w:rPr>
        <w:t>能正確反應及陳述文本主角面臨兩難的抉擇及最後做的決定。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/>
        </w:rPr>
        <w:t>能理解文本中的「厥家官」與失主的親屬關係。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/>
        </w:rPr>
        <w:t>統整三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/>
        </w:rPr>
        <w:t>〈來</w:t>
      </w:r>
      <w:r w:rsidR="00B760BB" w:rsidRPr="00B760BB">
        <w:rPr>
          <w:rFonts w:ascii="標楷體" w:eastAsia="標楷體" w:hAnsi="標楷體" w:hint="eastAsia"/>
        </w:rPr>
        <w:t>毋</w:t>
      </w:r>
      <w:r>
        <w:rPr>
          <w:rFonts w:ascii="標楷體" w:eastAsia="標楷體" w:hAnsi="標楷體"/>
        </w:rPr>
        <w:t>掣个後悔〉：</w:t>
      </w:r>
    </w:p>
    <w:p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/>
        </w:rPr>
        <w:t>能理解文本中作者在「來毋掣个後悔」一文所要表達的意涵。</w:t>
      </w:r>
    </w:p>
    <w:p w:rsidR="00B760BB" w:rsidRPr="00B760BB" w:rsidRDefault="00B760BB">
      <w:pPr>
        <w:jc w:val="both"/>
        <w:rPr>
          <w:rFonts w:ascii="標楷體" w:eastAsia="標楷體" w:hAnsi="標楷體"/>
          <w:szCs w:val="24"/>
        </w:rPr>
      </w:pPr>
      <w:r w:rsidRPr="00B760BB">
        <w:rPr>
          <w:rFonts w:ascii="標楷體" w:eastAsia="標楷體" w:hAnsi="標楷體" w:hint="eastAsia"/>
          <w:szCs w:val="24"/>
        </w:rPr>
        <w:t>2.能將各課造句作品延伸改寫成短文。</w:t>
      </w:r>
    </w:p>
    <w:p w:rsidR="00101FAE" w:rsidRDefault="00101FAE"/>
    <w:p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三、本學期課程內涵：</w:t>
      </w:r>
    </w:p>
    <w:tbl>
      <w:tblPr>
        <w:tblW w:w="15344" w:type="dxa"/>
        <w:tblInd w:w="136" w:type="dxa"/>
        <w:tblLook w:val="04A0"/>
      </w:tblPr>
      <w:tblGrid>
        <w:gridCol w:w="525"/>
        <w:gridCol w:w="1558"/>
        <w:gridCol w:w="804"/>
        <w:gridCol w:w="785"/>
        <w:gridCol w:w="1089"/>
        <w:gridCol w:w="952"/>
        <w:gridCol w:w="1453"/>
        <w:gridCol w:w="1707"/>
        <w:gridCol w:w="1201"/>
        <w:gridCol w:w="1498"/>
        <w:gridCol w:w="437"/>
        <w:gridCol w:w="1027"/>
        <w:gridCol w:w="1020"/>
        <w:gridCol w:w="1288"/>
      </w:tblGrid>
      <w:tr w:rsidR="00390D64" w:rsidTr="00390D64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第二週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第四週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第五週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第六週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第七週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第八週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第九週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第十一週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第十二週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第十三週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Pr="00DE3C81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客語文字解讀篇章訊息。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390D64" w:rsidRPr="00DE3C81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:rsidR="00390D64" w:rsidRDefault="00390D64" w:rsidP="00B760BB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60BB">
              <w:rPr>
                <w:rFonts w:ascii="標楷體" w:eastAsia="標楷體" w:hAnsi="標楷體" w:hint="eastAsia"/>
                <w:sz w:val="20"/>
                <w:szCs w:val="20"/>
              </w:rPr>
              <w:t>J3 檢視家庭、學校、職場中基於性別刻板印象產生的偏見與歧視。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難。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第十五週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第十六週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第十七週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第十八週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第十九週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4C0440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:rsidR="00390D64" w:rsidRPr="004C0440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本冊單元主題所學的讀後心得。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390D64" w:rsidTr="00390D64">
        <w:trPr>
          <w:trHeight w:val="15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第二十週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運用客語文符號進行日常生活的表情達意與溝通互動。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DE3C81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:rsidR="00390D64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390D64" w:rsidRPr="00DE3C81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文章資訊。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390D64" w:rsidRPr="00F910D9" w:rsidRDefault="00390D64" w:rsidP="00B760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及情意表達。</w:t>
            </w:r>
          </w:p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Pr="00317EEB" w:rsidRDefault="00390D64" w:rsidP="00B760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:rsidR="00390D64" w:rsidRDefault="00390D64" w:rsidP="00B760B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:rsidR="00390D64" w:rsidRDefault="00390D64" w:rsidP="00B760BB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390D64" w:rsidRDefault="00390D64" w:rsidP="00B760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</w:tbl>
    <w:p w:rsidR="00101FAE" w:rsidRDefault="00101FAE"/>
    <w:sectPr w:rsidR="00101FAE" w:rsidSect="00E42539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09B" w:rsidRDefault="001F009B" w:rsidP="00B760BB">
      <w:r>
        <w:separator/>
      </w:r>
    </w:p>
  </w:endnote>
  <w:endnote w:type="continuationSeparator" w:id="0">
    <w:p w:rsidR="001F009B" w:rsidRDefault="001F009B" w:rsidP="00B76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09B" w:rsidRDefault="001F009B" w:rsidP="00B760BB">
      <w:r>
        <w:separator/>
      </w:r>
    </w:p>
  </w:footnote>
  <w:footnote w:type="continuationSeparator" w:id="0">
    <w:p w:rsidR="001F009B" w:rsidRDefault="001F009B" w:rsidP="00B760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01FAE"/>
    <w:rsid w:val="00101FAE"/>
    <w:rsid w:val="001F009B"/>
    <w:rsid w:val="00390D64"/>
    <w:rsid w:val="00575F4C"/>
    <w:rsid w:val="00B760BB"/>
    <w:rsid w:val="00E42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E4253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E42539"/>
    <w:pPr>
      <w:spacing w:after="140" w:line="276" w:lineRule="auto"/>
    </w:pPr>
  </w:style>
  <w:style w:type="paragraph" w:styleId="a7">
    <w:name w:val="List"/>
    <w:basedOn w:val="a6"/>
    <w:rsid w:val="00E42539"/>
    <w:rPr>
      <w:rFonts w:cs="Arial"/>
    </w:rPr>
  </w:style>
  <w:style w:type="paragraph" w:styleId="a8">
    <w:name w:val="caption"/>
    <w:basedOn w:val="a"/>
    <w:qFormat/>
    <w:rsid w:val="00E4253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E4253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E42539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760B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18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KingAn</cp:lastModifiedBy>
  <cp:revision>19</cp:revision>
  <dcterms:created xsi:type="dcterms:W3CDTF">2020-11-05T05:24:00Z</dcterms:created>
  <dcterms:modified xsi:type="dcterms:W3CDTF">2024-05-15T08:16:00Z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