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F695BBF" w14:textId="43D0A995" w:rsidR="00C50B34" w:rsidRDefault="00B225CF">
      <w:pPr>
        <w:rPr>
          <w:rFonts w:eastAsia="標楷體"/>
          <w:b/>
          <w:color w:val="000000"/>
          <w:sz w:val="28"/>
          <w:u w:val="single"/>
        </w:rPr>
      </w:pPr>
      <w:r>
        <w:rPr>
          <w:rFonts w:eastAsia="標楷體"/>
          <w:b/>
          <w:color w:val="000000"/>
          <w:sz w:val="28"/>
        </w:rPr>
        <w:t xml:space="preserve">          </w:t>
      </w:r>
      <w:r>
        <w:rPr>
          <w:rFonts w:eastAsia="標楷體"/>
          <w:b/>
          <w:color w:val="000000"/>
          <w:sz w:val="28"/>
        </w:rPr>
        <w:t>苗栗縣</w:t>
      </w:r>
      <w:r>
        <w:rPr>
          <w:rFonts w:eastAsia="標楷體"/>
          <w:b/>
          <w:color w:val="000000"/>
          <w:sz w:val="28"/>
          <w:u w:val="single"/>
        </w:rPr>
        <w:t xml:space="preserve">     </w:t>
      </w:r>
      <w:r>
        <w:rPr>
          <w:rFonts w:eastAsia="標楷體"/>
          <w:b/>
          <w:color w:val="000000"/>
          <w:sz w:val="28"/>
        </w:rPr>
        <w:t>國民</w:t>
      </w:r>
      <w:r>
        <w:rPr>
          <w:rFonts w:ascii="標楷體" w:eastAsia="標楷體" w:hAnsi="標楷體"/>
          <w:b/>
          <w:color w:val="000000"/>
          <w:sz w:val="28"/>
        </w:rPr>
        <w:t>中學</w:t>
      </w:r>
      <w:r>
        <w:rPr>
          <w:rFonts w:ascii="標楷體" w:eastAsia="標楷體" w:hAnsi="標楷體"/>
          <w:b/>
          <w:color w:val="000000"/>
          <w:sz w:val="28"/>
          <w:u w:val="single"/>
        </w:rPr>
        <w:t xml:space="preserve"> </w:t>
      </w:r>
      <w:r>
        <w:rPr>
          <w:rFonts w:ascii="Times New Roman" w:eastAsia="標楷體" w:hAnsi="Times New Roman"/>
          <w:b/>
          <w:color w:val="000000"/>
          <w:sz w:val="28"/>
          <w:u w:val="single"/>
        </w:rPr>
        <w:t>11</w:t>
      </w:r>
      <w:r w:rsidR="00AD0118">
        <w:rPr>
          <w:rFonts w:ascii="Times New Roman" w:eastAsia="標楷體" w:hAnsi="Times New Roman" w:hint="eastAsia"/>
          <w:b/>
          <w:color w:val="000000"/>
          <w:sz w:val="28"/>
          <w:u w:val="single"/>
        </w:rPr>
        <w:t>4</w:t>
      </w:r>
      <w:r>
        <w:rPr>
          <w:rFonts w:ascii="標楷體" w:eastAsia="標楷體" w:hAnsi="標楷體"/>
          <w:b/>
          <w:color w:val="000000"/>
          <w:sz w:val="28"/>
          <w:u w:val="single"/>
        </w:rPr>
        <w:t xml:space="preserve"> </w:t>
      </w:r>
      <w:r>
        <w:rPr>
          <w:rFonts w:ascii="標楷體" w:eastAsia="標楷體" w:hAnsi="標楷體"/>
          <w:b/>
          <w:color w:val="000000"/>
          <w:sz w:val="28"/>
        </w:rPr>
        <w:t>學年</w:t>
      </w:r>
      <w:r>
        <w:rPr>
          <w:rFonts w:eastAsia="標楷體"/>
          <w:b/>
          <w:color w:val="000000"/>
          <w:sz w:val="28"/>
        </w:rPr>
        <w:t>度</w:t>
      </w:r>
      <w:r w:rsidR="002F4893">
        <w:rPr>
          <w:rFonts w:eastAsia="標楷體" w:hint="eastAsia"/>
          <w:b/>
          <w:color w:val="000000"/>
          <w:sz w:val="28"/>
        </w:rPr>
        <w:t>八</w:t>
      </w:r>
      <w:r>
        <w:rPr>
          <w:rFonts w:eastAsia="標楷體"/>
          <w:b/>
          <w:color w:val="000000"/>
          <w:sz w:val="28"/>
        </w:rPr>
        <w:t>年級</w:t>
      </w:r>
      <w:r>
        <w:rPr>
          <w:rFonts w:eastAsia="標楷體"/>
          <w:b/>
          <w:color w:val="000000"/>
          <w:sz w:val="28"/>
          <w:u w:val="single"/>
        </w:rPr>
        <w:t>語文學習領域</w:t>
      </w:r>
      <w:r>
        <w:rPr>
          <w:rFonts w:eastAsia="標楷體"/>
          <w:b/>
          <w:color w:val="000000"/>
          <w:sz w:val="28"/>
          <w:u w:val="single"/>
        </w:rPr>
        <w:t>-</w:t>
      </w:r>
      <w:r>
        <w:rPr>
          <w:rFonts w:eastAsia="標楷體"/>
          <w:b/>
          <w:color w:val="000000"/>
          <w:sz w:val="28"/>
          <w:u w:val="single"/>
        </w:rPr>
        <w:t>本土語文</w:t>
      </w:r>
      <w:r>
        <w:rPr>
          <w:rFonts w:eastAsia="標楷體"/>
          <w:b/>
          <w:color w:val="000000"/>
          <w:sz w:val="28"/>
          <w:u w:val="single"/>
        </w:rPr>
        <w:t>(</w:t>
      </w:r>
      <w:r>
        <w:rPr>
          <w:rFonts w:eastAsia="標楷體"/>
          <w:b/>
          <w:color w:val="000000"/>
          <w:sz w:val="28"/>
          <w:u w:val="single"/>
        </w:rPr>
        <w:t>客語文</w:t>
      </w:r>
      <w:r>
        <w:rPr>
          <w:rFonts w:eastAsia="標楷體"/>
          <w:b/>
          <w:color w:val="000000"/>
          <w:sz w:val="28"/>
          <w:u w:val="single"/>
        </w:rPr>
        <w:t>)</w:t>
      </w:r>
      <w:r>
        <w:rPr>
          <w:rFonts w:eastAsia="標楷體"/>
          <w:b/>
          <w:color w:val="000000"/>
          <w:sz w:val="28"/>
        </w:rPr>
        <w:t>課程計畫</w:t>
      </w:r>
    </w:p>
    <w:p w14:paraId="07F19A83" w14:textId="77777777" w:rsidR="00C50B34" w:rsidRDefault="00B225CF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  <w:szCs w:val="28"/>
        </w:rPr>
      </w:pPr>
      <w:r>
        <w:rPr>
          <w:rFonts w:eastAsia="標楷體"/>
          <w:color w:val="000000"/>
          <w:sz w:val="28"/>
          <w:szCs w:val="28"/>
        </w:rPr>
        <w:t>本領域每週學習節數（</w:t>
      </w:r>
      <w:r>
        <w:rPr>
          <w:rFonts w:ascii="Times New Roman" w:eastAsia="標楷體" w:hAnsi="Times New Roman"/>
          <w:color w:val="000000"/>
          <w:sz w:val="28"/>
          <w:szCs w:val="28"/>
        </w:rPr>
        <w:t>1</w:t>
      </w:r>
      <w:r>
        <w:rPr>
          <w:rFonts w:eastAsia="標楷體"/>
          <w:color w:val="000000"/>
          <w:sz w:val="28"/>
          <w:szCs w:val="28"/>
        </w:rPr>
        <w:t>）節，銜接或補強節數﹙﹚節，本學期共﹙</w:t>
      </w:r>
      <w:r>
        <w:rPr>
          <w:rFonts w:ascii="Times New Roman" w:eastAsia="標楷體" w:hAnsi="Times New Roman"/>
          <w:color w:val="000000"/>
          <w:sz w:val="28"/>
          <w:szCs w:val="28"/>
        </w:rPr>
        <w:t>20</w:t>
      </w:r>
      <w:r>
        <w:rPr>
          <w:rFonts w:eastAsia="標楷體"/>
          <w:color w:val="000000"/>
          <w:sz w:val="28"/>
          <w:szCs w:val="28"/>
        </w:rPr>
        <w:t>﹚節。</w:t>
      </w:r>
    </w:p>
    <w:p w14:paraId="5AC14B43" w14:textId="77777777" w:rsidR="00C50B34" w:rsidRDefault="00B225CF">
      <w:pPr>
        <w:numPr>
          <w:ilvl w:val="1"/>
          <w:numId w:val="1"/>
        </w:numPr>
        <w:spacing w:line="400" w:lineRule="exact"/>
        <w:jc w:val="both"/>
        <w:rPr>
          <w:rFonts w:ascii="標楷體" w:eastAsia="標楷體" w:hAnsi="標楷體"/>
          <w:color w:val="000000"/>
        </w:rPr>
      </w:pPr>
      <w:r>
        <w:rPr>
          <w:rFonts w:eastAsia="標楷體"/>
          <w:color w:val="000000"/>
          <w:sz w:val="28"/>
          <w:szCs w:val="28"/>
        </w:rPr>
        <w:t>本學期學習目標：</w:t>
      </w:r>
    </w:p>
    <w:p w14:paraId="4471219B" w14:textId="77777777" w:rsidR="00C50B34" w:rsidRDefault="00B225CF">
      <w:pPr>
        <w:spacing w:line="400" w:lineRule="exact"/>
        <w:ind w:left="28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本冊包含現代詩、散文、故事等不同面向的選文，期使學生培養出正確理解和活用本國語言文字的能力，並能提升讀書興趣及自學能力，奠定終身學習的基礎。</w:t>
      </w:r>
    </w:p>
    <w:p w14:paraId="43231019" w14:textId="77777777" w:rsidR="00C50B34" w:rsidRDefault="00B225CF">
      <w:pPr>
        <w:spacing w:line="400" w:lineRule="exact"/>
        <w:ind w:left="284"/>
        <w:jc w:val="both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/>
          <w:color w:val="000000"/>
        </w:rPr>
        <w:t>各課學習重點為：</w:t>
      </w:r>
    </w:p>
    <w:p w14:paraId="332D724A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第一課</w:t>
      </w:r>
      <w:r w:rsidRPr="00302A9A">
        <w:rPr>
          <w:rFonts w:ascii="標楷體" w:eastAsia="標楷體" w:hAnsi="標楷體"/>
        </w:rPr>
        <w:t xml:space="preserve"> 大武山成年禮</w:t>
      </w:r>
    </w:p>
    <w:p w14:paraId="7186473D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1.能了解課文主旨，學習尊重大自然並養成人對環境的關懷。</w:t>
      </w:r>
    </w:p>
    <w:p w14:paraId="4767DE81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2.能透過文本資訊中，建立對自己負責與社會的責任感。</w:t>
      </w:r>
    </w:p>
    <w:p w14:paraId="76CFD1B4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第二課</w:t>
      </w:r>
      <w:r w:rsidRPr="00302A9A">
        <w:rPr>
          <w:rFonts w:ascii="標楷體" w:eastAsia="標楷體" w:hAnsi="標楷體"/>
        </w:rPr>
        <w:t xml:space="preserve"> 地動</w:t>
      </w:r>
    </w:p>
    <w:p w14:paraId="1DACD43D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1.能了解課文主旨，明白天災的可怕，並學會尊重大自然。</w:t>
      </w:r>
    </w:p>
    <w:p w14:paraId="0A56E6BB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2.能透過文本資訊中，領略「人不一定能勝天」的道理。</w:t>
      </w:r>
    </w:p>
    <w:p w14:paraId="42DE3ABF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第三課</w:t>
      </w:r>
      <w:r w:rsidRPr="00302A9A">
        <w:rPr>
          <w:rFonts w:ascii="標楷體" w:eastAsia="標楷體" w:hAnsi="標楷體"/>
        </w:rPr>
        <w:t xml:space="preserve"> 客家故鄉</w:t>
      </w:r>
    </w:p>
    <w:p w14:paraId="62808EAC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1.能了解課文主旨，以及所要傳達的內容。</w:t>
      </w:r>
    </w:p>
    <w:p w14:paraId="78EE3BCA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2.能了解課文中對故鄉的概念。</w:t>
      </w:r>
    </w:p>
    <w:p w14:paraId="6678B662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第四課</w:t>
      </w:r>
      <w:r w:rsidRPr="00302A9A">
        <w:rPr>
          <w:rFonts w:ascii="標楷體" w:eastAsia="標楷體" w:hAnsi="標楷體"/>
        </w:rPr>
        <w:t xml:space="preserve"> 發青瞑／發目睡狂</w:t>
      </w:r>
    </w:p>
    <w:p w14:paraId="3FF9AD23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1.能了解文本中小說所要表達的意涵。</w:t>
      </w:r>
    </w:p>
    <w:p w14:paraId="6873E1E4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2.能學會使用客語書寫短篇故事或小說。</w:t>
      </w:r>
    </w:p>
    <w:p w14:paraId="40ADE14A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 w:hint="eastAsia"/>
        </w:rPr>
        <w:t>第五課</w:t>
      </w:r>
      <w:r w:rsidRPr="00302A9A">
        <w:rPr>
          <w:rFonts w:ascii="標楷體" w:eastAsia="標楷體" w:hAnsi="標楷體"/>
        </w:rPr>
        <w:t xml:space="preserve"> 風吹過</w:t>
      </w:r>
      <w:r w:rsidRPr="00302A9A">
        <w:rPr>
          <w:rFonts w:ascii="標楷體" w:eastAsia="標楷體" w:hAnsi="標楷體" w:hint="eastAsia"/>
        </w:rPr>
        <w:t>个莊頭</w:t>
      </w:r>
    </w:p>
    <w:p w14:paraId="69A89837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1.能欣賞現代客語詞曲之優美。</w:t>
      </w:r>
    </w:p>
    <w:p w14:paraId="03E46900" w14:textId="77777777" w:rsidR="00302A9A" w:rsidRPr="00302A9A" w:rsidRDefault="00302A9A" w:rsidP="00302A9A">
      <w:pPr>
        <w:ind w:left="284"/>
        <w:jc w:val="both"/>
        <w:rPr>
          <w:rFonts w:ascii="標楷體" w:eastAsia="標楷體" w:hAnsi="標楷體"/>
        </w:rPr>
      </w:pPr>
      <w:r w:rsidRPr="00302A9A">
        <w:rPr>
          <w:rFonts w:ascii="標楷體" w:eastAsia="標楷體" w:hAnsi="標楷體"/>
        </w:rPr>
        <w:t>2.能運用客語文將詩詞、歌謠改寫短文練習。</w:t>
      </w:r>
    </w:p>
    <w:p w14:paraId="6C9CD181" w14:textId="77777777" w:rsidR="00302A9A" w:rsidRPr="00302A9A" w:rsidRDefault="007F2C4A" w:rsidP="00302A9A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3</w:t>
      </w:r>
      <w:r w:rsidR="00302A9A" w:rsidRPr="00302A9A">
        <w:rPr>
          <w:rFonts w:ascii="標楷體" w:eastAsia="標楷體" w:hAnsi="標楷體"/>
        </w:rPr>
        <w:t>.能學會判斷客語文文句上下重組排序。</w:t>
      </w:r>
    </w:p>
    <w:p w14:paraId="571E3E05" w14:textId="77777777" w:rsidR="00C50B34" w:rsidRDefault="007F2C4A" w:rsidP="00302A9A">
      <w:pPr>
        <w:ind w:left="284"/>
        <w:jc w:val="both"/>
        <w:rPr>
          <w:rFonts w:ascii="標楷體" w:eastAsia="標楷體" w:hAnsi="標楷體"/>
        </w:rPr>
      </w:pPr>
      <w:r>
        <w:rPr>
          <w:rFonts w:ascii="標楷體" w:eastAsia="標楷體" w:hAnsi="標楷體"/>
        </w:rPr>
        <w:t>4</w:t>
      </w:r>
      <w:r w:rsidR="00302A9A" w:rsidRPr="00302A9A">
        <w:rPr>
          <w:rFonts w:ascii="標楷體" w:eastAsia="標楷體" w:hAnsi="標楷體"/>
        </w:rPr>
        <w:t>.能透過客語學習客家的伯公文化。</w:t>
      </w:r>
    </w:p>
    <w:p w14:paraId="3E3E1EE8" w14:textId="77777777" w:rsidR="00C50B34" w:rsidRDefault="00C50B34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14:paraId="703482FE" w14:textId="77777777" w:rsidR="007F2C4A" w:rsidRPr="007F2C4A" w:rsidRDefault="007F2C4A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14:paraId="29924CE0" w14:textId="77777777" w:rsidR="00302A9A" w:rsidRDefault="00302A9A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14:paraId="6C9BF7ED" w14:textId="77777777" w:rsidR="00302A9A" w:rsidRDefault="00302A9A">
      <w:pPr>
        <w:spacing w:line="400" w:lineRule="exact"/>
        <w:ind w:left="284"/>
        <w:jc w:val="both"/>
        <w:rPr>
          <w:rFonts w:ascii="標楷體" w:eastAsia="標楷體" w:hAnsi="標楷體"/>
          <w:color w:val="00B0F0"/>
        </w:rPr>
      </w:pPr>
    </w:p>
    <w:p w14:paraId="36833509" w14:textId="77777777" w:rsidR="00C50B34" w:rsidRDefault="00B225CF">
      <w:pPr>
        <w:numPr>
          <w:ilvl w:val="1"/>
          <w:numId w:val="1"/>
        </w:numPr>
        <w:spacing w:line="400" w:lineRule="exact"/>
        <w:jc w:val="both"/>
        <w:rPr>
          <w:rFonts w:eastAsia="標楷體"/>
          <w:color w:val="000000"/>
          <w:sz w:val="28"/>
        </w:rPr>
      </w:pPr>
      <w:r>
        <w:rPr>
          <w:rFonts w:eastAsia="標楷體"/>
          <w:color w:val="000000"/>
          <w:sz w:val="28"/>
        </w:rPr>
        <w:lastRenderedPageBreak/>
        <w:t>本學期課程內涵：</w:t>
      </w:r>
    </w:p>
    <w:tbl>
      <w:tblPr>
        <w:tblW w:w="151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376"/>
        <w:gridCol w:w="5654"/>
        <w:gridCol w:w="1970"/>
        <w:gridCol w:w="1547"/>
        <w:gridCol w:w="424"/>
        <w:gridCol w:w="1547"/>
        <w:gridCol w:w="1094"/>
        <w:gridCol w:w="1551"/>
      </w:tblGrid>
      <w:tr w:rsidR="00DA4A6A" w14:paraId="67CA38CE" w14:textId="77777777" w:rsidTr="00A852AF">
        <w:trPr>
          <w:trHeight w:val="336"/>
        </w:trPr>
        <w:tc>
          <w:tcPr>
            <w:tcW w:w="1376" w:type="dxa"/>
            <w:vMerge w:val="restart"/>
            <w:vAlign w:val="center"/>
          </w:tcPr>
          <w:p w14:paraId="4CFC7C8A" w14:textId="77777777" w:rsidR="00DA4A6A" w:rsidRDefault="00DA4A6A" w:rsidP="00A852A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/>
                <w:color w:val="000000"/>
              </w:rPr>
              <w:t>教學期程</w:t>
            </w:r>
          </w:p>
          <w:p w14:paraId="0D4296AC" w14:textId="77777777" w:rsidR="00DA4A6A" w:rsidRDefault="00DA4A6A" w:rsidP="00A852AF">
            <w:pPr>
              <w:jc w:val="center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週次</w:t>
            </w:r>
          </w:p>
        </w:tc>
        <w:tc>
          <w:tcPr>
            <w:tcW w:w="5654" w:type="dxa"/>
            <w:vMerge w:val="restart"/>
            <w:vAlign w:val="center"/>
          </w:tcPr>
          <w:p w14:paraId="4E9B0479" w14:textId="77777777" w:rsidR="00DA4A6A" w:rsidRDefault="00DA4A6A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 w:hint="eastAsia"/>
                <w:spacing w:val="-10"/>
              </w:rPr>
              <w:t>主題或</w:t>
            </w:r>
            <w:r w:rsidRPr="00B2367E">
              <w:rPr>
                <w:rFonts w:ascii="標楷體" w:eastAsia="標楷體" w:hAnsi="標楷體"/>
                <w:spacing w:val="-10"/>
              </w:rPr>
              <w:t>單元</w:t>
            </w:r>
            <w:r w:rsidRPr="00B2367E">
              <w:rPr>
                <w:rFonts w:ascii="標楷體" w:eastAsia="標楷體" w:hAnsi="標楷體" w:hint="eastAsia"/>
                <w:spacing w:val="-10"/>
              </w:rPr>
              <w:t>活動內容</w:t>
            </w:r>
          </w:p>
        </w:tc>
        <w:tc>
          <w:tcPr>
            <w:tcW w:w="3517" w:type="dxa"/>
            <w:gridSpan w:val="2"/>
          </w:tcPr>
          <w:p w14:paraId="2C077471" w14:textId="77777777" w:rsidR="00DA4A6A" w:rsidRPr="0017550C" w:rsidRDefault="00DA4A6A" w:rsidP="00A852A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學習重點</w:t>
            </w:r>
          </w:p>
        </w:tc>
        <w:tc>
          <w:tcPr>
            <w:tcW w:w="424" w:type="dxa"/>
            <w:vMerge w:val="restart"/>
            <w:vAlign w:val="center"/>
          </w:tcPr>
          <w:p w14:paraId="350AEEC4" w14:textId="77777777" w:rsidR="00DA4A6A" w:rsidRDefault="00DA4A6A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節數</w:t>
            </w:r>
          </w:p>
        </w:tc>
        <w:tc>
          <w:tcPr>
            <w:tcW w:w="1547" w:type="dxa"/>
            <w:vMerge w:val="restart"/>
            <w:vAlign w:val="center"/>
          </w:tcPr>
          <w:p w14:paraId="7F769543" w14:textId="77777777" w:rsidR="00DA4A6A" w:rsidRDefault="00DA4A6A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使用教材</w:t>
            </w:r>
          </w:p>
        </w:tc>
        <w:tc>
          <w:tcPr>
            <w:tcW w:w="1094" w:type="dxa"/>
            <w:vMerge w:val="restart"/>
            <w:vAlign w:val="center"/>
          </w:tcPr>
          <w:p w14:paraId="03493729" w14:textId="77777777" w:rsidR="00DA4A6A" w:rsidRDefault="00DA4A6A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評量方式</w:t>
            </w:r>
          </w:p>
        </w:tc>
        <w:tc>
          <w:tcPr>
            <w:tcW w:w="1551" w:type="dxa"/>
            <w:vMerge w:val="restart"/>
            <w:vAlign w:val="center"/>
          </w:tcPr>
          <w:p w14:paraId="2AD5D146" w14:textId="77777777" w:rsidR="00DA4A6A" w:rsidRDefault="00DA4A6A" w:rsidP="00A852AF">
            <w:pPr>
              <w:jc w:val="center"/>
              <w:rPr>
                <w:rFonts w:eastAsia="標楷體"/>
                <w:color w:val="000000"/>
              </w:rPr>
            </w:pPr>
            <w:r w:rsidRPr="00B2367E">
              <w:rPr>
                <w:rFonts w:ascii="標楷體" w:eastAsia="標楷體" w:hAnsi="標楷體"/>
              </w:rPr>
              <w:t>備註</w:t>
            </w:r>
          </w:p>
        </w:tc>
      </w:tr>
      <w:tr w:rsidR="00DA4A6A" w14:paraId="3D2C0190" w14:textId="77777777" w:rsidTr="00A852AF">
        <w:trPr>
          <w:trHeight w:val="384"/>
        </w:trPr>
        <w:tc>
          <w:tcPr>
            <w:tcW w:w="1376" w:type="dxa"/>
            <w:vMerge/>
            <w:vAlign w:val="center"/>
          </w:tcPr>
          <w:p w14:paraId="53F22787" w14:textId="77777777" w:rsidR="00DA4A6A" w:rsidRDefault="00DA4A6A" w:rsidP="00A852AF">
            <w:pPr>
              <w:jc w:val="center"/>
              <w:rPr>
                <w:rFonts w:eastAsia="標楷體"/>
                <w:color w:val="000000"/>
              </w:rPr>
            </w:pPr>
          </w:p>
        </w:tc>
        <w:tc>
          <w:tcPr>
            <w:tcW w:w="5654" w:type="dxa"/>
            <w:vMerge/>
            <w:tcBorders>
              <w:bottom w:val="single" w:sz="4" w:space="0" w:color="auto"/>
            </w:tcBorders>
            <w:vAlign w:val="center"/>
          </w:tcPr>
          <w:p w14:paraId="0BE34714" w14:textId="77777777" w:rsidR="00DA4A6A" w:rsidRPr="00B2367E" w:rsidRDefault="00DA4A6A" w:rsidP="00A852AF">
            <w:pPr>
              <w:jc w:val="center"/>
              <w:rPr>
                <w:rFonts w:ascii="標楷體" w:eastAsia="標楷體" w:hAnsi="標楷體"/>
                <w:spacing w:val="-10"/>
              </w:rPr>
            </w:pPr>
          </w:p>
        </w:tc>
        <w:tc>
          <w:tcPr>
            <w:tcW w:w="1970" w:type="dxa"/>
            <w:tcBorders>
              <w:bottom w:val="single" w:sz="4" w:space="0" w:color="auto"/>
            </w:tcBorders>
          </w:tcPr>
          <w:p w14:paraId="292A865C" w14:textId="77777777" w:rsidR="00DA4A6A" w:rsidRPr="0017550C" w:rsidRDefault="00DA4A6A" w:rsidP="00A852A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學習表現</w:t>
            </w:r>
          </w:p>
        </w:tc>
        <w:tc>
          <w:tcPr>
            <w:tcW w:w="1547" w:type="dxa"/>
            <w:tcBorders>
              <w:bottom w:val="single" w:sz="4" w:space="0" w:color="auto"/>
            </w:tcBorders>
          </w:tcPr>
          <w:p w14:paraId="5F7144D2" w14:textId="77777777" w:rsidR="00DA4A6A" w:rsidRPr="0017550C" w:rsidRDefault="00DA4A6A" w:rsidP="00A852AF">
            <w:pPr>
              <w:jc w:val="center"/>
              <w:rPr>
                <w:rFonts w:ascii="標楷體" w:eastAsia="標楷體" w:hAnsi="標楷體"/>
                <w:color w:val="FF0000"/>
              </w:rPr>
            </w:pPr>
            <w:r w:rsidRPr="0017550C">
              <w:rPr>
                <w:rFonts w:ascii="標楷體" w:eastAsia="標楷體" w:hAnsi="標楷體" w:hint="eastAsia"/>
                <w:color w:val="FF0000"/>
              </w:rPr>
              <w:t>學習內容</w:t>
            </w:r>
          </w:p>
        </w:tc>
        <w:tc>
          <w:tcPr>
            <w:tcW w:w="424" w:type="dxa"/>
            <w:vMerge/>
            <w:tcBorders>
              <w:bottom w:val="single" w:sz="4" w:space="0" w:color="auto"/>
            </w:tcBorders>
            <w:vAlign w:val="center"/>
          </w:tcPr>
          <w:p w14:paraId="176A1E7C" w14:textId="77777777" w:rsidR="00DA4A6A" w:rsidRPr="00B2367E" w:rsidRDefault="00DA4A6A" w:rsidP="00A852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47" w:type="dxa"/>
            <w:vMerge/>
            <w:tcBorders>
              <w:bottom w:val="single" w:sz="4" w:space="0" w:color="auto"/>
            </w:tcBorders>
            <w:vAlign w:val="center"/>
          </w:tcPr>
          <w:p w14:paraId="5D2027A1" w14:textId="77777777" w:rsidR="00DA4A6A" w:rsidRPr="00B2367E" w:rsidRDefault="00DA4A6A" w:rsidP="00A852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094" w:type="dxa"/>
            <w:vMerge/>
            <w:tcBorders>
              <w:bottom w:val="single" w:sz="4" w:space="0" w:color="auto"/>
            </w:tcBorders>
            <w:vAlign w:val="center"/>
          </w:tcPr>
          <w:p w14:paraId="359D2840" w14:textId="77777777" w:rsidR="00DA4A6A" w:rsidRPr="00B2367E" w:rsidRDefault="00DA4A6A" w:rsidP="00A852AF">
            <w:pPr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51" w:type="dxa"/>
            <w:vMerge/>
            <w:tcBorders>
              <w:bottom w:val="single" w:sz="4" w:space="0" w:color="auto"/>
            </w:tcBorders>
            <w:vAlign w:val="center"/>
          </w:tcPr>
          <w:p w14:paraId="691DF424" w14:textId="77777777" w:rsidR="00DA4A6A" w:rsidRPr="00B2367E" w:rsidRDefault="00DA4A6A" w:rsidP="00A852AF">
            <w:pPr>
              <w:jc w:val="center"/>
              <w:rPr>
                <w:rFonts w:ascii="標楷體" w:eastAsia="標楷體" w:hAnsi="標楷體"/>
              </w:rPr>
            </w:pPr>
          </w:p>
        </w:tc>
      </w:tr>
      <w:tr w:rsidR="00AD0118" w14:paraId="70C14F04" w14:textId="77777777" w:rsidTr="002C5BD4">
        <w:trPr>
          <w:trHeight w:val="645"/>
        </w:trPr>
        <w:tc>
          <w:tcPr>
            <w:tcW w:w="1376" w:type="dxa"/>
          </w:tcPr>
          <w:p w14:paraId="5C44CE26" w14:textId="35164C0D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第一週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02-11~02-14</w:t>
            </w:r>
          </w:p>
        </w:tc>
        <w:tc>
          <w:tcPr>
            <w:tcW w:w="5654" w:type="dxa"/>
            <w:shd w:val="clear" w:color="auto" w:fill="auto"/>
          </w:tcPr>
          <w:p w14:paraId="2AD5337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  <w:p w14:paraId="5024550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CDE4CC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351FD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1.觀看本課漫畫情境之對話內容。</w:t>
            </w:r>
          </w:p>
          <w:p w14:paraId="6C13BDB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2.教師提問：「麼人有看過成年禮？請分享一下？識看過還較特別個成年禮？係你成年該下，有想愛用那種方式來完成呢？」請學生發表。</w:t>
            </w:r>
          </w:p>
          <w:p w14:paraId="4C6124C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CD2C0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B1EEFC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1CE2242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2A90B05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BC92BA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F9D8FA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1A9C9A3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1.課文導讀：老師領讀，然後全班共讀課文，並解釋文本大意。</w:t>
            </w:r>
          </w:p>
          <w:p w14:paraId="7DCF9265" w14:textId="04D3F6D6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970" w:type="dxa"/>
            <w:shd w:val="clear" w:color="auto" w:fill="auto"/>
          </w:tcPr>
          <w:p w14:paraId="7B815DC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7CC6CA2" w14:textId="2CF76CB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547" w:type="dxa"/>
            <w:shd w:val="clear" w:color="auto" w:fill="auto"/>
          </w:tcPr>
          <w:p w14:paraId="252C2AB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A6E687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66FB7AF" w14:textId="68A9B454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424" w:type="dxa"/>
            <w:shd w:val="clear" w:color="auto" w:fill="auto"/>
          </w:tcPr>
          <w:p w14:paraId="26E68AD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22F8209C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2407BDF7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9F5B765" w14:textId="580F7689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ab/>
              <w:t>大武山成年禮</w:t>
            </w:r>
          </w:p>
        </w:tc>
        <w:tc>
          <w:tcPr>
            <w:tcW w:w="1094" w:type="dxa"/>
            <w:shd w:val="clear" w:color="auto" w:fill="auto"/>
          </w:tcPr>
          <w:p w14:paraId="02707AE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0875963" w14:textId="3027E110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37CFD29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eastAsia="標楷體" w:hint="eastAsia"/>
                <w:color w:val="000000"/>
              </w:rPr>
              <w:t>視需要註明表內所用符號或色彩意義，例如：</w:t>
            </w:r>
          </w:p>
          <w:p w14:paraId="7D08F1B2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●</w:t>
            </w:r>
            <w:r>
              <w:rPr>
                <w:rFonts w:eastAsia="標楷體" w:hint="eastAsia"/>
                <w:color w:val="000000"/>
              </w:rPr>
              <w:t>表示本校主題課程</w:t>
            </w:r>
          </w:p>
          <w:p w14:paraId="5B2D37C4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  <w:r>
              <w:rPr>
                <w:rFonts w:ascii="標楷體" w:eastAsia="標楷體" w:hAnsi="標楷體" w:hint="eastAsia"/>
                <w:color w:val="000000"/>
              </w:rPr>
              <w:t>＊</w:t>
            </w:r>
            <w:r>
              <w:rPr>
                <w:rFonts w:eastAsia="標楷體" w:hint="eastAsia"/>
                <w:color w:val="000000"/>
              </w:rPr>
              <w:t>表示教科書更換版本銜接課程</w:t>
            </w:r>
          </w:p>
        </w:tc>
      </w:tr>
      <w:tr w:rsidR="00AD0118" w14:paraId="06603242" w14:textId="77777777" w:rsidTr="002C5BD4">
        <w:trPr>
          <w:trHeight w:val="707"/>
        </w:trPr>
        <w:tc>
          <w:tcPr>
            <w:tcW w:w="1376" w:type="dxa"/>
          </w:tcPr>
          <w:p w14:paraId="43012D1C" w14:textId="76B398A9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第二週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02-15~02-21</w:t>
            </w:r>
          </w:p>
        </w:tc>
        <w:tc>
          <w:tcPr>
            <w:tcW w:w="5654" w:type="dxa"/>
            <w:shd w:val="clear" w:color="auto" w:fill="auto"/>
          </w:tcPr>
          <w:p w14:paraId="7195420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  <w:p w14:paraId="0612B48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6A54D1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5E8AD98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1.教師帶領學生閱讀並誦讀課文對話之後，並請學生分享生活相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關的經驗。</w:t>
            </w:r>
          </w:p>
          <w:p w14:paraId="0FC7BAA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2.教師帶領學生複習誦讀課文。</w:t>
            </w:r>
          </w:p>
          <w:p w14:paraId="7C51663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CC723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1345FD5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活動三：課文分析</w:t>
            </w:r>
          </w:p>
          <w:p w14:paraId="7F150B9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1.老師對照課文主文與課文分析內容，進行本課的段落分析。</w:t>
            </w:r>
          </w:p>
          <w:p w14:paraId="656B361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DA4A6A">
              <w:rPr>
                <w:rFonts w:hint="eastAsia"/>
                <w:sz w:val="20"/>
                <w:szCs w:val="20"/>
              </w:rPr>
              <w:t xml:space="preserve"> 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請參考本書第19、23頁「課文分析」內容。</w:t>
            </w:r>
          </w:p>
          <w:p w14:paraId="5D05EE4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9344A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活動四：課文愐想</w:t>
            </w:r>
          </w:p>
          <w:p w14:paraId="77BCB3B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1D4794E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27391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活動五：課文理解</w:t>
            </w:r>
          </w:p>
          <w:p w14:paraId="21C6919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26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27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59CBD3A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827A7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8D21942" w14:textId="57A0084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老師綜合課文內容，透過問題討論，針對成年禮是否有更創新的做法。</w:t>
            </w:r>
          </w:p>
        </w:tc>
        <w:tc>
          <w:tcPr>
            <w:tcW w:w="1970" w:type="dxa"/>
            <w:shd w:val="clear" w:color="auto" w:fill="auto"/>
          </w:tcPr>
          <w:p w14:paraId="01254A2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7C55D940" w14:textId="0E9B5FF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547" w:type="dxa"/>
            <w:shd w:val="clear" w:color="auto" w:fill="auto"/>
          </w:tcPr>
          <w:p w14:paraId="6CA8325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B9FB3D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047C6603" w14:textId="08C2BAD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</w:tc>
        <w:tc>
          <w:tcPr>
            <w:tcW w:w="424" w:type="dxa"/>
            <w:shd w:val="clear" w:color="auto" w:fill="auto"/>
          </w:tcPr>
          <w:p w14:paraId="33623B0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04F1E0EF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4E4EEB31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34FE9CF" w14:textId="44A1A3BF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大武山成年禮</w:t>
            </w:r>
          </w:p>
        </w:tc>
        <w:tc>
          <w:tcPr>
            <w:tcW w:w="1094" w:type="dxa"/>
            <w:shd w:val="clear" w:color="auto" w:fill="auto"/>
          </w:tcPr>
          <w:p w14:paraId="76F7ABC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7FB53C4" w14:textId="16851283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1FC93E1A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4C365AA5" w14:textId="77777777" w:rsidTr="002C5BD4">
        <w:trPr>
          <w:trHeight w:val="707"/>
        </w:trPr>
        <w:tc>
          <w:tcPr>
            <w:tcW w:w="1376" w:type="dxa"/>
          </w:tcPr>
          <w:p w14:paraId="3374B40B" w14:textId="57606393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第三週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02-22~02-28</w:t>
            </w:r>
          </w:p>
        </w:tc>
        <w:tc>
          <w:tcPr>
            <w:tcW w:w="5654" w:type="dxa"/>
            <w:shd w:val="clear" w:color="auto" w:fill="auto"/>
          </w:tcPr>
          <w:p w14:paraId="064C48E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第一課 大武山成年禮</w:t>
            </w:r>
          </w:p>
          <w:p w14:paraId="379499A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D7AB8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EDC50A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1.教師提問前兩節所教內容。</w:t>
            </w:r>
          </w:p>
          <w:p w14:paraId="050F051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2.教師帶領學生複習誦讀課文。</w:t>
            </w:r>
          </w:p>
          <w:p w14:paraId="2C43F95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6C11CE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97DA5E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活動六：乜有人講</w:t>
            </w:r>
          </w:p>
          <w:p w14:paraId="6452514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1.老師說明用法，然後全班練習。</w:t>
            </w:r>
          </w:p>
          <w:p w14:paraId="4505F4C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2.學生進行語詞的不同說法練習。</w:t>
            </w:r>
          </w:p>
          <w:p w14:paraId="108C4F2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請參考本書第30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Cambria Math" w:eastAsia="標楷體" w:hAnsi="Cambria Math" w:cs="Cambria Math" w:hint="eastAsia"/>
                <w:sz w:val="20"/>
                <w:szCs w:val="20"/>
              </w:rPr>
              <w:t>31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頁「補字練習」內容。</w:t>
            </w:r>
          </w:p>
          <w:p w14:paraId="71C59BB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F330F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活動七：俚諺語學習</w:t>
            </w:r>
          </w:p>
          <w:p w14:paraId="40AB49A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1.一石鬆，滿山動。</w:t>
            </w:r>
          </w:p>
          <w:p w14:paraId="063478A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2.眼看千遍，毋當手做一輪。</w:t>
            </w:r>
          </w:p>
          <w:p w14:paraId="2605B6B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3EB98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活動八：聽力練習</w:t>
            </w:r>
          </w:p>
          <w:p w14:paraId="3561763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1.老師播放音檔或老師自行發音。</w:t>
            </w:r>
          </w:p>
          <w:p w14:paraId="77002E6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2.請根據聽到的內容，選出正確的答案。(對話內容和題目都不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會出現文字，學生僅能聽到語音。）</w:t>
            </w:r>
          </w:p>
          <w:p w14:paraId="5D02431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3.請參考本書第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28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Cambria Math" w:eastAsia="標楷體" w:hAnsi="Cambria Math" w:cs="Cambria Math" w:hint="eastAsia"/>
                <w:sz w:val="20"/>
                <w:szCs w:val="20"/>
              </w:rPr>
              <w:t>29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頁「聽力練習」測驗內容。</w:t>
            </w:r>
          </w:p>
          <w:p w14:paraId="3AD4E9C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5194D0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活動九：造句練習</w:t>
            </w:r>
          </w:p>
          <w:p w14:paraId="06AC3E2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「……淨知（單淨知）……等到……」、「</w:t>
            </w:r>
            <w:r w:rsidRPr="00DA4A6A">
              <w:rPr>
                <w:rFonts w:ascii="新細明體-ExtB" w:eastAsia="新細明體-ExtB" w:hAnsi="新細明體-ExtB" w:cs="新細明體-ExtB" w:hint="eastAsia"/>
                <w:sz w:val="20"/>
                <w:szCs w:val="20"/>
              </w:rPr>
              <w:t>𢯭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做」，請參考本書第30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Cambria Math" w:eastAsia="標楷體" w:hAnsi="Cambria Math" w:cs="Cambria Math" w:hint="eastAsia"/>
                <w:sz w:val="20"/>
                <w:szCs w:val="20"/>
              </w:rPr>
              <w:t>31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頁「造句練習」內容。</w:t>
            </w:r>
          </w:p>
          <w:p w14:paraId="18D89A9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AF261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255F42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活動十：看圖表達（情境演說練習）</w:t>
            </w:r>
          </w:p>
          <w:p w14:paraId="3684A9A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1.請學生發表完整故事或採接力說故事方式。</w:t>
            </w:r>
          </w:p>
          <w:p w14:paraId="1A6C4C1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lastRenderedPageBreak/>
              <w:t>2.老師提問問題。</w:t>
            </w:r>
          </w:p>
          <w:p w14:paraId="7CC77E00" w14:textId="47AF436D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0D84463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1EF15097" w14:textId="268649A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710F828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6D23A861" w14:textId="7B1055E1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424" w:type="dxa"/>
            <w:shd w:val="clear" w:color="auto" w:fill="auto"/>
          </w:tcPr>
          <w:p w14:paraId="0BFF74D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0A23E7C3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1E7ED1D9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5D697432" w14:textId="0245398B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第一課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大武山成年禮</w:t>
            </w:r>
          </w:p>
        </w:tc>
        <w:tc>
          <w:tcPr>
            <w:tcW w:w="1094" w:type="dxa"/>
            <w:shd w:val="clear" w:color="auto" w:fill="auto"/>
          </w:tcPr>
          <w:p w14:paraId="59DED96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5465BE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3918942F" w14:textId="07402B20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7EF9B233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325AFCE8" w14:textId="77777777" w:rsidTr="002C5BD4">
        <w:trPr>
          <w:trHeight w:val="707"/>
        </w:trPr>
        <w:tc>
          <w:tcPr>
            <w:tcW w:w="1376" w:type="dxa"/>
          </w:tcPr>
          <w:p w14:paraId="5C403931" w14:textId="458AAD15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第四週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03-01~03-07</w:t>
            </w:r>
          </w:p>
        </w:tc>
        <w:tc>
          <w:tcPr>
            <w:tcW w:w="5654" w:type="dxa"/>
            <w:shd w:val="clear" w:color="auto" w:fill="auto"/>
          </w:tcPr>
          <w:p w14:paraId="75D5308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  <w:p w14:paraId="0EB4E6B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D03012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750CBE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教師先讓學生觀看地震後的圖片，再讓學生發表自己看過、聽過或經歷過的地震。</w:t>
            </w:r>
          </w:p>
          <w:p w14:paraId="41AB2B5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AB95C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779EE5C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25E33E9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19E430F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623864D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880E9B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7492DD0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1.課文導讀：老師領讀，然後全班共讀課文，並解釋文本大意。</w:t>
            </w:r>
          </w:p>
          <w:p w14:paraId="2E5BC2D0" w14:textId="4135732A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970" w:type="dxa"/>
            <w:shd w:val="clear" w:color="auto" w:fill="auto"/>
          </w:tcPr>
          <w:p w14:paraId="0027127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62AAC048" w14:textId="75FD477C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547" w:type="dxa"/>
            <w:shd w:val="clear" w:color="auto" w:fill="auto"/>
          </w:tcPr>
          <w:p w14:paraId="3C1883D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1387DBC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B9F7394" w14:textId="5E072BFF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424" w:type="dxa"/>
            <w:shd w:val="clear" w:color="auto" w:fill="auto"/>
          </w:tcPr>
          <w:p w14:paraId="3F21E46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43C31050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2D55B4EA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6C3289E" w14:textId="4C0A4568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地動</w:t>
            </w:r>
          </w:p>
        </w:tc>
        <w:tc>
          <w:tcPr>
            <w:tcW w:w="1094" w:type="dxa"/>
            <w:shd w:val="clear" w:color="auto" w:fill="auto"/>
          </w:tcPr>
          <w:p w14:paraId="70618C0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69CC659D" w14:textId="6945D44A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61631CF6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21A26FB0" w14:textId="77777777" w:rsidTr="002C5BD4">
        <w:trPr>
          <w:trHeight w:val="707"/>
        </w:trPr>
        <w:tc>
          <w:tcPr>
            <w:tcW w:w="1376" w:type="dxa"/>
          </w:tcPr>
          <w:p w14:paraId="67A52D91" w14:textId="5ED91FF6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第五週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03-08~03-14</w:t>
            </w:r>
          </w:p>
        </w:tc>
        <w:tc>
          <w:tcPr>
            <w:tcW w:w="5654" w:type="dxa"/>
            <w:shd w:val="clear" w:color="auto" w:fill="auto"/>
          </w:tcPr>
          <w:p w14:paraId="3B8CED5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  <w:p w14:paraId="287A250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EC6CF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1E1D1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1.教師帶領學生閱讀並誦讀課文對話，並請學生發表要如何尊重大自然。</w:t>
            </w:r>
          </w:p>
          <w:p w14:paraId="535007C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2.教師帶領學生複習唸誦課文。</w:t>
            </w:r>
          </w:p>
          <w:p w14:paraId="40481FA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9F273B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554E734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活動三：課文分析</w:t>
            </w:r>
          </w:p>
          <w:p w14:paraId="3DAA047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1.老師對照課文主文與課文分析內容，進行本課的段落分析。</w:t>
            </w:r>
          </w:p>
          <w:p w14:paraId="3E79817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2.請參考本書第46～47、50～51頁「課文分析」內容。</w:t>
            </w:r>
          </w:p>
          <w:p w14:paraId="5667F22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CC229D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活動四：課文愐想</w:t>
            </w:r>
          </w:p>
          <w:p w14:paraId="6FCC359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0830878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8CCC76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活動五：課文理解</w:t>
            </w:r>
          </w:p>
          <w:p w14:paraId="730B519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請參考本書第54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Cambria Math" w:eastAsia="標楷體" w:hAnsi="Cambria Math" w:cs="Cambria Math" w:hint="eastAsia"/>
                <w:sz w:val="20"/>
                <w:szCs w:val="20"/>
              </w:rPr>
              <w:t>5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5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144652D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E4F07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108FD47" w14:textId="31EA412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老師參考本書第62頁「地震來了怎麼辦？」，讓學生表達地震來了要如何因應。</w:t>
            </w:r>
          </w:p>
        </w:tc>
        <w:tc>
          <w:tcPr>
            <w:tcW w:w="1970" w:type="dxa"/>
            <w:shd w:val="clear" w:color="auto" w:fill="auto"/>
          </w:tcPr>
          <w:p w14:paraId="44F886A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2-Ⅳ-2能體會言說客語的理念。</w:t>
            </w:r>
          </w:p>
          <w:p w14:paraId="20E943CB" w14:textId="0D52AA4F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547" w:type="dxa"/>
            <w:shd w:val="clear" w:color="auto" w:fill="auto"/>
          </w:tcPr>
          <w:p w14:paraId="6BE5E06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CDDCF5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2FDA82A9" w14:textId="146912C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</w:tc>
        <w:tc>
          <w:tcPr>
            <w:tcW w:w="424" w:type="dxa"/>
            <w:shd w:val="clear" w:color="auto" w:fill="auto"/>
          </w:tcPr>
          <w:p w14:paraId="6CD364E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36EDFC84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62FD216D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F2E495C" w14:textId="23F84BC2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地動</w:t>
            </w:r>
          </w:p>
        </w:tc>
        <w:tc>
          <w:tcPr>
            <w:tcW w:w="1094" w:type="dxa"/>
            <w:shd w:val="clear" w:color="auto" w:fill="auto"/>
          </w:tcPr>
          <w:p w14:paraId="3307071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FA88E8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4DC11022" w14:textId="077F204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0294CDA9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51C6B560" w14:textId="77777777" w:rsidTr="002C5BD4">
        <w:trPr>
          <w:trHeight w:val="707"/>
        </w:trPr>
        <w:tc>
          <w:tcPr>
            <w:tcW w:w="1376" w:type="dxa"/>
          </w:tcPr>
          <w:p w14:paraId="6FA37B9E" w14:textId="4608EE21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第六週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03-15~03-21</w:t>
            </w:r>
          </w:p>
        </w:tc>
        <w:tc>
          <w:tcPr>
            <w:tcW w:w="5654" w:type="dxa"/>
            <w:shd w:val="clear" w:color="auto" w:fill="auto"/>
          </w:tcPr>
          <w:p w14:paraId="569E6EE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第二課 地動</w:t>
            </w:r>
          </w:p>
          <w:p w14:paraId="1710C06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8B0FF6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943457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1.教師提問前兩節所教內容。</w:t>
            </w:r>
          </w:p>
          <w:p w14:paraId="64CDF7C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2.教師帶領學生複習誦讀課文。</w:t>
            </w:r>
          </w:p>
          <w:p w14:paraId="4CA72A3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40B5E2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0328577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活動六：乜有人講</w:t>
            </w:r>
          </w:p>
          <w:p w14:paraId="3DB01A6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27F2387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126D038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請參考本書第58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Cambria Math" w:eastAsia="標楷體" w:hAnsi="Cambria Math" w:cs="Cambria Math" w:hint="eastAsia"/>
                <w:sz w:val="20"/>
                <w:szCs w:val="20"/>
              </w:rPr>
              <w:t>5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9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7B2DF54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27F32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活動七：俚諺語學習</w:t>
            </w:r>
          </w:p>
          <w:p w14:paraId="70A7B59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1.口講係風，筆寫係蹤。</w:t>
            </w:r>
          </w:p>
          <w:p w14:paraId="6CED87C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2.風來從風，雨來從雨。</w:t>
            </w:r>
          </w:p>
          <w:p w14:paraId="6F7F43F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06071F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活動八：聽力練習</w:t>
            </w:r>
          </w:p>
          <w:p w14:paraId="0F00F2F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1.老師播放音檔或老師自行發音。</w:t>
            </w:r>
          </w:p>
          <w:p w14:paraId="3275A63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6676E5A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56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57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7A54266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514FB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活動九：造句練習</w:t>
            </w:r>
          </w:p>
          <w:p w14:paraId="0F6C490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「</w:t>
            </w:r>
            <w:r w:rsidRPr="00DA4A6A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見擺</w:t>
            </w:r>
            <w:r w:rsidRPr="00DA4A6A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都</w:t>
            </w:r>
            <w:r w:rsidRPr="00DA4A6A">
              <w:rPr>
                <w:rFonts w:ascii="MS Mincho" w:eastAsia="MS Mincho" w:hAnsi="MS Mincho" w:cs="MS Mincho" w:hint="eastAsia"/>
                <w:sz w:val="20"/>
                <w:szCs w:val="20"/>
              </w:rPr>
              <w:t>⋯⋯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」、「本成」，請參考本書第5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8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Cambria Math" w:eastAsia="標楷體" w:hAnsi="Cambria Math" w:cs="Cambria Math" w:hint="eastAsia"/>
                <w:sz w:val="20"/>
                <w:szCs w:val="20"/>
              </w:rPr>
              <w:t>5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9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483B06D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B82F3E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9D481F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活動十：看圖表達（情境演說練習）</w:t>
            </w:r>
          </w:p>
          <w:p w14:paraId="3889F94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202C126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7C6F07D8" w14:textId="55C9A598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7B92560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17414773" w14:textId="37FA50A3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547" w:type="dxa"/>
            <w:shd w:val="clear" w:color="auto" w:fill="auto"/>
          </w:tcPr>
          <w:p w14:paraId="6DB468A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53C5B9A7" w14:textId="18F442D3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auto"/>
          </w:tcPr>
          <w:p w14:paraId="63702E7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70714E5F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45D89796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4958AA8" w14:textId="213C1FC0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第二課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地動</w:t>
            </w:r>
          </w:p>
        </w:tc>
        <w:tc>
          <w:tcPr>
            <w:tcW w:w="1094" w:type="dxa"/>
            <w:shd w:val="clear" w:color="auto" w:fill="auto"/>
          </w:tcPr>
          <w:p w14:paraId="3D3C6E5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5262661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27F551B5" w14:textId="23F32958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094C5E34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38C1AD6B" w14:textId="77777777" w:rsidTr="002C5BD4">
        <w:trPr>
          <w:trHeight w:val="707"/>
        </w:trPr>
        <w:tc>
          <w:tcPr>
            <w:tcW w:w="1376" w:type="dxa"/>
          </w:tcPr>
          <w:p w14:paraId="4F28FE76" w14:textId="3A1F8377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lastRenderedPageBreak/>
              <w:t>第七週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03-22~03-28</w:t>
            </w:r>
          </w:p>
        </w:tc>
        <w:tc>
          <w:tcPr>
            <w:tcW w:w="5654" w:type="dxa"/>
            <w:shd w:val="clear" w:color="auto" w:fill="auto"/>
          </w:tcPr>
          <w:p w14:paraId="18ECD9E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  <w:p w14:paraId="516F9B8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1AF520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DE9CBC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教師提問，學生發表：「敢知得自家係在地歇（戴）久个家族抑係遷徙過來歇（戴）个人家？對阿公、阿婆个屋下有印象無？」</w:t>
            </w:r>
          </w:p>
          <w:p w14:paraId="0D3B5BD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3F637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4FD842B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368563C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3652246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084AA1F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23341F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7376690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1.課文導讀：老師領讀，然後全班共讀課文，並解釋文本大意。</w:t>
            </w:r>
          </w:p>
          <w:p w14:paraId="6FA8CEC9" w14:textId="20A862FA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970" w:type="dxa"/>
            <w:shd w:val="clear" w:color="auto" w:fill="auto"/>
          </w:tcPr>
          <w:p w14:paraId="2503483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D2A66C4" w14:textId="09F5BD5F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547" w:type="dxa"/>
            <w:shd w:val="clear" w:color="auto" w:fill="auto"/>
          </w:tcPr>
          <w:p w14:paraId="381A8F1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6DF119A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AE66901" w14:textId="557339B9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424" w:type="dxa"/>
            <w:shd w:val="clear" w:color="auto" w:fill="auto"/>
          </w:tcPr>
          <w:p w14:paraId="04572ED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4285D628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2375976C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2FE20D4" w14:textId="713ECA5F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客家故鄉</w:t>
            </w:r>
          </w:p>
        </w:tc>
        <w:tc>
          <w:tcPr>
            <w:tcW w:w="1094" w:type="dxa"/>
            <w:shd w:val="clear" w:color="auto" w:fill="auto"/>
          </w:tcPr>
          <w:p w14:paraId="776CC65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E4F2824" w14:textId="2302F24C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5DC3B9F4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3DF1BF0D" w14:textId="77777777" w:rsidTr="002C5BD4">
        <w:trPr>
          <w:trHeight w:val="707"/>
        </w:trPr>
        <w:tc>
          <w:tcPr>
            <w:tcW w:w="1376" w:type="dxa"/>
          </w:tcPr>
          <w:p w14:paraId="7926AB4C" w14:textId="272DEC01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第八週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03-29~04-04</w:t>
            </w:r>
          </w:p>
        </w:tc>
        <w:tc>
          <w:tcPr>
            <w:tcW w:w="5654" w:type="dxa"/>
            <w:shd w:val="clear" w:color="auto" w:fill="auto"/>
          </w:tcPr>
          <w:p w14:paraId="01D4610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  <w:p w14:paraId="4B9A41B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D73DC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176AE72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1.教師帶領學生閱讀前一頁所教內容，並讓學生分享「客家故鄉」的風情。</w:t>
            </w:r>
          </w:p>
          <w:p w14:paraId="7B32521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2.教師帶領學生複習唸誦課文。</w:t>
            </w:r>
          </w:p>
          <w:p w14:paraId="5483A8B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ECAAE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766519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活動三：課文分析</w:t>
            </w:r>
          </w:p>
          <w:p w14:paraId="5B55D61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1.老師對照課文主文與課文分析，進行本課的段落分析。</w:t>
            </w:r>
          </w:p>
          <w:p w14:paraId="07040DD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2.請參考本書第78、83頁「課文分析」內容。</w:t>
            </w:r>
          </w:p>
          <w:p w14:paraId="419311B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21BB74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3D4A121" w14:textId="3C530D2A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教師總結本節課上課內容，並且提示學生課後練習與複習功課。</w:t>
            </w:r>
          </w:p>
        </w:tc>
        <w:tc>
          <w:tcPr>
            <w:tcW w:w="1970" w:type="dxa"/>
            <w:shd w:val="clear" w:color="auto" w:fill="auto"/>
          </w:tcPr>
          <w:p w14:paraId="2CBAD69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5F36338C" w14:textId="16C7084B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547" w:type="dxa"/>
            <w:shd w:val="clear" w:color="auto" w:fill="auto"/>
          </w:tcPr>
          <w:p w14:paraId="4E3A454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C80042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D64636B" w14:textId="462C9D84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424" w:type="dxa"/>
            <w:shd w:val="clear" w:color="auto" w:fill="auto"/>
          </w:tcPr>
          <w:p w14:paraId="4F46C66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431601AF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3E4B79A1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4E6B3915" w14:textId="7085F445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客家故鄉</w:t>
            </w:r>
          </w:p>
        </w:tc>
        <w:tc>
          <w:tcPr>
            <w:tcW w:w="1094" w:type="dxa"/>
            <w:shd w:val="clear" w:color="auto" w:fill="auto"/>
          </w:tcPr>
          <w:p w14:paraId="3281C69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346832C" w14:textId="37AD35A0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1322ED2E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443440AF" w14:textId="77777777" w:rsidTr="002C5BD4">
        <w:trPr>
          <w:trHeight w:val="707"/>
        </w:trPr>
        <w:tc>
          <w:tcPr>
            <w:tcW w:w="1376" w:type="dxa"/>
          </w:tcPr>
          <w:p w14:paraId="7E3B182E" w14:textId="1A20B3B0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第九週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04-05~04-11</w:t>
            </w:r>
          </w:p>
        </w:tc>
        <w:tc>
          <w:tcPr>
            <w:tcW w:w="5654" w:type="dxa"/>
            <w:shd w:val="clear" w:color="auto" w:fill="auto"/>
          </w:tcPr>
          <w:p w14:paraId="26C4B41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  <w:p w14:paraId="633E7E5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80FC0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一、教學準備</w:t>
            </w:r>
          </w:p>
          <w:p w14:paraId="4252B75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投影機（或大型螢幕）、電腦、喇叭（或播音設備）。</w:t>
            </w:r>
          </w:p>
          <w:p w14:paraId="7A509A6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13FA5A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二、引起動機</w:t>
            </w:r>
          </w:p>
          <w:p w14:paraId="01C1C71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1.教師抽驗學生誦讀課文。</w:t>
            </w:r>
          </w:p>
          <w:p w14:paraId="01FE85C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2.教師請各組指派代表上臺發表本課文本讀後心得。</w:t>
            </w:r>
          </w:p>
          <w:p w14:paraId="1C5F2E3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A7DF74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活動四：課文愐想</w:t>
            </w:r>
          </w:p>
          <w:p w14:paraId="1D836D9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560F8EF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EDAA6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活動五：課文理解</w:t>
            </w:r>
          </w:p>
          <w:p w14:paraId="11ADE14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8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Cambria Math" w:eastAsia="標楷體" w:hAnsi="Cambria Math" w:cs="Cambria Math" w:hint="eastAsia"/>
                <w:sz w:val="20"/>
                <w:szCs w:val="20"/>
              </w:rPr>
              <w:t>87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頁「課文理解」內容。</w:t>
            </w:r>
          </w:p>
          <w:p w14:paraId="56A7D6F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FEF168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C546300" w14:textId="12400D7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老師綜合課文內容，透過問題討論，讓學生了解客語的各種腔調。</w:t>
            </w:r>
          </w:p>
        </w:tc>
        <w:tc>
          <w:tcPr>
            <w:tcW w:w="1970" w:type="dxa"/>
            <w:shd w:val="clear" w:color="auto" w:fill="auto"/>
          </w:tcPr>
          <w:p w14:paraId="7CC19E0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2-Ⅳ-1能陳述客家文化的實踐歷程。</w:t>
            </w:r>
          </w:p>
          <w:p w14:paraId="45B3A017" w14:textId="2AD93D0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547" w:type="dxa"/>
            <w:shd w:val="clear" w:color="auto" w:fill="auto"/>
          </w:tcPr>
          <w:p w14:paraId="2CA6588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049DFED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130EA4BA" w14:textId="3C465DDD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化的傳承與在地化。</w:t>
            </w:r>
          </w:p>
        </w:tc>
        <w:tc>
          <w:tcPr>
            <w:tcW w:w="424" w:type="dxa"/>
            <w:shd w:val="clear" w:color="auto" w:fill="auto"/>
          </w:tcPr>
          <w:p w14:paraId="33D22A1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auto"/>
          </w:tcPr>
          <w:p w14:paraId="0AEF04A2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0E917599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3DE81A0" w14:textId="7D5931A4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第三課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客家故鄉</w:t>
            </w:r>
          </w:p>
        </w:tc>
        <w:tc>
          <w:tcPr>
            <w:tcW w:w="1094" w:type="dxa"/>
            <w:shd w:val="clear" w:color="auto" w:fill="auto"/>
          </w:tcPr>
          <w:p w14:paraId="5C5C670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0AA15EC1" w14:textId="5FEA87CF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6BBCC73C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6EC56F74" w14:textId="77777777" w:rsidTr="002C5BD4">
        <w:trPr>
          <w:trHeight w:val="707"/>
        </w:trPr>
        <w:tc>
          <w:tcPr>
            <w:tcW w:w="1376" w:type="dxa"/>
          </w:tcPr>
          <w:p w14:paraId="23A24507" w14:textId="7B41972D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04-12~04-18</w:t>
            </w:r>
          </w:p>
        </w:tc>
        <w:tc>
          <w:tcPr>
            <w:tcW w:w="5654" w:type="dxa"/>
            <w:shd w:val="clear" w:color="auto" w:fill="auto"/>
          </w:tcPr>
          <w:p w14:paraId="74E7520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第三課 客家故鄉</w:t>
            </w:r>
          </w:p>
          <w:p w14:paraId="6944054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18C64E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2084E3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1.教師提問前三節所教內容。</w:t>
            </w:r>
          </w:p>
          <w:p w14:paraId="03AD21F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2.教師帶領學生複習誦讀課文。</w:t>
            </w:r>
          </w:p>
          <w:p w14:paraId="23FDE5D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E67376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8C5638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活動六：乜有人講</w:t>
            </w:r>
          </w:p>
          <w:p w14:paraId="078713B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1.老師說明用法，然後全班練習。</w:t>
            </w:r>
          </w:p>
          <w:p w14:paraId="640C5B1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2.學生進行語詞的不同說法練習。</w:t>
            </w:r>
          </w:p>
          <w:p w14:paraId="490FC57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90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91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頁「補字練習」內容。</w:t>
            </w:r>
          </w:p>
          <w:p w14:paraId="7D16677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F8B9A1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活動七：俚諺語學習</w:t>
            </w:r>
          </w:p>
          <w:p w14:paraId="09A3532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1.斷油無斷醋，斷醋無斷外家路。</w:t>
            </w:r>
          </w:p>
          <w:p w14:paraId="59BAB1A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2.爛鑊自有爛鑊蓋，醜人自有醜人愛。</w:t>
            </w:r>
          </w:p>
          <w:p w14:paraId="6A3D1D8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5A23B5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活動八：聽力練習</w:t>
            </w:r>
          </w:p>
          <w:p w14:paraId="7BCBC2D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1.老師播放音檔或老師自行發音。</w:t>
            </w:r>
          </w:p>
          <w:p w14:paraId="52FE6F1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2.請根據課文主文和聽到的內容，選出正確的答案。（題目不會出現文字，學生僅能聽到語音。）</w:t>
            </w:r>
          </w:p>
          <w:p w14:paraId="05F8E68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請參考本書第88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Cambria Math" w:eastAsia="標楷體" w:hAnsi="Cambria Math" w:cs="Cambria Math" w:hint="eastAsia"/>
                <w:sz w:val="20"/>
                <w:szCs w:val="20"/>
              </w:rPr>
              <w:t>89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38B097B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9B93D0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活動九：造句練習</w:t>
            </w:r>
          </w:p>
          <w:p w14:paraId="0267A89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「間等」、「……也好……乜係……」</w:t>
            </w:r>
          </w:p>
          <w:p w14:paraId="5DBC4BC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請參考本書第90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Cambria Math" w:eastAsia="標楷體" w:hAnsi="Cambria Math" w:cs="Cambria Math" w:hint="eastAsia"/>
                <w:sz w:val="20"/>
                <w:szCs w:val="20"/>
              </w:rPr>
              <w:t>91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頁「造句練習」內容。</w:t>
            </w:r>
          </w:p>
          <w:p w14:paraId="1BB4DD3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497DE2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5133319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活動十：看圖表達（情境演說練習）</w:t>
            </w:r>
          </w:p>
          <w:p w14:paraId="34029ED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639452E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15299947" w14:textId="4C3E5079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7745F13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77E9F050" w14:textId="5144C358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547" w:type="dxa"/>
            <w:shd w:val="clear" w:color="auto" w:fill="auto"/>
          </w:tcPr>
          <w:p w14:paraId="631E9D8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64B51DC1" w14:textId="5606EF7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424" w:type="dxa"/>
            <w:shd w:val="clear" w:color="auto" w:fill="auto"/>
          </w:tcPr>
          <w:p w14:paraId="1343562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4368F67A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2CC47DD7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3DCB354" w14:textId="091C5A94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第三課客家故鄉</w:t>
            </w:r>
          </w:p>
        </w:tc>
        <w:tc>
          <w:tcPr>
            <w:tcW w:w="1094" w:type="dxa"/>
            <w:shd w:val="clear" w:color="auto" w:fill="auto"/>
          </w:tcPr>
          <w:p w14:paraId="61B10E1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60775AB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67B3CC0A" w14:textId="5DE09CDC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77A77877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5EE0F4F5" w14:textId="77777777" w:rsidTr="002C5BD4">
        <w:trPr>
          <w:trHeight w:val="707"/>
        </w:trPr>
        <w:tc>
          <w:tcPr>
            <w:tcW w:w="1376" w:type="dxa"/>
          </w:tcPr>
          <w:p w14:paraId="2751A9A8" w14:textId="38CAA702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第十一週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04-19~04-25</w:t>
            </w:r>
          </w:p>
        </w:tc>
        <w:tc>
          <w:tcPr>
            <w:tcW w:w="5654" w:type="dxa"/>
            <w:shd w:val="clear" w:color="auto" w:fill="auto"/>
          </w:tcPr>
          <w:p w14:paraId="1CFBDF2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綜合練習(一)</w:t>
            </w:r>
          </w:p>
          <w:p w14:paraId="05AD00F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90B9C4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1.課文對話練習:教師指定本冊第1~3課對話內容，請學生以分組方式上臺演示對話內容。</w:t>
            </w:r>
          </w:p>
          <w:p w14:paraId="2D76929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2.教師帶領學生閱讀並朗誦本冊第1~3課所學文本內容。</w:t>
            </w:r>
          </w:p>
          <w:p w14:paraId="38E2023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3.教師將學生分3組，並指派學生朗讀本冊1~3課課文主文。</w:t>
            </w:r>
          </w:p>
          <w:p w14:paraId="517CF37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4.教師將學生作業中，對於本冊1~3課造句寫作較優作品分享給其他學生參考。</w:t>
            </w:r>
          </w:p>
          <w:p w14:paraId="5240B52C" w14:textId="419602FD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5.教師將學生的造句，提供相關情境再請學生延伸寫作成短文。</w:t>
            </w:r>
          </w:p>
        </w:tc>
        <w:tc>
          <w:tcPr>
            <w:tcW w:w="1970" w:type="dxa"/>
            <w:shd w:val="clear" w:color="auto" w:fill="auto"/>
          </w:tcPr>
          <w:p w14:paraId="68FBBF6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CEA050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8CF524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1-Ⅳ-3能正確反應客語文傳達的訊息。</w:t>
            </w:r>
          </w:p>
          <w:p w14:paraId="24954AB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0E60E45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3623BEF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14628EE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241221F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17734074" w14:textId="66AD0074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547" w:type="dxa"/>
            <w:shd w:val="clear" w:color="auto" w:fill="auto"/>
          </w:tcPr>
          <w:p w14:paraId="48F2DBC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27E6923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38382B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773BB98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4948FEE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Be-Ⅳ-2臺灣自然地景。</w:t>
            </w:r>
          </w:p>
          <w:p w14:paraId="1066D66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Cd-Ⅳ-2臺灣生態發展與活化。</w:t>
            </w:r>
          </w:p>
          <w:p w14:paraId="3B7C66C7" w14:textId="543B1C81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424" w:type="dxa"/>
            <w:shd w:val="clear" w:color="auto" w:fill="auto"/>
          </w:tcPr>
          <w:p w14:paraId="2E7FA27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0CEE9777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38356727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77E96E43" w14:textId="73C32279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(一)</w:t>
            </w:r>
          </w:p>
        </w:tc>
        <w:tc>
          <w:tcPr>
            <w:tcW w:w="1094" w:type="dxa"/>
            <w:shd w:val="clear" w:color="auto" w:fill="auto"/>
          </w:tcPr>
          <w:p w14:paraId="6702FF8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79121B4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5137F9B9" w14:textId="200E7DF6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6B7411EF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0724AF61" w14:textId="77777777" w:rsidTr="002C5BD4">
        <w:trPr>
          <w:trHeight w:val="707"/>
        </w:trPr>
        <w:tc>
          <w:tcPr>
            <w:tcW w:w="1376" w:type="dxa"/>
          </w:tcPr>
          <w:p w14:paraId="77225403" w14:textId="2FAD9C95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第十二週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04-26~05-02</w:t>
            </w:r>
          </w:p>
        </w:tc>
        <w:tc>
          <w:tcPr>
            <w:tcW w:w="5654" w:type="dxa"/>
            <w:shd w:val="clear" w:color="auto" w:fill="auto"/>
          </w:tcPr>
          <w:p w14:paraId="400D949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  <w:p w14:paraId="640A81A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21DD0B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CDCFAE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教師提問：「你等敢有聽過『放生』，放生有哪兜問題？」請各組指派一人上臺發表。</w:t>
            </w:r>
          </w:p>
          <w:p w14:paraId="54919A5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0DB4EE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86ED67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活動一：課文主文</w:t>
            </w:r>
          </w:p>
          <w:p w14:paraId="3F25CE3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1.各自閱讀課文主文，並將看不懂之處做記號。</w:t>
            </w:r>
          </w:p>
          <w:p w14:paraId="28652F6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2.老師領讀，然後全班共讀課文，並解釋文本大意。</w:t>
            </w:r>
          </w:p>
          <w:p w14:paraId="4CD791C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3.老師解釋文本語詞，讓學生明瞭語詞的應用情境。</w:t>
            </w:r>
          </w:p>
          <w:p w14:paraId="05013F1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4.師生共同討論文本表達的寫作技巧。</w:t>
            </w:r>
          </w:p>
          <w:p w14:paraId="1BDE122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16A150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66491C0" w14:textId="4DB5078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教師綜合說明，並與學生討論課文故事的發想與重點，請學生以客語提出個人想法。</w:t>
            </w:r>
          </w:p>
        </w:tc>
        <w:tc>
          <w:tcPr>
            <w:tcW w:w="1970" w:type="dxa"/>
            <w:shd w:val="clear" w:color="auto" w:fill="auto"/>
          </w:tcPr>
          <w:p w14:paraId="6AD20E3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177964A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D42A141" w14:textId="27160A98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547" w:type="dxa"/>
            <w:shd w:val="clear" w:color="auto" w:fill="auto"/>
          </w:tcPr>
          <w:p w14:paraId="2A3223A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5876FA74" w14:textId="608F2BF0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424" w:type="dxa"/>
            <w:shd w:val="clear" w:color="auto" w:fill="auto"/>
          </w:tcPr>
          <w:p w14:paraId="6773252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46AE9F28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341CAC4E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03566829" w14:textId="4B0AFFF5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發青瞑／發目睡狂</w:t>
            </w:r>
          </w:p>
        </w:tc>
        <w:tc>
          <w:tcPr>
            <w:tcW w:w="1094" w:type="dxa"/>
            <w:shd w:val="clear" w:color="auto" w:fill="auto"/>
          </w:tcPr>
          <w:p w14:paraId="24E6AAB6" w14:textId="20CA4A48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402FDC56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2E789DC2" w14:textId="77777777" w:rsidTr="002C5BD4">
        <w:trPr>
          <w:trHeight w:val="707"/>
        </w:trPr>
        <w:tc>
          <w:tcPr>
            <w:tcW w:w="1376" w:type="dxa"/>
          </w:tcPr>
          <w:p w14:paraId="2568D170" w14:textId="2D42C65D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第十三週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05-03~05-09</w:t>
            </w:r>
          </w:p>
        </w:tc>
        <w:tc>
          <w:tcPr>
            <w:tcW w:w="5654" w:type="dxa"/>
            <w:shd w:val="clear" w:color="auto" w:fill="auto"/>
          </w:tcPr>
          <w:p w14:paraId="692F895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  <w:p w14:paraId="5FB4F69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C65083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AF8645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1.教師提問前一節所教內容。</w:t>
            </w:r>
          </w:p>
          <w:p w14:paraId="762E594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2.教師帶領學生複習誦讀課文。</w:t>
            </w:r>
          </w:p>
          <w:p w14:paraId="6B2527A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B6E361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活動二：課文分析</w:t>
            </w:r>
          </w:p>
          <w:p w14:paraId="1E1EBC4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1.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老師對照課文主文與課文分析內容，進行本課的文本分析。</w:t>
            </w:r>
          </w:p>
          <w:p w14:paraId="1C2A673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106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、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111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頁「課文分析」內容。</w:t>
            </w:r>
          </w:p>
          <w:p w14:paraId="21C62D8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CE572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活動三：文本演繹</w:t>
            </w:r>
          </w:p>
          <w:p w14:paraId="68F1962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1.老師依照課文文本，由學生分組扮演各個角色。</w:t>
            </w:r>
          </w:p>
          <w:p w14:paraId="171B52F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2.各組選取適合表演的部分文本，並將它分成幾部分上臺演繹。</w:t>
            </w:r>
          </w:p>
          <w:p w14:paraId="0E4A383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3.學生至少四人一組，抽籤即席演出表演內容，並請其他同學猜，猜的人必須用客語唸出課文內容。</w:t>
            </w:r>
          </w:p>
          <w:p w14:paraId="505BDDE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F5C3EF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1E80A846" w14:textId="40E90424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教師引導學生發表本節課程感想，並參考本書第120頁「不當放生」，說明不當的行為最終造成環境生態的破壞，並且產生的負面影響。</w:t>
            </w:r>
          </w:p>
        </w:tc>
        <w:tc>
          <w:tcPr>
            <w:tcW w:w="1970" w:type="dxa"/>
            <w:shd w:val="clear" w:color="auto" w:fill="auto"/>
          </w:tcPr>
          <w:p w14:paraId="5683E55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1D0262F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0FC1590C" w14:textId="7F9BA38D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</w:tc>
        <w:tc>
          <w:tcPr>
            <w:tcW w:w="1547" w:type="dxa"/>
            <w:shd w:val="clear" w:color="auto" w:fill="auto"/>
          </w:tcPr>
          <w:p w14:paraId="398F066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854276B" w14:textId="3EF56859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424" w:type="dxa"/>
            <w:shd w:val="clear" w:color="auto" w:fill="auto"/>
          </w:tcPr>
          <w:p w14:paraId="5F791C9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0B9081A8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41CAAE72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B950882" w14:textId="17932FE5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發青瞑／發目睡狂</w:t>
            </w:r>
          </w:p>
        </w:tc>
        <w:tc>
          <w:tcPr>
            <w:tcW w:w="1094" w:type="dxa"/>
            <w:shd w:val="clear" w:color="auto" w:fill="auto"/>
          </w:tcPr>
          <w:p w14:paraId="0F7424B8" w14:textId="366B8662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75B150E0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4AE0364C" w14:textId="77777777" w:rsidTr="002C5BD4">
        <w:trPr>
          <w:trHeight w:val="707"/>
        </w:trPr>
        <w:tc>
          <w:tcPr>
            <w:tcW w:w="1376" w:type="dxa"/>
          </w:tcPr>
          <w:p w14:paraId="6448E308" w14:textId="7CE6EB94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第十四週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05-10~05-16</w:t>
            </w:r>
          </w:p>
        </w:tc>
        <w:tc>
          <w:tcPr>
            <w:tcW w:w="5654" w:type="dxa"/>
            <w:shd w:val="clear" w:color="auto" w:fill="auto"/>
          </w:tcPr>
          <w:p w14:paraId="2131AFF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  <w:p w14:paraId="0A3773C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C60D70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7A271E6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教師帶領學生閱讀並回顧課文的重點內容。</w:t>
            </w:r>
          </w:p>
          <w:p w14:paraId="49C6725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D1C750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27C3559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活動四：課文愐想</w:t>
            </w:r>
          </w:p>
          <w:p w14:paraId="0BB6F12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老師提問，請學生發表。</w:t>
            </w:r>
          </w:p>
          <w:p w14:paraId="044E053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02BC51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活動五：課文理解</w:t>
            </w:r>
          </w:p>
          <w:p w14:paraId="6A3595B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112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113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頁「課文理解」測驗內容。</w:t>
            </w:r>
          </w:p>
          <w:p w14:paraId="24BE7A4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A66EBD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活動六：聽力練習</w:t>
            </w:r>
          </w:p>
          <w:p w14:paraId="197240F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1.老師播放音檔或老師自行發音。</w:t>
            </w:r>
          </w:p>
          <w:p w14:paraId="4F34185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請根據課文主文和聽到的內容，選出正確的答案。（題目不會出現文字，學生僅能聽到語音。）</w:t>
            </w:r>
          </w:p>
          <w:p w14:paraId="1C972AD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114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115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頁「聽力練習」測驗內容。</w:t>
            </w:r>
          </w:p>
          <w:p w14:paraId="6E53FE8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759761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426F5624" w14:textId="2E14F8FF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老師綜合課文內容，與學生討論放生以及外來種動植物所造成的影響。</w:t>
            </w:r>
          </w:p>
        </w:tc>
        <w:tc>
          <w:tcPr>
            <w:tcW w:w="1970" w:type="dxa"/>
            <w:shd w:val="clear" w:color="auto" w:fill="auto"/>
          </w:tcPr>
          <w:p w14:paraId="091C997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1-Ⅳ-1能區別說話者表達的意涵。</w:t>
            </w:r>
          </w:p>
          <w:p w14:paraId="2937C78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5BEECF2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1BF3101B" w14:textId="67B0EA62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47" w:type="dxa"/>
            <w:shd w:val="clear" w:color="auto" w:fill="auto"/>
          </w:tcPr>
          <w:p w14:paraId="22D9EEF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43483D02" w14:textId="1DB0E846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</w:tc>
        <w:tc>
          <w:tcPr>
            <w:tcW w:w="424" w:type="dxa"/>
            <w:shd w:val="clear" w:color="auto" w:fill="auto"/>
          </w:tcPr>
          <w:p w14:paraId="45594BB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560F3AA9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214A562A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  <w:p w14:paraId="2DD6B356" w14:textId="3BD84AE5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color w:val="000000" w:themeColor="text1"/>
                <w:sz w:val="20"/>
                <w:szCs w:val="20"/>
              </w:rPr>
              <w:t>第四課發青瞑／發目睡狂</w:t>
            </w:r>
          </w:p>
        </w:tc>
        <w:tc>
          <w:tcPr>
            <w:tcW w:w="1094" w:type="dxa"/>
            <w:shd w:val="clear" w:color="auto" w:fill="auto"/>
          </w:tcPr>
          <w:p w14:paraId="4DAABF6B" w14:textId="5DB335D1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2A7E506D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06C9E586" w14:textId="77777777" w:rsidTr="002C5BD4">
        <w:trPr>
          <w:trHeight w:val="707"/>
        </w:trPr>
        <w:tc>
          <w:tcPr>
            <w:tcW w:w="1376" w:type="dxa"/>
          </w:tcPr>
          <w:p w14:paraId="168FCD24" w14:textId="11411A2C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第十五週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05-17~05-23</w:t>
            </w:r>
          </w:p>
        </w:tc>
        <w:tc>
          <w:tcPr>
            <w:tcW w:w="5654" w:type="dxa"/>
            <w:shd w:val="clear" w:color="auto" w:fill="auto"/>
          </w:tcPr>
          <w:p w14:paraId="43443A5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第四課 發青瞑／發目睡狂</w:t>
            </w:r>
          </w:p>
          <w:p w14:paraId="2B7FCE4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19B1D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1C77CF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教師帶領學生閱讀並回顧前三節課的教學內容。</w:t>
            </w:r>
          </w:p>
          <w:p w14:paraId="4D11C1A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D3E3CA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活動七：小說寫作的概念</w:t>
            </w:r>
          </w:p>
          <w:p w14:paraId="17A942C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請參考本書第121頁「小說寫作的概念」。</w:t>
            </w:r>
          </w:p>
          <w:p w14:paraId="5373DF6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F4D553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活動八：故事領寫練習</w:t>
            </w:r>
          </w:p>
          <w:p w14:paraId="74CB1C0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 請根據課本中的指引，由老師引導學生完成故事寫作。</w:t>
            </w:r>
          </w:p>
          <w:p w14:paraId="2EFF652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 請參考本書第116～117頁「故事領寫練習」內容。</w:t>
            </w:r>
          </w:p>
          <w:p w14:paraId="16D95C5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BB9670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2B1579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活動九：看圖表達（情境演說練習）</w:t>
            </w:r>
          </w:p>
          <w:p w14:paraId="68795D7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1302BD5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1D1C9C4E" w14:textId="6B26F57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</w:tc>
        <w:tc>
          <w:tcPr>
            <w:tcW w:w="1970" w:type="dxa"/>
            <w:shd w:val="clear" w:color="auto" w:fill="auto"/>
          </w:tcPr>
          <w:p w14:paraId="6ACFA11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6DA51F18" w14:textId="3A634B1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</w:tc>
        <w:tc>
          <w:tcPr>
            <w:tcW w:w="1547" w:type="dxa"/>
            <w:shd w:val="clear" w:color="auto" w:fill="auto"/>
          </w:tcPr>
          <w:p w14:paraId="771B492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72A6D5D9" w14:textId="6CD1F452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</w:tc>
        <w:tc>
          <w:tcPr>
            <w:tcW w:w="424" w:type="dxa"/>
            <w:shd w:val="clear" w:color="auto" w:fill="auto"/>
          </w:tcPr>
          <w:p w14:paraId="0566E90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3F2481BF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769248A9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9F1B203" w14:textId="64FA7826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第四課發青瞑／發目睡狂</w:t>
            </w:r>
          </w:p>
        </w:tc>
        <w:tc>
          <w:tcPr>
            <w:tcW w:w="1094" w:type="dxa"/>
            <w:shd w:val="clear" w:color="auto" w:fill="auto"/>
          </w:tcPr>
          <w:p w14:paraId="6F4265E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614C2E2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文意表達評量</w:t>
            </w:r>
          </w:p>
          <w:p w14:paraId="37659839" w14:textId="429362E9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shd w:val="clear" w:color="auto" w:fill="auto"/>
          </w:tcPr>
          <w:p w14:paraId="4F8D9CEC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1326B666" w14:textId="77777777" w:rsidTr="002C5BD4">
        <w:trPr>
          <w:trHeight w:val="707"/>
        </w:trPr>
        <w:tc>
          <w:tcPr>
            <w:tcW w:w="1376" w:type="dxa"/>
          </w:tcPr>
          <w:p w14:paraId="0A770CB7" w14:textId="512A82AF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第十六週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05-24~05-30</w:t>
            </w:r>
          </w:p>
        </w:tc>
        <w:tc>
          <w:tcPr>
            <w:tcW w:w="5654" w:type="dxa"/>
            <w:shd w:val="clear" w:color="auto" w:fill="auto"/>
          </w:tcPr>
          <w:p w14:paraId="5D76E71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風吹過个莊頭</w:t>
            </w:r>
          </w:p>
          <w:p w14:paraId="358C461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16A511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46B61D6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教師提問並請學生分享：「班項敢有人个爺哀有一個毋係客家人个？有哪兜感想做得分享無？」</w:t>
            </w:r>
          </w:p>
          <w:p w14:paraId="5391B7E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849E6F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二、發展活動</w:t>
            </w:r>
          </w:p>
          <w:p w14:paraId="662DC8A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活動一：課文對話</w:t>
            </w:r>
          </w:p>
          <w:p w14:paraId="05786AD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1.老師領讀，然後全班兩兩進行對話練習。</w:t>
            </w:r>
          </w:p>
          <w:p w14:paraId="77A88E3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2.老師解釋對話意涵及語詞，讓學生明瞭語詞的應用情境。</w:t>
            </w:r>
          </w:p>
          <w:p w14:paraId="18644CA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DCEAD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活動二：課文主文</w:t>
            </w:r>
          </w:p>
          <w:p w14:paraId="682A544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1.課文導讀：老師領讀，然後全班共讀課文，並解釋文本大意。</w:t>
            </w:r>
          </w:p>
          <w:p w14:paraId="76A832FD" w14:textId="3AF12D7F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2.老師解釋文本語詞，讓學生明瞭語詞的應用情境。</w:t>
            </w:r>
          </w:p>
        </w:tc>
        <w:tc>
          <w:tcPr>
            <w:tcW w:w="1970" w:type="dxa"/>
            <w:shd w:val="clear" w:color="auto" w:fill="auto"/>
          </w:tcPr>
          <w:p w14:paraId="2D32F4B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16E253F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2B2D15C" w14:textId="03BB0106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547" w:type="dxa"/>
            <w:shd w:val="clear" w:color="auto" w:fill="auto"/>
          </w:tcPr>
          <w:p w14:paraId="2DF9184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4824241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5D078536" w14:textId="2D8891B2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化。</w:t>
            </w:r>
          </w:p>
        </w:tc>
        <w:tc>
          <w:tcPr>
            <w:tcW w:w="424" w:type="dxa"/>
            <w:shd w:val="clear" w:color="auto" w:fill="auto"/>
          </w:tcPr>
          <w:p w14:paraId="048E5FA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1</w:t>
            </w:r>
          </w:p>
        </w:tc>
        <w:tc>
          <w:tcPr>
            <w:tcW w:w="1547" w:type="dxa"/>
            <w:shd w:val="clear" w:color="auto" w:fill="auto"/>
          </w:tcPr>
          <w:p w14:paraId="2B466F32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48248FE1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7F9AC27" w14:textId="3DB085DA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第五課</w:t>
            </w:r>
            <w:r w:rsidRPr="00DA4A6A">
              <w:rPr>
                <w:rFonts w:ascii="標楷體" w:eastAsia="標楷體" w:hAnsi="標楷體"/>
                <w:bCs/>
                <w:sz w:val="20"/>
                <w:szCs w:val="20"/>
              </w:rPr>
              <w:t>風吹過</w:t>
            </w:r>
            <w:r w:rsidRPr="00DA4A6A">
              <w:rPr>
                <w:rFonts w:ascii="標楷體" w:eastAsia="標楷體" w:hAnsi="標楷體" w:hint="eastAsia"/>
                <w:bCs/>
                <w:sz w:val="20"/>
                <w:szCs w:val="20"/>
              </w:rPr>
              <w:t>个莊頭</w:t>
            </w:r>
          </w:p>
        </w:tc>
        <w:tc>
          <w:tcPr>
            <w:tcW w:w="1094" w:type="dxa"/>
            <w:shd w:val="clear" w:color="auto" w:fill="auto"/>
          </w:tcPr>
          <w:p w14:paraId="3866F13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3D3A4E98" w14:textId="6040C5F0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00E603A6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16C5E9DB" w14:textId="77777777" w:rsidTr="002C5BD4">
        <w:trPr>
          <w:trHeight w:val="707"/>
        </w:trPr>
        <w:tc>
          <w:tcPr>
            <w:tcW w:w="1376" w:type="dxa"/>
          </w:tcPr>
          <w:p w14:paraId="4F301848" w14:textId="612CB9A6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第十七週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05-31~06-06</w:t>
            </w:r>
          </w:p>
        </w:tc>
        <w:tc>
          <w:tcPr>
            <w:tcW w:w="5654" w:type="dxa"/>
            <w:shd w:val="clear" w:color="auto" w:fill="auto"/>
          </w:tcPr>
          <w:p w14:paraId="181BCD8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風吹過个莊頭</w:t>
            </w:r>
          </w:p>
          <w:p w14:paraId="7DA79F3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294A4A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3B7E5FA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1.教師帶領學生閱讀並誦讀課文對話，並讓學生分享自己熟知的客家莊相關的人文風情。</w:t>
            </w:r>
          </w:p>
          <w:p w14:paraId="7A279B1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2.教師帶領學生複習唸誦課文。</w:t>
            </w:r>
          </w:p>
          <w:p w14:paraId="5C74FDD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F3B2E8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6C738E9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活動三：課文分析</w:t>
            </w:r>
          </w:p>
          <w:p w14:paraId="2832D3A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1.老師對照課文主文與課文分析內容，進行本課的段落分析。</w:t>
            </w:r>
          </w:p>
          <w:p w14:paraId="40EEBDE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2.請參考本書第132、135頁「課文分析」內容。</w:t>
            </w:r>
          </w:p>
          <w:p w14:paraId="21F83A0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AD6389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活動四：課文愐想</w:t>
            </w:r>
          </w:p>
          <w:p w14:paraId="1744E45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老師請學生就課文內容，進行討論，讓學生可以提取訊息、理解題意，充分明白並感受課文的主旨和意涵。</w:t>
            </w:r>
          </w:p>
          <w:p w14:paraId="48F903B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14109E6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059CDF02" w14:textId="5C9AD413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老師綜合課文內容，透過問題討論，讓學生理解現今各族群共存共融的當今社會現況。</w:t>
            </w:r>
          </w:p>
        </w:tc>
        <w:tc>
          <w:tcPr>
            <w:tcW w:w="1970" w:type="dxa"/>
            <w:shd w:val="clear" w:color="auto" w:fill="auto"/>
          </w:tcPr>
          <w:p w14:paraId="13F8037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2CA9BDD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6E23F603" w14:textId="06E44071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</w:tc>
        <w:tc>
          <w:tcPr>
            <w:tcW w:w="1547" w:type="dxa"/>
            <w:shd w:val="clear" w:color="auto" w:fill="auto"/>
          </w:tcPr>
          <w:p w14:paraId="0647B3A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07C3B6F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74A1CA52" w14:textId="7A4E8BB3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424" w:type="dxa"/>
            <w:shd w:val="clear" w:color="auto" w:fill="auto"/>
          </w:tcPr>
          <w:p w14:paraId="7DDBA81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2FF664CD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1A85D36F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2A88C5D8" w14:textId="1B0CFD54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第五課風吹過个莊頭</w:t>
            </w:r>
          </w:p>
        </w:tc>
        <w:tc>
          <w:tcPr>
            <w:tcW w:w="1094" w:type="dxa"/>
            <w:shd w:val="clear" w:color="auto" w:fill="auto"/>
          </w:tcPr>
          <w:p w14:paraId="4B8A481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2EF565AC" w14:textId="12FB850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</w:tc>
        <w:tc>
          <w:tcPr>
            <w:tcW w:w="1551" w:type="dxa"/>
            <w:shd w:val="clear" w:color="auto" w:fill="auto"/>
          </w:tcPr>
          <w:p w14:paraId="174A41AB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0B943393" w14:textId="77777777" w:rsidTr="002C5BD4">
        <w:trPr>
          <w:trHeight w:val="707"/>
        </w:trPr>
        <w:tc>
          <w:tcPr>
            <w:tcW w:w="1376" w:type="dxa"/>
          </w:tcPr>
          <w:p w14:paraId="41A93AE5" w14:textId="6D7EDD49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第十八週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06-07~06-13</w:t>
            </w:r>
          </w:p>
        </w:tc>
        <w:tc>
          <w:tcPr>
            <w:tcW w:w="5654" w:type="dxa"/>
            <w:shd w:val="clear" w:color="auto" w:fill="auto"/>
          </w:tcPr>
          <w:p w14:paraId="78095E6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風吹過个莊頭</w:t>
            </w:r>
          </w:p>
          <w:p w14:paraId="1A77904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7E7AF9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0E490B7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1.教師提示前兩節的學習重點。</w:t>
            </w:r>
          </w:p>
          <w:p w14:paraId="234A217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2.教師帶領學生分享生活中與不同語別族群相處的經驗。</w:t>
            </w:r>
          </w:p>
          <w:p w14:paraId="6DF2730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093482A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E842A4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活動五：課文理解</w:t>
            </w:r>
          </w:p>
          <w:p w14:paraId="6F571D8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8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9頁「課文理解」測驗內容。</w:t>
            </w:r>
          </w:p>
          <w:p w14:paraId="7C14397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EEDE62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活動六：俚諺語學習</w:t>
            </w:r>
          </w:p>
          <w:p w14:paraId="77A2F7C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1.近水知魚性，近山識鳥音。</w:t>
            </w:r>
          </w:p>
          <w:p w14:paraId="42085B1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2.離鄉不離腔。</w:t>
            </w:r>
          </w:p>
          <w:p w14:paraId="559A89F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4ACC7E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活動七：文句重組</w:t>
            </w:r>
          </w:p>
          <w:p w14:paraId="137E326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1.請根據課本中的指引，由教師引導學生完成文句重組練習。</w:t>
            </w:r>
          </w:p>
          <w:p w14:paraId="6B605D7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2.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6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13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7頁「文句重組」測驗內容。</w:t>
            </w:r>
          </w:p>
          <w:p w14:paraId="6AEE024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47DA679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活動八：聽力練習</w:t>
            </w:r>
          </w:p>
          <w:p w14:paraId="20C4C0D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1.老師播放音檔或老師自行發音。</w:t>
            </w:r>
          </w:p>
          <w:p w14:paraId="37266EF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2.請根據聽到的內容，選出正確的答案。（對話內容和題目都不會出現文字，學生僅能聽到語音。）</w:t>
            </w:r>
          </w:p>
          <w:p w14:paraId="33ADB86A" w14:textId="587BCD6D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3.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40</w:t>
            </w:r>
            <w:r w:rsidRPr="00DA4A6A">
              <w:rPr>
                <w:rFonts w:ascii="Cambria Math" w:eastAsia="標楷體" w:hAnsi="Cambria Math" w:cs="Cambria Math"/>
                <w:sz w:val="20"/>
                <w:szCs w:val="20"/>
              </w:rPr>
              <w:t>∼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1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41頁「聽力練習」測驗內容。</w:t>
            </w:r>
          </w:p>
        </w:tc>
        <w:tc>
          <w:tcPr>
            <w:tcW w:w="1970" w:type="dxa"/>
            <w:shd w:val="clear" w:color="auto" w:fill="auto"/>
          </w:tcPr>
          <w:p w14:paraId="18D94DD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638B5697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7385CEDF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53B2F762" w14:textId="6F5E300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547" w:type="dxa"/>
            <w:shd w:val="clear" w:color="auto" w:fill="auto"/>
          </w:tcPr>
          <w:p w14:paraId="730D62E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2DDD177F" w14:textId="63986EE4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424" w:type="dxa"/>
            <w:shd w:val="clear" w:color="auto" w:fill="auto"/>
          </w:tcPr>
          <w:p w14:paraId="15DB31E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562B10A5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4D2A5F22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1D085E7A" w14:textId="6D908958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第五課風吹過个莊頭</w:t>
            </w:r>
          </w:p>
        </w:tc>
        <w:tc>
          <w:tcPr>
            <w:tcW w:w="1094" w:type="dxa"/>
            <w:shd w:val="clear" w:color="auto" w:fill="auto"/>
          </w:tcPr>
          <w:p w14:paraId="4752020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文意理解評量</w:t>
            </w:r>
          </w:p>
          <w:p w14:paraId="3023F3F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音訊理解評量</w:t>
            </w:r>
          </w:p>
          <w:p w14:paraId="2DAA05CD" w14:textId="5CF1E7AF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14:paraId="6EAD5B4B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6F7C0626" w14:textId="77777777" w:rsidTr="002C5BD4">
        <w:trPr>
          <w:trHeight w:val="707"/>
        </w:trPr>
        <w:tc>
          <w:tcPr>
            <w:tcW w:w="1376" w:type="dxa"/>
          </w:tcPr>
          <w:p w14:paraId="4F8B5476" w14:textId="03EEEF2A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第十九週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06-14~06-20</w:t>
            </w:r>
          </w:p>
        </w:tc>
        <w:tc>
          <w:tcPr>
            <w:tcW w:w="5654" w:type="dxa"/>
            <w:tcBorders>
              <w:bottom w:val="single" w:sz="4" w:space="0" w:color="auto"/>
            </w:tcBorders>
            <w:shd w:val="clear" w:color="auto" w:fill="auto"/>
          </w:tcPr>
          <w:p w14:paraId="1BA0897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第五課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 xml:space="preserve"> 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風吹過个莊頭</w:t>
            </w:r>
          </w:p>
          <w:p w14:paraId="78C6BCD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7B46CAA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一、引起動機</w:t>
            </w:r>
          </w:p>
          <w:p w14:paraId="65D89CE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1.教師提問前三節所教內容。</w:t>
            </w:r>
          </w:p>
          <w:p w14:paraId="4208A4C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2.教師帶領學生分享閱讀本課內容後的感想。</w:t>
            </w:r>
          </w:p>
          <w:p w14:paraId="60A67C7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E0121E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二、發展活動</w:t>
            </w:r>
          </w:p>
          <w:p w14:paraId="3C7EFB8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活動九：寫作練習</w:t>
            </w:r>
          </w:p>
          <w:p w14:paraId="6E853FA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請根據課本中的指引，由教師引導學生完成歌詞改寫成一篇短文。</w:t>
            </w:r>
          </w:p>
          <w:p w14:paraId="08E7543E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2D97841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三、綜合活動</w:t>
            </w:r>
          </w:p>
          <w:p w14:paraId="28B3880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活動十：看圖表達（情境演說練習）</w:t>
            </w:r>
          </w:p>
          <w:p w14:paraId="0A7733D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1.請學生發表完整故事或採接力說故事方式。</w:t>
            </w:r>
          </w:p>
          <w:p w14:paraId="1A0B8B4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2.老師提問問題。</w:t>
            </w:r>
          </w:p>
          <w:p w14:paraId="47EAFF0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3.師生共同討論，老師並給予講評。</w:t>
            </w:r>
          </w:p>
          <w:p w14:paraId="1D46A06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3983BE9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活動十一：客家文化的伯公</w:t>
            </w:r>
          </w:p>
          <w:p w14:paraId="0E32C14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老師以客語教授文化教材──客家文化个伯公，並且與學生討論有關「伯公」的相關知識與文化理解。</w:t>
            </w:r>
          </w:p>
          <w:p w14:paraId="4C2CA8C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68532BF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lastRenderedPageBreak/>
              <w:t>活動十二：口語表達</w:t>
            </w:r>
          </w:p>
          <w:p w14:paraId="59CB590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</w:t>
            </w:r>
            <w:r w:rsidRPr="00DA4A6A">
              <w:rPr>
                <w:rFonts w:hint="eastAsia"/>
                <w:sz w:val="20"/>
                <w:szCs w:val="20"/>
              </w:rPr>
              <w:t xml:space="preserve"> 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讓學生發表是否參加過「伯公」或是「三山國王」相關的年節祭祀活動。</w:t>
            </w:r>
          </w:p>
          <w:p w14:paraId="6922823B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</w:t>
            </w:r>
            <w:r w:rsidRPr="00DA4A6A">
              <w:rPr>
                <w:rFonts w:hint="eastAsia"/>
                <w:sz w:val="20"/>
                <w:szCs w:val="20"/>
              </w:rPr>
              <w:t xml:space="preserve"> 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讓學生知道客家地區對於「伯公」或是「三山國王」信仰的相關內容。</w:t>
            </w:r>
          </w:p>
          <w:p w14:paraId="778A0900" w14:textId="6BEB0FD6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3.</w:t>
            </w:r>
            <w:r w:rsidRPr="00DA4A6A">
              <w:rPr>
                <w:rFonts w:hint="eastAsia"/>
                <w:sz w:val="20"/>
                <w:szCs w:val="20"/>
              </w:rPr>
              <w:t xml:space="preserve"> 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請參考本書第154～155頁。</w:t>
            </w:r>
          </w:p>
        </w:tc>
        <w:tc>
          <w:tcPr>
            <w:tcW w:w="1970" w:type="dxa"/>
            <w:tcBorders>
              <w:bottom w:val="single" w:sz="4" w:space="0" w:color="auto"/>
            </w:tcBorders>
            <w:shd w:val="clear" w:color="auto" w:fill="auto"/>
          </w:tcPr>
          <w:p w14:paraId="46FE9E0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lastRenderedPageBreak/>
              <w:t>1-Ⅳ-2能領會客語文的語言智慧。</w:t>
            </w:r>
          </w:p>
          <w:p w14:paraId="3101643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D6E342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18BDAA9B" w14:textId="27D3690D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</w:tcPr>
          <w:p w14:paraId="512AA00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163FBEC8" w14:textId="6B4AC00D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424" w:type="dxa"/>
            <w:tcBorders>
              <w:bottom w:val="single" w:sz="4" w:space="0" w:color="auto"/>
            </w:tcBorders>
            <w:shd w:val="clear" w:color="auto" w:fill="auto"/>
          </w:tcPr>
          <w:p w14:paraId="2686AE8A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tcBorders>
              <w:bottom w:val="single" w:sz="4" w:space="0" w:color="auto"/>
            </w:tcBorders>
            <w:shd w:val="clear" w:color="auto" w:fill="auto"/>
          </w:tcPr>
          <w:p w14:paraId="11370D68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080A0AF4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6B43A8D1" w14:textId="0452E0A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第五課風吹過个莊頭</w:t>
            </w:r>
          </w:p>
        </w:tc>
        <w:tc>
          <w:tcPr>
            <w:tcW w:w="1094" w:type="dxa"/>
            <w:tcBorders>
              <w:bottom w:val="single" w:sz="4" w:space="0" w:color="auto"/>
            </w:tcBorders>
            <w:shd w:val="clear" w:color="auto" w:fill="auto"/>
          </w:tcPr>
          <w:p w14:paraId="431D2E6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  <w:p w14:paraId="0D0F08BF" w14:textId="518A4B62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14:paraId="14CF4AFA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  <w:tr w:rsidR="00AD0118" w14:paraId="6048EDB5" w14:textId="77777777" w:rsidTr="002C5BD4">
        <w:trPr>
          <w:trHeight w:val="707"/>
        </w:trPr>
        <w:tc>
          <w:tcPr>
            <w:tcW w:w="1376" w:type="dxa"/>
          </w:tcPr>
          <w:p w14:paraId="0404DBE4" w14:textId="105A1046" w:rsidR="00AD0118" w:rsidRPr="00AD0118" w:rsidRDefault="00AD0118" w:rsidP="00AD0118">
            <w:pPr>
              <w:jc w:val="center"/>
              <w:rPr>
                <w:rFonts w:ascii="標楷體" w:eastAsia="標楷體" w:hAnsi="標楷體"/>
                <w:color w:val="000000"/>
              </w:rPr>
            </w:pPr>
            <w:r w:rsidRPr="00AD0118">
              <w:rPr>
                <w:rFonts w:ascii="標楷體" w:eastAsia="標楷體" w:hAnsi="標楷體" w:hint="eastAsia"/>
                <w:color w:val="000000"/>
              </w:rPr>
              <w:t>第二十週</w:t>
            </w:r>
            <w:r w:rsidRPr="00AD0118">
              <w:rPr>
                <w:rFonts w:ascii="標楷體" w:eastAsia="標楷體" w:hAnsi="標楷體" w:hint="eastAsia"/>
                <w:color w:val="000000"/>
              </w:rPr>
              <w:br/>
              <w:t>06-21~06-27</w:t>
            </w:r>
          </w:p>
        </w:tc>
        <w:tc>
          <w:tcPr>
            <w:tcW w:w="5654" w:type="dxa"/>
            <w:shd w:val="clear" w:color="auto" w:fill="auto"/>
          </w:tcPr>
          <w:p w14:paraId="1E6DCFA1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綜合練習(二)</w:t>
            </w:r>
          </w:p>
          <w:p w14:paraId="75C326A8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</w:p>
          <w:p w14:paraId="5AAEECB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1.課文對話練習:教師指定本單元對話內容，請學生以分組方式上臺演示對話內容。</w:t>
            </w:r>
          </w:p>
          <w:p w14:paraId="03BB57A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2.教師將學生作業中，對於本冊各課造句寫作較優作品分享給其他學生參考。</w:t>
            </w:r>
          </w:p>
          <w:p w14:paraId="5FC46F00" w14:textId="451DBC11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sz w:val="20"/>
                <w:szCs w:val="20"/>
              </w:rPr>
              <w:t>3</w:t>
            </w: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.教師將學生的造句，提供相關情境再請學生延伸寫作成短文。</w:t>
            </w:r>
          </w:p>
        </w:tc>
        <w:tc>
          <w:tcPr>
            <w:tcW w:w="1970" w:type="dxa"/>
            <w:shd w:val="clear" w:color="auto" w:fill="auto"/>
          </w:tcPr>
          <w:p w14:paraId="545CE6E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1-Ⅳ-1能區別說話者表達的意涵。</w:t>
            </w:r>
          </w:p>
          <w:p w14:paraId="0B1241F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1-Ⅳ-2能領會客語文的語言智慧。</w:t>
            </w:r>
          </w:p>
          <w:p w14:paraId="5679A71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2-Ⅳ-1能陳述客家文化的實踐歷程。</w:t>
            </w:r>
          </w:p>
          <w:p w14:paraId="140B77E5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2-Ⅳ-2能體會言說客語的理念。</w:t>
            </w:r>
          </w:p>
          <w:p w14:paraId="1703469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3-Ⅳ-2能因客語文作品而拓展視野。</w:t>
            </w:r>
          </w:p>
          <w:p w14:paraId="73B6C8E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#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3-Ⅳ-3能運用客語文字解讀篇章訊息。</w:t>
            </w:r>
          </w:p>
          <w:p w14:paraId="4645D71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4-Ⅳ-1能理解客語文書寫的表現方式。</w:t>
            </w:r>
          </w:p>
          <w:p w14:paraId="3C9BE110" w14:textId="0058E4AC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4-Ⅳ-2能體會使用客語文書寫的理念。</w:t>
            </w:r>
          </w:p>
        </w:tc>
        <w:tc>
          <w:tcPr>
            <w:tcW w:w="1547" w:type="dxa"/>
            <w:shd w:val="clear" w:color="auto" w:fill="auto"/>
          </w:tcPr>
          <w:p w14:paraId="325FEF99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Ab-Ⅳ-1 客語進階漢字。</w:t>
            </w:r>
          </w:p>
          <w:p w14:paraId="25779CD2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Ac-Ⅳ-2客語進階日常用句。</w:t>
            </w:r>
          </w:p>
          <w:p w14:paraId="78C7EEC4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Ad-Ⅳ-1客語散文、小說。</w:t>
            </w:r>
          </w:p>
          <w:p w14:paraId="291FC42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Ad-Ⅳ-2客語詩詞、歌謠。</w:t>
            </w:r>
          </w:p>
          <w:p w14:paraId="42B5A646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  <w:vertAlign w:val="superscript"/>
              </w:rPr>
              <w:t>◎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Ae-Ⅳ-2客語說話技巧及推論方式。</w:t>
            </w:r>
          </w:p>
          <w:p w14:paraId="4DB8A08C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Bb-Ⅳ-1情緒表達與經驗分享。</w:t>
            </w:r>
          </w:p>
          <w:p w14:paraId="3EF401E3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Cb-Ⅳ-2客家族群精神。</w:t>
            </w:r>
          </w:p>
          <w:p w14:paraId="0A432CBF" w14:textId="31F931F0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Ce-Ⅳ-2客家文化的傳承與在地化。</w:t>
            </w:r>
          </w:p>
        </w:tc>
        <w:tc>
          <w:tcPr>
            <w:tcW w:w="424" w:type="dxa"/>
            <w:shd w:val="clear" w:color="auto" w:fill="auto"/>
          </w:tcPr>
          <w:p w14:paraId="4E184040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1</w:t>
            </w:r>
          </w:p>
        </w:tc>
        <w:tc>
          <w:tcPr>
            <w:tcW w:w="1547" w:type="dxa"/>
            <w:shd w:val="clear" w:color="auto" w:fill="auto"/>
          </w:tcPr>
          <w:p w14:paraId="417AD541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真平版國中客語</w:t>
            </w: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八</w:t>
            </w:r>
            <w:r w:rsidRPr="00DA4A6A">
              <w:rPr>
                <w:rFonts w:ascii="標楷體" w:eastAsia="標楷體" w:hAnsi="標楷體"/>
                <w:color w:val="000000"/>
                <w:sz w:val="20"/>
                <w:szCs w:val="20"/>
              </w:rPr>
              <w:t>下教材</w:t>
            </w:r>
          </w:p>
          <w:p w14:paraId="2053F29C" w14:textId="77777777" w:rsidR="00AD0118" w:rsidRPr="00DA4A6A" w:rsidRDefault="00AD0118" w:rsidP="00AD0118">
            <w:pPr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</w:p>
          <w:p w14:paraId="33495661" w14:textId="4F8F15E6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sz w:val="20"/>
                <w:szCs w:val="20"/>
              </w:rPr>
              <w:t>綜合練習</w:t>
            </w:r>
            <w:r w:rsidRPr="00DA4A6A">
              <w:rPr>
                <w:rFonts w:ascii="標楷體" w:eastAsia="標楷體" w:hAnsi="標楷體"/>
                <w:sz w:val="20"/>
                <w:szCs w:val="20"/>
              </w:rPr>
              <w:t>(二)</w:t>
            </w:r>
          </w:p>
        </w:tc>
        <w:tc>
          <w:tcPr>
            <w:tcW w:w="1094" w:type="dxa"/>
            <w:shd w:val="clear" w:color="auto" w:fill="auto"/>
          </w:tcPr>
          <w:p w14:paraId="4847460D" w14:textId="77777777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color w:val="000000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口語表達評量</w:t>
            </w:r>
          </w:p>
          <w:p w14:paraId="1F838F2C" w14:textId="7157329E" w:rsidR="00AD0118" w:rsidRPr="00DA4A6A" w:rsidRDefault="00AD0118" w:rsidP="00AD0118">
            <w:pPr>
              <w:spacing w:line="0" w:lineRule="atLeast"/>
              <w:rPr>
                <w:rFonts w:ascii="標楷體" w:eastAsia="標楷體" w:hAnsi="標楷體"/>
                <w:sz w:val="20"/>
                <w:szCs w:val="20"/>
              </w:rPr>
            </w:pPr>
            <w:r w:rsidRPr="00DA4A6A">
              <w:rPr>
                <w:rFonts w:ascii="標楷體" w:eastAsia="標楷體" w:hAnsi="標楷體" w:hint="eastAsia"/>
                <w:color w:val="000000"/>
                <w:sz w:val="20"/>
                <w:szCs w:val="20"/>
              </w:rPr>
              <w:t>語句書寫評量</w:t>
            </w:r>
          </w:p>
        </w:tc>
        <w:tc>
          <w:tcPr>
            <w:tcW w:w="1551" w:type="dxa"/>
            <w:shd w:val="clear" w:color="auto" w:fill="auto"/>
          </w:tcPr>
          <w:p w14:paraId="15184CD9" w14:textId="77777777" w:rsidR="00AD0118" w:rsidRDefault="00AD0118" w:rsidP="00AD0118">
            <w:pPr>
              <w:jc w:val="both"/>
              <w:rPr>
                <w:rFonts w:eastAsia="標楷體"/>
                <w:color w:val="000000"/>
              </w:rPr>
            </w:pPr>
          </w:p>
        </w:tc>
      </w:tr>
    </w:tbl>
    <w:p w14:paraId="4922F4C3" w14:textId="77777777" w:rsidR="00DA4A6A" w:rsidRDefault="00DA4A6A" w:rsidP="00DA4A6A">
      <w:pPr>
        <w:spacing w:line="400" w:lineRule="exact"/>
        <w:ind w:left="284"/>
        <w:jc w:val="both"/>
        <w:rPr>
          <w:rFonts w:eastAsia="標楷體"/>
          <w:color w:val="000000"/>
          <w:sz w:val="28"/>
        </w:rPr>
      </w:pPr>
    </w:p>
    <w:p w14:paraId="01AAC09E" w14:textId="77777777" w:rsidR="00DA4A6A" w:rsidRDefault="00DA4A6A" w:rsidP="00DA4A6A">
      <w:pPr>
        <w:spacing w:line="400" w:lineRule="exact"/>
        <w:ind w:left="284"/>
        <w:jc w:val="both"/>
        <w:rPr>
          <w:rFonts w:eastAsia="標楷體"/>
          <w:color w:val="000000"/>
          <w:sz w:val="28"/>
        </w:rPr>
      </w:pPr>
    </w:p>
    <w:p w14:paraId="79B5C2BB" w14:textId="77777777" w:rsidR="00DA4A6A" w:rsidRDefault="00DA4A6A" w:rsidP="00DA4A6A">
      <w:pPr>
        <w:spacing w:line="400" w:lineRule="exact"/>
        <w:ind w:left="284"/>
        <w:jc w:val="both"/>
        <w:rPr>
          <w:rFonts w:eastAsia="標楷體"/>
          <w:color w:val="000000"/>
          <w:sz w:val="28"/>
        </w:rPr>
      </w:pPr>
    </w:p>
    <w:p w14:paraId="1F192A20" w14:textId="77777777" w:rsidR="00C50B34" w:rsidRDefault="00C50B34">
      <w:pPr>
        <w:spacing w:before="240" w:after="120"/>
        <w:jc w:val="both"/>
        <w:rPr>
          <w:rFonts w:eastAsia="標楷體"/>
          <w:b/>
          <w:color w:val="000000"/>
        </w:rPr>
      </w:pPr>
    </w:p>
    <w:sectPr w:rsidR="00C50B34" w:rsidSect="00987EB0">
      <w:footerReference w:type="default" r:id="rId8"/>
      <w:pgSz w:w="16838" w:h="11906" w:orient="landscape"/>
      <w:pgMar w:top="1134" w:right="1134" w:bottom="1134" w:left="1134" w:header="0" w:footer="992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0C617A" w14:textId="77777777" w:rsidR="00D91206" w:rsidRDefault="00D91206">
      <w:r>
        <w:separator/>
      </w:r>
    </w:p>
  </w:endnote>
  <w:endnote w:type="continuationSeparator" w:id="0">
    <w:p w14:paraId="74D181E6" w14:textId="77777777" w:rsidR="00D91206" w:rsidRDefault="00D9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NewRomanPS-BoldMT">
    <w:altName w:val="新細明體"/>
    <w:charset w:val="88"/>
    <w:family w:val="roman"/>
    <w:pitch w:val="variable"/>
  </w:font>
  <w:font w:name="DFKaiShu-SB-Estd-BF">
    <w:altName w:val="Arial Unicode MS"/>
    <w:charset w:val="88"/>
    <w:family w:val="roman"/>
    <w:pitch w:val="variable"/>
    <w:sig w:usb0="00000001" w:usb1="080E0000" w:usb2="00000010" w:usb3="00000000" w:csb0="0004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8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華康中黑體">
    <w:panose1 w:val="02010609000101010101"/>
    <w:charset w:val="88"/>
    <w:family w:val="modern"/>
    <w:pitch w:val="fixed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新細明體-ExtB">
    <w:panose1 w:val="02020500000000000000"/>
    <w:charset w:val="88"/>
    <w:family w:val="roman"/>
    <w:pitch w:val="variable"/>
    <w:sig w:usb0="8000002F" w:usb1="0A080008" w:usb2="00000010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25F647" w14:textId="77777777" w:rsidR="00C50B34" w:rsidRDefault="00000000">
    <w:pPr>
      <w:pStyle w:val="13"/>
    </w:pPr>
    <w:r>
      <w:rPr>
        <w:noProof/>
      </w:rPr>
      <w:pict w14:anchorId="3A442269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0;margin-top:.05pt;width:9.45pt;height:12pt;z-index:20;visibility:visible;mso-wrap-distance-left:0;mso-wrap-distance-right:0;mso-position-horizontal:center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" strokeweight=".05pt">
          <v:fill opacity="0"/>
          <v:textbox inset="0,0,0,0">
            <w:txbxContent>
              <w:p w14:paraId="62E8DD1A" w14:textId="77777777" w:rsidR="00C50B34" w:rsidRDefault="00987EB0">
                <w:pPr>
                  <w:pStyle w:val="13"/>
                </w:pPr>
                <w:r>
                  <w:rPr>
                    <w:rStyle w:val="a5"/>
                  </w:rPr>
                  <w:fldChar w:fldCharType="begin"/>
                </w:r>
                <w:r w:rsidR="00B225CF">
                  <w:rPr>
                    <w:rStyle w:val="a5"/>
                  </w:rPr>
                  <w:instrText>PAGE</w:instrText>
                </w:r>
                <w:r>
                  <w:rPr>
                    <w:rStyle w:val="a5"/>
                  </w:rPr>
                  <w:fldChar w:fldCharType="separate"/>
                </w:r>
                <w:r w:rsidR="00CB7DF7">
                  <w:rPr>
                    <w:rStyle w:val="a5"/>
                    <w:noProof/>
                  </w:rPr>
                  <w:t>2</w:t>
                </w:r>
                <w:r>
                  <w:rPr>
                    <w:rStyle w:val="a5"/>
                  </w:rPr>
                  <w:fldChar w:fldCharType="end"/>
                </w:r>
              </w:p>
            </w:txbxContent>
          </v:textbox>
          <w10:wrap type="squar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A3BF172" w14:textId="77777777" w:rsidR="00D91206" w:rsidRDefault="00D91206">
      <w:r>
        <w:separator/>
      </w:r>
    </w:p>
  </w:footnote>
  <w:footnote w:type="continuationSeparator" w:id="0">
    <w:p w14:paraId="1F763AE6" w14:textId="77777777" w:rsidR="00D91206" w:rsidRDefault="00D91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D552FD"/>
    <w:multiLevelType w:val="multilevel"/>
    <w:tmpl w:val="F9C497B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82073AC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2" w15:restartNumberingAfterBreak="0">
    <w:nsid w:val="256A0070"/>
    <w:multiLevelType w:val="multilevel"/>
    <w:tmpl w:val="C298C1C0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3" w15:restartNumberingAfterBreak="0">
    <w:nsid w:val="378538EE"/>
    <w:multiLevelType w:val="multilevel"/>
    <w:tmpl w:val="A59AABFE"/>
    <w:lvl w:ilvl="0">
      <w:start w:val="1"/>
      <w:numFmt w:val="taiwaneseCountingThousand"/>
      <w:lvlText w:val="(%1)、"/>
      <w:lvlJc w:val="left"/>
      <w:pPr>
        <w:ind w:left="138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1811" w:hanging="567"/>
      </w:pPr>
      <w:rPr>
        <w:rFonts w:hint="eastAsia"/>
        <w:color w:val="000000"/>
        <w:lang w:val="en-US"/>
      </w:rPr>
    </w:lvl>
    <w:lvl w:ilvl="2">
      <w:start w:val="1"/>
      <w:numFmt w:val="decimalFullWidth"/>
      <w:suff w:val="nothing"/>
      <w:lvlText w:val="%3、"/>
      <w:lvlJc w:val="left"/>
      <w:pPr>
        <w:ind w:left="237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294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3511"/>
        </w:tabs>
        <w:ind w:left="351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4220"/>
        </w:tabs>
        <w:ind w:left="422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4787"/>
        </w:tabs>
        <w:ind w:left="478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5354"/>
        </w:tabs>
        <w:ind w:left="535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6062"/>
        </w:tabs>
        <w:ind w:left="6062" w:hanging="1700"/>
      </w:pPr>
      <w:rPr>
        <w:rFonts w:hint="eastAsia"/>
      </w:rPr>
    </w:lvl>
  </w:abstractNum>
  <w:abstractNum w:abstractNumId="4" w15:restartNumberingAfterBreak="0">
    <w:nsid w:val="587C55C1"/>
    <w:multiLevelType w:val="multilevel"/>
    <w:tmpl w:val="323C6F52"/>
    <w:lvl w:ilvl="0">
      <w:start w:val="1"/>
      <w:numFmt w:val="ideographLegalTraditional"/>
      <w:suff w:val="nothing"/>
      <w:lvlText w:val="%1、"/>
      <w:lvlJc w:val="left"/>
      <w:pPr>
        <w:ind w:left="425" w:hanging="425"/>
      </w:pPr>
      <w:rPr>
        <w:rFonts w:hint="eastAsia"/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ind w:left="851" w:hanging="567"/>
      </w:pPr>
      <w:rPr>
        <w:rFonts w:hint="eastAsia"/>
        <w:color w:val="000000"/>
        <w:lang w:val="en-US"/>
      </w:rPr>
    </w:lvl>
    <w:lvl w:ilvl="2">
      <w:start w:val="1"/>
      <w:numFmt w:val="taiwaneseCountingThousand"/>
      <w:lvlText w:val="(%3)、"/>
      <w:lvlJc w:val="left"/>
      <w:pPr>
        <w:ind w:left="1418" w:hanging="567"/>
      </w:pPr>
      <w:rPr>
        <w:rFonts w:hint="eastAsia"/>
      </w:rPr>
    </w:lvl>
    <w:lvl w:ilvl="3">
      <w:start w:val="1"/>
      <w:numFmt w:val="taiwaneseCountingThousand"/>
      <w:suff w:val="nothing"/>
      <w:lvlText w:val="%4、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  <w:rPr>
        <w:rFonts w:hint="eastAsia"/>
      </w:r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  <w:rPr>
        <w:rFonts w:hint="eastAsia"/>
      </w:r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  <w:rPr>
        <w:rFonts w:hint="eastAsia"/>
      </w:r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  <w:rPr>
        <w:rFonts w:hint="eastAsia"/>
      </w:r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  <w:rPr>
        <w:rFonts w:hint="eastAsia"/>
      </w:rPr>
    </w:lvl>
  </w:abstractNum>
  <w:abstractNum w:abstractNumId="5" w15:restartNumberingAfterBreak="0">
    <w:nsid w:val="590B4A7A"/>
    <w:multiLevelType w:val="multilevel"/>
    <w:tmpl w:val="D3D8C470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5D5B45E2"/>
    <w:multiLevelType w:val="multilevel"/>
    <w:tmpl w:val="541AD3F0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abstractNum w:abstractNumId="7" w15:restartNumberingAfterBreak="0">
    <w:nsid w:val="5E53543A"/>
    <w:multiLevelType w:val="multilevel"/>
    <w:tmpl w:val="F03E304A"/>
    <w:lvl w:ilvl="0">
      <w:start w:val="1"/>
      <w:numFmt w:val="ideographLegalTraditional"/>
      <w:suff w:val="nothing"/>
      <w:lvlText w:val="%1、"/>
      <w:lvlJc w:val="left"/>
      <w:pPr>
        <w:tabs>
          <w:tab w:val="num" w:pos="0"/>
        </w:tabs>
        <w:ind w:left="425" w:hanging="425"/>
      </w:pPr>
      <w:rPr>
        <w:lang w:val="en-US"/>
      </w:rPr>
    </w:lvl>
    <w:lvl w:ilvl="1">
      <w:start w:val="1"/>
      <w:numFmt w:val="taiwaneseCountingThousand"/>
      <w:suff w:val="nothing"/>
      <w:lvlText w:val="%2、"/>
      <w:lvlJc w:val="left"/>
      <w:pPr>
        <w:tabs>
          <w:tab w:val="num" w:pos="0"/>
        </w:tabs>
        <w:ind w:left="851" w:hanging="567"/>
      </w:pPr>
      <w:rPr>
        <w:color w:val="000000"/>
        <w:sz w:val="28"/>
        <w:szCs w:val="28"/>
      </w:rPr>
    </w:lvl>
    <w:lvl w:ilvl="2">
      <w:start w:val="1"/>
      <w:numFmt w:val="decimalFullWidth"/>
      <w:suff w:val="nothing"/>
      <w:lvlText w:val="%3、"/>
      <w:lvlJc w:val="left"/>
      <w:pPr>
        <w:tabs>
          <w:tab w:val="num" w:pos="0"/>
        </w:tabs>
        <w:ind w:left="1418" w:hanging="567"/>
      </w:pPr>
    </w:lvl>
    <w:lvl w:ilvl="3">
      <w:start w:val="1"/>
      <w:numFmt w:val="taiwaneseCountingThousand"/>
      <w:suff w:val="nothing"/>
      <w:lvlText w:val="%4、"/>
      <w:lvlJc w:val="left"/>
      <w:pPr>
        <w:tabs>
          <w:tab w:val="num" w:pos="0"/>
        </w:tabs>
        <w:ind w:left="1984" w:hanging="708"/>
      </w:pPr>
    </w:lvl>
    <w:lvl w:ilvl="4">
      <w:start w:val="1"/>
      <w:numFmt w:val="decimal"/>
      <w:lvlText w:val="%5."/>
      <w:lvlJc w:val="left"/>
      <w:pPr>
        <w:tabs>
          <w:tab w:val="num" w:pos="2551"/>
        </w:tabs>
        <w:ind w:left="2551" w:hanging="850"/>
      </w:pPr>
    </w:lvl>
    <w:lvl w:ilvl="5">
      <w:start w:val="1"/>
      <w:numFmt w:val="decimal"/>
      <w:lvlText w:val="%6)"/>
      <w:lvlJc w:val="left"/>
      <w:pPr>
        <w:tabs>
          <w:tab w:val="num" w:pos="3260"/>
        </w:tabs>
        <w:ind w:left="3260" w:hanging="1134"/>
      </w:pPr>
    </w:lvl>
    <w:lvl w:ilvl="6">
      <w:start w:val="1"/>
      <w:numFmt w:val="decimal"/>
      <w:lvlText w:val="(%7)"/>
      <w:lvlJc w:val="left"/>
      <w:pPr>
        <w:tabs>
          <w:tab w:val="num" w:pos="3827"/>
        </w:tabs>
        <w:ind w:left="3827" w:hanging="1276"/>
      </w:pPr>
    </w:lvl>
    <w:lvl w:ilvl="7">
      <w:start w:val="1"/>
      <w:numFmt w:val="lowerLetter"/>
      <w:lvlText w:val="%8."/>
      <w:lvlJc w:val="left"/>
      <w:pPr>
        <w:tabs>
          <w:tab w:val="num" w:pos="4394"/>
        </w:tabs>
        <w:ind w:left="4394" w:hanging="1418"/>
      </w:pPr>
    </w:lvl>
    <w:lvl w:ilvl="8">
      <w:start w:val="1"/>
      <w:numFmt w:val="lowerLetter"/>
      <w:lvlText w:val="%9)"/>
      <w:lvlJc w:val="left"/>
      <w:pPr>
        <w:tabs>
          <w:tab w:val="num" w:pos="5102"/>
        </w:tabs>
        <w:ind w:left="5102" w:hanging="1700"/>
      </w:pPr>
    </w:lvl>
  </w:abstractNum>
  <w:num w:numId="1" w16cid:durableId="1731684683">
    <w:abstractNumId w:val="7"/>
  </w:num>
  <w:num w:numId="2" w16cid:durableId="1961498501">
    <w:abstractNumId w:val="5"/>
  </w:num>
  <w:num w:numId="3" w16cid:durableId="325520524">
    <w:abstractNumId w:val="6"/>
  </w:num>
  <w:num w:numId="4" w16cid:durableId="1124884329">
    <w:abstractNumId w:val="0"/>
  </w:num>
  <w:num w:numId="5" w16cid:durableId="1338771090">
    <w:abstractNumId w:val="1"/>
  </w:num>
  <w:num w:numId="6" w16cid:durableId="541943915">
    <w:abstractNumId w:val="2"/>
  </w:num>
  <w:num w:numId="7" w16cid:durableId="1336959464">
    <w:abstractNumId w:val="3"/>
  </w:num>
  <w:num w:numId="8" w16cid:durableId="17370440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0"/>
  <w:bordersDoNotSurroundHeader/>
  <w:bordersDoNotSurroundFooter/>
  <w:defaultTabStop w:val="480"/>
  <w:autoHyphenation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0B34"/>
    <w:rsid w:val="0005488F"/>
    <w:rsid w:val="000B572A"/>
    <w:rsid w:val="000D5ED7"/>
    <w:rsid w:val="00230A18"/>
    <w:rsid w:val="00236811"/>
    <w:rsid w:val="002F4893"/>
    <w:rsid w:val="00302A9A"/>
    <w:rsid w:val="00353F12"/>
    <w:rsid w:val="00430590"/>
    <w:rsid w:val="00526F9E"/>
    <w:rsid w:val="005731CF"/>
    <w:rsid w:val="005826F6"/>
    <w:rsid w:val="006E13EE"/>
    <w:rsid w:val="007F2C4A"/>
    <w:rsid w:val="0087262F"/>
    <w:rsid w:val="00953B1B"/>
    <w:rsid w:val="00987EB0"/>
    <w:rsid w:val="00A10D03"/>
    <w:rsid w:val="00AA2241"/>
    <w:rsid w:val="00AD0118"/>
    <w:rsid w:val="00B225CF"/>
    <w:rsid w:val="00B31609"/>
    <w:rsid w:val="00C50B34"/>
    <w:rsid w:val="00CB7DF7"/>
    <w:rsid w:val="00D91206"/>
    <w:rsid w:val="00DA4A6A"/>
    <w:rsid w:val="00DB005D"/>
    <w:rsid w:val="00F650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03A9E72"/>
  <w15:docId w15:val="{394D081E-0887-4CCE-A212-F015BB588F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9603D"/>
    <w:rPr>
      <w:rFonts w:ascii="新細明體" w:hAnsi="新細明體" w:cs="新細明體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訪問過的網際網路連結"/>
    <w:rsid w:val="00A830D7"/>
    <w:rPr>
      <w:color w:val="800080"/>
      <w:u w:val="single"/>
    </w:rPr>
  </w:style>
  <w:style w:type="character" w:customStyle="1" w:styleId="a4">
    <w:name w:val="網際網路連結"/>
    <w:rsid w:val="00056906"/>
    <w:rPr>
      <w:color w:val="0000FF"/>
      <w:u w:val="single"/>
    </w:rPr>
  </w:style>
  <w:style w:type="character" w:styleId="a5">
    <w:name w:val="page number"/>
    <w:basedOn w:val="a0"/>
    <w:qFormat/>
    <w:rsid w:val="00056906"/>
  </w:style>
  <w:style w:type="character" w:customStyle="1" w:styleId="2">
    <w:name w:val="本文 2 字元"/>
    <w:link w:val="21"/>
    <w:qFormat/>
    <w:rsid w:val="00056906"/>
    <w:rPr>
      <w:rFonts w:eastAsia="新細明體"/>
      <w:kern w:val="2"/>
      <w:sz w:val="24"/>
      <w:szCs w:val="24"/>
      <w:lang w:val="en-US" w:eastAsia="zh-TW" w:bidi="ar-SA"/>
    </w:rPr>
  </w:style>
  <w:style w:type="character" w:customStyle="1" w:styleId="3">
    <w:name w:val="本文縮排 3 字元"/>
    <w:qFormat/>
    <w:rsid w:val="00A830D7"/>
    <w:rPr>
      <w:sz w:val="16"/>
      <w:szCs w:val="16"/>
    </w:rPr>
  </w:style>
  <w:style w:type="character" w:styleId="a6">
    <w:name w:val="annotation reference"/>
    <w:qFormat/>
    <w:rsid w:val="00A830D7"/>
    <w:rPr>
      <w:sz w:val="18"/>
      <w:szCs w:val="18"/>
    </w:rPr>
  </w:style>
  <w:style w:type="character" w:customStyle="1" w:styleId="a7">
    <w:name w:val="註解文字 字元"/>
    <w:uiPriority w:val="99"/>
    <w:qFormat/>
    <w:rsid w:val="00A830D7"/>
    <w:rPr>
      <w:sz w:val="24"/>
      <w:szCs w:val="24"/>
    </w:rPr>
  </w:style>
  <w:style w:type="character" w:customStyle="1" w:styleId="a8">
    <w:name w:val="註解主旨 字元"/>
    <w:qFormat/>
    <w:rsid w:val="00A830D7"/>
    <w:rPr>
      <w:b/>
      <w:bCs/>
      <w:sz w:val="24"/>
      <w:szCs w:val="24"/>
    </w:rPr>
  </w:style>
  <w:style w:type="character" w:customStyle="1" w:styleId="HTML">
    <w:name w:val="HTML 預設格式 字元"/>
    <w:uiPriority w:val="99"/>
    <w:qFormat/>
    <w:rsid w:val="00A830D7"/>
    <w:rPr>
      <w:rFonts w:ascii="細明體" w:eastAsia="細明體" w:hAnsi="細明體"/>
      <w:sz w:val="24"/>
      <w:szCs w:val="24"/>
    </w:rPr>
  </w:style>
  <w:style w:type="character" w:customStyle="1" w:styleId="a9">
    <w:name w:val="註釋標題 字元"/>
    <w:qFormat/>
    <w:rsid w:val="00A830D7"/>
    <w:rPr>
      <w:rFonts w:ascii="新細明體" w:hAnsi="新細明體" w:cs="新細明體"/>
      <w:sz w:val="24"/>
      <w:szCs w:val="24"/>
    </w:rPr>
  </w:style>
  <w:style w:type="character" w:customStyle="1" w:styleId="aa">
    <w:name w:val="結語 字元"/>
    <w:qFormat/>
    <w:rsid w:val="00A830D7"/>
    <w:rPr>
      <w:rFonts w:ascii="標楷體" w:eastAsia="標楷體" w:hAnsi="標楷體"/>
      <w:sz w:val="24"/>
      <w:szCs w:val="24"/>
    </w:rPr>
  </w:style>
  <w:style w:type="character" w:customStyle="1" w:styleId="ab">
    <w:name w:val="日期 字元"/>
    <w:qFormat/>
    <w:rsid w:val="00A830D7"/>
    <w:rPr>
      <w:sz w:val="24"/>
      <w:szCs w:val="24"/>
    </w:rPr>
  </w:style>
  <w:style w:type="character" w:customStyle="1" w:styleId="20">
    <w:name w:val="標題 2 字元"/>
    <w:qFormat/>
    <w:rsid w:val="00A830D7"/>
    <w:rPr>
      <w:rFonts w:ascii="新細明體" w:eastAsia="標楷體" w:hAnsi="新細明體" w:cs="新細明體"/>
      <w:color w:val="003366"/>
      <w:sz w:val="36"/>
      <w:szCs w:val="36"/>
      <w:lang w:val="zh-TW"/>
    </w:rPr>
  </w:style>
  <w:style w:type="character" w:customStyle="1" w:styleId="ac">
    <w:name w:val="純文字 字元"/>
    <w:uiPriority w:val="99"/>
    <w:qFormat/>
    <w:rsid w:val="00A830D7"/>
    <w:rPr>
      <w:rFonts w:ascii="細明體" w:eastAsia="細明體" w:hAnsi="細明體"/>
      <w:sz w:val="24"/>
    </w:rPr>
  </w:style>
  <w:style w:type="character" w:customStyle="1" w:styleId="1">
    <w:name w:val="分項細目1 字元"/>
    <w:qFormat/>
    <w:rsid w:val="00A830D7"/>
    <w:rPr>
      <w:rFonts w:eastAsia="標楷體"/>
      <w:kern w:val="2"/>
      <w:sz w:val="24"/>
      <w:szCs w:val="24"/>
    </w:rPr>
  </w:style>
  <w:style w:type="character" w:customStyle="1" w:styleId="ad">
    <w:name w:val="頁尾 字元"/>
    <w:uiPriority w:val="99"/>
    <w:qFormat/>
    <w:rsid w:val="00A830D7"/>
    <w:rPr>
      <w:rFonts w:ascii="新細明體" w:hAnsi="新細明體" w:cs="新細明體"/>
    </w:rPr>
  </w:style>
  <w:style w:type="character" w:customStyle="1" w:styleId="fontremarksbboldgray">
    <w:name w:val="font_remarks_b_bold_gray"/>
    <w:basedOn w:val="a0"/>
    <w:qFormat/>
    <w:rsid w:val="00A830D7"/>
  </w:style>
  <w:style w:type="character" w:customStyle="1" w:styleId="ae">
    <w:name w:val="本文縮排 字元"/>
    <w:qFormat/>
    <w:rsid w:val="00A830D7"/>
    <w:rPr>
      <w:rFonts w:ascii="新細明體" w:eastAsia="標楷體" w:hAnsi="新細明體" w:cs="新細明體"/>
      <w:sz w:val="28"/>
      <w:szCs w:val="24"/>
    </w:rPr>
  </w:style>
  <w:style w:type="character" w:customStyle="1" w:styleId="22">
    <w:name w:val="本文第一層縮排 2 字元"/>
    <w:qFormat/>
    <w:rsid w:val="00A830D7"/>
    <w:rPr>
      <w:rFonts w:ascii="新細明體" w:eastAsia="標楷體" w:hAnsi="新細明體" w:cs="新細明體"/>
      <w:sz w:val="24"/>
      <w:szCs w:val="24"/>
    </w:rPr>
  </w:style>
  <w:style w:type="character" w:customStyle="1" w:styleId="fontstyle01">
    <w:name w:val="fontstyle01"/>
    <w:qFormat/>
    <w:rsid w:val="00E37725"/>
    <w:rPr>
      <w:rFonts w:ascii="TimesNewRomanPS-BoldMT" w:hAnsi="TimesNewRomanPS-BoldMT"/>
      <w:b/>
      <w:bCs/>
      <w:i w:val="0"/>
      <w:iCs w:val="0"/>
      <w:color w:val="000000"/>
      <w:sz w:val="24"/>
      <w:szCs w:val="24"/>
    </w:rPr>
  </w:style>
  <w:style w:type="character" w:customStyle="1" w:styleId="fontstyle11">
    <w:name w:val="fontstyle11"/>
    <w:qFormat/>
    <w:rsid w:val="00E37725"/>
    <w:rPr>
      <w:rFonts w:ascii="DFKaiShu-SB-Estd-BF" w:hAnsi="DFKaiShu-SB-Estd-BF"/>
      <w:b w:val="0"/>
      <w:bCs w:val="0"/>
      <w:i w:val="0"/>
      <w:iCs w:val="0"/>
      <w:color w:val="000000"/>
      <w:sz w:val="24"/>
      <w:szCs w:val="24"/>
    </w:rPr>
  </w:style>
  <w:style w:type="character" w:customStyle="1" w:styleId="af">
    <w:name w:val="頁首 字元"/>
    <w:basedOn w:val="a0"/>
    <w:uiPriority w:val="99"/>
    <w:qFormat/>
    <w:rsid w:val="00397C3F"/>
    <w:rPr>
      <w:rFonts w:ascii="新細明體" w:hAnsi="新細明體" w:cs="新細明體"/>
    </w:rPr>
  </w:style>
  <w:style w:type="character" w:customStyle="1" w:styleId="10">
    <w:name w:val="頁尾 字元1"/>
    <w:basedOn w:val="a0"/>
    <w:uiPriority w:val="99"/>
    <w:semiHidden/>
    <w:qFormat/>
    <w:rsid w:val="00397C3F"/>
    <w:rPr>
      <w:rFonts w:ascii="新細明體" w:hAnsi="新細明體" w:cs="新細明體"/>
    </w:rPr>
  </w:style>
  <w:style w:type="paragraph" w:styleId="af0">
    <w:name w:val="Title"/>
    <w:basedOn w:val="a"/>
    <w:next w:val="af1"/>
    <w:qFormat/>
    <w:rsid w:val="00056906"/>
    <w:pPr>
      <w:keepNext/>
      <w:spacing w:before="240" w:after="120"/>
    </w:pPr>
    <w:rPr>
      <w:rFonts w:ascii="Liberation Sans" w:eastAsia="微軟正黑體" w:hAnsi="Liberation Sans" w:cs="Arial"/>
      <w:sz w:val="28"/>
      <w:szCs w:val="28"/>
    </w:rPr>
  </w:style>
  <w:style w:type="paragraph" w:styleId="af1">
    <w:name w:val="Body Text"/>
    <w:basedOn w:val="a"/>
    <w:rsid w:val="00056906"/>
    <w:pPr>
      <w:spacing w:after="120"/>
    </w:pPr>
  </w:style>
  <w:style w:type="paragraph" w:styleId="af2">
    <w:name w:val="List"/>
    <w:basedOn w:val="a"/>
    <w:rsid w:val="00A830D7"/>
    <w:pPr>
      <w:ind w:left="100" w:hanging="200"/>
    </w:pPr>
    <w:rPr>
      <w:rFonts w:ascii="Times New Roman" w:hAnsi="Times New Roman" w:cs="Times New Roman"/>
    </w:rPr>
  </w:style>
  <w:style w:type="paragraph" w:styleId="af3">
    <w:name w:val="caption"/>
    <w:basedOn w:val="a"/>
    <w:next w:val="a"/>
    <w:qFormat/>
    <w:rsid w:val="00A830D7"/>
    <w:rPr>
      <w:rFonts w:ascii="Times New Roman" w:hAnsi="Times New Roman" w:cs="Times New Roman"/>
      <w:sz w:val="20"/>
      <w:szCs w:val="20"/>
    </w:rPr>
  </w:style>
  <w:style w:type="paragraph" w:customStyle="1" w:styleId="af4">
    <w:name w:val="索引"/>
    <w:basedOn w:val="a"/>
    <w:qFormat/>
    <w:rsid w:val="00056906"/>
    <w:pPr>
      <w:suppressLineNumbers/>
    </w:pPr>
    <w:rPr>
      <w:rFonts w:cs="Arial"/>
    </w:rPr>
  </w:style>
  <w:style w:type="paragraph" w:customStyle="1" w:styleId="11">
    <w:name w:val="標題 11"/>
    <w:basedOn w:val="a"/>
    <w:next w:val="a"/>
    <w:qFormat/>
    <w:rsid w:val="00056906"/>
    <w:pPr>
      <w:jc w:val="center"/>
      <w:outlineLvl w:val="0"/>
    </w:pPr>
    <w:rPr>
      <w:b/>
      <w:bCs/>
      <w:color w:val="800080"/>
      <w:sz w:val="48"/>
      <w:szCs w:val="48"/>
      <w:lang w:val="zh-TW"/>
    </w:rPr>
  </w:style>
  <w:style w:type="paragraph" w:customStyle="1" w:styleId="21">
    <w:name w:val="標題 21"/>
    <w:basedOn w:val="a"/>
    <w:next w:val="a"/>
    <w:link w:val="2"/>
    <w:qFormat/>
    <w:rsid w:val="00056906"/>
    <w:pPr>
      <w:ind w:left="270" w:hanging="270"/>
      <w:outlineLvl w:val="1"/>
    </w:pPr>
    <w:rPr>
      <w:rFonts w:eastAsia="標楷體" w:cs="Times New Roman"/>
      <w:color w:val="003366"/>
      <w:sz w:val="36"/>
      <w:szCs w:val="36"/>
      <w:lang w:val="zh-TW"/>
    </w:rPr>
  </w:style>
  <w:style w:type="paragraph" w:customStyle="1" w:styleId="12">
    <w:name w:val="標號1"/>
    <w:basedOn w:val="a"/>
    <w:qFormat/>
    <w:rsid w:val="00056906"/>
    <w:pPr>
      <w:suppressLineNumbers/>
      <w:spacing w:before="120" w:after="120"/>
    </w:pPr>
    <w:rPr>
      <w:rFonts w:cs="Arial"/>
      <w:i/>
      <w:iCs/>
    </w:rPr>
  </w:style>
  <w:style w:type="paragraph" w:customStyle="1" w:styleId="af5">
    <w:name w:val="頁首與頁尾"/>
    <w:basedOn w:val="a"/>
    <w:qFormat/>
    <w:rsid w:val="00056906"/>
  </w:style>
  <w:style w:type="paragraph" w:customStyle="1" w:styleId="13">
    <w:name w:val="頁尾1"/>
    <w:basedOn w:val="a"/>
    <w:uiPriority w:val="99"/>
    <w:qFormat/>
    <w:rsid w:val="00056906"/>
    <w:pPr>
      <w:tabs>
        <w:tab w:val="center" w:pos="4153"/>
        <w:tab w:val="right" w:pos="8306"/>
      </w:tabs>
      <w:snapToGrid w:val="0"/>
    </w:pPr>
    <w:rPr>
      <w:rFonts w:cs="Times New Roman"/>
      <w:sz w:val="20"/>
      <w:szCs w:val="20"/>
    </w:rPr>
  </w:style>
  <w:style w:type="paragraph" w:styleId="23">
    <w:name w:val="Body Text 2"/>
    <w:basedOn w:val="a"/>
    <w:qFormat/>
    <w:rsid w:val="00056906"/>
    <w:pPr>
      <w:spacing w:after="120" w:line="480" w:lineRule="auto"/>
    </w:pPr>
  </w:style>
  <w:style w:type="paragraph" w:styleId="24">
    <w:name w:val="Body Text Indent 2"/>
    <w:basedOn w:val="a"/>
    <w:qFormat/>
    <w:rsid w:val="00056906"/>
    <w:pPr>
      <w:spacing w:after="120" w:line="480" w:lineRule="auto"/>
      <w:ind w:left="480"/>
    </w:pPr>
  </w:style>
  <w:style w:type="paragraph" w:customStyle="1" w:styleId="font0">
    <w:name w:val="font0"/>
    <w:basedOn w:val="a"/>
    <w:qFormat/>
    <w:rsid w:val="00056906"/>
    <w:pPr>
      <w:spacing w:beforeAutospacing="1" w:afterAutospacing="1"/>
    </w:pPr>
    <w:rPr>
      <w:rFonts w:cs="Arial Unicode MS"/>
      <w:lang w:eastAsia="en-US"/>
    </w:rPr>
  </w:style>
  <w:style w:type="paragraph" w:styleId="af6">
    <w:name w:val="Body Text Indent"/>
    <w:basedOn w:val="a"/>
    <w:rsid w:val="00056906"/>
    <w:pPr>
      <w:ind w:firstLine="560"/>
    </w:pPr>
    <w:rPr>
      <w:rFonts w:eastAsia="標楷體" w:cs="Times New Roman"/>
      <w:sz w:val="28"/>
    </w:rPr>
  </w:style>
  <w:style w:type="paragraph" w:customStyle="1" w:styleId="14">
    <w:name w:val="樣式1"/>
    <w:basedOn w:val="af6"/>
    <w:autoRedefine/>
    <w:qFormat/>
    <w:rsid w:val="00056906"/>
    <w:pPr>
      <w:spacing w:line="360" w:lineRule="exact"/>
      <w:ind w:left="482" w:firstLine="0"/>
      <w:jc w:val="both"/>
    </w:pPr>
    <w:rPr>
      <w:rFonts w:ascii="標楷體" w:hAnsi="標楷體"/>
      <w:color w:val="000000"/>
      <w:sz w:val="24"/>
    </w:rPr>
  </w:style>
  <w:style w:type="paragraph" w:customStyle="1" w:styleId="15">
    <w:name w:val="頁首1"/>
    <w:basedOn w:val="a"/>
    <w:qFormat/>
    <w:rsid w:val="00056906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7">
    <w:name w:val="Note Heading"/>
    <w:basedOn w:val="a"/>
    <w:next w:val="a"/>
    <w:qFormat/>
    <w:rsid w:val="00056906"/>
    <w:pPr>
      <w:jc w:val="center"/>
    </w:pPr>
    <w:rPr>
      <w:rFonts w:cs="Times New Roman"/>
    </w:rPr>
  </w:style>
  <w:style w:type="paragraph" w:styleId="Web">
    <w:name w:val="Normal (Web)"/>
    <w:basedOn w:val="a"/>
    <w:uiPriority w:val="99"/>
    <w:qFormat/>
    <w:rsid w:val="00056906"/>
    <w:pPr>
      <w:spacing w:beforeAutospacing="1" w:afterAutospacing="1"/>
    </w:pPr>
    <w:rPr>
      <w:rFonts w:ascii="Arial Unicode MS" w:eastAsia="Arial Unicode MS" w:hAnsi="Arial Unicode MS" w:cs="Arial Unicode MS"/>
    </w:rPr>
  </w:style>
  <w:style w:type="paragraph" w:styleId="af8">
    <w:name w:val="Balloon Text"/>
    <w:basedOn w:val="a"/>
    <w:semiHidden/>
    <w:qFormat/>
    <w:rsid w:val="00056906"/>
    <w:rPr>
      <w:rFonts w:ascii="Arial" w:hAnsi="Arial"/>
      <w:sz w:val="18"/>
      <w:szCs w:val="18"/>
    </w:rPr>
  </w:style>
  <w:style w:type="paragraph" w:styleId="30">
    <w:name w:val="Body Text Indent 3"/>
    <w:basedOn w:val="a"/>
    <w:qFormat/>
    <w:rsid w:val="00A830D7"/>
    <w:pPr>
      <w:spacing w:after="120"/>
      <w:ind w:left="480"/>
    </w:pPr>
    <w:rPr>
      <w:rFonts w:ascii="Times New Roman" w:hAnsi="Times New Roman" w:cs="Times New Roman"/>
      <w:sz w:val="16"/>
      <w:szCs w:val="16"/>
    </w:rPr>
  </w:style>
  <w:style w:type="paragraph" w:styleId="af9">
    <w:name w:val="annotation text"/>
    <w:basedOn w:val="a"/>
    <w:uiPriority w:val="99"/>
    <w:qFormat/>
    <w:rsid w:val="00A830D7"/>
    <w:rPr>
      <w:rFonts w:ascii="Times New Roman" w:hAnsi="Times New Roman" w:cs="Times New Roman"/>
    </w:rPr>
  </w:style>
  <w:style w:type="paragraph" w:styleId="afa">
    <w:name w:val="annotation subject"/>
    <w:basedOn w:val="af9"/>
    <w:next w:val="af9"/>
    <w:qFormat/>
    <w:rsid w:val="00A830D7"/>
    <w:rPr>
      <w:b/>
      <w:bCs/>
    </w:rPr>
  </w:style>
  <w:style w:type="paragraph" w:styleId="HTML0">
    <w:name w:val="HTML Preformatted"/>
    <w:basedOn w:val="a"/>
    <w:uiPriority w:val="99"/>
    <w:qFormat/>
    <w:rsid w:val="00A830D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細明體" w:eastAsia="細明體" w:hAnsi="細明體" w:cs="Times New Roman"/>
    </w:rPr>
  </w:style>
  <w:style w:type="paragraph" w:styleId="afb">
    <w:name w:val="Closing"/>
    <w:basedOn w:val="a"/>
    <w:qFormat/>
    <w:rsid w:val="00A830D7"/>
    <w:pPr>
      <w:ind w:left="100"/>
    </w:pPr>
    <w:rPr>
      <w:rFonts w:ascii="標楷體" w:eastAsia="標楷體" w:hAnsi="標楷體" w:cs="Times New Roman"/>
    </w:rPr>
  </w:style>
  <w:style w:type="paragraph" w:styleId="afc">
    <w:name w:val="List Paragraph"/>
    <w:basedOn w:val="a"/>
    <w:uiPriority w:val="34"/>
    <w:qFormat/>
    <w:rsid w:val="00A830D7"/>
    <w:pPr>
      <w:widowControl w:val="0"/>
      <w:ind w:left="480"/>
    </w:pPr>
    <w:rPr>
      <w:rFonts w:ascii="Times New Roman" w:hAnsi="Times New Roman" w:cs="Times New Roman"/>
      <w:kern w:val="2"/>
    </w:rPr>
  </w:style>
  <w:style w:type="paragraph" w:styleId="afd">
    <w:name w:val="Date"/>
    <w:basedOn w:val="a"/>
    <w:next w:val="a"/>
    <w:qFormat/>
    <w:rsid w:val="00A830D7"/>
    <w:pPr>
      <w:jc w:val="right"/>
    </w:pPr>
    <w:rPr>
      <w:rFonts w:ascii="Times New Roman" w:hAnsi="Times New Roman" w:cs="Times New Roman"/>
    </w:rPr>
  </w:style>
  <w:style w:type="paragraph" w:customStyle="1" w:styleId="afe">
    <w:name w:val="字元"/>
    <w:basedOn w:val="a"/>
    <w:qFormat/>
    <w:rsid w:val="00A830D7"/>
    <w:pPr>
      <w:spacing w:after="160" w:line="240" w:lineRule="exact"/>
    </w:pPr>
    <w:rPr>
      <w:rFonts w:ascii="Tahoma" w:hAnsi="Tahoma" w:cs="Times New Roman"/>
      <w:sz w:val="20"/>
      <w:szCs w:val="20"/>
      <w:lang w:eastAsia="en-US"/>
    </w:rPr>
  </w:style>
  <w:style w:type="paragraph" w:styleId="aff">
    <w:name w:val="Plain Text"/>
    <w:basedOn w:val="a"/>
    <w:uiPriority w:val="99"/>
    <w:qFormat/>
    <w:rsid w:val="00A830D7"/>
    <w:pPr>
      <w:widowControl w:val="0"/>
      <w:spacing w:line="360" w:lineRule="atLeast"/>
      <w:textAlignment w:val="baseline"/>
    </w:pPr>
    <w:rPr>
      <w:rFonts w:ascii="細明體" w:eastAsia="細明體" w:hAnsi="細明體" w:cs="Times New Roman"/>
      <w:szCs w:val="20"/>
    </w:rPr>
  </w:style>
  <w:style w:type="paragraph" w:customStyle="1" w:styleId="25">
    <w:name w:val="頁尾 字元2"/>
    <w:basedOn w:val="a"/>
    <w:link w:val="aff0"/>
    <w:qFormat/>
    <w:rsid w:val="00A830D7"/>
    <w:pPr>
      <w:widowControl w:val="0"/>
      <w:snapToGrid w:val="0"/>
      <w:ind w:left="507" w:hanging="332"/>
    </w:pPr>
    <w:rPr>
      <w:rFonts w:ascii="Times New Roman" w:eastAsia="標楷體" w:hAnsi="Times New Roman" w:cs="Times New Roman"/>
      <w:kern w:val="2"/>
    </w:rPr>
  </w:style>
  <w:style w:type="paragraph" w:styleId="31">
    <w:name w:val="List Bullet 3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4">
    <w:name w:val="List Bullet 4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5">
    <w:name w:val="List Bullet 5"/>
    <w:basedOn w:val="a"/>
    <w:qFormat/>
    <w:rsid w:val="00A830D7"/>
    <w:rPr>
      <w:rFonts w:ascii="Times New Roman" w:hAnsi="Times New Roman" w:cs="Times New Roman"/>
    </w:rPr>
  </w:style>
  <w:style w:type="paragraph" w:styleId="aff1">
    <w:name w:val="List Number"/>
    <w:basedOn w:val="a"/>
    <w:qFormat/>
    <w:rsid w:val="00A830D7"/>
    <w:pPr>
      <w:ind w:left="100" w:hanging="200"/>
    </w:pPr>
    <w:rPr>
      <w:rFonts w:ascii="Times New Roman" w:hAnsi="Times New Roman" w:cs="Times New Roman"/>
    </w:rPr>
  </w:style>
  <w:style w:type="paragraph" w:styleId="aff2">
    <w:name w:val="List Bullet"/>
    <w:basedOn w:val="a"/>
    <w:qFormat/>
    <w:rsid w:val="00A830D7"/>
    <w:rPr>
      <w:rFonts w:ascii="Times New Roman" w:hAnsi="Times New Roman" w:cs="Times New Roman"/>
    </w:rPr>
  </w:style>
  <w:style w:type="paragraph" w:styleId="26">
    <w:name w:val="Body Text First Indent 2"/>
    <w:basedOn w:val="af6"/>
    <w:qFormat/>
    <w:rsid w:val="00A830D7"/>
    <w:pPr>
      <w:spacing w:after="120"/>
      <w:ind w:left="480" w:firstLine="210"/>
    </w:pPr>
    <w:rPr>
      <w:sz w:val="24"/>
    </w:rPr>
  </w:style>
  <w:style w:type="paragraph" w:customStyle="1" w:styleId="Default">
    <w:name w:val="Default"/>
    <w:qFormat/>
    <w:rsid w:val="00757F96"/>
    <w:pPr>
      <w:widowControl w:val="0"/>
    </w:pPr>
    <w:rPr>
      <w:rFonts w:ascii="標楷體" w:hAnsi="標楷體" w:cs="標楷體"/>
      <w:color w:val="000000"/>
      <w:sz w:val="24"/>
      <w:szCs w:val="24"/>
    </w:rPr>
  </w:style>
  <w:style w:type="paragraph" w:customStyle="1" w:styleId="aff3">
    <w:name w:val="外框內容"/>
    <w:basedOn w:val="a"/>
    <w:qFormat/>
    <w:rsid w:val="00056906"/>
  </w:style>
  <w:style w:type="paragraph" w:styleId="aff4">
    <w:name w:val="header"/>
    <w:basedOn w:val="a"/>
    <w:uiPriority w:val="99"/>
    <w:unhideWhenUsed/>
    <w:rsid w:val="00397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paragraph" w:styleId="aff0">
    <w:name w:val="footer"/>
    <w:basedOn w:val="a"/>
    <w:link w:val="25"/>
    <w:uiPriority w:val="99"/>
    <w:unhideWhenUsed/>
    <w:rsid w:val="00397C3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table" w:styleId="aff5">
    <w:name w:val="Table Grid"/>
    <w:basedOn w:val="a1"/>
    <w:uiPriority w:val="59"/>
    <w:rsid w:val="00A830D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6">
    <w:name w:val="1.標題文字"/>
    <w:basedOn w:val="a"/>
    <w:rsid w:val="00DA4A6A"/>
    <w:pPr>
      <w:widowControl w:val="0"/>
      <w:suppressAutoHyphens w:val="0"/>
      <w:jc w:val="center"/>
    </w:pPr>
    <w:rPr>
      <w:rFonts w:ascii="華康中黑體" w:eastAsia="華康中黑體" w:hAnsi="Times New Roman" w:cs="Times New Roman"/>
      <w:kern w:val="2"/>
      <w:sz w:val="28"/>
      <w:szCs w:val="20"/>
    </w:rPr>
  </w:style>
  <w:style w:type="paragraph" w:customStyle="1" w:styleId="32">
    <w:name w:val="3.【對應能力指標】內文字"/>
    <w:basedOn w:val="aff"/>
    <w:rsid w:val="00DA4A6A"/>
    <w:pPr>
      <w:tabs>
        <w:tab w:val="left" w:pos="624"/>
      </w:tabs>
      <w:suppressAutoHyphens w:val="0"/>
      <w:spacing w:line="220" w:lineRule="exact"/>
      <w:ind w:left="624" w:right="57" w:hanging="567"/>
      <w:jc w:val="both"/>
      <w:textAlignment w:val="auto"/>
    </w:pPr>
    <w:rPr>
      <w:rFonts w:ascii="新細明體" w:eastAsia="新細明體" w:hAnsi="Courier New"/>
      <w:kern w:val="2"/>
      <w:sz w:val="16"/>
    </w:rPr>
  </w:style>
  <w:style w:type="paragraph" w:customStyle="1" w:styleId="4123">
    <w:name w:val="4.【教學目標】內文字（1.2.3.）"/>
    <w:basedOn w:val="aff"/>
    <w:rsid w:val="00DA4A6A"/>
    <w:pPr>
      <w:tabs>
        <w:tab w:val="left" w:pos="142"/>
      </w:tabs>
      <w:suppressAutoHyphens w:val="0"/>
      <w:spacing w:line="220" w:lineRule="exact"/>
      <w:ind w:left="227" w:right="57" w:hanging="170"/>
      <w:jc w:val="both"/>
      <w:textAlignment w:val="auto"/>
    </w:pPr>
    <w:rPr>
      <w:rFonts w:ascii="新細明體" w:eastAsia="新細明體" w:hAnsi="Courier New"/>
      <w:kern w:val="2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E771A9-B39A-4BEF-8D7E-03F284336F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13</Pages>
  <Words>1342</Words>
  <Characters>7655</Characters>
  <Application>Microsoft Office Word</Application>
  <DocSecurity>0</DocSecurity>
  <Lines>63</Lines>
  <Paragraphs>17</Paragraphs>
  <ScaleCrop>false</ScaleCrop>
  <Company>臺北縣政府</Company>
  <LinksUpToDate>false</LinksUpToDate>
  <CharactersWithSpaces>8980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臺北縣95學年度專任輔導員名單</dc:title>
  <dc:subject/>
  <dc:creator>TPC</dc:creator>
  <dc:description/>
  <cp:lastModifiedBy>365 KA</cp:lastModifiedBy>
  <cp:revision>11</cp:revision>
  <cp:lastPrinted>2022-05-26T15:33:00Z</cp:lastPrinted>
  <dcterms:created xsi:type="dcterms:W3CDTF">2023-06-01T08:17:00Z</dcterms:created>
  <dcterms:modified xsi:type="dcterms:W3CDTF">2025-04-17T07:09:00Z</dcterms:modified>
  <dc:language>zh-TW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Company">
    <vt:lpwstr>臺北縣政府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