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53113" w14:textId="77777777" w:rsidR="00671900" w:rsidRDefault="00000000">
      <w:pPr>
        <w:spacing w:after="120" w:line="340" w:lineRule="exact"/>
        <w:jc w:val="center"/>
        <w:rPr>
          <w:rFonts w:ascii="標楷體" w:eastAsia="標楷體" w:hAnsi="標楷體"/>
          <w:color w:val="000000"/>
          <w:kern w:val="0"/>
          <w:szCs w:val="32"/>
        </w:rPr>
      </w:pPr>
      <w:r>
        <w:rPr>
          <w:rFonts w:ascii="標楷體" w:eastAsia="標楷體" w:hAnsi="標楷體"/>
          <w:b/>
          <w:color w:val="000000"/>
          <w:sz w:val="28"/>
          <w:szCs w:val="28"/>
        </w:rPr>
        <w:t>嘉義市○○國民中學部定課程(閩南語文領域課程)課程計畫</w:t>
      </w:r>
      <w:r>
        <w:rPr>
          <w:rFonts w:ascii="標楷體" w:eastAsia="標楷體" w:hAnsi="標楷體"/>
          <w:color w:val="000000"/>
          <w:kern w:val="0"/>
          <w:szCs w:val="32"/>
        </w:rPr>
        <w:t xml:space="preserve"> 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669"/>
        <w:gridCol w:w="699"/>
        <w:gridCol w:w="442"/>
        <w:gridCol w:w="928"/>
        <w:gridCol w:w="713"/>
        <w:gridCol w:w="1247"/>
        <w:gridCol w:w="104"/>
        <w:gridCol w:w="899"/>
        <w:gridCol w:w="696"/>
        <w:gridCol w:w="866"/>
        <w:gridCol w:w="973"/>
        <w:gridCol w:w="1393"/>
      </w:tblGrid>
      <w:tr w:rsidR="00671900" w14:paraId="78E6BD95" w14:textId="77777777" w:rsidTr="00B95FF8">
        <w:tc>
          <w:tcPr>
            <w:tcW w:w="96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89B9D" w14:textId="20D28473" w:rsidR="00671900" w:rsidRDefault="00000000">
            <w:pPr>
              <w:tabs>
                <w:tab w:val="left" w:pos="720"/>
              </w:tabs>
              <w:spacing w:line="240" w:lineRule="exact"/>
              <w:ind w:left="720" w:hanging="720"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szCs w:val="24"/>
              </w:rPr>
              <w:t>嘉義市○○國民中學11</w:t>
            </w:r>
            <w:r w:rsidR="00D27B63">
              <w:rPr>
                <w:rFonts w:ascii="標楷體" w:eastAsia="標楷體" w:hAnsi="標楷體" w:hint="eastAsia"/>
                <w:szCs w:val="24"/>
              </w:rPr>
              <w:t>4</w:t>
            </w:r>
            <w:r>
              <w:rPr>
                <w:rFonts w:ascii="標楷體" w:eastAsia="標楷體" w:hAnsi="標楷體"/>
                <w:szCs w:val="24"/>
              </w:rPr>
              <w:t xml:space="preserve">學年度第一學期 </w:t>
            </w:r>
            <w:r>
              <w:rPr>
                <w:rFonts w:ascii="標楷體" w:eastAsia="標楷體" w:hAnsi="標楷體"/>
                <w:szCs w:val="24"/>
                <w:u w:val="thick"/>
              </w:rPr>
              <w:t xml:space="preserve"> 七 </w:t>
            </w:r>
            <w:r>
              <w:rPr>
                <w:rFonts w:ascii="標楷體" w:eastAsia="標楷體" w:hAnsi="標楷體"/>
                <w:szCs w:val="24"/>
              </w:rPr>
              <w:t xml:space="preserve"> 年級 </w:t>
            </w:r>
            <w:r>
              <w:rPr>
                <w:rFonts w:ascii="標楷體" w:eastAsia="標楷體" w:hAnsi="標楷體"/>
                <w:szCs w:val="24"/>
                <w:u w:val="thick"/>
              </w:rPr>
              <w:t>閩南語文</w:t>
            </w:r>
            <w:r>
              <w:rPr>
                <w:rFonts w:ascii="標楷體" w:eastAsia="標楷體" w:hAnsi="標楷體"/>
                <w:szCs w:val="24"/>
              </w:rPr>
              <w:t>領域課程計畫</w:t>
            </w:r>
          </w:p>
        </w:tc>
      </w:tr>
      <w:tr w:rsidR="00671900" w14:paraId="62BB6B76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3FE61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每週節數</w:t>
            </w:r>
          </w:p>
        </w:tc>
        <w:tc>
          <w:tcPr>
            <w:tcW w:w="2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B5D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1節</w:t>
            </w:r>
          </w:p>
        </w:tc>
        <w:tc>
          <w:tcPr>
            <w:tcW w:w="2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5DFF4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設計者</w:t>
            </w:r>
          </w:p>
        </w:tc>
        <w:tc>
          <w:tcPr>
            <w:tcW w:w="23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62FD" w14:textId="77777777" w:rsidR="00671900" w:rsidRDefault="00000000">
            <w:pPr>
              <w:rPr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 w:val="22"/>
                <w:szCs w:val="20"/>
              </w:rPr>
              <w:t>閩南語文領域團隊</w:t>
            </w:r>
          </w:p>
        </w:tc>
      </w:tr>
      <w:tr w:rsidR="00671900" w14:paraId="50F1C411" w14:textId="77777777" w:rsidTr="00B95FF8">
        <w:trPr>
          <w:trHeight w:val="320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68C1" w14:textId="77777777" w:rsidR="00671900" w:rsidRDefault="00000000">
            <w:pPr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核心素養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D9A9E" w14:textId="77777777" w:rsidR="00671900" w:rsidRDefault="00000000">
            <w:pPr>
              <w:snapToGrid w:val="0"/>
              <w:ind w:left="-19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總綱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657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A1身心素質與自我精進</w:t>
            </w:r>
          </w:p>
          <w:p w14:paraId="72FE0CF9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A2系統思考與解決問題</w:t>
            </w:r>
          </w:p>
          <w:p w14:paraId="2658AC06" w14:textId="414273F3" w:rsidR="00B95FF8" w:rsidRDefault="00B95FF8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 w:rsidRPr="00B95FF8">
              <w:rPr>
                <w:rFonts w:ascii="標楷體" w:eastAsia="標楷體" w:hAnsi="標楷體" w:hint="eastAsia"/>
                <w:bCs/>
                <w:kern w:val="0"/>
                <w:sz w:val="22"/>
              </w:rPr>
              <w:t>A3規劃執行與創新應變</w:t>
            </w:r>
          </w:p>
          <w:p w14:paraId="174493A3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B1符號運用與溝通表達</w:t>
            </w:r>
          </w:p>
          <w:p w14:paraId="3CE08C56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B2科技資訊與媒體素養</w:t>
            </w:r>
          </w:p>
          <w:p w14:paraId="0D749AF5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B3藝術涵養與美感素養</w:t>
            </w:r>
          </w:p>
          <w:p w14:paraId="4D69691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C1道德實踐與公民意識</w:t>
            </w:r>
          </w:p>
          <w:p w14:paraId="5FF096A1" w14:textId="77777777" w:rsidR="00671900" w:rsidRDefault="00000000">
            <w:pPr>
              <w:rPr>
                <w:rFonts w:ascii="標楷體" w:eastAsia="標楷體" w:hAnsi="標楷體"/>
                <w:bCs/>
                <w:kern w:val="0"/>
                <w:sz w:val="22"/>
              </w:rPr>
            </w:pPr>
            <w:r>
              <w:rPr>
                <w:rFonts w:ascii="標楷體" w:eastAsia="標楷體" w:hAnsi="標楷體"/>
                <w:bCs/>
                <w:kern w:val="0"/>
                <w:sz w:val="22"/>
              </w:rPr>
              <w:t>C2人際關係與團隊合作</w:t>
            </w:r>
          </w:p>
          <w:p w14:paraId="2BCF7615" w14:textId="77777777" w:rsidR="00671900" w:rsidRDefault="00000000">
            <w:r>
              <w:rPr>
                <w:rFonts w:ascii="標楷體" w:eastAsia="標楷體" w:hAnsi="標楷體"/>
                <w:bCs/>
                <w:kern w:val="0"/>
                <w:sz w:val="22"/>
              </w:rPr>
              <w:t>C3多元文化與國際理解</w:t>
            </w:r>
          </w:p>
        </w:tc>
      </w:tr>
      <w:tr w:rsidR="00671900" w14:paraId="4D35284D" w14:textId="77777777" w:rsidTr="00B95FF8">
        <w:trPr>
          <w:trHeight w:val="320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A21B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CF29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領綱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6F6D8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74589AE0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閩-J-A2具備理解情境全貌，並做獨立思考與分析的知能，運用適當的策略處理解決生活及生命議題。</w:t>
            </w:r>
          </w:p>
          <w:p w14:paraId="063A7E7C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0D131F4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1A4DF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1D1A899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1E1D61A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閩-J-C2具備利他與合群的知能與態度，並培育相互合作及與人和諧互動的素養。</w:t>
            </w:r>
          </w:p>
          <w:p w14:paraId="6FF2B5CB" w14:textId="683786C0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671900" w14:paraId="610CEDA9" w14:textId="77777777" w:rsidTr="00B95FF8">
        <w:trPr>
          <w:trHeight w:val="219"/>
        </w:trPr>
        <w:tc>
          <w:tcPr>
            <w:tcW w:w="18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8000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學習重點</w:t>
            </w: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7951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學習表現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9B21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56232EA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1EC152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#1-Ⅳ-3能蒐集、整理閩南語語音資料，分析資訊的正確性，並重視資訊倫理。</w:t>
            </w:r>
          </w:p>
          <w:p w14:paraId="7988A03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1-Ⅳ-5 能聽辨閩南語方音與語詞的差異性，並培養多元文化的精神。</w:t>
            </w:r>
          </w:p>
          <w:p w14:paraId="0976881E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2-Ⅳ-1能適切的運用閩南語表達並解決問題。</w:t>
            </w:r>
          </w:p>
          <w:p w14:paraId="2350946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655930E4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#2-Ⅳ-3 能透過科技媒材蒐集資源，以進行閩南語的口語表達。</w:t>
            </w:r>
          </w:p>
          <w:p w14:paraId="29B58AF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#2-Ⅳ-5能以閩南語口語表達對其他國家、語言及文化的認識與尊重。</w:t>
            </w:r>
          </w:p>
          <w:p w14:paraId="34A22F4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lastRenderedPageBreak/>
              <w:t>3-Ⅳ-1 能運用標音符號、羅馬字及漢字閱讀不同文體的閩南語文作品，藉此增進自我了解。</w:t>
            </w:r>
          </w:p>
          <w:p w14:paraId="4CFBA98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6DA4775D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#3-Ⅳ-3能透過資訊及檢索工具，蒐集、整理與閱讀閩南語文資料，進行多元學科/專業領域知能的發展。</w:t>
            </w:r>
          </w:p>
          <w:p w14:paraId="59840F43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#3-IV-5能透過閩南語文作品的閱讀，理解、尊重不同語言與文化的特色，建立公民意識。</w:t>
            </w:r>
          </w:p>
          <w:p w14:paraId="3A4A6D82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4-Ⅳ-1能以閩南語文寫出簡單短文，進行表達溝通。</w:t>
            </w:r>
          </w:p>
          <w:p w14:paraId="099CD7BC" w14:textId="5457EAD8" w:rsidR="00671900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4-Ⅳ-5能運用閩南語文寫出對社會議題的想法，以作為相互合作的基礎。</w:t>
            </w:r>
          </w:p>
        </w:tc>
      </w:tr>
      <w:tr w:rsidR="00671900" w14:paraId="4EF2E2EF" w14:textId="77777777" w:rsidTr="00B95FF8">
        <w:trPr>
          <w:trHeight w:val="219"/>
        </w:trPr>
        <w:tc>
          <w:tcPr>
            <w:tcW w:w="18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463C" w14:textId="77777777" w:rsidR="00671900" w:rsidRDefault="006719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1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13D78" w14:textId="77777777" w:rsidR="00671900" w:rsidRDefault="00000000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學習內容</w:t>
            </w:r>
          </w:p>
        </w:tc>
        <w:tc>
          <w:tcPr>
            <w:tcW w:w="61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114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Aa-Ⅳ-1 羅馬拼音。</w:t>
            </w:r>
          </w:p>
          <w:p w14:paraId="3BD11196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Aa-Ⅳ-2 漢字書寫。</w:t>
            </w:r>
          </w:p>
          <w:p w14:paraId="5E9C68D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Ab-Ⅳ-1 語詞運用。</w:t>
            </w:r>
          </w:p>
          <w:p w14:paraId="316E75D7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Ab-Ⅳ-2 句型運用。</w:t>
            </w:r>
          </w:p>
          <w:p w14:paraId="75AB97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Ab-Ⅳ-3 方音差異。</w:t>
            </w:r>
          </w:p>
          <w:p w14:paraId="52DAB7F4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Ac-Ⅳ-2 散文選讀。</w:t>
            </w:r>
          </w:p>
          <w:p w14:paraId="2BCFFE82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Ac-Ⅳ-3 應用文體。</w:t>
            </w:r>
          </w:p>
          <w:p w14:paraId="6563862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Bb-Ⅳ-1 俗諺典故。</w:t>
            </w:r>
          </w:p>
          <w:p w14:paraId="361EB0EE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Bb-IV-2</w:t>
            </w:r>
            <w:r w:rsidRPr="00A42AD8">
              <w:rPr>
                <w:rFonts w:ascii="標楷體" w:eastAsia="標楷體" w:hAnsi="標楷體" w:hint="eastAsia"/>
              </w:rPr>
              <w:tab/>
              <w:t>休憩旅遊。</w:t>
            </w:r>
          </w:p>
          <w:p w14:paraId="527672BA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Bc-IV-1</w:t>
            </w:r>
            <w:r w:rsidRPr="00A42AD8">
              <w:rPr>
                <w:rFonts w:ascii="標楷體" w:eastAsia="標楷體" w:hAnsi="標楷體" w:hint="eastAsia"/>
              </w:rPr>
              <w:tab/>
              <w:t>社區活動。</w:t>
            </w:r>
          </w:p>
          <w:p w14:paraId="251C225D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</w:rPr>
              <w:t>Bc-Ⅳ-2  公民素養。</w:t>
            </w:r>
          </w:p>
          <w:p w14:paraId="435F06A1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Be-Ⅳ-1 數位資源。</w:t>
            </w:r>
          </w:p>
          <w:p w14:paraId="2F8E14D9" w14:textId="77777777" w:rsidR="00B95FF8" w:rsidRPr="00A42AD8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Bg-IV-1口語表達。</w:t>
            </w:r>
          </w:p>
          <w:p w14:paraId="22EF3C8E" w14:textId="78C291CF" w:rsidR="00671900" w:rsidRDefault="00B95FF8" w:rsidP="00B95FF8">
            <w:pPr>
              <w:rPr>
                <w:rFonts w:ascii="標楷體" w:eastAsia="標楷體" w:hAnsi="標楷體"/>
              </w:rPr>
            </w:pPr>
            <w:r w:rsidRPr="00A42AD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A42AD8">
              <w:rPr>
                <w:rFonts w:ascii="標楷體" w:eastAsia="標楷體" w:hAnsi="標楷體" w:hint="eastAsia"/>
              </w:rPr>
              <w:t>Bh-IV-1物產景觀。</w:t>
            </w:r>
          </w:p>
        </w:tc>
      </w:tr>
      <w:tr w:rsidR="00671900" w14:paraId="6D0A8E0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D26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融入之議題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38B5" w14:textId="4374AB28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品德教育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2DE51E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品J1溝通合作與和諧人際關係。</w:t>
            </w:r>
          </w:p>
          <w:p w14:paraId="65F8855F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品J5廉潔自持。</w:t>
            </w:r>
          </w:p>
          <w:p w14:paraId="0A217CC9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41BCD4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品J9知行合一與自我反省。</w:t>
            </w:r>
          </w:p>
          <w:p w14:paraId="042C7146" w14:textId="255F4EA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多元文化教育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022A5A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461F80B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  <w:p w14:paraId="41997A91" w14:textId="545925F2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家庭教育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7FFEC36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70159DCB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8536E3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  <w:p w14:paraId="03B7ABAB" w14:textId="7B11A77A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38416C61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40E793FD" w14:textId="6F52E91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性別平等教育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0F252715" w14:textId="77777777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 w:rsidRPr="00B95FF8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1F58FFC3" w14:textId="6A7E305B" w:rsidR="00B95FF8" w:rsidRPr="00B95FF8" w:rsidRDefault="00B95FF8" w:rsidP="00B95FF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B95FF8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14:paraId="48C94937" w14:textId="345898FB" w:rsidR="00671900" w:rsidRDefault="00B95FF8" w:rsidP="00B95FF8">
            <w:r w:rsidRPr="00B95FF8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</w:tr>
      <w:tr w:rsidR="00671900" w14:paraId="6550AD02" w14:textId="77777777" w:rsidTr="00B95FF8">
        <w:trPr>
          <w:trHeight w:val="300"/>
        </w:trPr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8AF7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lastRenderedPageBreak/>
              <w:t>學習目標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D14DF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本冊包含現代詩、漫畫、寓言、散文、故事等不同面向的選文，期使學生培養出正確理解和活用本國語言文字的能力，並能提升讀書興趣及自學能力，奠定終身學習的基礎。</w:t>
            </w:r>
          </w:p>
          <w:p w14:paraId="30967512" w14:textId="77777777" w:rsidR="004503C2" w:rsidRPr="004503C2" w:rsidRDefault="004503C2" w:rsidP="004503C2">
            <w:pPr>
              <w:rPr>
                <w:rFonts w:ascii="標楷體" w:eastAsia="標楷體" w:hAnsi="標楷體"/>
                <w:bCs/>
                <w:sz w:val="22"/>
              </w:rPr>
            </w:pPr>
            <w:r w:rsidRPr="004503C2">
              <w:rPr>
                <w:rFonts w:ascii="標楷體" w:eastAsia="標楷體" w:hAnsi="標楷體" w:hint="eastAsia"/>
                <w:bCs/>
                <w:sz w:val="22"/>
              </w:rPr>
              <w:t>各課學習重點為：</w:t>
            </w:r>
          </w:p>
          <w:p w14:paraId="03E4D49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（一）〈趣味的誤會〉：</w:t>
            </w:r>
          </w:p>
          <w:p w14:paraId="7CBC70C1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1.能從課程中認知閩南語一詞多義的現象。</w:t>
            </w:r>
          </w:p>
          <w:p w14:paraId="643E9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2.能從課程中懂得尊重並接納不同的語言。</w:t>
            </w:r>
          </w:p>
          <w:p w14:paraId="510280F8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（二）〈啥？閩南語嘛有「火星文」！〉：</w:t>
            </w:r>
          </w:p>
          <w:p w14:paraId="681A7F5C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1.能從課程中領略到正確的表達使用閩南語用字的重要，並學會用閩南語進行溝通。</w:t>
            </w:r>
          </w:p>
          <w:p w14:paraId="5B94E162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2.能從課程中了解「百善孝為先」的道理。</w:t>
            </w:r>
          </w:p>
          <w:p w14:paraId="79975B31" w14:textId="77777777" w:rsidR="00B95FF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/>
                <w:sz w:val="22"/>
              </w:rPr>
              <w:t>（三）〈人佮獅〉：</w:t>
            </w:r>
          </w:p>
          <w:p w14:paraId="3E926AE6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1.能了解課文文章內容，並使用閩南語闡述大意。</w:t>
            </w:r>
          </w:p>
          <w:p w14:paraId="121BDC63" w14:textId="77777777" w:rsidR="00B95FF8" w:rsidRDefault="00B95FF8" w:rsidP="00B95FF8">
            <w:pPr>
              <w:snapToGrid w:val="0"/>
            </w:pPr>
            <w:r>
              <w:rPr>
                <w:rFonts w:ascii="標楷體" w:eastAsia="標楷體" w:hAnsi="標楷體" w:cs="標楷體"/>
                <w:sz w:val="22"/>
              </w:rPr>
              <w:t>2.能從課程中體會處處留心皆學問的道理，並學會用閩南語適切形容。</w:t>
            </w:r>
          </w:p>
          <w:p w14:paraId="51E28BD8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（四）〈龜兔走標〉：</w:t>
            </w:r>
          </w:p>
          <w:p w14:paraId="7B1BBB0D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1.能運用閩南語文進行討論、紀錄，並進行溝通與發表。</w:t>
            </w:r>
          </w:p>
          <w:p w14:paraId="71E3DCE7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2.能從課程中理解不同動物的特性，並能以動物為師，在日常生活中實踐。</w:t>
            </w:r>
          </w:p>
          <w:p w14:paraId="4D9E7B6F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（五）〈踅菜市〉：</w:t>
            </w:r>
          </w:p>
          <w:p w14:paraId="53F2325B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1.能應用閩南語學習知識、擴充生活經驗、認識多元文化，以因應現代化社會的需求。</w:t>
            </w:r>
          </w:p>
          <w:p w14:paraId="0D82AF85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2.能透過「咧講啥物」單元內「苳蒿是拍某菜」的對話，體認「性別平權」的重要性。</w:t>
            </w:r>
          </w:p>
          <w:p w14:paraId="6994285A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（六）〈割稻仔飯〉：</w:t>
            </w:r>
          </w:p>
          <w:p w14:paraId="73DCF6E2" w14:textId="77777777" w:rsidR="00B95FF8" w:rsidRPr="00A42AD8" w:rsidRDefault="00B95FF8" w:rsidP="00B95FF8">
            <w:pPr>
              <w:snapToGrid w:val="0"/>
              <w:rPr>
                <w:rFonts w:ascii="標楷體" w:eastAsia="標楷體" w:hAnsi="標楷體" w:cs="標楷體"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1.能從主人家盡心呈現的美食，探討台灣美食的滋味。</w:t>
            </w:r>
          </w:p>
          <w:p w14:paraId="68BAE784" w14:textId="7EF83568" w:rsidR="00671900" w:rsidRDefault="00B95FF8" w:rsidP="00B95FF8">
            <w:pPr>
              <w:rPr>
                <w:rFonts w:ascii="標楷體" w:eastAsia="標楷體" w:hAnsi="標楷體"/>
                <w:bCs/>
                <w:sz w:val="22"/>
              </w:rPr>
            </w:pPr>
            <w:r w:rsidRPr="00A42AD8">
              <w:rPr>
                <w:rFonts w:ascii="標楷體" w:eastAsia="標楷體" w:hAnsi="標楷體" w:cs="標楷體" w:hint="eastAsia"/>
                <w:sz w:val="22"/>
              </w:rPr>
              <w:t>2.能從課程中體會互助合作及重情義的人情味，並學會用閩南語適切形容。</w:t>
            </w:r>
          </w:p>
        </w:tc>
      </w:tr>
      <w:tr w:rsidR="00671900" w14:paraId="6CB6DCCE" w14:textId="77777777" w:rsidTr="00B95FF8">
        <w:tc>
          <w:tcPr>
            <w:tcW w:w="1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A21C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/>
                <w:sz w:val="22"/>
              </w:rPr>
              <w:t>教學與評量說明</w:t>
            </w:r>
          </w:p>
        </w:tc>
        <w:tc>
          <w:tcPr>
            <w:tcW w:w="78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02A3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教材編輯與資源</w:t>
            </w:r>
          </w:p>
          <w:p w14:paraId="360F63AE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真平版國中本土語文(閩南語文)7上教材</w:t>
            </w:r>
          </w:p>
          <w:p w14:paraId="076FE7C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教學方法</w:t>
            </w:r>
          </w:p>
          <w:p w14:paraId="6B1C51E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利用多元教學媒體，激發學生學習動力，將文本與生活經驗相結合，適切地運用小組合作與討論、實作教學、影片欣賞等教學方式，培養學生說、讀、寫、聽、做的能力，奠定閩南語學習之能及跨領域的語文素養。</w:t>
            </w:r>
          </w:p>
          <w:p w14:paraId="387FE29D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教學評量</w:t>
            </w:r>
          </w:p>
          <w:p w14:paraId="1D25821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1.觀察評量</w:t>
            </w:r>
          </w:p>
          <w:p w14:paraId="42FBA8A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2.書寫評量</w:t>
            </w:r>
          </w:p>
          <w:p w14:paraId="4B811C4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3.口語評量</w:t>
            </w:r>
          </w:p>
          <w:p w14:paraId="3325B571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4.聽寫評量</w:t>
            </w:r>
          </w:p>
          <w:p w14:paraId="48AE82FF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5.多元評量</w:t>
            </w:r>
          </w:p>
          <w:p w14:paraId="69E44D65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6.實作評量</w:t>
            </w:r>
          </w:p>
          <w:p w14:paraId="767A16F2" w14:textId="77777777" w:rsidR="004503C2" w:rsidRPr="004503C2" w:rsidRDefault="004503C2" w:rsidP="004503C2">
            <w:pPr>
              <w:rPr>
                <w:rFonts w:ascii="標楷體" w:eastAsia="標楷體" w:hAnsi="標楷體"/>
                <w:position w:val="7"/>
                <w:sz w:val="22"/>
              </w:rPr>
            </w:pPr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7.聽力理解評量</w:t>
            </w:r>
          </w:p>
          <w:p w14:paraId="5C881C69" w14:textId="44CF3A66" w:rsidR="00671900" w:rsidRDefault="004503C2" w:rsidP="004503C2">
            <w:r w:rsidRPr="004503C2">
              <w:rPr>
                <w:rFonts w:ascii="標楷體" w:eastAsia="標楷體" w:hAnsi="標楷體" w:hint="eastAsia"/>
                <w:position w:val="7"/>
                <w:sz w:val="22"/>
              </w:rPr>
              <w:t>8.同儕評量</w:t>
            </w:r>
          </w:p>
        </w:tc>
      </w:tr>
      <w:tr w:rsidR="00671900" w14:paraId="034F4DF5" w14:textId="77777777" w:rsidTr="00B95FF8"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1C3E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教科書版本</w:t>
            </w:r>
          </w:p>
        </w:tc>
        <w:tc>
          <w:tcPr>
            <w:tcW w:w="1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FC96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真平</w:t>
            </w:r>
          </w:p>
        </w:tc>
        <w:tc>
          <w:tcPr>
            <w:tcW w:w="2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80E1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每週教學節數</w:t>
            </w:r>
          </w:p>
        </w:tc>
        <w:tc>
          <w:tcPr>
            <w:tcW w:w="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23FB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1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1EB8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學期總教學節數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644EE" w14:textId="4EF46EFB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</w:rPr>
              <w:t>2</w:t>
            </w:r>
            <w:r w:rsidR="00D27B63">
              <w:rPr>
                <w:rFonts w:ascii="標楷體" w:eastAsia="標楷體" w:hAnsi="標楷體" w:hint="eastAsia"/>
                <w:sz w:val="22"/>
              </w:rPr>
              <w:t>1</w:t>
            </w:r>
          </w:p>
        </w:tc>
      </w:tr>
      <w:tr w:rsidR="00671900" w14:paraId="664424AF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E6E46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924BC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單元名稱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1EB6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週次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DA8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單元名稱</w:t>
            </w:r>
          </w:p>
        </w:tc>
      </w:tr>
      <w:tr w:rsidR="00D27B63" w14:paraId="280E5397" w14:textId="77777777" w:rsidTr="003978A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32A7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0BC8" w14:textId="41791DE7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4CCB4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CF16" w14:textId="6242F43F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二、拜動物為師4.</w:t>
            </w:r>
            <w:r w:rsidRPr="00B95FF8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D27B63" w14:paraId="25B052BF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97E1A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二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798C4" w14:textId="5E7D1044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7192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十三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A3C3" w14:textId="3DA11191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二、拜動物為師4.</w:t>
            </w:r>
            <w:r w:rsidRPr="00B95FF8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</w:tr>
      <w:tr w:rsidR="00D27B63" w14:paraId="0ED2668E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33A3B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三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E944" w14:textId="7EE5E960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一、咱來學母語1.趣味的誤會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84AF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十四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0324" w14:textId="672BCB1B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語文天地</w:t>
            </w:r>
            <w:r w:rsidRPr="00B95FF8">
              <w:rPr>
                <w:rFonts w:ascii="標楷體" w:eastAsia="標楷體" w:hAnsi="標楷體" w:hint="eastAsia"/>
                <w:szCs w:val="24"/>
              </w:rPr>
              <w:t>(</w:t>
            </w:r>
            <w:r w:rsidRPr="00B95FF8">
              <w:rPr>
                <w:rFonts w:ascii="標楷體" w:eastAsia="標楷體" w:hAnsi="標楷體"/>
                <w:szCs w:val="24"/>
              </w:rPr>
              <w:t>二</w:t>
            </w:r>
            <w:r w:rsidRPr="00B95FF8">
              <w:rPr>
                <w:rFonts w:ascii="標楷體" w:eastAsia="標楷體" w:hAnsi="標楷體" w:hint="eastAsia"/>
                <w:szCs w:val="24"/>
              </w:rPr>
              <w:t>)</w:t>
            </w:r>
            <w:r w:rsidRPr="00B95FF8">
              <w:rPr>
                <w:rFonts w:ascii="標楷體" w:eastAsia="標楷體" w:hAnsi="標楷體"/>
                <w:szCs w:val="24"/>
              </w:rPr>
              <w:t xml:space="preserve"> </w:t>
            </w:r>
            <w:r w:rsidRPr="00B95FF8">
              <w:rPr>
                <w:rFonts w:ascii="標楷體" w:eastAsia="標楷體" w:hAnsi="標楷體" w:hint="eastAsia"/>
                <w:szCs w:val="24"/>
              </w:rPr>
              <w:t>形容詞</w:t>
            </w:r>
          </w:p>
        </w:tc>
      </w:tr>
      <w:tr w:rsidR="00D27B63" w14:paraId="669618CB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50D55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四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551E" w14:textId="5536FE8F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70E35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十五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C478" w14:textId="161BA613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三、人情世事5.</w:t>
            </w:r>
            <w:r w:rsidRPr="00B95FF8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D27B63" w14:paraId="1785C897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1FE7C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五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B39D" w14:textId="39D0A95D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5C56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十六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21F6" w14:textId="3DBEE385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三、人情世事5.</w:t>
            </w:r>
            <w:r w:rsidRPr="00B95FF8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D27B63" w14:paraId="359A44EC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D03C1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lastRenderedPageBreak/>
              <w:t>六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ADC0" w14:textId="14FE2077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一、咱來學母語2.啥？閩南語嘛有「火星文」！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5FCA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十七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2AC56" w14:textId="5F2B3D21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三、人情世事5.</w:t>
            </w:r>
            <w:r w:rsidRPr="00B95FF8">
              <w:rPr>
                <w:rFonts w:ascii="標楷體" w:eastAsia="標楷體" w:hAnsi="標楷體" w:hint="eastAsia"/>
                <w:szCs w:val="24"/>
              </w:rPr>
              <w:t>踅菜市</w:t>
            </w:r>
          </w:p>
        </w:tc>
      </w:tr>
      <w:tr w:rsidR="00D27B63" w14:paraId="7DB7EEB3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2D7DD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七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3A16" w14:textId="74303A3D" w:rsidR="00D27B63" w:rsidRPr="00B95FF8" w:rsidRDefault="00D27B63" w:rsidP="00D27B63">
            <w:pPr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語文天地</w:t>
            </w:r>
            <w:r w:rsidRPr="00B95FF8">
              <w:rPr>
                <w:rFonts w:ascii="標楷體" w:eastAsia="標楷體" w:hAnsi="標楷體" w:hint="eastAsia"/>
                <w:szCs w:val="24"/>
              </w:rPr>
              <w:t>(</w:t>
            </w:r>
            <w:r w:rsidRPr="00B95FF8">
              <w:rPr>
                <w:rFonts w:ascii="標楷體" w:eastAsia="標楷體" w:hAnsi="標楷體"/>
                <w:szCs w:val="24"/>
              </w:rPr>
              <w:t>一</w:t>
            </w:r>
            <w:r w:rsidRPr="00B95FF8">
              <w:rPr>
                <w:rFonts w:ascii="標楷體" w:eastAsia="標楷體" w:hAnsi="標楷體" w:hint="eastAsia"/>
                <w:szCs w:val="24"/>
              </w:rPr>
              <w:t xml:space="preserve">) </w:t>
            </w:r>
            <w:r w:rsidRPr="00B95FF8">
              <w:rPr>
                <w:rFonts w:ascii="標楷體" w:eastAsia="標楷體" w:hAnsi="標楷體" w:hint="eastAsia"/>
                <w:bCs/>
                <w:szCs w:val="24"/>
              </w:rPr>
              <w:t>按怎使用教育部《臺灣閩南語常用詞辭典》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411F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十八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C2804" w14:textId="18D516B3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三、人情世事6.</w:t>
            </w:r>
            <w:r w:rsidRPr="00B95FF8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D27B63" w14:paraId="38B725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D53A6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八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EBC47" w14:textId="79371B29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9D9BD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十九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321DE" w14:textId="41D4803B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三、人情世事6.</w:t>
            </w:r>
            <w:r w:rsidRPr="00B95FF8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D27B63" w14:paraId="17C0B361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1CB02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九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0496" w14:textId="5219EE67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C7CF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二十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1774" w14:textId="104841E9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三、人情世事6.</w:t>
            </w:r>
            <w:r w:rsidRPr="00B95FF8">
              <w:rPr>
                <w:rFonts w:ascii="標楷體" w:eastAsia="標楷體" w:hAnsi="標楷體" w:hint="eastAsia"/>
                <w:szCs w:val="24"/>
              </w:rPr>
              <w:t>割稻仔飯</w:t>
            </w:r>
          </w:p>
        </w:tc>
      </w:tr>
      <w:tr w:rsidR="00D27B63" w14:paraId="5FCBAB86" w14:textId="77777777" w:rsidTr="00B95FF8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E5BFD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十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BEB3F" w14:textId="47DBBEA8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二、拜動物為師3.人佮獅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D722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二十一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07F2" w14:textId="3F153F64" w:rsidR="00D27B63" w:rsidRPr="00B95FF8" w:rsidRDefault="00D27B63" w:rsidP="00D27B63">
            <w:pPr>
              <w:spacing w:line="260" w:lineRule="exact"/>
              <w:ind w:left="42" w:hanging="1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95FF8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</w:tr>
      <w:tr w:rsidR="00D27B63" w14:paraId="47CA9738" w14:textId="77777777" w:rsidTr="00D557C6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02101" w14:textId="77777777" w:rsidR="00D27B63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>
              <w:rPr>
                <w:rFonts w:ascii="標楷體" w:eastAsia="標楷體" w:hAnsi="標楷體"/>
                <w:sz w:val="22"/>
                <w:szCs w:val="24"/>
              </w:rPr>
              <w:t>十一</w:t>
            </w:r>
          </w:p>
        </w:tc>
        <w:tc>
          <w:tcPr>
            <w:tcW w:w="41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D75E" w14:textId="6FE59ADB" w:rsidR="00D27B63" w:rsidRPr="00B95FF8" w:rsidRDefault="00D27B63" w:rsidP="00D27B6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5FF8">
              <w:rPr>
                <w:rFonts w:ascii="標楷體" w:eastAsia="標楷體" w:hAnsi="標楷體"/>
                <w:szCs w:val="24"/>
              </w:rPr>
              <w:t>二、拜動物為師4.</w:t>
            </w:r>
            <w:r w:rsidRPr="00B95FF8">
              <w:rPr>
                <w:rFonts w:ascii="標楷體" w:eastAsia="標楷體" w:hAnsi="標楷體" w:hint="eastAsia"/>
                <w:szCs w:val="24"/>
              </w:rPr>
              <w:t>龜兔走標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8E6DF" w14:textId="77777777" w:rsidR="00D27B63" w:rsidRPr="00B95FF8" w:rsidRDefault="00D27B63" w:rsidP="00D27B6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2"/>
                <w:szCs w:val="24"/>
              </w:rPr>
            </w:pPr>
            <w:r w:rsidRPr="00B95FF8">
              <w:rPr>
                <w:rFonts w:ascii="標楷體" w:eastAsia="標楷體" w:hAnsi="標楷體"/>
                <w:sz w:val="22"/>
                <w:szCs w:val="24"/>
              </w:rPr>
              <w:t>二十二</w:t>
            </w:r>
          </w:p>
        </w:tc>
        <w:tc>
          <w:tcPr>
            <w:tcW w:w="3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DBEB" w14:textId="2ADA0EBB" w:rsidR="00D27B63" w:rsidRPr="00B95FF8" w:rsidRDefault="00D27B63" w:rsidP="00D27B63">
            <w:pPr>
              <w:jc w:val="both"/>
              <w:rPr>
                <w:rFonts w:ascii="標楷體" w:eastAsia="標楷體" w:hAnsi="標楷體"/>
                <w:sz w:val="22"/>
                <w:szCs w:val="24"/>
              </w:rPr>
            </w:pPr>
          </w:p>
        </w:tc>
      </w:tr>
    </w:tbl>
    <w:p w14:paraId="421818CF" w14:textId="77777777" w:rsidR="00671900" w:rsidRDefault="00000000">
      <w:r>
        <w:br w:type="page"/>
      </w:r>
    </w:p>
    <w:tbl>
      <w:tblPr>
        <w:tblW w:w="9833" w:type="dxa"/>
        <w:tblLayout w:type="fixed"/>
        <w:tblLook w:val="04A0" w:firstRow="1" w:lastRow="0" w:firstColumn="1" w:lastColumn="0" w:noHBand="0" w:noVBand="1"/>
      </w:tblPr>
      <w:tblGrid>
        <w:gridCol w:w="507"/>
        <w:gridCol w:w="735"/>
        <w:gridCol w:w="851"/>
        <w:gridCol w:w="1843"/>
        <w:gridCol w:w="850"/>
        <w:gridCol w:w="1302"/>
        <w:gridCol w:w="3150"/>
        <w:gridCol w:w="595"/>
      </w:tblGrid>
      <w:tr w:rsidR="00671900" w14:paraId="7ED08A3F" w14:textId="77777777" w:rsidTr="009B0742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C9265" w14:textId="77777777" w:rsidR="00671900" w:rsidRDefault="00000000">
            <w:pPr>
              <w:pageBreakBefore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lastRenderedPageBreak/>
              <w:t>週次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F453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起訖日期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1E081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單元名稱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E9239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學習表現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C7AFB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學習內容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6ED10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學習目標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15EA5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教學重點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8C5FE" w14:textId="77777777" w:rsidR="00671900" w:rsidRDefault="00000000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4"/>
              </w:rPr>
            </w:pPr>
            <w:r>
              <w:rPr>
                <w:rFonts w:ascii="標楷體" w:eastAsia="標楷體" w:hAnsi="標楷體"/>
                <w:b/>
                <w:sz w:val="22"/>
                <w:szCs w:val="24"/>
              </w:rPr>
              <w:t>評量方式</w:t>
            </w:r>
          </w:p>
        </w:tc>
      </w:tr>
      <w:tr w:rsidR="00D27B63" w14:paraId="279DECE5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47F16" w14:textId="77777777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2D8F" w14:textId="256E8D6A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09-01~09-06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C9421" w14:textId="6035661F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一、咱來學母語1.趣味的誤會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AFF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1-Ⅳ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bookmarkStart w:id="0" w:name="_Hlk162275433"/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  <w:bookmarkEnd w:id="0"/>
          </w:p>
          <w:p w14:paraId="1EB993F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bookmarkStart w:id="1" w:name="_Hlk162275442"/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  <w:bookmarkEnd w:id="1"/>
          </w:p>
          <w:p w14:paraId="506EDF8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-1</w:t>
            </w:r>
            <w:bookmarkStart w:id="2" w:name="_Hlk162275450"/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  <w:bookmarkEnd w:id="2"/>
          </w:p>
          <w:p w14:paraId="4881DB4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>
              <w:rPr>
                <w:rFonts w:ascii="新細明體" w:hAnsi="新細明體" w:cs="DFKaiShu-SB-Estd-BF"/>
                <w:kern w:val="0"/>
                <w:sz w:val="20"/>
                <w:szCs w:val="20"/>
              </w:rPr>
              <w:t>#2-IV-5</w:t>
            </w:r>
            <w:bookmarkStart w:id="3" w:name="_Hlk162275458"/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能以閩南語口語表達對其他國家、語言及文化的認識與尊重。</w:t>
            </w:r>
            <w:bookmarkEnd w:id="3"/>
          </w:p>
          <w:p w14:paraId="206AFCD4" w14:textId="38C59366" w:rsidR="00D27B63" w:rsidRDefault="00D27B63" w:rsidP="00D27B63">
            <w:pPr>
              <w:ind w:left="-50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-1</w:t>
            </w:r>
            <w:bookmarkStart w:id="4" w:name="_Hlk162275526"/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  <w:bookmarkEnd w:id="4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85C7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07BE8BFA" w14:textId="3E7CCEFA" w:rsidR="00D27B63" w:rsidRDefault="00D27B63" w:rsidP="00D27B63">
            <w:pPr>
              <w:ind w:left="-36" w:right="-48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應用文體。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22B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1.能理解並思辨課文內容，並使用閩南語闡述大意，表達想法、情感，進行價值判斷。</w:t>
            </w:r>
          </w:p>
          <w:p w14:paraId="59C899E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 能正確念讀本課新詞，明瞭其意義，並運用於日常生活中。</w:t>
            </w:r>
          </w:p>
          <w:p w14:paraId="46FB39A6" w14:textId="7FC5C05B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3. 能從課程中認知閩南語一詞多義的現象。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16A2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一、引起動機</w:t>
            </w:r>
          </w:p>
          <w:p w14:paraId="7A02472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教師播放本課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b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à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ng-g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à並提問。</w:t>
            </w:r>
          </w:p>
          <w:p w14:paraId="4471E14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5FDCC09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32D5C34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4DB1C4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37CF1B5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1F5792B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DA481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2B10763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3194BD4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22E32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315BB1B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活動三：討論看覓</w:t>
            </w:r>
          </w:p>
          <w:p w14:paraId="25BD147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課本內的問題與討論，使學生分組討論，並藉由生活經驗回答問題。</w:t>
            </w:r>
          </w:p>
          <w:p w14:paraId="61C6FD6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使用本課學習單。</w:t>
            </w:r>
          </w:p>
          <w:p w14:paraId="79F26714" w14:textId="29F4795E" w:rsidR="00D27B63" w:rsidRDefault="00D27B63" w:rsidP="00D27B63">
            <w:pPr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3.提醒學生回家上網查詢，在臺灣除了舉辦泰國文化節，還有舉辦哪些國家的文化節。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C4E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23EF46E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7C997EAF" w14:textId="2D811751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</w:tc>
      </w:tr>
      <w:tr w:rsidR="00D27B63" w14:paraId="6CE30CB7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D9AB" w14:textId="4C9FE60D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6909" w14:textId="6B63FF81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09-07~09-13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5809" w14:textId="4C6845C2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一、咱來學母語1.趣味的誤會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8FA5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/>
                <w:kern w:val="0"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25B7E34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1A96B2D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-2</w:t>
            </w:r>
            <w:bookmarkStart w:id="5" w:name="_Hlk162275497"/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  <w:bookmarkEnd w:id="5"/>
          </w:p>
          <w:p w14:paraId="2257EE1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69003C">
              <w:rPr>
                <w:rFonts w:ascii="新細明體" w:hAnsi="新細明體" w:cs="DFYuanStd-W3"/>
                <w:kern w:val="0"/>
                <w:sz w:val="20"/>
                <w:szCs w:val="20"/>
              </w:rPr>
              <w:t>#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-3</w:t>
            </w:r>
            <w:bookmarkStart w:id="6" w:name="_Hlk162275503"/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  <w:bookmarkEnd w:id="6"/>
          </w:p>
          <w:p w14:paraId="22550E1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-1</w:t>
            </w:r>
            <w:bookmarkStart w:id="7" w:name="_Hlk162275511"/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能運用標音符號、羅馬字及漢字閱讀不同文體的閩南語文作品，藉此增進自我了解。</w:t>
            </w:r>
            <w:bookmarkEnd w:id="7"/>
          </w:p>
          <w:p w14:paraId="340980B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135D1BFA" w14:textId="6B9C8EFA" w:rsidR="00D27B63" w:rsidRDefault="00D27B63" w:rsidP="00D27B63">
            <w:pPr>
              <w:ind w:left="-50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/>
                <w:kern w:val="0"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能透過資訊及檢索工具，蒐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集、整理與閱讀閩南語文資料，進行多元學科／專業領域知能的發展。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EF2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羅馬拼音。</w:t>
            </w:r>
          </w:p>
          <w:p w14:paraId="7A53847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漢字書寫。</w:t>
            </w:r>
          </w:p>
          <w:p w14:paraId="710D2A4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211C0BC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方音差異。</w:t>
            </w:r>
          </w:p>
          <w:p w14:paraId="4BFBF83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Bb-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俗諺典故。</w:t>
            </w:r>
          </w:p>
          <w:p w14:paraId="7606FCF7" w14:textId="1C6DBDDB" w:rsidR="00D27B63" w:rsidRDefault="00D27B63" w:rsidP="00D27B63">
            <w:pPr>
              <w:ind w:left="-36" w:right="-48"/>
              <w:rPr>
                <w:rFonts w:ascii="新細明體" w:hAnsi="新細明體" w:cs="DFKaiShu-SB-Estd-BF"/>
                <w:kern w:val="0"/>
                <w:sz w:val="20"/>
                <w:szCs w:val="20"/>
                <w:vertAlign w:val="superscript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41A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 能正確念讀本課新詞，明瞭其意義，並運用於日常生活中。</w:t>
            </w:r>
          </w:p>
          <w:p w14:paraId="18F8FF1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 能分辨韻母「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i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u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235DB6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 能認識韻母「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a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i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u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e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o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oo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」及聲母「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p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ph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b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m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t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th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052383F3" w14:textId="5D273EE6" w:rsidR="00D27B63" w:rsidRDefault="00D27B63" w:rsidP="00D27B63">
            <w:pPr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EDB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一、引起動機</w:t>
            </w:r>
          </w:p>
          <w:p w14:paraId="6340A8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活動四：網路資料查詢</w:t>
            </w:r>
          </w:p>
          <w:p w14:paraId="42997F9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5C0B50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1CEC7F1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活動五：語詞運用</w:t>
            </w:r>
          </w:p>
          <w:p w14:paraId="37D56BA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教師範讀、學生跟讀，藉著網路搜尋相關語詞，協助解釋其意義並如何運用。</w:t>
            </w:r>
          </w:p>
          <w:p w14:paraId="118ECF2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2EAD4EC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使用「教育部臺灣閩南語常用詞辭典」來協助教學。</w:t>
            </w:r>
          </w:p>
          <w:p w14:paraId="49B3F2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聽寫測驗</w:t>
            </w:r>
          </w:p>
          <w:p w14:paraId="17727EA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E721E1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活動六：對話</w:t>
            </w:r>
          </w:p>
          <w:p w14:paraId="1AF94C7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教師帶領念對話劇本，學生分組練習並比賽。</w:t>
            </w:r>
          </w:p>
          <w:p w14:paraId="68F86C7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D650FC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活動七：俗諺</w:t>
            </w:r>
          </w:p>
          <w:p w14:paraId="491A3DB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0EBFB20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⑴鴨仔聽雷。</w:t>
            </w:r>
          </w:p>
          <w:p w14:paraId="6B1DE17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⑵老人毋講古，少年毋捌寶。</w:t>
            </w:r>
          </w:p>
          <w:p w14:paraId="745F055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⑶目睭花花，匏仔看做菜瓜。</w:t>
            </w:r>
          </w:p>
          <w:p w14:paraId="7C5CD18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0FDE98F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699FC1E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0DEAA4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6936A30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lastRenderedPageBreak/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使用本課學習單，完成後並分組分享。</w:t>
            </w:r>
          </w:p>
          <w:p w14:paraId="3E89AA43" w14:textId="701949D0" w:rsidR="00D27B63" w:rsidRDefault="00D27B63" w:rsidP="00D27B63">
            <w:pPr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預習「應用練習──看圖講話」，下次上課要上臺發表。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19D9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1.多元評量</w:t>
            </w:r>
          </w:p>
          <w:p w14:paraId="2B77420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92E06A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3.聽寫評量</w:t>
            </w:r>
          </w:p>
          <w:p w14:paraId="15C1056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4.口語評量</w:t>
            </w:r>
          </w:p>
          <w:p w14:paraId="4255B3E4" w14:textId="28F96C74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5.書寫評量</w:t>
            </w:r>
          </w:p>
        </w:tc>
      </w:tr>
      <w:tr w:rsidR="00D27B63" w14:paraId="6EE41506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5E7A1" w14:textId="2D494FC6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3EE8B" w14:textId="265B0B22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09-14~09-20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296E" w14:textId="03C279C8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一、咱來學母語1.趣味的誤會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6A6C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DF7FD5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DBE305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1452707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39B1A22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6EA5B37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9003C">
              <w:rPr>
                <w:rFonts w:ascii="新細明體" w:hAnsi="新細明體"/>
                <w:bCs/>
                <w:sz w:val="20"/>
                <w:szCs w:val="20"/>
              </w:rPr>
              <w:t>#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5E2B02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#2-IV-5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能以閩南語口語表達對其他國家、語言及文化的認識與尊重。</w:t>
            </w:r>
          </w:p>
          <w:p w14:paraId="448C8C6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238038C4" w14:textId="5EF41DA5" w:rsidR="00D27B63" w:rsidRDefault="00D27B63" w:rsidP="00D27B63">
            <w:pPr>
              <w:ind w:left="-50" w:right="-50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19E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7549BB3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句型運用。</w:t>
            </w:r>
          </w:p>
          <w:p w14:paraId="28A1161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方音差異。</w:t>
            </w:r>
          </w:p>
          <w:p w14:paraId="46D823E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應用文體。</w:t>
            </w:r>
          </w:p>
          <w:p w14:paraId="6AA782B4" w14:textId="6CE52DD3" w:rsidR="00D27B63" w:rsidRDefault="00D27B63" w:rsidP="00D27B63">
            <w:pPr>
              <w:ind w:left="-36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BF5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1. 能理解並思辨課文內容，並使用閩南語闡述大意，表達想法、情感，進行價值判斷。</w:t>
            </w:r>
          </w:p>
          <w:p w14:paraId="5EAA222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3FEE4DF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 能分辨韻母「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i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u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34322EB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4. 能認識韻母「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i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u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o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oo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」及聲母「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p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ph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m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」並正確拼讀。</w:t>
            </w:r>
          </w:p>
          <w:p w14:paraId="0435D8A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20C43EE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6. 能從課程中認知閩南語一詞多義的現象。</w:t>
            </w:r>
          </w:p>
          <w:p w14:paraId="0BC76469" w14:textId="23AEEAE8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7. 能從課程中懂得尊重並接納不同的語言。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93D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一、引起動機</w:t>
            </w:r>
          </w:p>
          <w:p w14:paraId="48122C2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1.教師口念，並詢問學生是否理解語句的意思。</w:t>
            </w:r>
          </w:p>
          <w:p w14:paraId="7C34522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2.利用「看圖講話」分組討論與書寫。</w:t>
            </w:r>
          </w:p>
          <w:p w14:paraId="7E4032F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FEF887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2354192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活動八：接力看圖講話</w:t>
            </w:r>
          </w:p>
          <w:p w14:paraId="6C54A1E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各組依圖所提供的訊息，採接力方式，串成一個故事或活動。</w:t>
            </w:r>
          </w:p>
          <w:p w14:paraId="05D3635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996235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活動九：方音差講看覓</w:t>
            </w:r>
          </w:p>
          <w:p w14:paraId="2FD5D52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395F4D9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1830E04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261869F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活動十：拼音練習</w:t>
            </w:r>
          </w:p>
          <w:p w14:paraId="11A5293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082A83E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621266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進行活動「○×大考驗」：</w:t>
            </w:r>
          </w:p>
          <w:p w14:paraId="76FA7C3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教師設計與本課音標相關的是非題，學生依照教師所出的題目，用雙手比○或×的手勢。</w:t>
            </w:r>
          </w:p>
          <w:p w14:paraId="027C947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00575EB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32DA282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按怎朗讀語句：老師先介紹朗讀語句技巧及祕訣，並播放聲音檔讓學生清楚朗讀需要有停頓、強調、速度、語氣等技巧。</w:t>
            </w:r>
          </w:p>
          <w:p w14:paraId="7643CA3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21B260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教師整段範讀，學生整段跟讀。</w:t>
            </w:r>
          </w:p>
          <w:p w14:paraId="5339506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58CE396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A7D61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三、統整活動：</w:t>
            </w:r>
          </w:p>
          <w:p w14:paraId="3716902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77A563B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應用練習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1EEF2FC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應用練習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059F3181" w14:textId="5907FC04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應用練習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五、塌空測驗。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1DC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42EF9D4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B344267" w14:textId="7D71B742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43CA46A9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7C71" w14:textId="70862A9B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DDF3B" w14:textId="22E94471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09-21~09-27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529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一、咱來學母語2.</w:t>
            </w:r>
            <w:r w:rsidRPr="00B12F0D">
              <w:rPr>
                <w:rFonts w:ascii="新細明體" w:hAnsi="新細明體"/>
                <w:sz w:val="20"/>
                <w:szCs w:val="20"/>
              </w:rPr>
              <w:lastRenderedPageBreak/>
              <w:t>啥？閩南語嘛有「火星文」</w:t>
            </w:r>
          </w:p>
          <w:p w14:paraId="69A9AEA7" w14:textId="51BD4F2F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3A03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lastRenderedPageBreak/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能聆聽並理解閩南語對話的主題，並思辨其內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容。</w:t>
            </w:r>
          </w:p>
          <w:p w14:paraId="4876CF5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10FC7F7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1B2C9A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02EFDCB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46F2734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9003C">
              <w:rPr>
                <w:rFonts w:ascii="新細明體" w:hAnsi="新細明體"/>
                <w:bCs/>
                <w:sz w:val="20"/>
                <w:szCs w:val="20"/>
              </w:rPr>
              <w:t>#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5E3C4F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4AB8EB1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46E5368" w14:textId="331EDA72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172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75177DB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漢字書寫。</w:t>
            </w:r>
          </w:p>
          <w:p w14:paraId="213FCEA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句型運用。</w:t>
            </w:r>
          </w:p>
          <w:p w14:paraId="27E85EA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方音差異。</w:t>
            </w:r>
          </w:p>
          <w:p w14:paraId="1883C8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應用文體。</w:t>
            </w:r>
          </w:p>
          <w:p w14:paraId="54CE26BC" w14:textId="12B70598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632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1. 能理解並思辨課文內容，並使用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閩南語闡述大意，表達想法、情感，進行價值判斷。</w:t>
            </w:r>
          </w:p>
          <w:p w14:paraId="4A0E74D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27A5DD6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 能分辨韻母「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ue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212BD5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4. 能認識聲母「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l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j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」並正確拼讀。</w:t>
            </w:r>
          </w:p>
          <w:p w14:paraId="29AC0B8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48428E8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26F6A4DA" w14:textId="3C61FCF9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2BDF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3AD861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教師播放本課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b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à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ng-g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à並提問。</w:t>
            </w:r>
          </w:p>
          <w:p w14:paraId="22FDFB6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04A21F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二、發展活動</w:t>
            </w:r>
          </w:p>
          <w:p w14:paraId="5AA9866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349531D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1.教師分段範讀、學生跟讀，並指導學生正確的發音和語調。</w:t>
            </w:r>
          </w:p>
          <w:p w14:paraId="5AA5256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2.教師介紹本課作者。</w:t>
            </w:r>
          </w:p>
          <w:p w14:paraId="0C997BC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72F199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活動二：提問與理解</w:t>
            </w:r>
          </w:p>
          <w:p w14:paraId="64F5F04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(第一、二段文意理解)</w:t>
            </w:r>
          </w:p>
          <w:p w14:paraId="4A0FAAA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5611F6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0A31EF7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活動三：轉來地球</w:t>
            </w:r>
          </w:p>
          <w:p w14:paraId="38BBA7A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(第三段文意理解)</w:t>
            </w:r>
          </w:p>
          <w:p w14:paraId="121B973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聆聽並使用閩南語漢字書寫正確漢字。</w:t>
            </w:r>
          </w:p>
          <w:p w14:paraId="478437B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65A96E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4C5B64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活動四：討論看覓</w:t>
            </w:r>
          </w:p>
          <w:p w14:paraId="19EF7CFA" w14:textId="6935BF64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課本內的問題與討論。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C59C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</w:t>
            </w: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650C600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26CD1D1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281B8BAD" w14:textId="25E139A5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</w:tr>
      <w:tr w:rsidR="00D27B63" w14:paraId="7E039878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5A0EE" w14:textId="661D67AE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lastRenderedPageBreak/>
              <w:t>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94A3" w14:textId="3AAF63A9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09-28~10-04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22AAD" w14:textId="4C6D3D51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261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538110A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1967F87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能運用閩南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語適切地表情達意，並分享社會參與、團隊合作的經驗。</w:t>
            </w:r>
          </w:p>
          <w:p w14:paraId="44B47A8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9003C">
              <w:rPr>
                <w:rFonts w:ascii="新細明體" w:hAnsi="新細明體"/>
                <w:bCs/>
                <w:sz w:val="20"/>
                <w:szCs w:val="20"/>
              </w:rPr>
              <w:t>#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5ACD397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0E22CC2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  <w:p w14:paraId="67FE84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1CFAE0CE" w14:textId="2A30F324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699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329BCAE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漢字書寫。</w:t>
            </w:r>
          </w:p>
          <w:p w14:paraId="1DC4D6B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語詞運用。</w:t>
            </w:r>
          </w:p>
          <w:p w14:paraId="236E048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-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lastRenderedPageBreak/>
              <w:t xml:space="preserve">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方音差異。</w:t>
            </w:r>
          </w:p>
          <w:p w14:paraId="4EB12F1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Bb-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俗諺典故。</w:t>
            </w:r>
          </w:p>
          <w:p w14:paraId="4CD48252" w14:textId="7E67B8ED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51C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1. 能正確念讀本課新詞，明瞭其意義，並運用於日常生活中。</w:t>
            </w:r>
          </w:p>
          <w:p w14:paraId="480559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 能分辨韻母「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ue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」的漳泉對比方音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差，並養成尊重各地方音差的習慣。</w:t>
            </w:r>
          </w:p>
          <w:p w14:paraId="1053D59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 能認識聲母「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l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j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」並正確拼讀。</w:t>
            </w:r>
          </w:p>
          <w:p w14:paraId="3DC51298" w14:textId="7B359E7A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4. 能運用網路資源學習閩南語、查詢相關資料，並將所學實際使用在生活中。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96F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B66850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播放影片，教師提問，學生使用閩南語文回答。</w:t>
            </w:r>
          </w:p>
          <w:p w14:paraId="370A804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28E85E7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757BDA6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活動五：語詞運用</w:t>
            </w:r>
          </w:p>
          <w:p w14:paraId="2B77B5C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教師範讀、學生跟讀「做伙來充電」的「語詞運用」的四個語詞和例句，教師可以藉著網路搜尋相關語詞，協助解釋其意義並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如何運用。</w:t>
            </w:r>
          </w:p>
          <w:p w14:paraId="2A8685D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新詞解釋：</w:t>
            </w:r>
          </w:p>
          <w:p w14:paraId="05C85E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72E0D0F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聽寫測驗：</w:t>
            </w:r>
          </w:p>
          <w:p w14:paraId="35BE84D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將「做伙來充電」的「語詞運用」的四個語詞打散次序，先寫成臺羅拼音，然後老師念一次，學生將漢字寫上去。</w:t>
            </w:r>
          </w:p>
          <w:p w14:paraId="68FA89D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6E87BCB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6860E6F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1.教師範讀，學生跟讀。</w:t>
            </w:r>
          </w:p>
          <w:p w14:paraId="6888999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 xml:space="preserve">⑴三講，四毋著。 </w:t>
            </w:r>
          </w:p>
          <w:p w14:paraId="5B7A3C1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⑵互相落氣，求進步。</w:t>
            </w:r>
          </w:p>
          <w:p w14:paraId="7B5FCAD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教師介紹這臺灣俗諺的意涵，以及使用時機。</w:t>
            </w:r>
          </w:p>
          <w:p w14:paraId="24F68D4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發下作業紙，教師念臺灣俗諺，請學生用正確的閩南語漢字書寫在紙上。</w:t>
            </w:r>
          </w:p>
          <w:p w14:paraId="2197971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4F8D331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76ECCC7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756DFC4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教師帶著學生練習漳州腔與泉州腔，再由學生進行分組練習。</w:t>
            </w:r>
          </w:p>
          <w:p w14:paraId="1773147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4E504C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50F42CB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活動八：咱來開講</w:t>
            </w:r>
          </w:p>
          <w:p w14:paraId="42634E3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學生兩兩一組針對課文內容互相練習，再由教師抽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組表演。</w:t>
            </w:r>
          </w:p>
          <w:p w14:paraId="76BBFAC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使用本課學習單⑴，請同學完成。</w:t>
            </w:r>
          </w:p>
          <w:p w14:paraId="14627D96" w14:textId="2491897A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預告：提醒學生，先把「應用練習──看圖講話」的內容先預習，並練習說說看，時間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3E2A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732B695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63747FC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3.口語</w:t>
            </w: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lastRenderedPageBreak/>
              <w:t>評量</w:t>
            </w:r>
          </w:p>
          <w:p w14:paraId="35F11D73" w14:textId="0756BB0E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</w:tr>
      <w:tr w:rsidR="00D27B63" w14:paraId="2D720B0F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D3E0F" w14:textId="111F634B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lastRenderedPageBreak/>
              <w:t>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2B911" w14:textId="0CD3017A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10-05~10-11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27F24" w14:textId="2552BFAF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6DD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29D3E0E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4068A09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08E4A48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能聽辨閩南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語方音與語詞的差異性，並培養多元文化的精神。</w:t>
            </w:r>
          </w:p>
          <w:p w14:paraId="4689B92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2C91A1C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9003C">
              <w:rPr>
                <w:rFonts w:ascii="新細明體" w:hAnsi="新細明體"/>
                <w:bCs/>
                <w:sz w:val="20"/>
                <w:szCs w:val="20"/>
              </w:rPr>
              <w:t>#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69F926F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165998D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  <w:p w14:paraId="0FF544C8" w14:textId="064A5824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083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1A5CD79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漢字書寫。</w:t>
            </w:r>
          </w:p>
          <w:p w14:paraId="76C878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句型運用。</w:t>
            </w:r>
          </w:p>
          <w:p w14:paraId="03C697B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方音差異。</w:t>
            </w:r>
          </w:p>
          <w:p w14:paraId="74B7FCB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應用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文體。</w:t>
            </w:r>
          </w:p>
          <w:p w14:paraId="5B43C424" w14:textId="51669DCB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604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1. 能理解並思辨課文內容，並使用閩南語闡述大意，表達想法、情感，進行價值判斷。</w:t>
            </w:r>
          </w:p>
          <w:p w14:paraId="373A03A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47AA9CD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lastRenderedPageBreak/>
              <w:t>3. 能分辨韻母「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ue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e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」的漳泉對比方音差，並養成尊重各地方音差的習慣。</w:t>
            </w:r>
          </w:p>
          <w:p w14:paraId="774FE46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4. 能認識聲母「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l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kh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ng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tsh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j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、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s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」並正確拼讀。</w:t>
            </w:r>
          </w:p>
          <w:p w14:paraId="4EF95C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5. 能運用網路資源學習閩南語、查詢相關資料，並將所學實際使用在生活中。</w:t>
            </w:r>
          </w:p>
          <w:p w14:paraId="4F548BD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6. 能從課程中領略到正確的表達使用閩南語用字的重要，並學會用閩南語進行溝通。</w:t>
            </w:r>
          </w:p>
          <w:p w14:paraId="124E23F1" w14:textId="79869937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7. 能從課程中了解「百善孝為先」的道理。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BD7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0660E95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「看圖講話」，請各組拿出白板，各組互相討論把四格圖提供的訊息寫在白板上，等一下各組用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分鐘時間看圖說話。</w:t>
            </w:r>
          </w:p>
          <w:p w14:paraId="4EE3FB5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B2EA2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6720F84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76E108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各組依圖所提供的訊息，採接力方式，串成一個故事或活動，每張圖都要說到。</w:t>
            </w:r>
          </w:p>
          <w:p w14:paraId="31FD6DF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各組依序發表，發表完，由教師做簡短講評及評選。</w:t>
            </w:r>
          </w:p>
          <w:p w14:paraId="626FDDB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899988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活動十：拼音練習</w:t>
            </w:r>
          </w:p>
          <w:p w14:paraId="377D9E8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教師領讀音標、拼音和語詞，學生跟著複述。</w:t>
            </w:r>
          </w:p>
          <w:p w14:paraId="69387EE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教師解釋例詞意義，讓學生練習這些語詞的拼讀，並鼓勵學生再造詞。</w:t>
            </w:r>
          </w:p>
          <w:p w14:paraId="3768810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進行活動「賓果連線」：</w:t>
            </w:r>
          </w:p>
          <w:p w14:paraId="3F2A32E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⑴請學生在紙上畫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4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×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4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的方格，再任選第一、二課中「拼音練習」的音標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16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個，隨機填入方格中。</w:t>
            </w:r>
          </w:p>
          <w:p w14:paraId="50F0519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⑵教師念音標，讓學生圈選，看誰先連成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條線即獲勝。</w:t>
            </w:r>
          </w:p>
          <w:p w14:paraId="2E77D19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45B1959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48C4404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朗讀語句說明：</w:t>
            </w:r>
          </w:p>
          <w:p w14:paraId="2BE2EB1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教師可以先一個詞一個詞的帶念，接著再整句朗讀。</w:t>
            </w:r>
          </w:p>
          <w:p w14:paraId="3B62930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教師一句，學生一句，教師範讀時，要注意語速、語調和聲情。</w:t>
            </w:r>
          </w:p>
          <w:p w14:paraId="4FAF1EB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教師整段範讀，學生整段跟讀。</w:t>
            </w:r>
          </w:p>
          <w:p w14:paraId="0C39AAD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學生自己分組朗讀，最後一次全班一起朗讀。</w:t>
            </w:r>
          </w:p>
          <w:p w14:paraId="1B5BF6F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21D203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2268CA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2939BE0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應用練習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三、聽力測驗。</w:t>
            </w:r>
          </w:p>
          <w:p w14:paraId="273B969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應用練習</w:t>
            </w: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四、文意理解。</w:t>
            </w:r>
          </w:p>
          <w:p w14:paraId="04D71B74" w14:textId="340CF15A" w:rsidR="00D27B63" w:rsidRDefault="00D27B63" w:rsidP="00D27B63">
            <w:pPr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使用本課學習單⑵，請同學完成。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E30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778B15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11E8DCFA" w14:textId="0C387349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7564D7E3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06AF" w14:textId="7C30E8FE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01EF2" w14:textId="2698E179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10-12~10-18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B63B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語文天地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(</w:t>
            </w:r>
            <w:r w:rsidRPr="00B12F0D">
              <w:rPr>
                <w:rFonts w:ascii="新細明體" w:hAnsi="新細明體"/>
                <w:sz w:val="20"/>
                <w:szCs w:val="20"/>
              </w:rPr>
              <w:t>一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)</w:t>
            </w:r>
          </w:p>
          <w:p w14:paraId="5CC00CAB" w14:textId="061DB6DB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B2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#1-Ⅳ-3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能蒐集、整理閩南語語音資料，分析資訊的正確性，並重視資訊倫理。</w:t>
            </w:r>
          </w:p>
          <w:p w14:paraId="456306C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69003C">
              <w:rPr>
                <w:rFonts w:ascii="新細明體" w:hAnsi="新細明體"/>
                <w:bCs/>
                <w:sz w:val="20"/>
                <w:szCs w:val="20"/>
              </w:rPr>
              <w:t>#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能透過科技媒材蒐集資源，以進行閩南語的口語表達。</w:t>
            </w:r>
          </w:p>
          <w:p w14:paraId="156B67BB" w14:textId="030810FC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/>
                <w:bCs/>
                <w:sz w:val="20"/>
                <w:szCs w:val="20"/>
              </w:rPr>
              <w:t>#3-Ⅳ-3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3D5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3DBEB38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漢字書寫。</w:t>
            </w:r>
          </w:p>
          <w:p w14:paraId="57FA79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語詞運用。</w:t>
            </w:r>
          </w:p>
          <w:p w14:paraId="3F1B5CD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句型運用。</w:t>
            </w:r>
          </w:p>
          <w:p w14:paraId="182E8400" w14:textId="17C62A6F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94E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1.能認識教育部《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臺灣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閩南語常用詞辭典》的查詢方式。</w:t>
            </w:r>
          </w:p>
          <w:p w14:paraId="1C9A4A3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2.能利用《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臺灣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閩南語常用詞辭典》查詢新的語詞。</w:t>
            </w:r>
          </w:p>
          <w:p w14:paraId="20C39DBA" w14:textId="661CF418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 能了解閩南語同樣的意思也有不同的說法。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D22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一、引起動機：</w:t>
            </w:r>
          </w:p>
          <w:p w14:paraId="7BB8E8A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教師揭示詞版「</w:t>
            </w:r>
            <w:r>
              <w:rPr>
                <w:rFonts w:ascii="新細明體" w:hAnsi="新細明體" w:hint="eastAsia"/>
                <w:bCs/>
                <w:sz w:val="20"/>
                <w:szCs w:val="20"/>
              </w:rPr>
              <w:t>山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」。提問與回答。</w:t>
            </w:r>
          </w:p>
          <w:p w14:paraId="7FC2D86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</w:p>
          <w:p w14:paraId="70F6255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二、發展活動：</w:t>
            </w:r>
          </w:p>
          <w:p w14:paraId="2E026C2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活動一：做伙來查辭典</w:t>
            </w:r>
          </w:p>
          <w:p w14:paraId="2DFC7C1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教師可一面請學生聽聲音檔或指定學生朗讀課本的文字並說明，一面操作電腦。</w:t>
            </w:r>
          </w:p>
          <w:p w14:paraId="4A309F3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</w:p>
          <w:p w14:paraId="4658272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活動二：辭典內底真濟寶</w:t>
            </w:r>
          </w:p>
          <w:p w14:paraId="3EE2721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教師可一面請學生聽聲音檔或指定學生朗讀課本第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 34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頁下面的文字。(學生能在辭典附錄裡找到相關資料)</w:t>
            </w:r>
          </w:p>
          <w:p w14:paraId="103F7FF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</w:p>
          <w:p w14:paraId="6F1C4B7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活動三：來查家己的名字</w:t>
            </w:r>
          </w:p>
          <w:p w14:paraId="2B880B4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教師先把自己的姓名輸入，按搜尋鍵，就會出現臺羅音標和漢字，按三角形鍵，就可以聽到老師姓名的讀法。</w:t>
            </w:r>
          </w:p>
          <w:p w14:paraId="1D2607D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lastRenderedPageBreak/>
              <w:t>2.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請學生把自己的臺羅姓名書寫小白板上，並大聲念出來。</w:t>
            </w:r>
          </w:p>
          <w:p w14:paraId="5707F43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</w:p>
          <w:p w14:paraId="67318AE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三、統整活動</w:t>
            </w:r>
          </w:p>
          <w:p w14:paraId="72AB538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學習單</w:t>
            </w:r>
          </w:p>
          <w:p w14:paraId="31AF588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評量目標：學生能使用教育部《閩南語常用詞辭典》。</w:t>
            </w:r>
          </w:p>
          <w:p w14:paraId="2EE4E73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評量方式：學生經由教師指導與討論能正確作答。</w:t>
            </w:r>
          </w:p>
          <w:p w14:paraId="42CCA118" w14:textId="1E8752EC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發表學習單成果。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D9B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2BA0FAE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2.實作評量</w:t>
            </w:r>
          </w:p>
          <w:p w14:paraId="6233B99E" w14:textId="59C54275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58E492C8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B091D" w14:textId="7B6753AD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7BDE" w14:textId="18308EAA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10-19~10-25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5F8D7" w14:textId="7F936F99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二、拜動物為師3.人佮獅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D2C6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能聆聽並理解閩南語對話的主題，並思辨其內容。</w:t>
            </w:r>
          </w:p>
          <w:p w14:paraId="1E0D53F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能聽辨生活中以閩南語表達的重要議題，並藉以增進溝通協調。</w:t>
            </w:r>
          </w:p>
          <w:p w14:paraId="005A2D4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能聽辨閩南語方音與語詞的差異性，並培養多元文化的精神。</w:t>
            </w:r>
          </w:p>
          <w:p w14:paraId="1E88BA4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能適切的運用閩南語表達並解決問題。</w:t>
            </w:r>
          </w:p>
          <w:p w14:paraId="7E5E8DA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能運用標音符號、羅馬字及漢字閱讀不同文體的閩南語文作品，藉此增進自我了解。</w:t>
            </w:r>
          </w:p>
          <w:p w14:paraId="3A8C68A0" w14:textId="0C6C5A4B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0AC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羅馬拼音。</w:t>
            </w:r>
          </w:p>
          <w:p w14:paraId="6763D4D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漢字書寫。</w:t>
            </w:r>
          </w:p>
          <w:p w14:paraId="7BE92F9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語詞運用。</w:t>
            </w:r>
          </w:p>
          <w:p w14:paraId="3BD2CA5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句型運用。</w:t>
            </w:r>
          </w:p>
          <w:p w14:paraId="20A9E87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散文選讀。</w:t>
            </w:r>
          </w:p>
          <w:p w14:paraId="3148DEA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z w:val="20"/>
                <w:szCs w:val="20"/>
              </w:rPr>
              <w:t>Bb-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俗諺典故。</w:t>
            </w:r>
          </w:p>
          <w:p w14:paraId="0734DC37" w14:textId="53934F77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Ⅳ</w:t>
            </w:r>
            <w:r w:rsidRPr="00B12F0D">
              <w:rPr>
                <w:rFonts w:ascii="新細明體" w:hAnsi="新細明體"/>
                <w:bCs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600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1. 能了解課文文章內容，並使用閩南語闡述大意。</w:t>
            </w:r>
          </w:p>
          <w:p w14:paraId="53DD81B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 能正確念讀本課新詞，明瞭其意義，並運用於日常生活中。</w:t>
            </w:r>
          </w:p>
          <w:p w14:paraId="2AB2FAE7" w14:textId="73C5ABF5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 能運用網路資源學習閩南語、查詢相關資料，並將所學實際使用在生活中。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C07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447EE68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教師播放本課 bàng-gà，並提問。</w:t>
            </w:r>
          </w:p>
          <w:p w14:paraId="535DC91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FF76D3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6224A65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活動一：唸讀課文</w:t>
            </w:r>
          </w:p>
          <w:p w14:paraId="330F85D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758E888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2.教師介紹本課作者及其作品。</w:t>
            </w:r>
          </w:p>
          <w:p w14:paraId="7819AEA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C4E8BF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活動二：提問與理解</w:t>
            </w:r>
          </w:p>
          <w:p w14:paraId="3C5D803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第一~三段文意理解，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藉由問答的過程，讓學生了解文意。</w:t>
            </w:r>
          </w:p>
          <w:p w14:paraId="6A0BA75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活動三：語詞運用</w:t>
            </w:r>
          </w:p>
          <w:p w14:paraId="5C20E3F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74D66F9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2.新詞解釋：</w:t>
            </w:r>
          </w:p>
          <w:p w14:paraId="6184E80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教師可以一方面使用「教育部臺灣閩南語常用詞辭典」來協助「新詞解釋」教學。</w:t>
            </w:r>
          </w:p>
          <w:p w14:paraId="42C6101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364EB8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11AC35F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聽寫測驗：</w:t>
            </w:r>
          </w:p>
          <w:p w14:paraId="49936CCB" w14:textId="16A02199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B9A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1F478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  <w:p w14:paraId="2B07F16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3.口語評量</w:t>
            </w:r>
          </w:p>
          <w:p w14:paraId="19EA9F0E" w14:textId="6AC55482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</w:tc>
      </w:tr>
      <w:tr w:rsidR="00D27B63" w14:paraId="4C16AD2C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F36C" w14:textId="46021A58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5E3C" w14:textId="6F7479FA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10-26~11-01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0222" w14:textId="2F47F9BC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二、拜動物為師3.人佮獅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47A89" w14:textId="77777777" w:rsidR="00D27B63" w:rsidRPr="00B12F0D" w:rsidRDefault="00D27B63" w:rsidP="00D27B63">
            <w:pPr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191DC06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256BC36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3233396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能運用標音符號、羅馬字及漢字閱讀不同文體的閩南語文作品，</w:t>
            </w:r>
          </w:p>
          <w:p w14:paraId="722E041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藉此增進自我了解。</w:t>
            </w:r>
          </w:p>
          <w:p w14:paraId="6A60318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B5D96A2" w14:textId="075A2C2B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D32B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776F0F5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7AAD32C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618308B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7AF316E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5AC2400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Bb-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俗諺典故。</w:t>
            </w:r>
          </w:p>
          <w:p w14:paraId="007FF54D" w14:textId="691F6206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685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1.能正確念讀本課新詞，明瞭其意義，並運用於日常生活中。</w:t>
            </w:r>
          </w:p>
          <w:p w14:paraId="4EAF4AC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2.能分辨鼻音韻尾「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in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un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5D4ECF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3.能認識複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韻母「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ai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ia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io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ua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ui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ue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iau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uai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44949C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4.能運用網路資源學習閩南語、查詢相關資料，並將所學實際使用在生活中。</w:t>
            </w:r>
          </w:p>
          <w:p w14:paraId="120073E5" w14:textId="143CE927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5.能從課程中體會處處留心皆學問的道理，並學會用閩南語適切形容。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32F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64B5179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教師播放影片</w:t>
            </w:r>
            <w:r w:rsidRPr="00B12F0D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並提問。</w:t>
            </w:r>
          </w:p>
          <w:p w14:paraId="1257621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D5BACF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107E6B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活動四：咱來開講</w:t>
            </w:r>
          </w:p>
          <w:p w14:paraId="272B941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1.教師帶領念「咱來開講」對話劇本。</w:t>
            </w:r>
          </w:p>
          <w:p w14:paraId="4DDBF48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2.學生兩兩一組練習對話後，各組派出一組來比賽，由教師主評，學生互評活動。</w:t>
            </w:r>
          </w:p>
          <w:p w14:paraId="0A4054F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3.問學生是否還看過日常生活中其他昆蟲或動物所出現的行為，可以說出來和大家分享。</w:t>
            </w:r>
          </w:p>
          <w:p w14:paraId="6108643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 xml:space="preserve">　</w:t>
            </w:r>
          </w:p>
          <w:p w14:paraId="19F88B3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活動五：討論看覓</w:t>
            </w:r>
          </w:p>
          <w:p w14:paraId="6F006CA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課本內的問題與討論（含學習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單）</w:t>
            </w:r>
          </w:p>
          <w:p w14:paraId="7E562A8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4AAB26E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活動六：俗諺</w:t>
            </w:r>
          </w:p>
          <w:p w14:paraId="22FF86D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1.教師範讀，學生跟讀。</w:t>
            </w:r>
          </w:p>
          <w:p w14:paraId="3FE4BEA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⑴食果子，拜樹頭。</w:t>
            </w:r>
          </w:p>
          <w:p w14:paraId="45739AC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⑵食人一口，還人一斗</w:t>
            </w:r>
            <w:r w:rsidRPr="00B12F0D">
              <w:rPr>
                <w:rFonts w:ascii="新細明體" w:hAnsi="新細明體" w:cs="標楷體" w:hint="eastAsia"/>
                <w:sz w:val="20"/>
                <w:szCs w:val="20"/>
              </w:rPr>
              <w:t>。</w:t>
            </w:r>
          </w:p>
          <w:p w14:paraId="7F05E3B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2.教師介紹這二句臺灣俗諺的意涵，以及使用時機。</w:t>
            </w:r>
          </w:p>
          <w:p w14:paraId="1FFEB7E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3.發下作業紙，教師念臺灣俗諺，請學生用正確的閩南語漢字書寫在紙上。</w:t>
            </w:r>
          </w:p>
          <w:p w14:paraId="09E1141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ACBCE8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活動七：方音差講看覓</w:t>
            </w:r>
          </w:p>
          <w:p w14:paraId="17BE0E2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71316EC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2.教師講漳州腔，學生回泉州腔，練習一次後，師生對調，學生分兩組互相對答。</w:t>
            </w:r>
          </w:p>
          <w:p w14:paraId="1073406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3.鼻音韻尾 in (漳）佮 un（泉）對比</w:t>
            </w:r>
          </w:p>
          <w:p w14:paraId="307B6CB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A07720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AADD7B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活動八：我知影欲按怎講</w:t>
            </w:r>
          </w:p>
          <w:p w14:paraId="5A3AA17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1.將國語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「</w:t>
            </w:r>
            <w:r w:rsidRPr="00B12F0D">
              <w:rPr>
                <w:rFonts w:ascii="新細明體" w:hAnsi="新細明體"/>
                <w:sz w:val="20"/>
                <w:szCs w:val="20"/>
              </w:rPr>
              <w:t>鯨魚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」</w:t>
            </w:r>
            <w:r w:rsidRPr="00B12F0D">
              <w:rPr>
                <w:rFonts w:ascii="新細明體" w:hAnsi="新細明體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「</w:t>
            </w:r>
            <w:r w:rsidRPr="00B12F0D">
              <w:rPr>
                <w:rFonts w:ascii="新細明體" w:hAnsi="新細明體"/>
                <w:sz w:val="20"/>
                <w:szCs w:val="20"/>
              </w:rPr>
              <w:t>黑面琵鷺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」</w:t>
            </w:r>
            <w:r w:rsidRPr="00B12F0D">
              <w:rPr>
                <w:rFonts w:ascii="新細明體" w:hAnsi="新細明體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「</w:t>
            </w:r>
            <w:r w:rsidRPr="00B12F0D">
              <w:rPr>
                <w:rFonts w:ascii="新細明體" w:hAnsi="新細明體"/>
                <w:sz w:val="20"/>
                <w:szCs w:val="20"/>
              </w:rPr>
              <w:t>鍬形蟲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」</w:t>
            </w:r>
            <w:r w:rsidRPr="00B12F0D">
              <w:rPr>
                <w:rFonts w:ascii="新細明體" w:hAnsi="新細明體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「</w:t>
            </w:r>
            <w:r w:rsidRPr="00B12F0D">
              <w:rPr>
                <w:rFonts w:ascii="新細明體" w:hAnsi="新細明體"/>
                <w:sz w:val="20"/>
                <w:szCs w:val="20"/>
              </w:rPr>
              <w:t>泥鰍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」</w:t>
            </w:r>
            <w:r w:rsidRPr="00B12F0D">
              <w:rPr>
                <w:rFonts w:ascii="新細明體" w:hAnsi="新細明體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「</w:t>
            </w:r>
            <w:r w:rsidRPr="00B12F0D">
              <w:rPr>
                <w:rFonts w:ascii="新細明體" w:hAnsi="新細明體"/>
                <w:sz w:val="20"/>
                <w:szCs w:val="20"/>
              </w:rPr>
              <w:t>蚱蜢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」</w:t>
            </w:r>
            <w:r w:rsidRPr="00B12F0D">
              <w:rPr>
                <w:rFonts w:ascii="新細明體" w:hAnsi="新細明體"/>
                <w:sz w:val="20"/>
                <w:szCs w:val="20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3A937B19" w14:textId="16520FDB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F70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08B0E4A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53F905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7292092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4.聽寫評量</w:t>
            </w:r>
          </w:p>
          <w:p w14:paraId="404FAFC3" w14:textId="67757D3F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5.觀察評量</w:t>
            </w:r>
          </w:p>
        </w:tc>
      </w:tr>
      <w:tr w:rsidR="00D27B63" w14:paraId="49B23C5E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E48F4" w14:textId="59B97D9B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lastRenderedPageBreak/>
              <w:t>10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758E" w14:textId="4108B199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11-02~11-08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BC47" w14:textId="2152CBB4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二、拜動物為師3.人佮獅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D8ED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03E58E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2E64F1F" w14:textId="77777777" w:rsidR="00D27B63" w:rsidRPr="00B12F0D" w:rsidRDefault="00D27B63" w:rsidP="00D27B63">
            <w:pPr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-5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能聽辨閩南語方音與語詞的差異性，並培養多元文化的精神。</w:t>
            </w:r>
          </w:p>
          <w:p w14:paraId="287624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750796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驗。</w:t>
            </w:r>
          </w:p>
          <w:p w14:paraId="454F51D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04BEC17B" w14:textId="0F039FFE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828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1C264CA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0457EFC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3C9551F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477774C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方音差異。</w:t>
            </w:r>
          </w:p>
          <w:p w14:paraId="4CC811F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散文選讀。</w:t>
            </w:r>
          </w:p>
          <w:p w14:paraId="1D1AA888" w14:textId="32672859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-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lastRenderedPageBreak/>
              <w:t xml:space="preserve">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A77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1.能了解課文文章內容，並使用閩南語闡述大意。</w:t>
            </w:r>
          </w:p>
          <w:p w14:paraId="67BC3E7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2.能分辨鼻音韻尾「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in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」和「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un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」的漳泉對比方音差，並養成尊重各地方音差的習慣。</w:t>
            </w:r>
          </w:p>
          <w:p w14:paraId="3BB665C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3.能認識複韻母「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ai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ia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io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ua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ui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ue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iau</w:t>
            </w:r>
            <w:r w:rsidRPr="00B12F0D">
              <w:rPr>
                <w:rFonts w:ascii="新細明體" w:hAnsi="新細明體" w:cs="DFMing-Lt-HK-BF" w:hint="eastAsia"/>
                <w:kern w:val="0"/>
                <w:sz w:val="20"/>
                <w:szCs w:val="20"/>
              </w:rPr>
              <w:t>、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lastRenderedPageBreak/>
              <w:t>uai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」並正確拼讀。</w:t>
            </w:r>
          </w:p>
          <w:p w14:paraId="0D7D3B65" w14:textId="5F6C573E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能從課程中體會處處留心皆學問的道理，並學會用閩南語適切形容。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C35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0D617D9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「看圖講話」，請各組拿出白板，各組互相討論把四格圖提供的訊息寫在白板上，等一下各組用 1 分鐘時間看圖說話。</w:t>
            </w:r>
          </w:p>
          <w:p w14:paraId="701C621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BEC3B2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0A68B4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活動九：接力看圖講話</w:t>
            </w:r>
          </w:p>
          <w:p w14:paraId="103924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1.各組依圖所提供的訊息，採接力方式，串成一個故事或活動，每張圖都要說到。</w:t>
            </w:r>
          </w:p>
          <w:p w14:paraId="7B277A6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 發表完，由教師做簡短講評及評選優勝組別給予鼓勵。</w:t>
            </w:r>
          </w:p>
          <w:p w14:paraId="348FBBA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91F3CC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活動十：拼音練習</w:t>
            </w:r>
          </w:p>
          <w:p w14:paraId="0E6A835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1.教師領讀音標、拼音和語詞，學生跟著複述。</w:t>
            </w:r>
          </w:p>
          <w:p w14:paraId="273D888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2.教師解釋例詞意義，讓學生練習這些語詞的拼讀，並鼓勵學生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再造詞。</w:t>
            </w:r>
          </w:p>
          <w:p w14:paraId="7EABA0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3.進行活動「賓果九宮格」：</w:t>
            </w:r>
          </w:p>
          <w:p w14:paraId="19439DD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⑴</w:t>
            </w:r>
            <w:r w:rsidRPr="00B12F0D">
              <w:rPr>
                <w:rFonts w:ascii="新細明體" w:hAnsi="新細明體" w:cs="標楷體" w:hint="eastAsia"/>
                <w:sz w:val="20"/>
                <w:szCs w:val="20"/>
              </w:rPr>
              <w:t>教師在黑板上畫出九宮格。</w:t>
            </w:r>
          </w:p>
          <w:p w14:paraId="520A960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sz w:val="20"/>
                <w:szCs w:val="20"/>
              </w:rPr>
              <w:t>⑵</w:t>
            </w:r>
            <w:r w:rsidRPr="00B12F0D">
              <w:rPr>
                <w:rFonts w:ascii="新細明體" w:hAnsi="新細明體" w:cs="標楷體" w:hint="eastAsia"/>
                <w:sz w:val="20"/>
                <w:szCs w:val="20"/>
              </w:rPr>
              <w:t>在九宮格內隨意寫下本課學習的複韻母。看哪一組先連成一條線即獲勝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。</w:t>
            </w:r>
          </w:p>
          <w:p w14:paraId="7B2A2D0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C0D94D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三、統整活動</w:t>
            </w:r>
          </w:p>
          <w:p w14:paraId="50140A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活動十一：驗收時間</w:t>
            </w:r>
          </w:p>
          <w:p w14:paraId="2BEB1B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1.應用練習 二、聽力測驗。</w:t>
            </w:r>
          </w:p>
          <w:p w14:paraId="758C64E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2.應用練習 三、文意理解。</w:t>
            </w:r>
          </w:p>
          <w:p w14:paraId="2C9377A7" w14:textId="27F4798B" w:rsidR="00D27B63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3.應用練習 四、按怎講較順。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ABC2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1361F99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48143140" w14:textId="30B1F220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412A3424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2AD00" w14:textId="3C1482C5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3C473" w14:textId="51821542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11-09~11-15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3562" w14:textId="35A2734B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二、拜動物為師4.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龜兔走標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CA8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BBF856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D6E34A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3B0E0361" w14:textId="67E7FD1B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E55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139C80C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7605B01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5340E24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散文選讀。</w:t>
            </w:r>
          </w:p>
          <w:p w14:paraId="15C5E68F" w14:textId="7B35B719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3D3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能正確念讀課文，使用閩南語說明課文內涵及表達想法。</w:t>
            </w:r>
          </w:p>
          <w:p w14:paraId="5B3EEF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能正確念讀本課新詞及了解語詞意涵，並運用於日常生活中。</w:t>
            </w:r>
          </w:p>
          <w:p w14:paraId="186F16A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能運用閩南語文進行討論、紀錄，並進行溝通與發表。</w:t>
            </w:r>
          </w:p>
          <w:p w14:paraId="37F78F17" w14:textId="78C572B6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能從課程中理解不同動物的特性，並能以動物為師，在日常生活中實踐。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B31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一、引起動機</w:t>
            </w:r>
          </w:p>
          <w:p w14:paraId="19B966A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1.請學生先瀏覽課本「咧講啥物」的內容。</w:t>
            </w:r>
          </w:p>
          <w:p w14:paraId="78A4D53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2.請學生根據課本，說一說四格漫畫的內容。</w:t>
            </w:r>
          </w:p>
          <w:p w14:paraId="669454B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3.提問與討論。</w:t>
            </w:r>
          </w:p>
          <w:p w14:paraId="6382605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BB7F45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7B250FD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活動一：唸讀課文</w:t>
            </w:r>
          </w:p>
          <w:p w14:paraId="57DE407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活動一：唸讀課文</w:t>
            </w:r>
          </w:p>
          <w:p w14:paraId="045CE60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1.請學生先瀏覽課文，教師範讀，再請學生跟讀。</w:t>
            </w:r>
          </w:p>
          <w:p w14:paraId="7AF1ACF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2.發下小白板，教師提問，請學生分組寫出答案，鼓勵學生用臺語漢字或羅馬字書寫答案：</w:t>
            </w:r>
          </w:p>
          <w:p w14:paraId="2484E3A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3.教師介紹作者及其作品。</w:t>
            </w:r>
          </w:p>
          <w:p w14:paraId="191D935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4.請學生討論課文的內容以及讀完課文的感想。</w:t>
            </w:r>
          </w:p>
          <w:p w14:paraId="1EAA7A7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0D29563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活動二：討論看覓</w:t>
            </w:r>
          </w:p>
          <w:p w14:paraId="05DC4E4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1.分組進行課文討論與分享2.教師引導學生討論，動物各有其特性，找到牠們的優點，可當作學習的對象。</w:t>
            </w:r>
          </w:p>
          <w:p w14:paraId="6FB491C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D4A374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活動三：語詞運用</w:t>
            </w:r>
          </w:p>
          <w:p w14:paraId="23381F9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1.教師範讀課本「做伙來充電」的「語詞運用」，學生跟讀。</w:t>
            </w:r>
          </w:p>
          <w:p w14:paraId="3B20107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2.教師講解語詞及例句，再請學生練習運用，根據語詞設計適當的情境再造句。</w:t>
            </w:r>
          </w:p>
          <w:p w14:paraId="5824525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3.請學生拿出小白板，教師根據「課文」及「語詞運用」出題，教師念出語詞，學生在小白板寫下正確的漢字。</w:t>
            </w:r>
          </w:p>
          <w:p w14:paraId="0477946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A85AB4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三：綜合活動：</w:t>
            </w:r>
          </w:p>
          <w:p w14:paraId="7508BDE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1.教師介紹教育部《閩南語常用詞辭典》的使用方法。</w:t>
            </w:r>
          </w:p>
          <w:p w14:paraId="37960AAB" w14:textId="6B6A0B2D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2.教師說明回家功課，本課學習單要寫出不同動物的優點，不懂的語詞可利用平板或電腦，在教育部《閩南語常用詞辭典》搜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尋。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A97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1閱讀評量</w:t>
            </w:r>
          </w:p>
          <w:p w14:paraId="31E13EA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2..口語評量</w:t>
            </w:r>
          </w:p>
          <w:p w14:paraId="7B3BD368" w14:textId="292C7EC1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58162362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F308F" w14:textId="79E982C6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12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68B81" w14:textId="0611EA40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11-16~11-22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E7D" w14:textId="2B078AE8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二、拜動物為師4.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龜兔走標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A31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846C8F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2E99348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4680F5B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5C600D3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69003C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6BE770E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6DE79076" w14:textId="42794675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37F8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3A9F17D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04631BE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693243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3746BFA4" w14:textId="48589794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F5C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能正確念讀課文，使用閩南語說明課文內涵及表達想法。</w:t>
            </w:r>
          </w:p>
          <w:p w14:paraId="0AD104E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能正確念讀本課新詞及了解語詞意涵，並運用於日常生活中。</w:t>
            </w:r>
          </w:p>
          <w:p w14:paraId="0FB4CB9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能運用閩南語文進行討論、紀錄，並進行溝通與發表。</w:t>
            </w:r>
          </w:p>
          <w:p w14:paraId="14E26B51" w14:textId="25F2F48A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能從課程中理解不同動物的特性，並能以動物為師，在日常生活中實踐。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0AB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一、引起動機</w:t>
            </w:r>
          </w:p>
          <w:p w14:paraId="21537A8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請學生分享上週回家功課，說一說不同的動物有哪些值得學習的優點。</w:t>
            </w:r>
          </w:p>
          <w:p w14:paraId="1A91411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517A452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二、發展活動</w:t>
            </w:r>
          </w:p>
          <w:p w14:paraId="5ABCAFE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活動四：分組表演</w:t>
            </w:r>
          </w:p>
          <w:p w14:paraId="13B61C7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1.複習念誦課文。教師分辨學生是否能正確讀出課文內容，若有錯誤則進行指導修正。</w:t>
            </w:r>
          </w:p>
          <w:p w14:paraId="4C6F0DB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2.學生3-4人一組，利用朗讀、演戲…等方式，根據課文內容進行表演。</w:t>
            </w:r>
          </w:p>
          <w:p w14:paraId="5B6E3BC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3.演出結束，教師發表評語及學生互評，給予表演組別正向回饋。</w:t>
            </w:r>
          </w:p>
          <w:p w14:paraId="2EF8761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0CD75C0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活動五：咱來開講</w:t>
            </w:r>
          </w:p>
          <w:p w14:paraId="3CF21BD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1.教師播放「咱來開講」的音檔，請學生先不要翻開課本，注意聽完對話內容，教師進行提問。</w:t>
            </w:r>
          </w:p>
          <w:p w14:paraId="2F22A96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2.請學生瀏覽課本內的圖片及對話內容，教師範讀，學生跟讀。</w:t>
            </w:r>
          </w:p>
          <w:p w14:paraId="5FCA756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3.學生兩人一組進行對話練習，請自願者上臺表演，教師給予正向回饋。</w:t>
            </w:r>
          </w:p>
          <w:p w14:paraId="750753E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52A8A1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3BFFEDE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活動六：俗諺</w:t>
            </w:r>
          </w:p>
          <w:p w14:paraId="6457233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1.教師解說俗諺意涵。</w:t>
            </w:r>
          </w:p>
          <w:p w14:paraId="7DEFD75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(1)大格雞慢啼。</w:t>
            </w:r>
          </w:p>
          <w:p w14:paraId="7524177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(2)三斤貓，咬四斤鳥鼠。</w:t>
            </w:r>
          </w:p>
          <w:p w14:paraId="04A41BC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2.教師範讀俗諺及例句，學生跟讀。</w:t>
            </w:r>
          </w:p>
          <w:p w14:paraId="26CB418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3.請學生說說看這兩句俗諺分別使用的情境，並進行造句。</w:t>
            </w:r>
          </w:p>
          <w:p w14:paraId="5E9E429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</w:p>
          <w:p w14:paraId="786CA30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三、綜合活動</w:t>
            </w:r>
          </w:p>
          <w:p w14:paraId="7AB7CC3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1.念誦「咱來開講」及「俗諺」的內容。</w:t>
            </w:r>
          </w:p>
          <w:p w14:paraId="37FC1AF3" w14:textId="78213C8E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2.預告：請學生預習「詠動物詩」〈詠鵝〉的內容。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CFBD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D233B2" w14:textId="28F52784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2.聽力評量</w:t>
            </w:r>
          </w:p>
        </w:tc>
      </w:tr>
      <w:tr w:rsidR="00D27B63" w14:paraId="380C236A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839C5" w14:textId="0E4AE383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D2C3C" w14:textId="5255CCAB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11-23~11-29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254" w14:textId="5FF9BB55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二、拜動物為師4.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龜兔走標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978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186D6B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2CE8D45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驗。</w:t>
            </w:r>
          </w:p>
          <w:p w14:paraId="7B26287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69003C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#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01EAC7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3-Ⅳ-1能運用標音符號、羅馬字及漢字閱讀不同文體的閩南語文作品，藉此增進自我了解。</w:t>
            </w:r>
          </w:p>
          <w:p w14:paraId="532DFBCA" w14:textId="26EA5058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90A0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09A17E2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Ab-Ⅳ-1語詞運用。</w:t>
            </w:r>
          </w:p>
          <w:p w14:paraId="1371D4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Ab-Ⅳ-3方音差異。</w:t>
            </w:r>
          </w:p>
          <w:p w14:paraId="10FC56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Ac-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散文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lastRenderedPageBreak/>
              <w:t>選讀。</w:t>
            </w:r>
          </w:p>
          <w:p w14:paraId="3B87551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Be-Ⅳ-1數位資源。</w:t>
            </w:r>
          </w:p>
          <w:p w14:paraId="523C6384" w14:textId="51D7FEAA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Bg-Ⅳ-1口語表達。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992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能正確念讀本課新詞及了解語詞意涵，並運用於日常生活中。</w:t>
            </w:r>
          </w:p>
          <w:p w14:paraId="636D150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能聽辨「enn」和「inn」的差異，並尊重各地的方音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 xml:space="preserve">差。 </w:t>
            </w:r>
          </w:p>
          <w:p w14:paraId="6ACC9FA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四、能聽辨聲化韻母「m」和「ng」，並理解「m」和「ng」在當聲母和聲化韻母的不同，進行正確的拼讀。</w:t>
            </w:r>
          </w:p>
          <w:p w14:paraId="44358983" w14:textId="4715E25F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能運用閩南語文進行討論、紀錄，並進行溝通與發表。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A378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1051B1F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活動七：做伙看影片</w:t>
            </w:r>
          </w:p>
          <w:p w14:paraId="2924AB0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1.教師播放線上影片《逐工一句——蟲豸》</w:t>
            </w:r>
          </w:p>
          <w:p w14:paraId="7EC290D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  <w:t>https://youtu.be/CaK3_8nD-o0</w:t>
            </w:r>
          </w:p>
          <w:p w14:paraId="093AC19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2.請學生說說看影片中介紹啥物蟲豸。</w:t>
            </w:r>
          </w:p>
          <w:p w14:paraId="2E21E76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3.認識影片介紹的俗諺與歇後語。</w:t>
            </w:r>
          </w:p>
          <w:p w14:paraId="65B7CFB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(1)救蟲毋通救人。</w:t>
            </w:r>
          </w:p>
          <w:p w14:paraId="57A92D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(2)胡蠅戴龍眼殼——崁頭崁面。</w:t>
            </w:r>
          </w:p>
          <w:p w14:paraId="103B99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</w:p>
          <w:p w14:paraId="5988E5A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二、發展活動</w:t>
            </w:r>
          </w:p>
          <w:p w14:paraId="73DE31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活動八：方音差講看覓</w:t>
            </w:r>
          </w:p>
          <w:p w14:paraId="2E141CF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1.教師範讀方音差講看覓：認識鼻韻母enn佮inn。</w:t>
            </w:r>
          </w:p>
          <w:p w14:paraId="54A8434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2.學生兩人一組，輪流念漳州腔與泉州腔的對話內容，請自願者上臺表演，教師給予正向回饋。</w:t>
            </w:r>
          </w:p>
          <w:p w14:paraId="5629542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0A8D5A5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4.教師檢視各組答案，公布正確答案。</w:t>
            </w:r>
          </w:p>
          <w:p w14:paraId="6BCEB79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</w:p>
          <w:p w14:paraId="7465A7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活動九：詠動物詩</w:t>
            </w:r>
          </w:p>
          <w:p w14:paraId="7AC5473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1.教師提示上週已請學生預習「詠動物詩」，請學生說說看〈詠鵝〉的內容。</w:t>
            </w:r>
          </w:p>
          <w:p w14:paraId="7D496E6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051C6D0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3.教師範讀〈詠鵝〉並解釋詩句內容及語詞註解，學生跟讀。</w:t>
            </w:r>
          </w:p>
          <w:p w14:paraId="2E8EC39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4.教師引導學生進行詩文賞析。</w:t>
            </w:r>
          </w:p>
          <w:p w14:paraId="35F3285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</w:p>
          <w:p w14:paraId="4C6058D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活動十：看圖講話</w:t>
            </w:r>
          </w:p>
          <w:p w14:paraId="273C2C6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1.教師提示「看圖講話」的關鍵字：蜂、蜂岫、花蕊、採花蜜…。</w:t>
            </w:r>
          </w:p>
          <w:p w14:paraId="4A7F790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2.學生4-5人一組，根據圖片內容進行討論，將每張圖片用完整的語句描述出來。</w:t>
            </w:r>
          </w:p>
          <w:p w14:paraId="1751E73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3.各組依序上臺發表，時間1分鐘，還剩10秒時按一短鈴，1分鐘到，按一短一長鈴。</w:t>
            </w:r>
          </w:p>
          <w:p w14:paraId="3C1F15B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4.發表完，由教師提供簡短評論與正向回饋。</w:t>
            </w:r>
          </w:p>
          <w:p w14:paraId="0F921D2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</w:p>
          <w:p w14:paraId="73750FB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三、綜合活動：</w:t>
            </w:r>
          </w:p>
          <w:p w14:paraId="6CE8182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活動十一：應用練習</w:t>
            </w:r>
          </w:p>
          <w:p w14:paraId="1EF346A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1.教師範讀「朗讀語句」，學生跟讀。學生分組練習，教師隨機或分組依序驗收。</w:t>
            </w:r>
          </w:p>
          <w:p w14:paraId="75E9DD8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2.學生完成應用練習的「聽力測驗」及「文意理解」。</w:t>
            </w:r>
          </w:p>
          <w:p w14:paraId="27E3E5E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3.教師公布答案，進行檢討與訂正。</w:t>
            </w:r>
          </w:p>
          <w:p w14:paraId="223A762B" w14:textId="6CF867F9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A21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3C8CE05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3865C9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</w:t>
            </w: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3B2FE90B" w14:textId="549AEC8A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4.聽力評量</w:t>
            </w:r>
          </w:p>
        </w:tc>
      </w:tr>
      <w:tr w:rsidR="00D27B63" w14:paraId="3B533BCE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59DF" w14:textId="6A06DC8C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lastRenderedPageBreak/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F9AF9" w14:textId="5FA4C9D4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11-30~12-06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423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語文天地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(</w:t>
            </w:r>
            <w:r w:rsidRPr="00B12F0D">
              <w:rPr>
                <w:rFonts w:ascii="新細明體" w:hAnsi="新細明體"/>
                <w:sz w:val="20"/>
                <w:szCs w:val="20"/>
              </w:rPr>
              <w:t>二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)</w:t>
            </w:r>
          </w:p>
          <w:p w14:paraId="52075C1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10E92FEE" w14:textId="7F653CE4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形容詞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E2C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0052A2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7D339B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E62A64">
              <w:rPr>
                <w:rFonts w:ascii="新細明體" w:hAnsi="新細明體" w:cs="DFKaiShu-SB-Estd-BF"/>
                <w:kern w:val="0"/>
                <w:sz w:val="20"/>
                <w:szCs w:val="20"/>
              </w:rPr>
              <w:t>#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-3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能透過科技媒材蒐集資源，以進行閩南語的口語表達。</w:t>
            </w:r>
          </w:p>
          <w:p w14:paraId="46435636" w14:textId="3FE321E7" w:rsidR="00D27B63" w:rsidRDefault="00D27B63" w:rsidP="00D27B63">
            <w:pPr>
              <w:ind w:left="-50"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6D4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羅馬拼音。</w:t>
            </w:r>
          </w:p>
          <w:p w14:paraId="7DA4951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漢字書寫。</w:t>
            </w:r>
          </w:p>
          <w:p w14:paraId="2DF8162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語詞運用。</w:t>
            </w:r>
          </w:p>
          <w:p w14:paraId="2175BF3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句型運用。</w:t>
            </w:r>
          </w:p>
          <w:p w14:paraId="4731D016" w14:textId="3D346E0D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Be-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ECBD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1.能認識不同形容詞的閩南語說法，並能練習造句。</w:t>
            </w:r>
          </w:p>
          <w:p w14:paraId="788F4FF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2.能在日常生活中正確運用閩南語形容詞，並發音正確。</w:t>
            </w:r>
          </w:p>
          <w:p w14:paraId="1148695E" w14:textId="2CFAEA61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z w:val="20"/>
                <w:szCs w:val="20"/>
              </w:rPr>
              <w:t>3.能了解閩南語特殊用語和華語不同之處，並能發覺閩南語之美。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E61A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一、引起動機</w:t>
            </w:r>
          </w:p>
          <w:p w14:paraId="29F447E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老師唸一首傳統唸謠，請學生找出唸謠中的「形容詞」，藉此慢慢引入課程主題。</w:t>
            </w:r>
          </w:p>
          <w:p w14:paraId="1B76A6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1E26BA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二發展活動</w:t>
            </w:r>
          </w:p>
          <w:p w14:paraId="56492D0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活動一：形容詞</w:t>
            </w:r>
          </w:p>
          <w:p w14:paraId="505232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1.教師說明形容詞，再引導學生利用語詞造句，以熟悉形容詞的運用。</w:t>
            </w:r>
          </w:p>
          <w:p w14:paraId="7C74A01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2.教師可視學生能力或教學實際情形，彈性運用補充資料，介紹其他與形容詞相關的內容。</w:t>
            </w:r>
          </w:p>
          <w:p w14:paraId="212E919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3.進行活動「創意九宮格」</w:t>
            </w:r>
          </w:p>
          <w:p w14:paraId="1293EB7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4.教師說明題目，請學生進行作答。</w:t>
            </w:r>
          </w:p>
          <w:p w14:paraId="4FBC915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5.教師請學生發表答案，再公布正確答案，並進行解說。</w:t>
            </w:r>
          </w:p>
          <w:p w14:paraId="101F91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261F2F0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活動二：學習單</w:t>
            </w:r>
          </w:p>
          <w:p w14:paraId="155CF05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1.評量目標：學生能 了解形容詞的運用。</w:t>
            </w:r>
          </w:p>
          <w:p w14:paraId="297D4C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2.評量方式：學生經由教師指導與討論能正確作答。</w:t>
            </w:r>
          </w:p>
          <w:p w14:paraId="46DA0C7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3.發表學習單成果。</w:t>
            </w:r>
          </w:p>
          <w:p w14:paraId="361C46D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5D635E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35DF385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1.複習本堂課所學內容。</w:t>
            </w:r>
          </w:p>
          <w:p w14:paraId="304A0400" w14:textId="4F82000E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902BC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1.口語評量</w:t>
            </w:r>
          </w:p>
          <w:p w14:paraId="617E0A05" w14:textId="10FAC47C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</w:tr>
      <w:tr w:rsidR="00D27B63" w14:paraId="1269EEFA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2D73" w14:textId="2447DD66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15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3F91" w14:textId="56666323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12-07~12-13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464B" w14:textId="7F5088E2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三、人情世事5.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踅菜市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3D0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5151801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3EACEB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20528A10" w14:textId="0AD51BE0" w:rsidR="00D27B63" w:rsidRDefault="00D27B63" w:rsidP="00D27B63">
            <w:pPr>
              <w:ind w:right="-50"/>
              <w:rPr>
                <w:rFonts w:ascii="新細明體" w:hAnsi="新細明體"/>
                <w:bCs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#3-IV-5能透過閩南語文作品的閱讀，理解、尊重不同語言與文化的特色，建立公民意識。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14D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547AC22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0478759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1C45017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E572979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Bb-IV-2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10DED39D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Bc-IV-1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4F68DA8B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Bg-IV-1口語表達。</w:t>
            </w:r>
          </w:p>
          <w:p w14:paraId="3A9AAAFC" w14:textId="66200608" w:rsidR="00D27B63" w:rsidRDefault="00D27B63" w:rsidP="00D27B63">
            <w:pPr>
              <w:ind w:left="-36" w:right="-48"/>
              <w:rPr>
                <w:rFonts w:ascii="新細明體" w:hAnsi="新細明體"/>
                <w:bCs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DC4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能培養探索、熱愛閩南語的興趣與態度，並養成主動學習的習慣。</w:t>
            </w:r>
          </w:p>
          <w:p w14:paraId="5DD3DBE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能使用閩南語聆聽、說話、標音、閱讀、寫作的基本能力，並能在日常生活中靈活運用、表情達意。</w:t>
            </w:r>
          </w:p>
          <w:p w14:paraId="23A7D84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能與同儕合作學習，運用閩南語彼此對話、共同討論，培養在日常生活使用閩南語的習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>慣。</w:t>
            </w:r>
          </w:p>
          <w:p w14:paraId="7921E25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能應用閩南語從事思考、溝通、討論、欣賞和解決問題的能力。</w:t>
            </w:r>
          </w:p>
          <w:p w14:paraId="23F4A0F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5.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能應用閩南語學習知識、擴充生活經驗、認識多元文化，以因應現代化社會的需求。</w:t>
            </w:r>
          </w:p>
          <w:p w14:paraId="7D0016A0" w14:textId="7AD0AFBF" w:rsidR="00D27B63" w:rsidRDefault="00D27B63" w:rsidP="00D27B63">
            <w:pPr>
              <w:rPr>
                <w:rFonts w:ascii="新細明體" w:hAnsi="新細明體"/>
                <w:bCs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6.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能透過「咧講啥物」單元內「苳蒿是拍某菜」的對話，分辨「性別平權」的重要性。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3282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lastRenderedPageBreak/>
              <w:t>一、引起動機</w:t>
            </w:r>
          </w:p>
          <w:p w14:paraId="35590E81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1.老師用閩南語口頭發問：你敢有去過菜市仔？</w:t>
            </w:r>
          </w:p>
          <w:p w14:paraId="348E41A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2.老師邀請學生發表：「去過菜市仔」的經驗。</w:t>
            </w:r>
          </w:p>
          <w:p w14:paraId="5078A45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3F466CA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二、發展活動</w:t>
            </w:r>
          </w:p>
          <w:p w14:paraId="0BC45AC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活動一：唸讀課文</w:t>
            </w:r>
          </w:p>
          <w:p w14:paraId="06DC538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1.教師分段範讀、學生跟讀並指導學生正確的發音和語調。</w:t>
            </w:r>
          </w:p>
          <w:p w14:paraId="4D7D087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2.老師介紹本課作者及其作品。</w:t>
            </w:r>
          </w:p>
          <w:p w14:paraId="50BB377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3.共同討論與發表：老師提問，學生自由回答或老師指定學生回答。</w:t>
            </w:r>
          </w:p>
          <w:p w14:paraId="394CAA53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4.新詞解釋：</w:t>
            </w:r>
          </w:p>
          <w:p w14:paraId="4D2F0BE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20E9011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3.共同討論與發表（課本內的「討論看覓」）：</w:t>
            </w:r>
          </w:p>
          <w:p w14:paraId="25DB136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教師提問，學生自由回答或教師指定學生回答。</w:t>
            </w:r>
          </w:p>
          <w:p w14:paraId="6084975B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59AF73B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活動二：提問與理解</w:t>
            </w:r>
          </w:p>
          <w:p w14:paraId="3AF6543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1.老師展示佇社區菜市仔翕的相片，運用「遮擔咧賣啥物物件？」這個問句問學生這菜擔仔賣的物件，讓學生自由發表。</w:t>
            </w:r>
          </w:p>
          <w:p w14:paraId="170AD3E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2.老師會當放佮菜市仔有關的影片，結束了後問學生「啥物話佇菜市仔上捷聽著？」、「啥物話佇菜市仔上好用？」</w:t>
            </w:r>
          </w:p>
          <w:p w14:paraId="156FDE5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</w:p>
          <w:p w14:paraId="7FB0B95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統整活動</w:t>
            </w:r>
          </w:p>
          <w:p w14:paraId="39C4333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活動三：語詞運用</w:t>
            </w:r>
          </w:p>
          <w:p w14:paraId="36EDF71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622CD79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使用「第五課踅菜市」學習單，請同學完成。</w:t>
            </w:r>
          </w:p>
          <w:p w14:paraId="1F717796" w14:textId="6D588CF5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748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F4DB01B" w14:textId="06987EF9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</w:tr>
      <w:tr w:rsidR="00D27B63" w14:paraId="698A469C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1A758" w14:textId="7405532A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16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8920" w14:textId="6C0CFD41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12-14~12-20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6646" w14:textId="234BD506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三、人情世事5.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踅菜市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145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1571C45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1-IV-5能聽辨閩南語方音與語詞的差異性，並培養多元文化的精神。</w:t>
            </w:r>
          </w:p>
          <w:p w14:paraId="4886434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61CFD66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53D91537" w14:textId="7D62196B" w:rsidR="00D27B63" w:rsidRDefault="00D27B63" w:rsidP="00D27B63">
            <w:pPr>
              <w:ind w:left="-50" w:right="-50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077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460877B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4DE525A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AE376A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334ABFFA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Ab-IV-3方音差異。</w:t>
            </w:r>
          </w:p>
          <w:p w14:paraId="55B3AA5E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Bc-IV-1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689BBC1A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Bg-IV-1口語表達。</w:t>
            </w:r>
          </w:p>
          <w:p w14:paraId="25D1CF62" w14:textId="398C1720" w:rsidR="00D27B63" w:rsidRDefault="00D27B63" w:rsidP="00D27B63">
            <w:pPr>
              <w:ind w:left="-36" w:right="-48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Bh-IV-1物產景觀。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FECC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能培養探索、熱愛閩南語的興趣與態度，並養成主動學習的習慣。</w:t>
            </w:r>
          </w:p>
          <w:p w14:paraId="510AA8E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能使用閩南語聆聽、說話、標音、閱讀、寫作的基本能力，並能在日常生活中靈活運用、表情達意。</w:t>
            </w:r>
          </w:p>
          <w:p w14:paraId="20FEFC1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能分辨鼻化韻尾ionn佮iunn的漳泉對比方音差，並養成尊重各地方音差的習慣。能正確使用開口聲母和鼻音韻尾拼音方法。</w:t>
            </w:r>
          </w:p>
          <w:p w14:paraId="7118D09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能與同儕合作學習，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>運用閩南語彼此對話、共同討論，培養在日常生活使用閩南語的習慣。</w:t>
            </w:r>
          </w:p>
          <w:p w14:paraId="60074EC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5.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能應用閩南語從事思考、溝通、討論、欣賞和解決問題的能力。</w:t>
            </w:r>
          </w:p>
          <w:p w14:paraId="13670AC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6.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能應用閩南語學習知識、擴充生活經驗、認識多元文化，以因應現代化社會的需求。</w:t>
            </w:r>
          </w:p>
          <w:p w14:paraId="7932F87A" w14:textId="73155B3E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7.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能透過「咧講啥物」單元內「苳蒿是拍某菜」的對話，分辨「性別平權」的重要性。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496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43BE628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1.老師用閩南語口頭發問：「恁兜啥物人負責買菜？」</w:t>
            </w:r>
          </w:p>
          <w:p w14:paraId="79D6059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2.老師邀請學生發表自己的經驗。</w:t>
            </w:r>
          </w:p>
          <w:p w14:paraId="22A269E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4BC64F6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二、發展活動</w:t>
            </w:r>
          </w:p>
          <w:p w14:paraId="11E05BD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活動四：咱來開講</w:t>
            </w:r>
          </w:p>
          <w:p w14:paraId="672FF68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3611BEC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2.學生兩兩一組練習對話後，各組派出一組來比賽，由教師主評，學生互評，選出表現最佳組別，給予鼓勵。</w:t>
            </w:r>
          </w:p>
          <w:p w14:paraId="61D0F6C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28979D9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活動五：性別平等議題討論</w:t>
            </w:r>
          </w:p>
          <w:p w14:paraId="5B84676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1.老師帶過「咱來開講」教學活動後，問同學家中負責買菜煮飯的是誰？</w:t>
            </w:r>
          </w:p>
          <w:p w14:paraId="0180400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3024087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71653CC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活動六： 謎猜</w:t>
            </w:r>
          </w:p>
          <w:p w14:paraId="53D9A68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1.教師範讀，學生跟讀。</w:t>
            </w:r>
          </w:p>
          <w:p w14:paraId="5FD742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(1)頭尖尖，尾拖帆，在生無血色，死了遍身紅。（臆菜名）</w:t>
            </w:r>
          </w:p>
          <w:p w14:paraId="600C88A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lastRenderedPageBreak/>
              <w:t>(2)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一个四角四角，欲食免擘殼。（臆食物）</w:t>
            </w:r>
          </w:p>
          <w:p w14:paraId="5BE2D8B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2.老師用閩南語帶領同學進行猜謎語的活動，老師先暗示同學要怎麼猜謎語，並慢慢引導同學在小白板上寫出謎語的答案。</w:t>
            </w:r>
          </w:p>
          <w:p w14:paraId="28A0B5D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3.再請學生翻開小白板看誰答對，最後一併揭曉答案。</w:t>
            </w:r>
          </w:p>
          <w:p w14:paraId="386D501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54A5C79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活動七：方音差講看覓</w:t>
            </w:r>
          </w:p>
          <w:p w14:paraId="76E79C4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教師說明閩南語腔調的演變與地方音的混淆，引導學生學會方音差，並尊重不同腔調的方音使用者。</w:t>
            </w:r>
          </w:p>
          <w:p w14:paraId="2E639CF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2.教師講漳州腔，學生回泉州腔，練習一次後，師生對調。最後學生分兩組互相對答。</w:t>
            </w:r>
          </w:p>
          <w:p w14:paraId="3E88D6A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3.鼻韻母 ionn（漳）佮 iunn（泉）</w:t>
            </w:r>
          </w:p>
          <w:p w14:paraId="229F2C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4F7C979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三、統整活動</w:t>
            </w:r>
          </w:p>
          <w:p w14:paraId="79D0D7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活動八：咱來食火鍋</w:t>
            </w:r>
          </w:p>
          <w:p w14:paraId="5BDE5FB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1D5F143C" w14:textId="7D0B6CA9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868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57B9E20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2.聽力理解評量</w:t>
            </w:r>
          </w:p>
          <w:p w14:paraId="1121F3FA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3.觀察評量</w:t>
            </w:r>
          </w:p>
          <w:p w14:paraId="5B2D079F" w14:textId="5E997CD5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</w:tc>
      </w:tr>
      <w:tr w:rsidR="00D27B63" w14:paraId="32DB0DB6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3C56E" w14:textId="0B546C8B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17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A0958" w14:textId="7FC0D0F7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12-21~12-27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3C87" w14:textId="4156EE5E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三、人情世事5.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踅菜市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350B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7D3C114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能適切的運用閩南語表達並解決問題。</w:t>
            </w:r>
          </w:p>
          <w:p w14:paraId="0470F0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2-IV-2能運用閩南語適切地表情達意，並分享社會參與、團隊合作的經驗。</w:t>
            </w:r>
          </w:p>
          <w:p w14:paraId="7BC9E80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  <w:p w14:paraId="3C97F3FB" w14:textId="0BD75054" w:rsidR="00D27B63" w:rsidRDefault="00D27B63" w:rsidP="00D27B63">
            <w:pPr>
              <w:ind w:left="-50" w:right="-50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4-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能以閩南語文寫出簡單短文，進行表達溝通。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15CB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羅馬拼音。</w:t>
            </w:r>
          </w:p>
          <w:p w14:paraId="26BDB24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Aa-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漢字書寫。</w:t>
            </w:r>
          </w:p>
          <w:p w14:paraId="566D9F5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4687B4D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5F324259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Bb-IV-2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  <w:t>休憩旅遊。</w:t>
            </w:r>
          </w:p>
          <w:p w14:paraId="262835C9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Bc-IV-1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ab/>
              <w:t>社區活動。</w:t>
            </w:r>
          </w:p>
          <w:p w14:paraId="6FA4379C" w14:textId="77777777" w:rsidR="00D27B63" w:rsidRPr="00B12F0D" w:rsidRDefault="00D27B63" w:rsidP="00D27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新細明體" w:hAnsi="新細明體"/>
                <w:color w:val="00000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hint="eastAsia"/>
                <w:color w:val="000000"/>
                <w:sz w:val="20"/>
                <w:szCs w:val="20"/>
              </w:rPr>
              <w:t>Bg-IV-1口語表達。</w:t>
            </w:r>
          </w:p>
          <w:p w14:paraId="1EF12239" w14:textId="3000FC4D" w:rsidR="00D27B63" w:rsidRDefault="00D27B63" w:rsidP="00D27B63">
            <w:pPr>
              <w:ind w:left="-36" w:right="-48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6427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能培養探索、熱愛閩南語的興趣與態度，並養成主動學習的習慣。</w:t>
            </w:r>
          </w:p>
          <w:p w14:paraId="4760FDE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能使用閩南語聆聽、說話、標音、閱讀、寫作的基本能力，並能在日常生活中靈活運用、表情達意。</w:t>
            </w:r>
          </w:p>
          <w:p w14:paraId="6EF8D6D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能與同儕合作學習，運用閩南語彼此對話、共同討論，培養在日常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lastRenderedPageBreak/>
              <w:t>生活使用閩南語的習慣。</w:t>
            </w:r>
          </w:p>
          <w:p w14:paraId="5B55D23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能應用閩南語從事思考、溝通、討論、欣賞和解決問題的能力。</w:t>
            </w:r>
          </w:p>
          <w:p w14:paraId="6874582D" w14:textId="066F3E90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5.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能應用閩南語學習知識、擴充生活經驗、認識多元文化，以因應現代化社會的需求。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C9F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7CB3F6A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1.老師用閩南語口頭發問：你敢會曉家已去買菜？</w:t>
            </w:r>
          </w:p>
          <w:p w14:paraId="1F0A2A2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2.老師邀請學生發表自己的經驗。</w:t>
            </w:r>
          </w:p>
          <w:p w14:paraId="63FEF62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4735F88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二、發展活動</w:t>
            </w:r>
          </w:p>
          <w:p w14:paraId="7C8D36E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507F20A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1.各組依圖所提供的訊息，採接力方式，串成一個買菜的故事或活動，每張圖都得說到，準備時間4分鐘。</w:t>
            </w:r>
          </w:p>
          <w:p w14:paraId="38150C2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2.各組依序發表，時間1分鐘，還剩10秒時按一短鈴，1分鐘到，按一短一長鈴。</w:t>
            </w:r>
          </w:p>
          <w:p w14:paraId="1A80DBD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3.發表完，由老師做簡短講評及評選優勝組別給予鼓勵。</w:t>
            </w:r>
          </w:p>
          <w:p w14:paraId="5C7E712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79C7481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活動十：朗讀語句</w:t>
            </w:r>
          </w:p>
          <w:p w14:paraId="6D25AEA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1.朗讀語句說明</w:t>
            </w:r>
          </w:p>
          <w:p w14:paraId="59A98F0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雙跤踏入菜市仔，目睭金金看，踅過這擔閣彼擔，雞鴨魚肉真豐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沛，果子菜蔬嘛攏愛，臊的菜的愛總款，食魚食肉也著菜佮。</w:t>
            </w:r>
          </w:p>
          <w:p w14:paraId="58E134C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2.老師一句，學生一句，</w:t>
            </w:r>
            <w:r w:rsidRPr="00B12F0D">
              <w:rPr>
                <w:rFonts w:eastAsia="標楷體" w:hint="eastAsia"/>
                <w:sz w:val="20"/>
                <w:szCs w:val="20"/>
              </w:rPr>
              <w:t>老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師範讀時，要注意語速、語調和聲情。</w:t>
            </w:r>
          </w:p>
          <w:p w14:paraId="52B3387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</w:t>
            </w:r>
            <w:r w:rsidRPr="00B12F0D">
              <w:rPr>
                <w:rFonts w:eastAsia="標楷體" w:hint="eastAsia"/>
                <w:sz w:val="20"/>
                <w:szCs w:val="20"/>
              </w:rPr>
              <w:t>老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師整段範讀，學生整段跟讀。</w:t>
            </w:r>
          </w:p>
          <w:p w14:paraId="408B376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37DA41E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4B1E93E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活動十一：漢羅攏會通</w:t>
            </w:r>
          </w:p>
          <w:p w14:paraId="6F1C069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語詞讀看覓：鼻音韻尾「am」、「an」、「ang」精熟拼讀。</w:t>
            </w:r>
          </w:p>
          <w:p w14:paraId="21359F4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老師可藉板書或以PPT方式呈現臺羅拼音，盡量不要出現漢字，減少學生對漢字的依賴，可以提升學生對臺羅拼音的熟悉度。</w:t>
            </w:r>
          </w:p>
          <w:p w14:paraId="212B56B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三、統整活動</w:t>
            </w:r>
          </w:p>
          <w:p w14:paraId="16AA2C4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活動十二：驗收時間</w:t>
            </w:r>
          </w:p>
          <w:p w14:paraId="1971876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1.應用練習 三、聽力測驗。</w:t>
            </w:r>
          </w:p>
          <w:p w14:paraId="49F194AB" w14:textId="3364F5BB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2.應用練習 四、文意理解。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3C2F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lastRenderedPageBreak/>
              <w:t>1.口語評量</w:t>
            </w:r>
          </w:p>
          <w:p w14:paraId="6389A710" w14:textId="33CAD113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  <w:t>2.書寫評量</w:t>
            </w:r>
          </w:p>
        </w:tc>
      </w:tr>
      <w:tr w:rsidR="00D27B63" w14:paraId="71D675CB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9C1CE" w14:textId="40D4D4C2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18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C8A3" w14:textId="41B55E81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12-28~01-03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F606" w14:textId="06C395DB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三、人情世事6.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割稻仔飯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9E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ACFA57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2B0C6F8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4501D178" w14:textId="17201E1C" w:rsidR="00D27B63" w:rsidRDefault="00D27B63" w:rsidP="00D27B63">
            <w:pPr>
              <w:ind w:left="-50" w:right="-50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E04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35BAED6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5F32C02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39020D9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1ED0B5B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1D8FE926" w14:textId="47D744F5" w:rsidR="00D27B63" w:rsidRDefault="00D27B63" w:rsidP="00D27B63">
            <w:pPr>
              <w:ind w:left="-36" w:right="-48"/>
              <w:rPr>
                <w:rFonts w:ascii="新細明體" w:hAnsi="新細明體" w:cs="AdobeMingStd-Ligh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35E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能了解課文文章內容，並使用閩南語闡述大意。</w:t>
            </w:r>
          </w:p>
          <w:p w14:paraId="668ADDE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能正確念讀本課新詞，明瞭其意義，並運用於日常生活中。</w:t>
            </w:r>
          </w:p>
          <w:p w14:paraId="786EC23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能運用網路資源學習閩南語、查詢相關資料，並將所學實際使用在生活中。</w:t>
            </w:r>
          </w:p>
          <w:p w14:paraId="7898C91B" w14:textId="4C1DFB78" w:rsidR="00D27B63" w:rsidRDefault="00D27B63" w:rsidP="00D27B63">
            <w:pPr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能從主人家盡心呈現的美食，探討台灣美食的滋味。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00B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一、引起動機</w:t>
            </w:r>
          </w:p>
          <w:p w14:paraId="33382E7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1.請學生先自行閱讀課本的四格漫畫。</w:t>
            </w:r>
          </w:p>
          <w:p w14:paraId="0D5B4C7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2.請學生提出漫畫中不熟悉的語詞，師生共同討論語詞的意思。</w:t>
            </w:r>
          </w:p>
          <w:p w14:paraId="02925FA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新細明體" w:hint="eastAsia"/>
                <w:kern w:val="0"/>
                <w:sz w:val="20"/>
                <w:szCs w:val="20"/>
              </w:rPr>
              <w:t>3.教師針對四格漫畫提問，並請願意主動分享的、或是點名特定學生回答。</w:t>
            </w:r>
          </w:p>
          <w:p w14:paraId="446B85D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</w:p>
          <w:p w14:paraId="6BFB827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2AC8365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活動一：唸讀課文</w:t>
            </w:r>
          </w:p>
          <w:p w14:paraId="5DDA7DC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教師分段範讀、學生跟讀。</w:t>
            </w:r>
          </w:p>
          <w:p w14:paraId="2219108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b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新詞解釋。</w:t>
            </w:r>
          </w:p>
          <w:p w14:paraId="369B792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3.教師介紹本課作者及其作品。</w:t>
            </w:r>
          </w:p>
          <w:p w14:paraId="0582FDB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4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.</w:t>
            </w:r>
            <w:r w:rsidRPr="00B12F0D">
              <w:rPr>
                <w:rFonts w:ascii="新細明體" w:hAnsi="新細明體" w:cs="twkai" w:hint="eastAsia"/>
                <w:kern w:val="0"/>
                <w:sz w:val="20"/>
                <w:szCs w:val="20"/>
              </w:rPr>
              <w:t>共同討論與發表：教師提問，學生自由回答或教師指定學生回答。</w:t>
            </w:r>
          </w:p>
          <w:p w14:paraId="0D4D4D8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69A4C06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活動二：提取大意</w:t>
            </w:r>
          </w:p>
          <w:p w14:paraId="7077549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教師依照學生人數分組，接著請各組學生用「5W1H」將課文中的關鍵詞寫在小白板上，並請各組派代表簡單發表。</w:t>
            </w:r>
          </w:p>
          <w:p w14:paraId="2CF4FEC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4DDEA43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714E5A8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活動三：語詞運用</w:t>
            </w:r>
          </w:p>
          <w:p w14:paraId="65F3954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4CB2B37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2.使用「割稻仔飯」學習單，請同學完成。</w:t>
            </w:r>
          </w:p>
          <w:p w14:paraId="6631049E" w14:textId="7E9B9A91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3.預告：提醒學生，回家後和家</w:t>
            </w: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lastRenderedPageBreak/>
              <w:t>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5B1AD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4DFDFD35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3E7BF69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  <w:p w14:paraId="4ECEE28F" w14:textId="167B148D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27B63" w14:paraId="02CE5D53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1DCFD" w14:textId="3FF2DC29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7B3A5" w14:textId="5BA77880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01-04~01-10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3A3B2" w14:textId="0CA6DADE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三、人情世事6.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割稻仔飯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13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1031CE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6E362864" w14:textId="61D30715" w:rsidR="00D27B63" w:rsidRDefault="00D27B63" w:rsidP="00D27B63">
            <w:pPr>
              <w:ind w:left="-50" w:right="-50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A5F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27C2DFC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7A10AB0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6C7E8A3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4D89CCF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  <w:p w14:paraId="7A76579C" w14:textId="3A89810A" w:rsidR="00D27B63" w:rsidRDefault="00D27B63" w:rsidP="00D27B63">
            <w:pPr>
              <w:ind w:left="-36" w:right="-48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3DE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能了解課文文章內容，並使用閩南語闡述大意。</w:t>
            </w:r>
          </w:p>
          <w:p w14:paraId="4ADB24D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能正確念讀本課新詞，明瞭其意義，並運用於日常生活中。</w:t>
            </w:r>
          </w:p>
          <w:p w14:paraId="54209A0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 xml:space="preserve">能分辦韻母韻母「e」和「ue」的漳泉對比方音差，並養成尊重各地方音差的習慣。 </w:t>
            </w:r>
          </w:p>
          <w:p w14:paraId="7DB8364A" w14:textId="01C2D80B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能從課程中體會互助合作及重情義的人情味，並學會用閩南語適切形容。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C00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71611EC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教師播放以下「割稻飯！彭家古早味飯湯，海鮮飯湯」影片。</w:t>
            </w:r>
          </w:p>
          <w:p w14:paraId="35E6105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560E541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7EBCD8C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活動四：做伙來討論</w:t>
            </w:r>
          </w:p>
          <w:p w14:paraId="2DD670F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教師以課本「討論看覓」的問題進行討論。</w:t>
            </w:r>
          </w:p>
          <w:p w14:paraId="16B87FA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F0543C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活動五：咱來開講</w:t>
            </w:r>
          </w:p>
          <w:p w14:paraId="48058ED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1.教師領念「咱來開講」對話劇本：教師一句，學生一句。</w:t>
            </w:r>
          </w:p>
          <w:p w14:paraId="1845C9B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2.學生兩兩一組練習對話，接著各組派出一組來比賽，由教師主評，學生互評，選出表現最佳的組別，給予鼓勵。</w:t>
            </w:r>
          </w:p>
          <w:p w14:paraId="4859264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1F1DA09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活動六：俗諺</w:t>
            </w:r>
          </w:p>
          <w:p w14:paraId="4EA5DEC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 xml:space="preserve">俗諺 </w:t>
            </w:r>
          </w:p>
          <w:p w14:paraId="4C6034A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1.教師範讀，學生跟讀。</w:t>
            </w:r>
          </w:p>
          <w:p w14:paraId="21D206D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（1）誠意，食水甜。</w:t>
            </w:r>
          </w:p>
          <w:p w14:paraId="115D948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（2）食少有滋味，食濟無趣味。</w:t>
            </w:r>
          </w:p>
          <w:p w14:paraId="4E18469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2.教師介紹這兩句臺語俗諺的意涵，以及使用時機。</w:t>
            </w:r>
          </w:p>
          <w:p w14:paraId="14586A7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3.教師念俗語，請學生用正確的閩南語漢字書寫在小白板上。</w:t>
            </w:r>
          </w:p>
          <w:p w14:paraId="1EF8404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34C5B0D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活動七：方音差講看覓</w:t>
            </w:r>
          </w:p>
          <w:p w14:paraId="1F1EF16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1.教師向學生說明臺灣的閩南人大多來自福建的漳州、泉州兩地，但經過三四百年的混居後，各地方音已有不同程度混淆，在語言使用上還存在著方音差，我們應學會方音差，並尊重不同腔調的方音使用者。</w:t>
            </w:r>
          </w:p>
          <w:p w14:paraId="0120554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2.教師講泉州腔，學生回漳州腔，練習一次後，師生對調。最後學生分兩組互相對答。</w:t>
            </w:r>
          </w:p>
          <w:p w14:paraId="5073B87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02779D6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41DD0E0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活動八：我會曉煮食</w:t>
            </w:r>
          </w:p>
          <w:p w14:paraId="58708F3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35018B6F" w14:textId="713426CC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預告：提醒學生，先把「</w:t>
            </w:r>
            <w:r w:rsidRPr="00B12F0D">
              <w:rPr>
                <w:rFonts w:ascii="新細明體" w:hAnsi="新細明體" w:cs="twkai" w:hint="eastAsia"/>
                <w:kern w:val="0"/>
                <w:sz w:val="20"/>
                <w:szCs w:val="20"/>
              </w:rPr>
              <w:t>應用練習──看圖講話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」的內容先預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lastRenderedPageBreak/>
              <w:t>習，並練習說說看，時間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分鐘，下次上課要上臺發表。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41D0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906C35F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0381E244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3聽寫評量</w:t>
            </w:r>
          </w:p>
          <w:p w14:paraId="28D1FA82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4.書寫評量</w:t>
            </w:r>
          </w:p>
          <w:p w14:paraId="54921221" w14:textId="77777777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D27B63" w14:paraId="233DC05A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EEAC1" w14:textId="62F4E7E2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20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0D166" w14:textId="5DC7A450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01-11~01-17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F406" w14:textId="1A8422B9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/>
                <w:sz w:val="20"/>
                <w:szCs w:val="20"/>
              </w:rPr>
              <w:t>三、人情世事6.</w:t>
            </w:r>
            <w:r w:rsidRPr="00B12F0D">
              <w:rPr>
                <w:rFonts w:hint="eastAsia"/>
                <w:sz w:val="20"/>
                <w:szCs w:val="20"/>
              </w:rPr>
              <w:t xml:space="preserve"> </w:t>
            </w:r>
            <w:r w:rsidRPr="00B12F0D">
              <w:rPr>
                <w:rFonts w:ascii="新細明體" w:hAnsi="新細明體" w:hint="eastAsia"/>
                <w:sz w:val="20"/>
                <w:szCs w:val="20"/>
              </w:rPr>
              <w:t>割稻仔飯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4D05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能聽辨生活中以閩南語表達的重要議題，並藉以增進溝通協調。</w:t>
            </w:r>
          </w:p>
          <w:p w14:paraId="3729C89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#1-Ⅳ-3能蒐集、整理閩南語語音資料，分析資訊的正確性，並重視資訊倫理。</w:t>
            </w:r>
          </w:p>
          <w:p w14:paraId="59001B2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741F3F2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#3-Ⅳ-3能透過資訊及檢索工具，蒐集、整理與閱讀閩南語文資料，進行多元學科/專業領域知能的發展。</w:t>
            </w:r>
          </w:p>
          <w:p w14:paraId="3E5DEEA4" w14:textId="6DC7732B" w:rsidR="00D27B63" w:rsidRDefault="00D27B63" w:rsidP="00D27B63">
            <w:pPr>
              <w:ind w:left="-50" w:right="-50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4-Ⅳ-5能運用閩南語文寫出對社會議題的想法，以作為相互合作的基礎。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1FF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Aa-Ⅳ-1 羅馬拼音。</w:t>
            </w:r>
          </w:p>
          <w:p w14:paraId="0EC8735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Aa-Ⅳ-2 漢字書寫。</w:t>
            </w:r>
          </w:p>
          <w:p w14:paraId="3AFD7DB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語詞運用。</w:t>
            </w:r>
          </w:p>
          <w:p w14:paraId="29CC964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</w:rPr>
              <w:t>句型運用。</w:t>
            </w:r>
          </w:p>
          <w:p w14:paraId="28AE99A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Ac-Ⅳ-3 應用文體。</w:t>
            </w:r>
          </w:p>
          <w:p w14:paraId="4D4996C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color w:val="00000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Bc-Ⅳ-1  社區活動。</w:t>
            </w:r>
          </w:p>
          <w:p w14:paraId="78579541" w14:textId="1B2A147B" w:rsidR="00D27B63" w:rsidRDefault="00D27B63" w:rsidP="00D27B63">
            <w:pPr>
              <w:ind w:left="-36" w:right="-48"/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color w:val="000000"/>
                <w:kern w:val="0"/>
                <w:sz w:val="20"/>
                <w:szCs w:val="20"/>
              </w:rPr>
              <w:t>Bc-Ⅳ-2  公民素養。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716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能正確分辦韻音韻母「im」、「in」和「ing」的差異，並正確拼讀。</w:t>
            </w:r>
          </w:p>
          <w:p w14:paraId="66EB312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能從課程中體會互助合作及重情義的人情味，並學會用閩南語適切形容。</w:t>
            </w:r>
          </w:p>
          <w:p w14:paraId="75095CBA" w14:textId="67CA13AA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</w:t>
            </w:r>
            <w:r w:rsidRPr="00B12F0D">
              <w:rPr>
                <w:rFonts w:ascii="新細明體" w:hAnsi="新細明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能從主人家盡心呈現的美食，探討台灣美食的滋味。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40D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一、引起動機</w:t>
            </w:r>
          </w:p>
          <w:p w14:paraId="0400668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1.開始上課，教師念：「歇睏日上歡喜，坐火車看風景；踅夜市蓋心適，腹肚枵來食麵。」。學生專心聆聽並複誦。</w:t>
            </w:r>
          </w:p>
          <w:p w14:paraId="1E69D8E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2.念完問學生，老師剛在念什麼？學生回答。</w:t>
            </w:r>
          </w:p>
          <w:p w14:paraId="5DB3E96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3.請各組拿出小白板，互相討論把四格圖提供的訊息寫在白板上，等一下各組用一分鐘時間看圖說話。</w:t>
            </w:r>
          </w:p>
          <w:p w14:paraId="5A0E883C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</w:p>
          <w:p w14:paraId="7A8D41E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18255E0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活動九：接力看圖講話</w:t>
            </w:r>
          </w:p>
          <w:p w14:paraId="6C94439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1.各組依圖所提供的訊息，採接力方式，串成一個故事或活動，每張圖都得說到，準備時間四分鐘。</w:t>
            </w:r>
          </w:p>
          <w:p w14:paraId="0EF137D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2.各組依序發表，時間一分鐘，還剩10秒時按一短鈴，一分鐘到，按一短一長鈴。</w:t>
            </w:r>
          </w:p>
          <w:p w14:paraId="56F914FE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3.發表完，由教師做簡短講評及評選優勝組別給予鼓勵。</w:t>
            </w:r>
          </w:p>
          <w:p w14:paraId="2CA729D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23FD079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活動十：漢羅攏會通</w:t>
            </w:r>
          </w:p>
          <w:p w14:paraId="3D1896E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7360EE9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TaiwaneseSerif"/>
                <w:kern w:val="0"/>
                <w:sz w:val="20"/>
                <w:szCs w:val="20"/>
              </w:rPr>
            </w:pPr>
          </w:p>
          <w:p w14:paraId="68AEAB5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活動十一：朗讀語句</w:t>
            </w:r>
          </w:p>
          <w:p w14:paraId="0FF00C5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1.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朗讀語句說明。</w:t>
            </w:r>
          </w:p>
          <w:p w14:paraId="07161005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2.教師一句，學生一句，教師範讀時，要注意語速、語調和聲情。</w:t>
            </w:r>
          </w:p>
          <w:p w14:paraId="74713BF2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3.教師整段範讀，學生整段跟讀。</w:t>
            </w:r>
          </w:p>
          <w:p w14:paraId="3715B29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4.學生自己分組朗讀，最後一次全班一起朗讀。</w:t>
            </w:r>
          </w:p>
          <w:p w14:paraId="5671387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</w:p>
          <w:p w14:paraId="5090703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三、統整活動：</w:t>
            </w:r>
          </w:p>
          <w:p w14:paraId="502CF9C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活動十二：統整活動</w:t>
            </w:r>
          </w:p>
          <w:p w14:paraId="6876B89B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1.應用練習 三、聽力測驗</w:t>
            </w:r>
          </w:p>
          <w:p w14:paraId="51CFE930" w14:textId="2D94FB6F" w:rsidR="00D27B63" w:rsidRDefault="00D27B63" w:rsidP="00D27B63">
            <w:pPr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2.應用練習 四、文意理解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A518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1.觀察評量</w:t>
            </w:r>
          </w:p>
          <w:p w14:paraId="60906667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2.口語評量</w:t>
            </w:r>
          </w:p>
          <w:p w14:paraId="25A0C1F6" w14:textId="1EB571B6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  <w:tr w:rsidR="00D27B63" w14:paraId="2EF0497A" w14:textId="77777777" w:rsidTr="00C61CE9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0933" w14:textId="7F5FD9D8" w:rsidR="00D27B63" w:rsidRDefault="00D27B63" w:rsidP="00D27B63">
            <w:pPr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 w:hint="eastAsia"/>
                <w:color w:val="000000"/>
                <w:sz w:val="22"/>
              </w:rPr>
              <w:t>21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AE76" w14:textId="06B87B7B" w:rsidR="00D27B63" w:rsidRPr="00D27B63" w:rsidRDefault="00D27B63" w:rsidP="00D27B63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D27B63">
              <w:rPr>
                <w:rFonts w:asciiTheme="minorEastAsia" w:eastAsiaTheme="minorEastAsia" w:hAnsiTheme="minorEastAsia" w:cs="Arial"/>
                <w:color w:val="555555"/>
                <w:sz w:val="20"/>
                <w:szCs w:val="20"/>
              </w:rPr>
              <w:t>01-18~01-20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BC2E7" w14:textId="31D802FF" w:rsidR="00D27B63" w:rsidRDefault="00D27B63" w:rsidP="00D27B63">
            <w:pPr>
              <w:rPr>
                <w:rFonts w:ascii="新細明體" w:hAnsi="新細明體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sz w:val="20"/>
                <w:szCs w:val="20"/>
              </w:rPr>
              <w:t>綜合練習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CD1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能聆聽並理解閩南語對話的主題，並思辨其內容。</w:t>
            </w:r>
          </w:p>
          <w:p w14:paraId="2B84177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1-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能聽辨生活中以閩南語表達的重要議題，並藉以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lastRenderedPageBreak/>
              <w:t>增進溝通協調。</w:t>
            </w:r>
          </w:p>
          <w:p w14:paraId="058512D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-1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能適切的運用閩南語表達並解決問題。</w:t>
            </w:r>
          </w:p>
          <w:p w14:paraId="5D30771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2-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能運用閩南語適切地表情達意，並分享社會參與、團隊合作的經驗。</w:t>
            </w:r>
          </w:p>
          <w:p w14:paraId="2755243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新細明體" w:hAnsi="新細明體" w:cs="DFKaiShu-SB-Estd-BF"/>
                <w:kern w:val="0"/>
                <w:sz w:val="20"/>
                <w:szCs w:val="20"/>
              </w:rPr>
            </w:pPr>
            <w:r w:rsidRPr="00E62A64">
              <w:rPr>
                <w:rFonts w:ascii="新細明體" w:hAnsi="新細明體" w:cs="DFKaiShu-SB-Estd-BF"/>
                <w:kern w:val="0"/>
                <w:sz w:val="20"/>
                <w:szCs w:val="20"/>
              </w:rPr>
              <w:t>#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2-Ⅳ-3能透過科技媒材蒐集資源，以進行閩南語的口語表達。</w:t>
            </w:r>
          </w:p>
          <w:p w14:paraId="20CF82FB" w14:textId="085B25AE" w:rsidR="00D27B63" w:rsidRDefault="00D27B63" w:rsidP="00D27B63">
            <w:pPr>
              <w:ind w:left="-50" w:right="-50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>3-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DFKaiShu-SB-Estd-BF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能從閩南語文的閱讀中進行獨立思辨分析與解決生活問題。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339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lastRenderedPageBreak/>
              <w:t>◎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Aa-Ⅳ-1 羅馬拼音。</w:t>
            </w:r>
          </w:p>
          <w:p w14:paraId="2DE413B9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Aa-Ⅳ-2 漢字書寫。</w:t>
            </w:r>
          </w:p>
          <w:p w14:paraId="21D57614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-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lastRenderedPageBreak/>
              <w:t xml:space="preserve">1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語詞運用。</w:t>
            </w:r>
          </w:p>
          <w:p w14:paraId="151F96E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>Ab-</w:t>
            </w:r>
            <w:r w:rsidRPr="00B12F0D">
              <w:rPr>
                <w:rFonts w:ascii="新細明體" w:hAnsi="新細明體" w:cs="DFKaiShu-SB-Estd-BF" w:hint="eastAsia"/>
                <w:kern w:val="0"/>
                <w:sz w:val="20"/>
                <w:szCs w:val="20"/>
              </w:rPr>
              <w:t>Ⅳ</w:t>
            </w:r>
            <w:r w:rsidRPr="00B12F0D">
              <w:rPr>
                <w:rFonts w:ascii="新細明體" w:hAnsi="新細明體" w:cs="TimesNewRomanPSMT"/>
                <w:kern w:val="0"/>
                <w:sz w:val="20"/>
                <w:szCs w:val="20"/>
              </w:rPr>
              <w:t xml:space="preserve">-2 </w:t>
            </w: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</w:rPr>
              <w:t>句型運用。</w:t>
            </w:r>
          </w:p>
          <w:p w14:paraId="77EC5016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DFYuanStd-W3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3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Ac-Ⅳ-3 應用文體。</w:t>
            </w:r>
          </w:p>
          <w:p w14:paraId="3FC9631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Bc-Ⅳ-1  社區活動。</w:t>
            </w:r>
          </w:p>
          <w:p w14:paraId="55C12BFA" w14:textId="2BEB3004" w:rsidR="00D27B63" w:rsidRDefault="00D27B63" w:rsidP="00D27B63">
            <w:pPr>
              <w:ind w:left="-36" w:right="-48"/>
              <w:rPr>
                <w:rFonts w:ascii="新細明體" w:hAnsi="新細明體" w:cs="AdobeMingStd-Ligh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  <w:vertAlign w:val="superscript"/>
              </w:rPr>
              <w:t>◎</w:t>
            </w:r>
            <w:r w:rsidRPr="00B12F0D">
              <w:rPr>
                <w:rFonts w:ascii="新細明體" w:hAnsi="新細明體" w:cs="TimesNewRomanPSMT" w:hint="eastAsia"/>
                <w:kern w:val="0"/>
                <w:sz w:val="20"/>
                <w:szCs w:val="20"/>
              </w:rPr>
              <w:t>Be-Ⅳ-1 數位資源。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C7F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1.能夠複習本學期所學的課文、語詞與句型。</w:t>
            </w:r>
          </w:p>
          <w:p w14:paraId="580C551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2.能了解各地方音差，並養成尊重</w:t>
            </w: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的習慣。</w:t>
            </w:r>
          </w:p>
          <w:p w14:paraId="303CBD8C" w14:textId="6C2A67BE" w:rsidR="00D27B63" w:rsidRDefault="00D27B63" w:rsidP="00D27B63">
            <w:pPr>
              <w:rPr>
                <w:rFonts w:ascii="新細明體" w:hAnsi="新細明體" w:cs="TimesNewRomanPSMT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3.能依照課程內容進行練習，並融入於團體活動中。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C9ED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lastRenderedPageBreak/>
              <w:t>一、引起動機</w:t>
            </w:r>
          </w:p>
          <w:p w14:paraId="31816423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教師以電子書播放與課文相關的影片，藉此喚起學生對於前幾堂課的記憶，接著依照班上人數讓學生分組。</w:t>
            </w:r>
          </w:p>
          <w:p w14:paraId="4BEB60C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</w:p>
          <w:p w14:paraId="1FED0990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二、發展活動</w:t>
            </w:r>
          </w:p>
          <w:p w14:paraId="6394AD88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lastRenderedPageBreak/>
              <w:t>1.教師指定某一課的某段課文或對話，請學生以分組的方式上臺朗讀或演示。</w:t>
            </w:r>
          </w:p>
          <w:p w14:paraId="59D21A8A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6C50FBB1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79D4B427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</w:p>
          <w:p w14:paraId="701029EF" w14:textId="77777777" w:rsidR="00D27B63" w:rsidRPr="00B12F0D" w:rsidRDefault="00D27B63" w:rsidP="00D27B63">
            <w:pPr>
              <w:autoSpaceDE w:val="0"/>
              <w:autoSpaceDN w:val="0"/>
              <w:adjustRightInd w:val="0"/>
              <w:spacing w:line="0" w:lineRule="atLeast"/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三、統整活動</w:t>
            </w:r>
          </w:p>
          <w:p w14:paraId="60FE500F" w14:textId="3725BA13" w:rsidR="00D27B63" w:rsidRDefault="00D27B63" w:rsidP="00D27B63">
            <w:pPr>
              <w:rPr>
                <w:rFonts w:ascii="新細明體" w:hAnsi="新細明體" w:cs="DFYuanStd-W7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cs="DFYuanStd-W7" w:hint="eastAsia"/>
                <w:kern w:val="0"/>
                <w:sz w:val="20"/>
                <w:szCs w:val="20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354E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1.觀察評量</w:t>
            </w:r>
          </w:p>
          <w:p w14:paraId="2EE9D956" w14:textId="77777777" w:rsidR="00D27B63" w:rsidRPr="00B12F0D" w:rsidRDefault="00D27B63" w:rsidP="00D27B63">
            <w:pPr>
              <w:spacing w:line="0" w:lineRule="atLeast"/>
              <w:rPr>
                <w:rFonts w:ascii="新細明體" w:hAnsi="新細明體"/>
                <w:bCs/>
                <w:snapToGrid w:val="0"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2.口語評</w:t>
            </w: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量</w:t>
            </w:r>
          </w:p>
          <w:p w14:paraId="1127623C" w14:textId="5C439693" w:rsidR="00D27B63" w:rsidRDefault="00D27B63" w:rsidP="00D27B63">
            <w:pPr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  <w:r w:rsidRPr="00B12F0D">
              <w:rPr>
                <w:rFonts w:ascii="新細明體" w:hAnsi="新細明體" w:hint="eastAsia"/>
                <w:bCs/>
                <w:snapToGrid w:val="0"/>
                <w:kern w:val="0"/>
                <w:sz w:val="20"/>
                <w:szCs w:val="20"/>
              </w:rPr>
              <w:t>3.書寫評量</w:t>
            </w:r>
          </w:p>
        </w:tc>
      </w:tr>
    </w:tbl>
    <w:p w14:paraId="533F9134" w14:textId="77777777" w:rsidR="00671900" w:rsidRDefault="00671900"/>
    <w:p w14:paraId="48B26775" w14:textId="77777777" w:rsidR="00671900" w:rsidRDefault="00671900"/>
    <w:sectPr w:rsidR="00671900">
      <w:pgSz w:w="11906" w:h="16838"/>
      <w:pgMar w:top="1134" w:right="1134" w:bottom="1134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1FDA" w14:textId="77777777" w:rsidR="00A736E7" w:rsidRDefault="00A736E7" w:rsidP="004503C2">
      <w:r>
        <w:separator/>
      </w:r>
    </w:p>
  </w:endnote>
  <w:endnote w:type="continuationSeparator" w:id="0">
    <w:p w14:paraId="537D22B8" w14:textId="77777777" w:rsidR="00A736E7" w:rsidRDefault="00A736E7" w:rsidP="0045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DFYuanStd-W3">
    <w:altName w:val="Arial Unicode MS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AdobeMingStd-Light">
    <w:altName w:val="Arial Unicode MS"/>
    <w:panose1 w:val="02020300000000000000"/>
    <w:charset w:val="00"/>
    <w:family w:val="roman"/>
    <w:notTrueType/>
    <w:pitch w:val="default"/>
  </w:font>
  <w:font w:name="DFYuanStd-W7">
    <w:altName w:val="Arial Unicode MS"/>
    <w:panose1 w:val="00000000000000000000"/>
    <w:charset w:val="00"/>
    <w:family w:val="roman"/>
    <w:notTrueType/>
    <w:pitch w:val="default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7C64D" w14:textId="77777777" w:rsidR="00A736E7" w:rsidRDefault="00A736E7" w:rsidP="004503C2">
      <w:r>
        <w:separator/>
      </w:r>
    </w:p>
  </w:footnote>
  <w:footnote w:type="continuationSeparator" w:id="0">
    <w:p w14:paraId="5F879EF1" w14:textId="77777777" w:rsidR="00A736E7" w:rsidRDefault="00A736E7" w:rsidP="00450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1900"/>
    <w:rsid w:val="000B744B"/>
    <w:rsid w:val="004503C2"/>
    <w:rsid w:val="00671900"/>
    <w:rsid w:val="009A2F9D"/>
    <w:rsid w:val="009B0742"/>
    <w:rsid w:val="00A736E7"/>
    <w:rsid w:val="00B95FF8"/>
    <w:rsid w:val="00C90324"/>
    <w:rsid w:val="00D27B63"/>
    <w:rsid w:val="00DA77A8"/>
    <w:rsid w:val="00F4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0D87E"/>
  <w15:docId w15:val="{880E4F44-6ACD-4FD6-BD6F-83F4E5D8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DBE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uiPriority w:val="99"/>
    <w:qFormat/>
    <w:rsid w:val="00F87A5D"/>
    <w:rPr>
      <w:kern w:val="2"/>
    </w:rPr>
  </w:style>
  <w:style w:type="character" w:customStyle="1" w:styleId="a4">
    <w:name w:val="頁尾 字元"/>
    <w:uiPriority w:val="99"/>
    <w:qFormat/>
    <w:rsid w:val="00F87A5D"/>
    <w:rPr>
      <w:kern w:val="2"/>
    </w:rPr>
  </w:style>
  <w:style w:type="character" w:customStyle="1" w:styleId="a5">
    <w:name w:val="註解方塊文字 字元"/>
    <w:uiPriority w:val="99"/>
    <w:semiHidden/>
    <w:qFormat/>
    <w:rsid w:val="001A6348"/>
    <w:rPr>
      <w:rFonts w:ascii="Cambria" w:eastAsia="新細明體" w:hAnsi="Cambria" w:cs="Times New Roman"/>
      <w:kern w:val="2"/>
      <w:sz w:val="18"/>
      <w:szCs w:val="18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Arial"/>
    </w:rPr>
  </w:style>
  <w:style w:type="paragraph" w:styleId="ab">
    <w:name w:val="List Paragraph"/>
    <w:basedOn w:val="a"/>
    <w:uiPriority w:val="34"/>
    <w:qFormat/>
    <w:rsid w:val="007661DA"/>
    <w:pPr>
      <w:ind w:left="480"/>
    </w:pPr>
  </w:style>
  <w:style w:type="paragraph" w:customStyle="1" w:styleId="ac">
    <w:name w:val="頁首與頁尾"/>
    <w:basedOn w:val="a"/>
    <w:qFormat/>
  </w:style>
  <w:style w:type="paragraph" w:styleId="ad">
    <w:name w:val="head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e">
    <w:name w:val="footer"/>
    <w:basedOn w:val="a"/>
    <w:uiPriority w:val="99"/>
    <w:unhideWhenUsed/>
    <w:rsid w:val="00F87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Balloon Text"/>
    <w:basedOn w:val="a"/>
    <w:uiPriority w:val="99"/>
    <w:semiHidden/>
    <w:unhideWhenUsed/>
    <w:qFormat/>
    <w:rsid w:val="001A6348"/>
    <w:rPr>
      <w:rFonts w:ascii="Cambria" w:hAnsi="Cambr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CF37F-6D12-460B-8733-50D324A8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21</Pages>
  <Words>3358</Words>
  <Characters>19146</Characters>
  <Application>Microsoft Office Word</Application>
  <DocSecurity>0</DocSecurity>
  <Lines>159</Lines>
  <Paragraphs>44</Paragraphs>
  <ScaleCrop>false</ScaleCrop>
  <Company>ITianKong.Com</Company>
  <LinksUpToDate>false</LinksUpToDate>
  <CharactersWithSpaces>22460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15</cp:revision>
  <cp:lastPrinted>2020-05-14T06:49:00Z</cp:lastPrinted>
  <dcterms:created xsi:type="dcterms:W3CDTF">2021-05-05T06:53:00Z</dcterms:created>
  <dcterms:modified xsi:type="dcterms:W3CDTF">2025-04-17T02:40:00Z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ITianKong.Com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