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EAA52" w14:textId="77777777" w:rsidR="00C342D2" w:rsidRDefault="00E515D8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</w:t>
      </w:r>
      <w:r w:rsidR="004778CC">
        <w:rPr>
          <w:rFonts w:ascii="標楷體" w:eastAsia="標楷體" w:hAnsi="標楷體"/>
          <w:b/>
          <w:color w:val="000000"/>
          <w:sz w:val="28"/>
          <w:szCs w:val="28"/>
        </w:rPr>
        <w:t>(</w:t>
      </w:r>
      <w:r>
        <w:rPr>
          <w:rFonts w:ascii="標楷體" w:eastAsia="標楷體" w:hAnsi="標楷體"/>
          <w:b/>
          <w:color w:val="000000"/>
          <w:sz w:val="28"/>
          <w:szCs w:val="28"/>
        </w:rPr>
        <w:t>客語文領域課程)課程計畫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766"/>
        <w:gridCol w:w="901"/>
        <w:gridCol w:w="672"/>
        <w:gridCol w:w="398"/>
        <w:gridCol w:w="712"/>
        <w:gridCol w:w="1248"/>
        <w:gridCol w:w="171"/>
        <w:gridCol w:w="831"/>
        <w:gridCol w:w="507"/>
        <w:gridCol w:w="1056"/>
        <w:gridCol w:w="973"/>
        <w:gridCol w:w="1393"/>
      </w:tblGrid>
      <w:tr w:rsidR="00C342D2" w14:paraId="4C064665" w14:textId="77777777" w:rsidTr="002E3525">
        <w:tc>
          <w:tcPr>
            <w:tcW w:w="9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E3C2" w14:textId="373CA233" w:rsidR="00C342D2" w:rsidRDefault="00E515D8" w:rsidP="00A15871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嘉義市○○國民中學11</w:t>
            </w:r>
            <w:r w:rsidR="0044733A">
              <w:rPr>
                <w:rFonts w:ascii="標楷體" w:eastAsia="標楷體" w:hAnsi="標楷體" w:hint="eastAsia"/>
                <w:kern w:val="0"/>
                <w:szCs w:val="20"/>
              </w:rPr>
              <w:t>4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學年度第二學期 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七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C342D2" w14:paraId="5812812E" w14:textId="77777777" w:rsidTr="002E3525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5E0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AAAD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85E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3E64" w14:textId="77777777" w:rsidR="00C342D2" w:rsidRDefault="00E515D8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C342D2" w14:paraId="6441F7E3" w14:textId="77777777" w:rsidTr="002E3525">
        <w:trPr>
          <w:trHeight w:val="320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AF7B" w14:textId="77777777" w:rsidR="00C342D2" w:rsidRDefault="00E515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2DF7E" w14:textId="77777777" w:rsidR="00C342D2" w:rsidRDefault="00E515D8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CE8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A1身心素質與自我精進</w:t>
            </w:r>
          </w:p>
          <w:p w14:paraId="5AF2C35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A2系統思考與解決問題</w:t>
            </w:r>
          </w:p>
          <w:p w14:paraId="2E3DAFD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A3規劃執行與創新應變</w:t>
            </w:r>
          </w:p>
          <w:p w14:paraId="0F8F718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B1符號運用與溝通表達</w:t>
            </w:r>
          </w:p>
          <w:p w14:paraId="0D03C24F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</w:tr>
      <w:tr w:rsidR="00C342D2" w14:paraId="7A3725E1" w14:textId="77777777" w:rsidTr="002E3525">
        <w:trPr>
          <w:trHeight w:val="320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F993A" w14:textId="77777777"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3724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173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客-J-A1 認識客語文，具備主動學習客語文的興趣與能力，探索自我價值，增進自我了解，積極發展自我潛能。</w:t>
            </w:r>
          </w:p>
          <w:p w14:paraId="1EFDD9E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B9E020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47BFE74F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客-J-B1 具備客語文聽、說、讀、寫等語文素養，能運用客語文符號進行日常生活的表情達意與溝通互動。</w:t>
            </w:r>
          </w:p>
          <w:p w14:paraId="2819A0B6" w14:textId="77777777" w:rsidR="00C342D2" w:rsidRDefault="00E515D8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C342D2" w14:paraId="7016FF4D" w14:textId="77777777" w:rsidTr="002E3525">
        <w:trPr>
          <w:trHeight w:val="219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518A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B370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9C9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1-Ⅳ-1 能區別說話者表達的意涵。</w:t>
            </w:r>
          </w:p>
          <w:p w14:paraId="6D33281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1-Ⅳ-2 能領會客語文的語言智慧。</w:t>
            </w:r>
          </w:p>
          <w:p w14:paraId="5E95C3C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>1-Ⅳ-3 能正確反應客語文傳達的訊息。</w:t>
            </w:r>
          </w:p>
          <w:p w14:paraId="3284D02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2-Ⅳ-1 能陳述客家文化的實踐歷程。</w:t>
            </w:r>
          </w:p>
          <w:p w14:paraId="2C327C1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2-Ⅳ-2 能體會言說客語的理念。</w:t>
            </w:r>
          </w:p>
          <w:p w14:paraId="27CED42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3-Ⅳ-1 能理解用客語文書寫的文章資訊。</w:t>
            </w:r>
          </w:p>
          <w:p w14:paraId="44AE6BB5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>3-Ⅳ-3 能運用客語文字解讀篇章訊息。</w:t>
            </w:r>
          </w:p>
          <w:p w14:paraId="7266E2C8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4-Ⅳ-1 能理解客語文書寫的表現方式。</w:t>
            </w:r>
          </w:p>
        </w:tc>
      </w:tr>
      <w:tr w:rsidR="00C342D2" w14:paraId="130FE0A1" w14:textId="77777777" w:rsidTr="002E3525">
        <w:trPr>
          <w:trHeight w:val="219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1580" w14:textId="77777777"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E91F6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68A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Aa-Ⅳ-1 客語聲韻調系統的綜合運用。</w:t>
            </w:r>
          </w:p>
          <w:p w14:paraId="0824AF4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Aa-Ⅳ-2 客語聲韻調系統的特殊用法。</w:t>
            </w:r>
          </w:p>
          <w:p w14:paraId="0265C30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Ab-Ⅳ-2 客語進階語詞。</w:t>
            </w:r>
          </w:p>
          <w:p w14:paraId="14F8149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Ac-Ⅳ-2 客語進階日常用句。</w:t>
            </w:r>
          </w:p>
          <w:p w14:paraId="0C3B13B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Ad-Ⅳ-3 客語故事、戲劇。</w:t>
            </w:r>
          </w:p>
          <w:p w14:paraId="5171288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Ae-Ⅳ-1 客語思維及情意表達。</w:t>
            </w:r>
          </w:p>
          <w:p w14:paraId="7D2DA2D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Ba-Ⅳ-1 性格特質與性向探索。</w:t>
            </w:r>
          </w:p>
          <w:p w14:paraId="5ACC97A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Bb-Ⅳ-1 情緒表達與經驗分享。</w:t>
            </w:r>
          </w:p>
          <w:p w14:paraId="75E2A639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>
              <w:rPr>
                <w:rFonts w:ascii="標楷體" w:eastAsia="標楷體" w:hAnsi="標楷體"/>
                <w:szCs w:val="24"/>
              </w:rPr>
              <w:t>Bc-Ⅳ-2 學習活動。</w:t>
            </w:r>
          </w:p>
        </w:tc>
      </w:tr>
      <w:tr w:rsidR="00C342D2" w14:paraId="4D8D55B9" w14:textId="77777777" w:rsidTr="002E3525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472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3B4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14:paraId="7B3E98D0" w14:textId="77777777" w:rsidR="00C342D2" w:rsidRDefault="004778CC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 w:rsidRPr="004778CC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2B796B5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14:paraId="6C177AD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J8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14:paraId="5BCF5CB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【品德教育】</w:t>
            </w:r>
          </w:p>
          <w:p w14:paraId="3D24F30F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品 J9 知行合一與自我反省。</w:t>
            </w:r>
          </w:p>
        </w:tc>
      </w:tr>
      <w:tr w:rsidR="00C342D2" w14:paraId="03AAF063" w14:textId="77777777" w:rsidTr="002E3525">
        <w:trPr>
          <w:trHeight w:val="300"/>
        </w:trPr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7ACA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7665" w14:textId="77777777"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511FC074" w14:textId="77777777"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4A271215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(一)〈衫褲設計師〉：</w:t>
            </w:r>
          </w:p>
          <w:p w14:paraId="57ED97B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1.能夠突破傳統思維，理解職業可以不分性別。</w:t>
            </w:r>
          </w:p>
          <w:p w14:paraId="50E1B9B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2.能運用客語文字解讀文本中主角的性格特質。</w:t>
            </w:r>
          </w:p>
          <w:p w14:paraId="7E9DAB5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(二)〈飛上天頂个細阿妹〉：</w:t>
            </w:r>
          </w:p>
          <w:p w14:paraId="01C2317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1.能理解文本主角不因性別刻板印象，積極實現自我的人生目標。</w:t>
            </w:r>
          </w:p>
          <w:p w14:paraId="11F0A9E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2.能運用客語文字解讀文本中主角的自我挑戰與堅持理想的精神。</w:t>
            </w:r>
          </w:p>
          <w:p w14:paraId="58B3C11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(統整一)〈化妝師〉：</w:t>
            </w:r>
          </w:p>
          <w:p w14:paraId="03027D1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1.能理解文本中作者在「化妝師」一文所要表達的意涵。</w:t>
            </w:r>
          </w:p>
          <w:p w14:paraId="1185EC5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(三)〈閒時練功急時用〉：</w:t>
            </w:r>
          </w:p>
          <w:p w14:paraId="59C8B1A7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1.能讀懂文本中作者想要表達閱讀重要的訊息。</w:t>
            </w:r>
          </w:p>
          <w:p w14:paraId="035441A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2.能分享自己透過閱讀解決問題的經驗。</w:t>
            </w:r>
          </w:p>
          <w:p w14:paraId="5267E31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(四)〈看書識世界〉：</w:t>
            </w:r>
          </w:p>
          <w:p w14:paraId="7680868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1.能理解課文中的主角是如何透過閱讀與實踐，獲得肯定。</w:t>
            </w:r>
          </w:p>
          <w:p w14:paraId="3BB60CB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2.能說出自己在閱讀及活用所學知識的經驗。</w:t>
            </w:r>
          </w:p>
          <w:p w14:paraId="52118A6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(統整二)〈菜瓜博士〉：</w:t>
            </w:r>
          </w:p>
          <w:p w14:paraId="05F6D8A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1.能學會客語文中常見的合音現象並加以運用。</w:t>
            </w:r>
          </w:p>
          <w:p w14:paraId="69E131B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2.能理解客家文化中敬字亭的意涵，並能分辨。</w:t>
            </w:r>
          </w:p>
          <w:p w14:paraId="7F3E01A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(五)〈戊華伯公〉：</w:t>
            </w:r>
          </w:p>
          <w:p w14:paraId="08D2C71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1.能領會並發表大家為何稱戊華為「伯公」。</w:t>
            </w:r>
          </w:p>
          <w:p w14:paraId="192C088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2.能體會戊華向太太和神明說話時的心境。</w:t>
            </w:r>
          </w:p>
          <w:p w14:paraId="49502112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(六)〈著个決定〉：</w:t>
            </w:r>
          </w:p>
          <w:p w14:paraId="22119D5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1.能正確反應及陳述文本主角面臨兩難的抉擇及最後做的決定。</w:t>
            </w:r>
          </w:p>
          <w:p w14:paraId="18CCBD8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2.能理解文本中的「厥家官」與失主的親屬關係。</w:t>
            </w:r>
          </w:p>
          <w:p w14:paraId="018F0DF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(統整三)〈來</w:t>
            </w:r>
            <w:r w:rsidR="004778CC">
              <w:rPr>
                <w:rFonts w:ascii="標楷體" w:eastAsia="標楷體" w:hAnsi="標楷體" w:hint="eastAsia"/>
              </w:rPr>
              <w:t>毋</w:t>
            </w:r>
            <w:r>
              <w:rPr>
                <w:rFonts w:ascii="標楷體" w:eastAsia="標楷體" w:hAnsi="標楷體"/>
              </w:rPr>
              <w:t>掣个後悔〉：</w:t>
            </w:r>
          </w:p>
          <w:p w14:paraId="6817086E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1.能理解文本中作者在「來毋掣个後悔」一文所要表達的意涵。</w:t>
            </w:r>
          </w:p>
          <w:p w14:paraId="56AB460B" w14:textId="77777777" w:rsidR="004778CC" w:rsidRPr="004778CC" w:rsidRDefault="004778CC">
            <w:pPr>
              <w:rPr>
                <w:rFonts w:ascii="標楷體" w:eastAsia="標楷體" w:hAnsi="標楷體"/>
                <w:szCs w:val="24"/>
              </w:rPr>
            </w:pPr>
            <w:r w:rsidRPr="004778CC">
              <w:rPr>
                <w:rFonts w:ascii="標楷體" w:eastAsia="標楷體" w:hAnsi="標楷體" w:hint="eastAsia"/>
                <w:szCs w:val="24"/>
              </w:rPr>
              <w:t>2.能將各課造句作品延伸改寫成短文。</w:t>
            </w:r>
          </w:p>
        </w:tc>
      </w:tr>
      <w:tr w:rsidR="00C342D2" w14:paraId="31F36F05" w14:textId="77777777" w:rsidTr="002E3525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B804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582E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14:paraId="71D7B7AC" w14:textId="77777777" w:rsidR="00C342D2" w:rsidRDefault="00E515D8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真平版國中本土語文(客語文)7下教材</w:t>
            </w:r>
          </w:p>
          <w:p w14:paraId="7BAE2EF4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14:paraId="644C2F04" w14:textId="77777777" w:rsidR="00C342D2" w:rsidRDefault="00E515D8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9B48757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14:paraId="7DB8FB1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口語表達評量</w:t>
            </w:r>
          </w:p>
          <w:p w14:paraId="3C86273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文意理解評量</w:t>
            </w:r>
          </w:p>
          <w:p w14:paraId="019BD5FC" w14:textId="77777777" w:rsidR="00C342D2" w:rsidRDefault="00E515D8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音訊理解評量</w:t>
            </w:r>
          </w:p>
          <w:p w14:paraId="526CC5F7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語句書寫評量</w:t>
            </w:r>
          </w:p>
        </w:tc>
      </w:tr>
      <w:tr w:rsidR="00C342D2" w14:paraId="6B590655" w14:textId="77777777" w:rsidTr="002E3525"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F36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6F11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9EF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F4D21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D33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B1DB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C342D2" w14:paraId="6AC57008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DAAC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D2A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E0B4E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9E9B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C342D2" w14:paraId="3D14FA18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C6F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AB8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E2D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28CD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 w14:paraId="7FD3AF4B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3858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二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68B3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687F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3957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 w14:paraId="5B183F1A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8D7A3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911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B39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8312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  <w:tr w:rsidR="00C342D2" w14:paraId="3D6AA544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A20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FC94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9F84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7E6A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</w:tr>
      <w:tr w:rsidR="00C342D2" w14:paraId="72F49F2B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2E5D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3AA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B7B8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E284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</w:tr>
      <w:tr w:rsidR="00C342D2" w14:paraId="22098C22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1DD3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F31B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294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53C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</w:tr>
      <w:tr w:rsidR="00C342D2" w14:paraId="3FF3AB7C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B1B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B09E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6FE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7D82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</w:tr>
      <w:tr w:rsidR="00C342D2" w14:paraId="72870E3D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683ED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C056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87A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C511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 w14:paraId="164298B5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3E0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AD1F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4D8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615A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 w14:paraId="71080F40" w14:textId="77777777" w:rsidTr="002E3525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178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4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12E5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C34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ED14" w14:textId="77777777" w:rsidR="00C342D2" w:rsidRDefault="00E515D8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</w:tbl>
    <w:p w14:paraId="5D3DF52C" w14:textId="77777777" w:rsidR="00C342D2" w:rsidRDefault="00C342D2">
      <w:pPr>
        <w:rPr>
          <w:rFonts w:ascii="標楷體" w:eastAsia="標楷體" w:hAnsi="標楷體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502"/>
        <w:gridCol w:w="716"/>
        <w:gridCol w:w="811"/>
        <w:gridCol w:w="923"/>
        <w:gridCol w:w="925"/>
        <w:gridCol w:w="1016"/>
        <w:gridCol w:w="4521"/>
        <w:gridCol w:w="676"/>
      </w:tblGrid>
      <w:tr w:rsidR="002E3525" w14:paraId="7A205E18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7A9E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3CCE1" w14:textId="77777777"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7802B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E6CF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F7057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649D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BEEB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F5B7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2E3525" w14:paraId="1258F56B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BF25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D52B" w14:textId="6B42B865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493FD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493FD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AD95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1A99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D6247F4" w14:textId="77777777" w:rsidR="00493FDB" w:rsidRDefault="00493FDB" w:rsidP="00493FDB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5CD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41489D7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19CD8220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B95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02A38BBC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520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D3BF99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50E2E9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4FB4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799500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FA0DA7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8E9D59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DB4750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F944C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BD1A1C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4438FED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5994DE2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1CA2B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489C1B8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7D9E9D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EC62A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2091651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04DF83F7" w14:textId="77777777" w:rsidR="00493FDB" w:rsidRPr="00E33341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D64A1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0E50009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5581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4BFEFA2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5F6C7FEE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BBFF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1356" w14:textId="5E38C85B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7AB9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D2B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41298EB7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E815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5328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042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35BA8E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E6BAA7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03777D7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3DBE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6E6DDF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1DE326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2440AC4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lastRenderedPageBreak/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01DFA3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158C7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4ABB763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14B22D7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1286E4C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3891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EB05A8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E8CE47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4E49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08628CB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7BDE94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AA3E1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D1D3CF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55B8C18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BE5EE5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EF4D785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C57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5C9DB2F8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8E7CB3C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</w:tr>
      <w:tr w:rsidR="002E3525" w14:paraId="5601C282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4C412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2D4FB" w14:textId="00735D3B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9758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F60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846CD34" w14:textId="77777777" w:rsidR="00493FDB" w:rsidRDefault="00493FDB" w:rsidP="00493FDB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092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36D9E42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601333C4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0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66A676E4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EFDB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F9D750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569F90E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428664B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D21A1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6F40CAB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3AE865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964446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6A1990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78B1E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14ED22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7DFE73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33B6482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9EC5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8EC6A9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0C3256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F0A4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9BA3D8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8D7481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4C73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A8A3E72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9C97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64A62C63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3FB0ED13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C853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DC7C" w14:textId="0DAAA419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740F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5CB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C207B83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5DE9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56F1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FDD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0410ED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14:paraId="7AE2CB7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A5202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D026C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6D791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CCC241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0E90E53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7B7240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F378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2F330FD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54F3691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12B9B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AB98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5F5D58E5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B28410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5287D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3326A6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20297BF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483B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0BD37E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5615821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22C6D8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D734862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BE1A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3005D7DE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B37331E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3.口語表達評量</w:t>
            </w:r>
          </w:p>
        </w:tc>
      </w:tr>
      <w:tr w:rsidR="002E3525" w14:paraId="5A2B94DA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D064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41AE" w14:textId="72B1D225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7047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1E58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0BE8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9986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862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18F27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F1A7B8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14:paraId="56028C3D" w14:textId="77777777" w:rsidR="00493FDB" w:rsidRPr="0057220F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AECF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F142F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3A25D3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6DEC0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A9B210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E65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044395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7457F51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6D62B90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0AEE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3B220B9D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14:paraId="2424551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14:paraId="20E0F8A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B0A3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07CFDC7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8F6F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2E3525" w14:paraId="674AC231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4F07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A599" w14:textId="33B91D72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131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C10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3EFDB91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16D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7C4867B" w14:textId="77777777" w:rsidR="00493FDB" w:rsidRDefault="00493FDB" w:rsidP="00493FDB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FBF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「得」，並能夠正確的運用。</w:t>
            </w:r>
          </w:p>
          <w:p w14:paraId="253B1AEA" w14:textId="77777777" w:rsidR="00493FDB" w:rsidRDefault="00493FDB" w:rsidP="00493FDB"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3C2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7057AE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8484F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2EFB6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709DF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6952B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C96263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745FF7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6B4D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3633E3C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7FB572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F05D13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75DE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60195E2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483EAB3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3BC9D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AAA3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3212F3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2B1E0B8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AAD281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FE8CADC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2A18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2E3525" w14:paraId="4A4414A9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CC16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2C40" w14:textId="5164B972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7F4D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5DB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5B09721B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4A4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30C6E49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DC1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12DAEB5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73826C85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324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B8F49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778D04D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00D70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46C0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C6313C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FFB1D3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F9D02A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C811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147010F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2A47988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17B2D00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E4633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1BFA67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0625A3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2B6C9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4F26FD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3B97CC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F4808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7F3E1FC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4EB3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58A4EDCF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2D80C07E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977E7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B0F6" w14:textId="34F1E291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9141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33D1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C486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1C3A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A4D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482B197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87D7F2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4184554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C8A1F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FB6A4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53284FC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4C894B0D" w14:textId="77777777" w:rsidR="00493FDB" w:rsidRPr="00B92F18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4A110FA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B937DE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50B0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16A0309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1A73F48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6D79C92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771C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2845B6FE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589E8F2" w14:textId="77777777" w:rsidR="00493FDB" w:rsidRPr="00B92F18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A480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1369422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81AB7D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0A9FD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6A40AC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3E3E22D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0CACAC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ED1EAC4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3D24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10BE630D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2EA9C72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</w:tr>
      <w:tr w:rsidR="002E3525" w14:paraId="56B86889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7E03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0392" w14:textId="5B55FC2B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C0A6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542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052550A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3950E5D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AF8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33DE61D3" w14:textId="77777777" w:rsidR="00493FDB" w:rsidRDefault="00493FDB" w:rsidP="00493FDB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B3B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5A09778C" w14:textId="77777777" w:rsidR="00493FDB" w:rsidRDefault="00493FDB" w:rsidP="00493FDB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259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67A71E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14:paraId="5271CF7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1DD6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5B06AC7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A12AC4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9687E0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8B7C90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A70BD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C7F420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3915D6F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15E4D7D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819B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E400C9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A30387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3739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34A553F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59255B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EE148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D9780B3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2933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10638A9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13F9FFC8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F31FF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E08DC" w14:textId="062A6084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B843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21A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82A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F05A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988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C2DE87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683C791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FD7ED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F77C5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68AEC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104E39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39C7259" w14:textId="77777777" w:rsidR="00493FDB" w:rsidRPr="00E70847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73DB8D4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8C7F1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7F06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ED7B5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75A100EE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3CADAC3D" w14:textId="77777777" w:rsidR="00493FDB" w:rsidRPr="00F368B8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B56AB6" w14:textId="77777777" w:rsidR="00493FDB" w:rsidRPr="00E70847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14:paraId="63CBBE0D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A46F555" w14:textId="77777777" w:rsidR="00493FDB" w:rsidRPr="00E70847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E73F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09F41D3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751136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4817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1AC7E8F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241BFD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F69B96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05FB8363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2FF4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2BF865F4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36C11F6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</w:tr>
      <w:tr w:rsidR="002E3525" w14:paraId="46CE51C2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6768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F31F" w14:textId="05A81B49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CD4B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98B4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FECA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7D93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435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38A1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C258F9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34C3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90573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96F96E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8FCEA5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9B7F8C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0DCD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64B3F9A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677CFFD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170A1B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8E0E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1ED95F6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142CD51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16F6DC4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6E116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49E3BF6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3843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2E3525" w14:paraId="07B5493D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35D36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C360" w14:textId="2979B4B2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FCF0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4C7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9F863C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59195888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47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3AE225DE" w14:textId="77777777" w:rsidR="00493FDB" w:rsidRDefault="00493FDB" w:rsidP="00493FDB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762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1B68EBCC" w14:textId="77777777" w:rsidR="00493FDB" w:rsidRDefault="00493FDB" w:rsidP="00493FDB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AFF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ADCC8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18B6408" w14:textId="77777777" w:rsidR="00493FDB" w:rsidRPr="0057220F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7B894159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CE73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6035B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EF9F23E" w14:textId="77777777" w:rsidR="00493FDB" w:rsidRPr="00F83936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35CF0DE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6355983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E018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454E4A3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6781676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A68FBA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8B7E6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7A7D00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2888E22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2657C54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10393FD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1FFC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7CE60B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13621EC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643BC9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FA7CAB2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EB93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2E3525" w14:paraId="34FA0464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74CAD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6670" w14:textId="094E7105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8524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A79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369534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2AABA0B5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15410D4F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BA84319" w14:textId="77777777" w:rsidR="00493FDB" w:rsidRPr="00DE3C81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0123072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37D61A64" w14:textId="77777777" w:rsidR="00493FDB" w:rsidRDefault="00493FDB" w:rsidP="00493FDB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432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37FDF6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3BAB0B2D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2BD88821" w14:textId="77777777" w:rsidR="00493FDB" w:rsidRPr="00DE3C81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2CEB181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2088D8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2D2AB6C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5AB2F3B7" w14:textId="77777777" w:rsidR="00493FDB" w:rsidRDefault="00493FDB" w:rsidP="00493FDB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A440" w14:textId="77777777" w:rsidR="00493FDB" w:rsidRDefault="00493FDB" w:rsidP="00493FD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1775ECE4" w14:textId="77777777" w:rsidR="00493FDB" w:rsidRDefault="00493FDB" w:rsidP="00493FDB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9EC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7F91EC3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1C211B8F" w14:textId="77777777" w:rsidR="00493FDB" w:rsidRDefault="00493FDB" w:rsidP="00493FDB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FB5D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2E3525" w14:paraId="59869EEE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72F7D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D355" w14:textId="72D488A7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46B6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生5.戊華伯公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7DF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的語言智慧。</w:t>
            </w:r>
          </w:p>
          <w:p w14:paraId="5B607D3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1FB0C887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AE3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情意表達。</w:t>
            </w:r>
          </w:p>
          <w:p w14:paraId="7A6C951E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A1C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戊華為「伯公」。</w:t>
            </w:r>
          </w:p>
          <w:p w14:paraId="7DC71458" w14:textId="77777777" w:rsidR="00493FDB" w:rsidRDefault="00493FDB" w:rsidP="00493FDB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6CC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CACFA7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13114C4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A6DC8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316750D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394C5C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D7471A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739185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689B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7C329B6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C80A31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DFEBA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54CCD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043324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CED271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1478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9225D1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659FAA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F25EB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278DB5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37AF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量</w:t>
            </w:r>
          </w:p>
          <w:p w14:paraId="06893A1A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24CD3206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061A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CDAA" w14:textId="2282FCDE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D1C5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3255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B075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6094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F32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1F2A31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14:paraId="746687B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7218D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30503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8232D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75E501F2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6D88A8AF" w14:textId="77777777" w:rsidR="00493FDB" w:rsidRPr="00F83936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2EBC2082" w14:textId="77777777" w:rsidR="00493FDB" w:rsidRPr="00F83936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237FA7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0558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2E4C5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4F33F28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16EC437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41F7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A97004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1DF26F8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AE254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BD9D3D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14:paraId="7EA0A31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C935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8CDA4F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643E2CE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404EB62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6AF9EA9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89B8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0ABE26E6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3BE6EADF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2E3525" w14:paraId="28670D9F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4CED1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F226F" w14:textId="1FFC9FD7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D590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生6.著个決定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DBF7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語文傳達的訊息。</w:t>
            </w:r>
          </w:p>
          <w:p w14:paraId="00D466E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F7B7889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25D1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情意表達。</w:t>
            </w:r>
          </w:p>
          <w:p w14:paraId="28D3A6A8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4BE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角面臨兩難的抉擇及最後做的決定。</w:t>
            </w:r>
          </w:p>
          <w:p w14:paraId="4544D034" w14:textId="77777777" w:rsidR="00493FDB" w:rsidRDefault="00493FDB" w:rsidP="00493FDB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3015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1E5839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帶走个錢，抑係值錢个東西个新聞報導無？」</w:t>
            </w:r>
          </w:p>
          <w:p w14:paraId="3CF75D7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9EEA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5D66F7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E7FE60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BA774E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23B9E4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3C8A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1A5BE2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4E7CD86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685BE8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EB3CA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283877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AF00F1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7F7D5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3F8048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0CD1FF3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9A5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118EC6EA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C777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量</w:t>
            </w:r>
          </w:p>
          <w:p w14:paraId="00FDEC83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2E3525" w14:paraId="435C79D5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50CD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84C0" w14:textId="67DE1B99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ABC0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DFC8" w14:textId="77777777" w:rsidR="00493FDB" w:rsidRDefault="00493FDB" w:rsidP="00493FDB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DF63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A9BC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8A2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AB3F9D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2584C11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F05F3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82260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FA0BC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32A18E7B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7AE3D454" w14:textId="77777777" w:rsidR="00493FDB" w:rsidRPr="004C0440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11559DF1" w14:textId="77777777" w:rsidR="00493FDB" w:rsidRPr="004C0440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C98F11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66686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DBF4DB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14:paraId="4F14743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14:paraId="5EBA3D1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C570A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1680328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4F1E454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5448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7D33F48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4D38729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91412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47D72C0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7BA7F3B5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53D5D4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E30C782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A828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3D9EFE2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AD47369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2E3525" w14:paraId="6B7C922A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AF6E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DAA4" w14:textId="745A0EFF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8A96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817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1F39B949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D86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DCB8158" w14:textId="77777777" w:rsidR="00493FDB" w:rsidRDefault="00493FDB" w:rsidP="00493FDB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E0F7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2EF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4254E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14:paraId="51C105D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7509680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EA03AF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9C0A5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D45AD8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51F12E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424C8E2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3B834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7029352E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77EA0AA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68A702D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4635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11040921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2DEE88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14:paraId="1C8AEC4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96BE2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A09A2A6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BB42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53699D9B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5D019DB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2E3525" w14:paraId="58F490A4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4A86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B480" w14:textId="5E8C14A6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405B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C33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D4E0A5D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25F06A47" w14:textId="77777777" w:rsidR="00493FDB" w:rsidRDefault="00493FDB" w:rsidP="00493FDB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ED21" w14:textId="77777777" w:rsidR="00493FDB" w:rsidRPr="004C0440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A7ABB77" w14:textId="77777777" w:rsidR="00493FDB" w:rsidRDefault="00493FDB" w:rsidP="00493FDB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213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219A67AF" w14:textId="77777777" w:rsidR="00493FDB" w:rsidRPr="004C0440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14:paraId="3B8863D0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0816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C538EA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9254BD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66DB40FC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8E123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C1AA2B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14:paraId="00AA2524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1A5F90A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5F3DF1F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8BA7A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14:paraId="4096DABF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652B7F6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E684BC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622F20D3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0B2634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7C573C7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14:paraId="4CF77FCB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4DEE7B2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50F7F41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5BFD88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14:paraId="0B1A28D2" w14:textId="77777777" w:rsidR="00493FDB" w:rsidRPr="00D7574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059CAEAC" w14:textId="77777777" w:rsidR="00493FDB" w:rsidRDefault="00493FDB" w:rsidP="00493FDB"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C0AB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71D4534" w14:textId="77777777" w:rsidR="00493FDB" w:rsidRDefault="00493FDB" w:rsidP="00493FDB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</w:tr>
      <w:tr w:rsidR="002E3525" w14:paraId="233B0C27" w14:textId="77777777" w:rsidTr="002E3525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B89F" w14:textId="77777777" w:rsidR="00493FDB" w:rsidRDefault="00493FDB" w:rsidP="00493FD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08BD2" w14:textId="2619AC7C" w:rsidR="00493FDB" w:rsidRPr="00493FDB" w:rsidRDefault="00493FDB" w:rsidP="00493FD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493FD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28~06</w:t>
            </w:r>
            <w:r w:rsidRPr="00493FD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493FD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CBE1" w14:textId="77777777" w:rsidR="00493FDB" w:rsidRDefault="00493FDB" w:rsidP="00493FD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綜合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練習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79B8" w14:textId="77777777" w:rsidR="00493FDB" w:rsidRPr="00DE3C81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1-Ⅳ-2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能領會客語文的語言智慧。</w:t>
            </w:r>
          </w:p>
          <w:p w14:paraId="6FBC286F" w14:textId="77777777" w:rsidR="00493FDB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20682B0E" w14:textId="77777777" w:rsidR="00493FDB" w:rsidRPr="00DE3C81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748795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12642D31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28266CD2" w14:textId="77777777" w:rsidR="00493FDB" w:rsidRDefault="00493FDB" w:rsidP="00493FDB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7AB8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55DB29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0FC5601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2204A5BB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756BA12" w14:textId="77777777" w:rsidR="00493FDB" w:rsidRDefault="00493FDB" w:rsidP="00493FDB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14CA" w14:textId="77777777" w:rsidR="00493FDB" w:rsidRPr="00317EEB" w:rsidRDefault="00493FDB" w:rsidP="00493FD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善、樂善、行善的品德素養。</w:t>
            </w:r>
          </w:p>
          <w:p w14:paraId="6D835176" w14:textId="77777777" w:rsidR="00493FDB" w:rsidRDefault="00493FDB" w:rsidP="00493FDB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1207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1.課文對話練習:教師指定本單元對話內容，請學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生以分組方式上臺演示對話內容。</w:t>
            </w:r>
          </w:p>
          <w:p w14:paraId="5F95819D" w14:textId="77777777" w:rsidR="00493FDB" w:rsidRPr="00F910D9" w:rsidRDefault="00493FDB" w:rsidP="00493F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14:paraId="059A5388" w14:textId="77777777" w:rsidR="00493FDB" w:rsidRDefault="00493FDB" w:rsidP="00493FDB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46AD" w14:textId="77777777" w:rsidR="00493FDB" w:rsidRDefault="00493FDB" w:rsidP="00493FD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表達評量</w:t>
            </w:r>
          </w:p>
        </w:tc>
      </w:tr>
    </w:tbl>
    <w:p w14:paraId="2B4DFB94" w14:textId="77777777" w:rsidR="00C342D2" w:rsidRDefault="00C342D2"/>
    <w:sectPr w:rsidR="00C342D2" w:rsidSect="003F1F93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BF5D9" w14:textId="77777777" w:rsidR="00133959" w:rsidRDefault="00133959" w:rsidP="004778CC">
      <w:r>
        <w:separator/>
      </w:r>
    </w:p>
  </w:endnote>
  <w:endnote w:type="continuationSeparator" w:id="0">
    <w:p w14:paraId="31391C40" w14:textId="77777777" w:rsidR="00133959" w:rsidRDefault="00133959" w:rsidP="0047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681BE" w14:textId="77777777" w:rsidR="00133959" w:rsidRDefault="00133959" w:rsidP="004778CC">
      <w:r>
        <w:separator/>
      </w:r>
    </w:p>
  </w:footnote>
  <w:footnote w:type="continuationSeparator" w:id="0">
    <w:p w14:paraId="74D3FFCB" w14:textId="77777777" w:rsidR="00133959" w:rsidRDefault="00133959" w:rsidP="00477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2D2"/>
    <w:rsid w:val="00007239"/>
    <w:rsid w:val="00133959"/>
    <w:rsid w:val="002E3525"/>
    <w:rsid w:val="003F1F93"/>
    <w:rsid w:val="0044733A"/>
    <w:rsid w:val="004778CC"/>
    <w:rsid w:val="00493FDB"/>
    <w:rsid w:val="00516054"/>
    <w:rsid w:val="006657B6"/>
    <w:rsid w:val="00667069"/>
    <w:rsid w:val="00A15871"/>
    <w:rsid w:val="00C342D2"/>
    <w:rsid w:val="00D27F10"/>
    <w:rsid w:val="00E16B12"/>
    <w:rsid w:val="00E515D8"/>
    <w:rsid w:val="00EE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94808"/>
  <w15:docId w15:val="{E2312135-D7F3-4605-B276-9E647D84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3F1F9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3F1F93"/>
    <w:pPr>
      <w:spacing w:after="140" w:line="276" w:lineRule="auto"/>
    </w:pPr>
  </w:style>
  <w:style w:type="paragraph" w:styleId="a8">
    <w:name w:val="List"/>
    <w:basedOn w:val="a7"/>
    <w:rsid w:val="003F1F93"/>
    <w:rPr>
      <w:rFonts w:cs="Arial"/>
    </w:rPr>
  </w:style>
  <w:style w:type="paragraph" w:styleId="a9">
    <w:name w:val="caption"/>
    <w:basedOn w:val="a"/>
    <w:qFormat/>
    <w:rsid w:val="003F1F9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3F1F93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3F1F93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13</Pages>
  <Words>1763</Words>
  <Characters>10051</Characters>
  <Application>Microsoft Office Word</Application>
  <DocSecurity>0</DocSecurity>
  <Lines>83</Lines>
  <Paragraphs>23</Paragraphs>
  <ScaleCrop>false</ScaleCrop>
  <Company>ITianKong.Com</Company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24</cp:revision>
  <cp:lastPrinted>2020-05-14T06:49:00Z</cp:lastPrinted>
  <dcterms:created xsi:type="dcterms:W3CDTF">2021-05-05T06:53:00Z</dcterms:created>
  <dcterms:modified xsi:type="dcterms:W3CDTF">2025-10-17T01:41:00Z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