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42128" w14:textId="0603ED5E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台中市公(私)立</w:t>
      </w:r>
      <w:r w:rsidR="005B70B3">
        <w:rPr>
          <w:rFonts w:ascii="標楷體" w:eastAsia="標楷體" w:hAnsi="標楷體" w:cs="標楷體" w:hint="eastAsia"/>
          <w:b/>
          <w:sz w:val="36"/>
        </w:rPr>
        <w:t xml:space="preserve">       </w:t>
      </w:r>
      <w:r>
        <w:rPr>
          <w:rFonts w:ascii="標楷體" w:eastAsia="標楷體" w:hAnsi="標楷體" w:cs="標楷體"/>
          <w:b/>
          <w:sz w:val="36"/>
        </w:rPr>
        <w:t>國民中學 11</w:t>
      </w:r>
      <w:r w:rsidR="00594FC9">
        <w:rPr>
          <w:rFonts w:ascii="標楷體" w:eastAsia="標楷體" w:hAnsi="標楷體" w:cs="標楷體" w:hint="eastAsia"/>
          <w:b/>
          <w:sz w:val="36"/>
        </w:rPr>
        <w:t>4</w:t>
      </w:r>
      <w:r>
        <w:rPr>
          <w:rFonts w:ascii="標楷體" w:eastAsia="標楷體" w:hAnsi="標楷體" w:cs="標楷體"/>
          <w:b/>
          <w:sz w:val="36"/>
        </w:rPr>
        <w:t xml:space="preserve"> 學年度</w:t>
      </w:r>
      <w:r w:rsidR="005B70B3">
        <w:rPr>
          <w:rFonts w:ascii="標楷體" w:eastAsia="標楷體" w:hAnsi="標楷體" w:cs="標楷體" w:hint="eastAsia"/>
          <w:b/>
          <w:sz w:val="36"/>
        </w:rPr>
        <w:t xml:space="preserve"> </w:t>
      </w:r>
      <w:r w:rsidR="00F12EA1">
        <w:rPr>
          <w:rFonts w:ascii="標楷體" w:eastAsia="標楷體" w:hAnsi="標楷體" w:cs="標楷體" w:hint="eastAsia"/>
          <w:b/>
          <w:sz w:val="36"/>
        </w:rPr>
        <w:t xml:space="preserve"> 八</w:t>
      </w:r>
      <w:r>
        <w:rPr>
          <w:rFonts w:ascii="標楷體" w:eastAsia="標楷體" w:hAnsi="標楷體" w:cs="標楷體"/>
          <w:b/>
          <w:sz w:val="36"/>
        </w:rPr>
        <w:t xml:space="preserve"> 年級 本土語領域／閩南語</w:t>
      </w:r>
    </w:p>
    <w:p w14:paraId="39F8FF42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科目課程</w:t>
      </w:r>
    </w:p>
    <w:p w14:paraId="2065470B" w14:textId="4577EFE9" w:rsidR="00A21101" w:rsidRDefault="00F12EA1" w:rsidP="00F12EA1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 w:hint="eastAsia"/>
          <w:color w:val="000000"/>
          <w:sz w:val="32"/>
        </w:rPr>
        <w:t>八</w:t>
      </w:r>
      <w:r>
        <w:rPr>
          <w:rFonts w:ascii="標楷體" w:eastAsia="標楷體" w:hAnsi="標楷體" w:cs="標楷體"/>
          <w:color w:val="000000"/>
          <w:sz w:val="32"/>
        </w:rPr>
        <w:t>年級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066D4F7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1.能了解課文文章內容，並使用閩南語闡述大意。</w:t>
      </w:r>
    </w:p>
    <w:p w14:paraId="2A8DA84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2.能分辨漳泉對比方音差，並養成尊重各地方音差的習慣。</w:t>
      </w:r>
    </w:p>
    <w:p w14:paraId="177C5EF1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3.能正確進行韻尾的拼讀。</w:t>
      </w:r>
    </w:p>
    <w:p w14:paraId="195306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4.能認識布袋戲的角色，並嘗試使用其念白形式來朗讀或配音。</w:t>
      </w:r>
    </w:p>
    <w:p w14:paraId="21203F1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5.能操作布袋戲偶，以布袋戲身段及念白做出簡單演出。</w:t>
      </w:r>
    </w:p>
    <w:p w14:paraId="6D213A4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6.能欣賞傳統戲劇之美。</w:t>
      </w:r>
    </w:p>
    <w:p w14:paraId="2EC5CFB2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7.能從課文賞析中，了解歌仔戲的內涵，並能養成欣賞本土戲劇的興趣與習慣。</w:t>
      </w:r>
    </w:p>
    <w:p w14:paraId="75BDBD1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8.從歌仔戲曲調練習中，體會傳統藝術之美，並樂於和別人分享。</w:t>
      </w:r>
    </w:p>
    <w:p w14:paraId="0B0C555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9.能認識不同動作的閩南語說法，並能練習造句。</w:t>
      </w:r>
    </w:p>
    <w:p w14:paraId="73324B0F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10.能在日常生活中正確使用閩南語動詞，並發音正確。</w:t>
      </w:r>
    </w:p>
    <w:p w14:paraId="6B766C97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 xml:space="preserve">11.能了解閩南語特殊用語和國語不同之處，並能發覺閩南語之美。 </w:t>
      </w:r>
    </w:p>
    <w:p w14:paraId="3930DDA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12.能正確念讀本課新詞，明瞭意義，並運用於日常生活中靈活運用、表達情意。</w:t>
      </w:r>
    </w:p>
    <w:p w14:paraId="22B459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13.能運用網路資源學習閩南語、查詢相關資料，並將所學實際使用在生活中。</w:t>
      </w:r>
    </w:p>
    <w:p w14:paraId="7BCD5FA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14.能與同儕合作學習，運用閩南語彼此對話、共同討論，培養在日常生活中使用閩南語的習慣。</w:t>
      </w:r>
    </w:p>
    <w:p w14:paraId="10DB306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15.能應用閩南語從事思考、溝通、討論、欣賞和解決問題的能力。</w:t>
      </w:r>
    </w:p>
    <w:p w14:paraId="43DCDC2C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16.能理解藝術展覽是藝術家各種技巧、能力與創作力的展現。</w:t>
      </w:r>
    </w:p>
    <w:p w14:paraId="0AF76E6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lastRenderedPageBreak/>
        <w:t>17.能明白藝術展覽可以帶給人們心理的滿足與提升欣賞的能力，對於美感的建立有所幫助。</w:t>
      </w:r>
    </w:p>
    <w:p w14:paraId="51527CBE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18.能運用標音符號、羅馬字及漢字，正確念讀課文，藉此了解臺灣地名的由來。</w:t>
      </w:r>
    </w:p>
    <w:p w14:paraId="6488686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19.能運用閩南語探討自己家鄉的地名由來。</w:t>
      </w:r>
    </w:p>
    <w:p w14:paraId="6019258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20.能認識閩南語單位量詞，並了解運用方式。</w:t>
      </w:r>
    </w:p>
    <w:p w14:paraId="0D28C29A" w14:textId="77777777" w:rsidR="005B70B3" w:rsidRDefault="0098297B" w:rsidP="005B70B3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21.能在日常生活中正確使用閩南語單位量詞。</w:t>
      </w:r>
    </w:p>
    <w:p w14:paraId="34E8D03B" w14:textId="1115D212" w:rsidR="00A21101" w:rsidRDefault="0098297B" w:rsidP="005B70B3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22.能從課程中注意到臺灣各地的特色，並學會用閩南語適切表達</w:t>
      </w:r>
    </w:p>
    <w:p w14:paraId="6FEC48E5" w14:textId="77777777" w:rsidR="005B70B3" w:rsidRDefault="005B70B3" w:rsidP="005B70B3">
      <w:pPr>
        <w:spacing w:line="0" w:lineRule="atLeast"/>
        <w:rPr>
          <w:rFonts w:ascii="標楷體" w:eastAsia="標楷體" w:hAnsi="標楷體" w:cs="標楷體"/>
          <w:sz w:val="32"/>
        </w:rPr>
      </w:pPr>
    </w:p>
    <w:p w14:paraId="0BB1216C" w14:textId="397F6850" w:rsidR="005B70B3" w:rsidRPr="005B70B3" w:rsidRDefault="005B70B3" w:rsidP="005B70B3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第一學期</w:t>
      </w: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5B70B3" w14:paraId="362922C7" w14:textId="77777777" w:rsidTr="008033BA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545A955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C7DFE6A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8960EDD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FC4EC68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50AE2D7E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5142133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04A86FB" w14:textId="77777777" w:rsidR="005B70B3" w:rsidRDefault="005B70B3" w:rsidP="008033BA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5B70B3" w14:paraId="4E0ABFC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ECB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1A3D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3EA2" w14:textId="3B4A9315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291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B9EE111" w14:textId="5E808E8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92D3719" w14:textId="5236296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411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F3B11C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25DD4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FA5D80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5EA24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5FE6C10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4670AED3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0185185A" w14:textId="3C849C6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6A03E6E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32BDD3D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377556B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2B8D9D3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72D58A9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13A364ED" w14:textId="0533B35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6399A8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7E9F1F9E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B6DE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735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63DD" w14:textId="36F96DA9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E2FC" w14:textId="04E9BBB3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CD3C5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167FE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135C40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AEAEE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67832F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C477C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E6289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6A855AB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5D847DA8" w14:textId="13B038F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◎Aa-Ⅳ-1 羅馬拼音。</w:t>
            </w:r>
          </w:p>
          <w:p w14:paraId="3ED5822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◎Aa-Ⅳ-2 漢字書寫。</w:t>
            </w:r>
          </w:p>
          <w:p w14:paraId="1FEEF02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◎Ab-Ⅳ-1 語詞運用。</w:t>
            </w:r>
          </w:p>
          <w:p w14:paraId="2C7EF34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1D48146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◎Ac-Ⅳ-1 詩歌選讀。</w:t>
            </w:r>
          </w:p>
          <w:p w14:paraId="7144A2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◎Bg-Ⅳ-1 口語表達。</w:t>
            </w:r>
          </w:p>
          <w:p w14:paraId="556D54E7" w14:textId="71260F9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E5F0712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1042CAB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E7AF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1050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9EECC" w14:textId="19F0CED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5542" w14:textId="15D27AE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3785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78DD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C9388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89D76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A194D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7C9B0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82E77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F7C41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B2953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B83D62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F412BE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17A640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C445A" w14:textId="223D372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0971FE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0AF36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CDDA4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03BC21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◎Bf-Ⅳ-1 表藝創作。</w:t>
            </w:r>
          </w:p>
          <w:p w14:paraId="3F90CB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Bf-Ⅳ-2 藝術參與。</w:t>
            </w:r>
          </w:p>
          <w:p w14:paraId="30E3CE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A24FC91" w14:textId="2E694BA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7FA16A0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411FA03B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6EEF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A36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E9C2" w14:textId="463C4E99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9E3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3686A62" w14:textId="0CDFD44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C61A2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82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59113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F5BDC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B7F27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0840C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8A605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B6D9DDC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FAA2D52" w14:textId="369E8C0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E99758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03DEA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257F8A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3EBAF7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DD8BE4A" w14:textId="23B7E91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08D6A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196DA80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2D01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53E2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ECBC" w14:textId="12A00F6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DDB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963B0BA" w14:textId="0449B69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7F8C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EB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B4B83D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0DC05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997F53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5A7EAC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5E6579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BB156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4309FD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49CB0D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#4-Ⅳ-2 能運用科技與資訊媒材，豐富閩南語文的創作型態。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AEEE1E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15811" w14:textId="4A383FA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F4C82C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54181B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D1AA55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245121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0ED37A8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62118C0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634C3D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E256A2B" w14:textId="414A529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C66DF72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9E78070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9424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09F9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6E98" w14:textId="217C0218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4AB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2B473F5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1FD15EC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537D8CCB" w14:textId="3E2DAF2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8F1DD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5A43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6AC7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1715F7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65681AE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DD76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0B56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0D774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1A6787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67A5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D4CF78D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240C9A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43062A" w14:textId="6CC1CF7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7506DE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395C98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461353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043F59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◎Bf-Ⅳ-1 表藝創作。</w:t>
            </w:r>
          </w:p>
          <w:p w14:paraId="1A30B36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Bf-Ⅳ-2 藝術參與。</w:t>
            </w:r>
          </w:p>
          <w:p w14:paraId="595FA7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3809F3A" w14:textId="45976FE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694777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02E7FDC1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2B3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D7B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4F30" w14:textId="2D69091E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D06A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713C339" w14:textId="42DC78A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C3532E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4BC5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E7B3DB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8FB479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735E8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FC2B60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AF6F302" w14:textId="59FDFDB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ED5443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6A66CB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9A64D1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B8C426C" w14:textId="5BE7B78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DD17D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6993E5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919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3CB0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0050" w14:textId="318F98CB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C97B9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F67B7B0" w14:textId="412568E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FED1B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B5BAF8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76A537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10F2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63870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51835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171B69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5CAD7B9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828D735" w14:textId="4276E20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1D4D8F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D94EF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5A28AD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B5A69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EC496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6D9BC8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464D5C5" w14:textId="0A22EF5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◎Bf-Ⅳ-2 藝術參與。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69D83C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2516E8B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8EFC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DE1D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C2F1" w14:textId="6CE575D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3CF4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575DB7B" w14:textId="3C7045D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571F9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7A59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368EFB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C139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955FD9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757E733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EC938D9" w14:textId="12EE3445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896D53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D7F817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C17A6E4" w14:textId="4EBBEDBA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6A47CD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E4D5F1A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B9F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E038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9CCD" w14:textId="39E7A27C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23D8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0CAC896" w14:textId="7D4FEE0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7DE14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DB8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4016BA8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2FF25D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15A62B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89211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EC7C58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5658904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97FB4A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09E49" w14:textId="034642DC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9F527B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D0279F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30DDFA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64B061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  <w:p w14:paraId="52E8AA8E" w14:textId="07350E6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E3F57C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3F76C5D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6461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C5598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959E" w14:textId="06514AF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B9D9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88BCD7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F06B31D" w14:textId="75C12CA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1242D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0A8A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EA1E1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637A3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6030A8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372FCC1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A534A2B" w14:textId="6E37884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8513F7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FFBBA7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2EA24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5ECEF05" w14:textId="4D575B8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9A4FE1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26291A72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0EE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A0CC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61F1" w14:textId="77B67A83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73B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9999815" w14:textId="6D94D95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6C128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D3D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D3CE09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81AF4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2DA17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97287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325FB76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F831222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7607B" w14:textId="332C8F5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83CF1A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5104D0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D67841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54E263F" w14:textId="725B77E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21E0EC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582BCDD6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457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5C4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7078" w14:textId="2E86F30B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A7F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3B4BDF2" w14:textId="443081A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E7A3C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2E8D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605F60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DBC966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A3AA8A7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712DF8E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3C7A9" w14:textId="7764F4D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B6F862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07B0F7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0E0F8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01AE1AD" w14:textId="3276246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509333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92B969E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4816E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62803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C6C4" w14:textId="0A26C5CA" w:rsidR="005B70B3" w:rsidRPr="00F12EA1" w:rsidRDefault="005B70B3" w:rsidP="00F12EA1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ECD6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D17E643" w14:textId="102F951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E978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940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2CEDAE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B0C96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23E78A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65E8704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A5292" w14:textId="6876887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BAE9E0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4F2520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F41D9AB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24C7815" w14:textId="3C484A04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A78F2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E1A1E6C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283B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2A71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DDB6" w14:textId="0C7E933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D0BF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532F6D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9A1A7C8" w14:textId="4F35876D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AEA35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3BC0B6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00E33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C18ECA9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85643A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C96240" w14:textId="333BCDE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7CAF3A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FF18B8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081C52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D755B9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CE2575A" w14:textId="3A474AFB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23DF62F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3B7E8CFC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FBA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C67D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8C76C" w14:textId="6EE2DE6D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463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A26F80E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9DA25E1" w14:textId="04070FA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EBEB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1B6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77F99BC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7D354FC2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4158CD9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DAE476" w14:textId="0141CB01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17B466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147C3F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7935B49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C5D16B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6DA20C5" w14:textId="3A3D1DA8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27EB66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A2E6286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36CB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ED27F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0B16" w14:textId="107BEAF2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0FA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D942912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7F8570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3E85CB0" w14:textId="6D2E956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388FF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ACED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F2EC45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102DE43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C0725A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8634575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9D452" w14:textId="593BDB92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77337A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A2B417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787C0BE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6B6E0E7" w14:textId="49E0D52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DEB0B8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047D0493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AD2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C8C0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32D6" w14:textId="7CF0F664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D162" w14:textId="2F27958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9E78C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D655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1-Ⅳ-2能聽辨生活中以閩南語表達的重要議題，並藉以增進溝通協調。</w:t>
            </w:r>
          </w:p>
          <w:p w14:paraId="5A0514C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2-Ⅳ-1能適切的運用閩南語表達並解決問題。</w:t>
            </w:r>
          </w:p>
          <w:p w14:paraId="0FFA877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92B6EB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2F943FC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09AB839F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32425850" w14:textId="1FB1F90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3642D100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3C58C1F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語詞應用。</w:t>
            </w:r>
          </w:p>
          <w:p w14:paraId="3416202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  <w:p w14:paraId="4FDD83C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◎Bg-Ⅳ-1 口語表達。</w:t>
            </w:r>
          </w:p>
          <w:p w14:paraId="5136CAA7" w14:textId="44E4D7F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0943DB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7824EF68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30FA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4BBC9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0D79" w14:textId="4329482C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F333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4995294" w14:textId="3F41A3E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01C0B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E836C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C89B6FA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1-Ⅳ-2能聽辨生活中以閩南語表達的重要議題，並藉以增進溝通協調。</w:t>
            </w:r>
          </w:p>
          <w:p w14:paraId="1A3D4A06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2-Ⅳ-1能適切的運用閩南語表達並解決問題。</w:t>
            </w:r>
          </w:p>
          <w:p w14:paraId="3C4D7A4F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0359F00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4-Ⅳ-1能以閩南語文寫出簡單短文，進行表達溝通。</w:t>
            </w:r>
          </w:p>
          <w:p w14:paraId="59A8C61B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#4-Ⅳ-4能仿寫閩南語文藝文作品。</w:t>
            </w: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2BA21CDC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2C5A39C0" w14:textId="3AC4D16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1C66423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1A07B637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語詞運用。</w:t>
            </w:r>
          </w:p>
          <w:p w14:paraId="34E61B39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7AAF18D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Ba-Ⅳ-4 自我覺察。</w:t>
            </w:r>
          </w:p>
          <w:p w14:paraId="653F2A07" w14:textId="2A5A019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◎Bg-Ⅳ-2 書面表達。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3C375E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629823F7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155F4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B3E25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BD660" w14:textId="21C2A4EA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92A1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7C35AB6E" w14:textId="195E048E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FEA48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37C1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83FA7C3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5D9F67D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FAC92" w14:textId="5D13A626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4BC457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5C2AE5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8A728F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FDB015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173E2DB" w14:textId="5FCE50BF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D2C9E4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5B70B3" w14:paraId="23384ABF" w14:textId="77777777" w:rsidTr="008033BA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8A967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792C2" w14:textId="77777777" w:rsidR="005B70B3" w:rsidRPr="00F12EA1" w:rsidRDefault="005B70B3" w:rsidP="00F12E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FB1E" w14:textId="433D722F" w:rsidR="005B70B3" w:rsidRPr="00F12EA1" w:rsidRDefault="005B70B3" w:rsidP="00F12EA1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7BCD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3573480" w14:textId="77777777" w:rsidR="005B70B3" w:rsidRPr="00F12EA1" w:rsidRDefault="005B70B3" w:rsidP="00F12EA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7E6A995" w14:textId="5385E1D9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048434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A3D28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9A8D1F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C8ADD0D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64EFD0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4EB54C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068F8055" w14:textId="77777777" w:rsidR="00F12EA1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4C44678" w14:textId="77777777" w:rsidR="00F12EA1" w:rsidRPr="00F12EA1" w:rsidRDefault="00F12EA1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E1767" w14:textId="4A3B01E3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B248863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390F9C2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BCA5F5E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DB97575" w14:textId="77777777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6FED1BB" w14:textId="4EDC0150" w:rsidR="005B70B3" w:rsidRPr="00F12EA1" w:rsidRDefault="005B70B3" w:rsidP="00F12EA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8C0B04D" w14:textId="77777777" w:rsidR="005B70B3" w:rsidRDefault="005B70B3" w:rsidP="005B70B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7FA9EF13" w14:textId="77777777" w:rsidR="005B70B3" w:rsidRDefault="005B70B3" w:rsidP="005B70B3">
      <w:pPr>
        <w:spacing w:line="0" w:lineRule="atLeast"/>
        <w:rPr>
          <w:rFonts w:ascii="標楷體" w:eastAsia="標楷體" w:hAnsi="標楷體" w:cs="標楷體"/>
          <w:sz w:val="32"/>
        </w:rPr>
      </w:pPr>
    </w:p>
    <w:p w14:paraId="1F8E8F14" w14:textId="77777777" w:rsidR="005B70B3" w:rsidRDefault="005B70B3" w:rsidP="005B70B3">
      <w:pPr>
        <w:spacing w:line="0" w:lineRule="atLeast"/>
        <w:rPr>
          <w:rFonts w:ascii="標楷體" w:eastAsia="標楷體" w:hAnsi="標楷體" w:cs="標楷體"/>
          <w:sz w:val="32"/>
        </w:rPr>
      </w:pPr>
    </w:p>
    <w:p w14:paraId="53905909" w14:textId="4EF56C93" w:rsidR="005B70B3" w:rsidRDefault="005B70B3" w:rsidP="005B70B3">
      <w:pPr>
        <w:spacing w:line="240" w:lineRule="atLeast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第二學期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7"/>
        <w:gridCol w:w="1227"/>
        <w:gridCol w:w="687"/>
        <w:gridCol w:w="7434"/>
        <w:gridCol w:w="1092"/>
      </w:tblGrid>
      <w:tr w:rsidR="00A21101" w14:paraId="16AFFE76" w14:textId="77777777" w:rsidTr="00BD316F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D12A79" w14:paraId="12A11AD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06DBE13C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507AEF5D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EFD1A4" w14:textId="3193DC86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5700829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39B79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545708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7DD54D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4C2755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3F9CB5F" w14:textId="410C025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0FBD26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7C4946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B7E60C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0A547E7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3BE449B" w14:textId="6683E3C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6CCCCFC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3FEB5184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173DAF0F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3828F" w14:textId="107FD2CE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1000770D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6B3BB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0DDEFA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DC609E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DADA06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FF19E" w14:textId="3175C259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92548B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6625F6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6F1E51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DCAD958" w14:textId="48EF009E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75CFC0E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2935FF81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347197FC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2C14C4" w14:textId="12C6DF50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58EAA3D3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C3395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17B46C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56EC0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EAA8B8F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B8C8CF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CE3DFA3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86692A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CA18F" w14:textId="6D073419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CCEEE99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9A442F7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0DA9E06A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21854862" w14:textId="4912FE73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48459599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33245CCB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04E0679B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71B58F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D69E959" w14:textId="0F4F2351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F4F45D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321071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051AF1A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5B6434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C3FD4E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D89C1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461B25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143889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8A193" w14:textId="030350E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68B7D5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0542CA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842B9E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42E35AB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23412294" w14:textId="271CF3D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6C86BD4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06ABFA89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2FF35C9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2C3EA7" w14:textId="6A0A9159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1839B72D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D0CA8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AF6346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245E07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FD901F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4AF6F9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C1D94C" w14:textId="332E5CE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0BA3A2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35612F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8230A1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5346E53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D898176" w14:textId="61D3D55A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6DBBF17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1DCF0F38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26348219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76E2A4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5E18938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713A121" w14:textId="0859E271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2328D6E5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71F99D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E81CBFC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647B551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A7D402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2140E35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649722C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#4-Ⅳ-3 能運用閩南語文寫出觀看影音媒材或藝文活動的感想。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6124A1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71FDDE" w14:textId="3AADD8C1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E24F5BB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AF3D6BB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81AEE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Bb-Ⅳ-2 休憩旅遊。</w:t>
            </w:r>
          </w:p>
          <w:p w14:paraId="4520C8FC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Bf -Ⅳ-2 藝術參與。</w:t>
            </w:r>
          </w:p>
          <w:p w14:paraId="0C5A1442" w14:textId="15CB5460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7A29FF9A" w14:textId="77777777" w:rsidTr="0083422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0BB71703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476FC01D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E354FC" w14:textId="7B50CC42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4898485E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B36937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8D8528D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FF8668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C8B42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3B075" w14:textId="17D42CD5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2F54C0C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735680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8C239FC" w14:textId="1ECA6D2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68E4743C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6DA7C28C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2529F9DE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3FD752" w14:textId="65B8FD8E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1B7ADBC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110F2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E7E002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006A0D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CA5333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A08CD" w14:textId="19563E6A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19098E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345EC0C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44DE628" w14:textId="7C7D48F2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4F6A0D48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313C0857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5663919D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B228A3" w14:textId="04E41AEA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320C3AD1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DE9A0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C900F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36397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547D70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01051D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1FED4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CDED6F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1174AC4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329D64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EAC796" w14:textId="4400F0FC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8F77BE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958AEB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EC4473A" w14:textId="270F3140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5E1DAB8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39173611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44D61751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CAB2E3" w14:textId="3DE92CD1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4D97B705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1F25F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3FF683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84ED64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37E839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78BC52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817159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A483C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388BE8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50337B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FF9B3" w14:textId="20025853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2EFB3FD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77CCDF9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9AA7E7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6CC1A61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5C0EAA6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0BCF24D" w14:textId="39AC4BFF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08B35DE7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77F80999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64494BC0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2661EB" w14:textId="3569356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38D4A770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5E9BB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F88F0C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38AFE8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65460C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E10BDC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34D6A3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BEF86A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6BEF384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A371F9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F0EB9D8" w14:textId="534F09C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52FC7E64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B89A3E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A66B49A" w14:textId="4FC3A6D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0258603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52010F41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6AEBEFF8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328457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8844235" w14:textId="4D0BC1DD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39D6314A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6191E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B277B8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BAA26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6F4A096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C14E3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FE1946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C061A5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2D51E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ACAE2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197ABEF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A14337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25C85" w14:textId="14FD723C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70C448C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352830C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1E4880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17435BCC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25602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AE57C3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03A6D790" w14:textId="60DC67CF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580DA6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29097CC0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7861FA85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192755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B06BED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D944D89" w14:textId="55BE23CC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63BFED9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96552C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D4E516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959CC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6AC7F9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2A8BDD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1D23F8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67790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88D5F3" w14:textId="39DBA57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0164A2A8" w14:textId="02849F21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646F298D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63F7503B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61D4C33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D5466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CFBC680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BC9A09B" w14:textId="51FADC7D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1FD9B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E8A615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03835B7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C7F03FA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E3EEC2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18F44" w14:textId="7FC8324F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A91D8C0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8352EAB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B4C25C5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7351D3A0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5BEB9C6" w14:textId="253091E5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11B21005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72BDAF93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3A51FB6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E985E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3FC8BB" w14:textId="5CC27DE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283DE1D1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DC027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057B20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566B3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5D378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624F94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E10937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0278CD6" w14:textId="237BC3B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852A51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5952C4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577C89D" w14:textId="46D0FC2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48E5F2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5A6550F0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7626AA3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64ED59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FE84EA" w14:textId="36F22E6C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36C75F4B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A07F2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63BE59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E3E8E9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C6B13A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01169D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F56F18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2DEB64E" w14:textId="1715EDF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5049BBE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CD76D7D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2223D6F" w14:textId="0F90275C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355C527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2F96E4C9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445D9763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EBBCD4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814692E" w14:textId="05B7D175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54082CA9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DB891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2926C75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4FB93C5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04D1EF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#2-IV-3 能透過科技媒材蒐集資源，以進行閩南語的口語表達。</w:t>
            </w:r>
          </w:p>
          <w:p w14:paraId="39A638D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ab/>
            </w:r>
          </w:p>
          <w:p w14:paraId="62AFFC2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9A8B9A5" w14:textId="38DF1EDE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◎Aa-Ⅳ-2 漢字書寫。</w:t>
            </w:r>
          </w:p>
          <w:p w14:paraId="58E6F4B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◎Ab-Ⅳ-1 語詞運用。</w:t>
            </w:r>
          </w:p>
          <w:p w14:paraId="2F45E69F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◎Bg-Ⅳ-1 口語表達。</w:t>
            </w:r>
          </w:p>
          <w:p w14:paraId="27AD1DB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◎Bg-Ⅳ-2 書面表達。</w:t>
            </w:r>
          </w:p>
          <w:p w14:paraId="70A64B4B" w14:textId="3759683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1AC4A5C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3A0AE9BC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558597D7" w:rsidR="00D12A79" w:rsidRPr="00F12EA1" w:rsidRDefault="00D12A79" w:rsidP="00D12A79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EB3112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7E95791E" w14:textId="14C668E4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3DD9B55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E347D8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6EC0079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EF44F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11361C0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DE70B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#2-IV-3 能透過科技媒材蒐集資源，以進行閩南語的口語表達。</w:t>
            </w:r>
          </w:p>
          <w:p w14:paraId="3F13722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ab/>
            </w:r>
          </w:p>
          <w:p w14:paraId="2A38E1C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7970873" w14:textId="680F338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◎Aa-Ⅳ-2 漢字書寫。</w:t>
            </w:r>
          </w:p>
          <w:p w14:paraId="282C1A2A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◎Ab-Ⅳ-1 語詞運用。</w:t>
            </w:r>
          </w:p>
          <w:p w14:paraId="3EF496CC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◎Ab-Ⅳ-2 句型運用。</w:t>
            </w:r>
          </w:p>
          <w:p w14:paraId="4849EC45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Bb-IV-1 俗諺典故。</w:t>
            </w:r>
          </w:p>
          <w:p w14:paraId="56F9FCF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◎Be-Ⅳ-1 數位資源。</w:t>
            </w:r>
          </w:p>
          <w:p w14:paraId="4F697647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◎Bg-Ⅳ-1 口語表達。</w:t>
            </w:r>
          </w:p>
          <w:p w14:paraId="1BEB5BA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◎Bg-Ⅳ-2 書面表達。</w:t>
            </w:r>
          </w:p>
          <w:p w14:paraId="20B5B007" w14:textId="2F27278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◎Bh-Ⅳ-2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4C8B3A8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0426156A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011EFC02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B2B54B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C102099" w14:textId="54E1B624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2CA12E80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D47F6F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59AB74E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4B46B7B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9BAD0" w14:textId="7B772431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0F09036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D92881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6413F8B" w14:textId="60F3C23D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12A79" w14:paraId="322B126A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77777777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3AA1CFAC" w:rsidR="00D12A79" w:rsidRPr="00D12A79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A79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1CB69798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F12EA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F12EA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15703F" w14:textId="77777777" w:rsidR="00D12A79" w:rsidRPr="00F12EA1" w:rsidRDefault="00D12A79" w:rsidP="00D12A7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C2AE5FC" w14:textId="3B8013AD" w:rsidR="00D12A79" w:rsidRPr="00F12EA1" w:rsidRDefault="00D12A79" w:rsidP="00D12A7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12EA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600A45B6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B465DB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6B475B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151B1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8BD15F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8FFE7E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10C316C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4EFF02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FDCCA" w14:textId="7BD0EE32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A75E563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7EDBCB0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66C8ED8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DB0C551" w14:textId="77777777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9A0FF82" w14:textId="718E8DE3" w:rsidR="00D12A79" w:rsidRPr="00F12EA1" w:rsidRDefault="00D12A79" w:rsidP="00D12A7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EA1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770C99" w14:textId="77777777" w:rsidR="00D12A79" w:rsidRDefault="00D12A79" w:rsidP="00D12A79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397FA4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4EB83" w14:textId="77777777" w:rsidR="003A4870" w:rsidRDefault="003A4870" w:rsidP="00CC03D8">
      <w:r>
        <w:separator/>
      </w:r>
    </w:p>
  </w:endnote>
  <w:endnote w:type="continuationSeparator" w:id="0">
    <w:p w14:paraId="1784A404" w14:textId="77777777" w:rsidR="003A4870" w:rsidRDefault="003A4870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E25F" w14:textId="77777777" w:rsidR="003A4870" w:rsidRDefault="003A4870" w:rsidP="00CC03D8">
      <w:r>
        <w:separator/>
      </w:r>
    </w:p>
  </w:footnote>
  <w:footnote w:type="continuationSeparator" w:id="0">
    <w:p w14:paraId="7CDB729D" w14:textId="77777777" w:rsidR="003A4870" w:rsidRDefault="003A4870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5635C"/>
    <w:rsid w:val="00237B38"/>
    <w:rsid w:val="00237DBF"/>
    <w:rsid w:val="00276787"/>
    <w:rsid w:val="00397FA4"/>
    <w:rsid w:val="003A4870"/>
    <w:rsid w:val="00425C91"/>
    <w:rsid w:val="0047120C"/>
    <w:rsid w:val="00594FC9"/>
    <w:rsid w:val="005B70B3"/>
    <w:rsid w:val="006063C7"/>
    <w:rsid w:val="00701B7B"/>
    <w:rsid w:val="0073737A"/>
    <w:rsid w:val="009610FE"/>
    <w:rsid w:val="0098297B"/>
    <w:rsid w:val="00A21101"/>
    <w:rsid w:val="00BD316F"/>
    <w:rsid w:val="00BF2CCD"/>
    <w:rsid w:val="00C910C9"/>
    <w:rsid w:val="00CC03D8"/>
    <w:rsid w:val="00D12A79"/>
    <w:rsid w:val="00F12EA1"/>
    <w:rsid w:val="00F1469A"/>
    <w:rsid w:val="00F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19</Pages>
  <Words>2000</Words>
  <Characters>11402</Characters>
  <Application>Microsoft Office Word</Application>
  <DocSecurity>0</DocSecurity>
  <Lines>95</Lines>
  <Paragraphs>26</Paragraphs>
  <ScaleCrop>false</ScaleCrop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2023-04-18T07:49:00Z</dcterms:created>
  <dcterms:modified xsi:type="dcterms:W3CDTF">2025-10-27T01:23:00Z</dcterms:modified>
</cp:coreProperties>
</file>