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8F0F1" w14:textId="77777777" w:rsidR="00AE0985" w:rsidRDefault="00000000">
      <w:pPr>
        <w:spacing w:after="180" w:line="340" w:lineRule="auto"/>
        <w:jc w:val="center"/>
        <w:rPr>
          <w:rFonts w:ascii="標楷體" w:eastAsia="標楷體" w:hAnsi="標楷體" w:cs="標楷體"/>
          <w:color w:val="000000"/>
        </w:rPr>
      </w:pPr>
      <w:r>
        <w:rPr>
          <w:rFonts w:ascii="標楷體" w:eastAsia="標楷體" w:hAnsi="標楷體" w:cs="標楷體"/>
          <w:b/>
          <w:color w:val="000000"/>
          <w:sz w:val="28"/>
        </w:rPr>
        <w:t>嘉義市○○國民中學部定課程(閩南語文領域課程)課程計畫</w:t>
      </w:r>
      <w:r>
        <w:rPr>
          <w:rFonts w:ascii="標楷體" w:eastAsia="標楷體" w:hAnsi="標楷體" w:cs="標楷體"/>
          <w:color w:val="000000"/>
        </w:rPr>
        <w:t xml:space="preserve"> </w:t>
      </w:r>
    </w:p>
    <w:tbl>
      <w:tblPr>
        <w:tblW w:w="8940" w:type="dxa"/>
        <w:tblCellMar>
          <w:left w:w="10" w:type="dxa"/>
          <w:right w:w="10" w:type="dxa"/>
        </w:tblCellMar>
        <w:tblLook w:val="0000" w:firstRow="0" w:lastRow="0" w:firstColumn="0" w:lastColumn="0" w:noHBand="0" w:noVBand="0"/>
      </w:tblPr>
      <w:tblGrid>
        <w:gridCol w:w="817"/>
        <w:gridCol w:w="599"/>
        <w:gridCol w:w="459"/>
        <w:gridCol w:w="337"/>
        <w:gridCol w:w="556"/>
        <w:gridCol w:w="911"/>
        <w:gridCol w:w="368"/>
        <w:gridCol w:w="411"/>
        <w:gridCol w:w="641"/>
        <w:gridCol w:w="193"/>
        <w:gridCol w:w="597"/>
        <w:gridCol w:w="948"/>
        <w:gridCol w:w="2103"/>
      </w:tblGrid>
      <w:tr w:rsidR="00AE0985" w14:paraId="3D0DF8F2" w14:textId="77777777" w:rsidTr="00565276">
        <w:tc>
          <w:tcPr>
            <w:tcW w:w="8940" w:type="dxa"/>
            <w:gridSpan w:val="1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014E1" w14:textId="359C881E" w:rsidR="00AE0985" w:rsidRDefault="00000000">
            <w:pPr>
              <w:tabs>
                <w:tab w:val="left" w:pos="720"/>
              </w:tabs>
              <w:ind w:left="720" w:hanging="720"/>
              <w:jc w:val="center"/>
            </w:pPr>
            <w:r>
              <w:rPr>
                <w:rFonts w:ascii="標楷體" w:eastAsia="標楷體" w:hAnsi="標楷體" w:cs="標楷體"/>
              </w:rPr>
              <w:t>嘉義市○○國民中學11</w:t>
            </w:r>
            <w:r w:rsidR="006F1EE7">
              <w:rPr>
                <w:rFonts w:ascii="標楷體" w:eastAsia="標楷體" w:hAnsi="標楷體" w:cs="標楷體" w:hint="eastAsia"/>
              </w:rPr>
              <w:t>4</w:t>
            </w:r>
            <w:r>
              <w:rPr>
                <w:rFonts w:ascii="標楷體" w:eastAsia="標楷體" w:hAnsi="標楷體" w:cs="標楷體"/>
              </w:rPr>
              <w:t xml:space="preserve">學年度  </w:t>
            </w:r>
            <w:r w:rsidR="00565276">
              <w:rPr>
                <w:rFonts w:ascii="標楷體" w:eastAsia="標楷體" w:hAnsi="標楷體" w:cs="標楷體" w:hint="eastAsia"/>
                <w:u w:val="thick"/>
              </w:rPr>
              <w:t xml:space="preserve"> 八</w:t>
            </w:r>
            <w:r>
              <w:rPr>
                <w:rFonts w:ascii="標楷體" w:eastAsia="標楷體" w:hAnsi="標楷體" w:cs="標楷體"/>
                <w:u w:val="thick"/>
              </w:rPr>
              <w:t xml:space="preserve"> </w:t>
            </w:r>
            <w:r>
              <w:rPr>
                <w:rFonts w:ascii="標楷體" w:eastAsia="標楷體" w:hAnsi="標楷體" w:cs="標楷體"/>
              </w:rPr>
              <w:t xml:space="preserve"> 年級 </w:t>
            </w:r>
            <w:r>
              <w:rPr>
                <w:rFonts w:ascii="標楷體" w:eastAsia="標楷體" w:hAnsi="標楷體" w:cs="標楷體"/>
                <w:u w:val="thick"/>
              </w:rPr>
              <w:t>閩南語文</w:t>
            </w:r>
            <w:r>
              <w:rPr>
                <w:rFonts w:ascii="標楷體" w:eastAsia="標楷體" w:hAnsi="標楷體" w:cs="標楷體"/>
              </w:rPr>
              <w:t>領域課程計畫</w:t>
            </w:r>
          </w:p>
        </w:tc>
      </w:tr>
      <w:tr w:rsidR="00AE0985" w14:paraId="4DC7923B"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42378" w14:textId="77777777" w:rsidR="00AE0985" w:rsidRDefault="00000000">
            <w:pPr>
              <w:spacing w:line="280" w:lineRule="auto"/>
              <w:jc w:val="center"/>
              <w:rPr>
                <w:sz w:val="22"/>
              </w:rPr>
            </w:pPr>
            <w:r>
              <w:rPr>
                <w:rFonts w:ascii="標楷體" w:eastAsia="標楷體" w:hAnsi="標楷體" w:cs="標楷體"/>
                <w:sz w:val="22"/>
              </w:rPr>
              <w:t>每週節數</w:t>
            </w:r>
          </w:p>
        </w:tc>
        <w:tc>
          <w:tcPr>
            <w:tcW w:w="180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19E58" w14:textId="77777777" w:rsidR="00AE0985" w:rsidRDefault="00000000">
            <w:pPr>
              <w:spacing w:line="280" w:lineRule="auto"/>
              <w:jc w:val="center"/>
            </w:pPr>
            <w:r>
              <w:rPr>
                <w:rFonts w:ascii="標楷體" w:eastAsia="標楷體" w:hAnsi="標楷體" w:cs="標楷體"/>
              </w:rPr>
              <w:t>1節</w:t>
            </w:r>
          </w:p>
        </w:tc>
        <w:tc>
          <w:tcPr>
            <w:tcW w:w="221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5116" w14:textId="77777777" w:rsidR="00AE0985" w:rsidRDefault="00000000">
            <w:pPr>
              <w:spacing w:line="280" w:lineRule="auto"/>
              <w:jc w:val="center"/>
              <w:rPr>
                <w:sz w:val="22"/>
              </w:rPr>
            </w:pPr>
            <w:r>
              <w:rPr>
                <w:rFonts w:ascii="標楷體" w:eastAsia="標楷體" w:hAnsi="標楷體" w:cs="標楷體"/>
                <w:sz w:val="22"/>
              </w:rPr>
              <w:t>設計者</w:t>
            </w:r>
          </w:p>
        </w:tc>
        <w:tc>
          <w:tcPr>
            <w:tcW w:w="30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79EE6" w14:textId="77777777" w:rsidR="00AE0985" w:rsidRDefault="00000000">
            <w:pPr>
              <w:rPr>
                <w:sz w:val="22"/>
              </w:rPr>
            </w:pPr>
            <w:r>
              <w:rPr>
                <w:rFonts w:ascii="標楷體" w:eastAsia="標楷體" w:hAnsi="標楷體" w:cs="標楷體"/>
                <w:sz w:val="22"/>
              </w:rPr>
              <w:t>閩南語文領域團隊</w:t>
            </w:r>
          </w:p>
        </w:tc>
      </w:tr>
      <w:tr w:rsidR="00E149F6" w14:paraId="53DBF6BA" w14:textId="77777777" w:rsidTr="00565276">
        <w:trPr>
          <w:trHeight w:val="2798"/>
        </w:trPr>
        <w:tc>
          <w:tcPr>
            <w:tcW w:w="1875"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1AF81" w14:textId="77777777" w:rsidR="00E149F6" w:rsidRDefault="00E149F6" w:rsidP="00E149F6">
            <w:pPr>
              <w:jc w:val="center"/>
            </w:pPr>
            <w:r>
              <w:rPr>
                <w:rFonts w:ascii="標楷體" w:eastAsia="標楷體" w:hAnsi="標楷體" w:cs="標楷體"/>
              </w:rPr>
              <w:t>核心素養</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F6F267" w14:textId="77777777" w:rsidR="00E149F6" w:rsidRDefault="00E149F6" w:rsidP="00E149F6">
            <w:pPr>
              <w:ind w:left="-19"/>
              <w:jc w:val="both"/>
            </w:pPr>
            <w:r>
              <w:rPr>
                <w:rFonts w:ascii="標楷體" w:eastAsia="標楷體" w:hAnsi="標楷體" w:cs="標楷體"/>
              </w:rPr>
              <w:t>總綱</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996EE" w14:textId="77777777" w:rsidR="00E149F6" w:rsidRDefault="00E149F6" w:rsidP="00E149F6">
            <w:pPr>
              <w:rPr>
                <w:rFonts w:ascii="標楷體" w:eastAsia="標楷體" w:hAnsi="標楷體" w:cs="標楷體"/>
              </w:rPr>
            </w:pPr>
            <w:r>
              <w:rPr>
                <w:rFonts w:ascii="標楷體" w:eastAsia="標楷體" w:hAnsi="標楷體" w:cs="標楷體"/>
              </w:rPr>
              <w:t>A1身心素質與自我精進</w:t>
            </w:r>
          </w:p>
          <w:p w14:paraId="4E2FF5A3" w14:textId="77777777" w:rsidR="00E149F6" w:rsidRDefault="00E149F6" w:rsidP="00E149F6">
            <w:pPr>
              <w:rPr>
                <w:rFonts w:ascii="標楷體" w:eastAsia="標楷體" w:hAnsi="標楷體" w:cs="標楷體"/>
              </w:rPr>
            </w:pPr>
            <w:r>
              <w:rPr>
                <w:rFonts w:ascii="標楷體" w:eastAsia="標楷體" w:hAnsi="標楷體" w:cs="標楷體"/>
              </w:rPr>
              <w:t>A2系統思考與解決問題</w:t>
            </w:r>
          </w:p>
          <w:p w14:paraId="20EF4B81" w14:textId="77777777" w:rsidR="00E149F6" w:rsidRDefault="00E149F6" w:rsidP="00E149F6">
            <w:pPr>
              <w:rPr>
                <w:rFonts w:ascii="標楷體" w:eastAsia="標楷體" w:hAnsi="標楷體" w:cs="標楷體"/>
              </w:rPr>
            </w:pPr>
            <w:r>
              <w:rPr>
                <w:rFonts w:ascii="標楷體" w:eastAsia="標楷體" w:hAnsi="標楷體" w:cs="標楷體"/>
              </w:rPr>
              <w:t>A3規劃執行與創新應變</w:t>
            </w:r>
          </w:p>
          <w:p w14:paraId="17304CD0" w14:textId="77777777" w:rsidR="00E149F6" w:rsidRDefault="00E149F6" w:rsidP="00E149F6">
            <w:pPr>
              <w:rPr>
                <w:rFonts w:ascii="標楷體" w:eastAsia="標楷體" w:hAnsi="標楷體" w:cs="標楷體"/>
              </w:rPr>
            </w:pPr>
            <w:r>
              <w:rPr>
                <w:rFonts w:ascii="標楷體" w:eastAsia="標楷體" w:hAnsi="標楷體" w:cs="標楷體"/>
              </w:rPr>
              <w:t>B1符號運用與溝通表達</w:t>
            </w:r>
          </w:p>
          <w:p w14:paraId="32FF7CD6" w14:textId="77777777" w:rsidR="00E149F6" w:rsidRDefault="00E149F6" w:rsidP="00E149F6">
            <w:pPr>
              <w:rPr>
                <w:rFonts w:ascii="標楷體" w:eastAsia="標楷體" w:hAnsi="標楷體" w:cs="標楷體"/>
              </w:rPr>
            </w:pPr>
            <w:r>
              <w:rPr>
                <w:rFonts w:ascii="標楷體" w:eastAsia="標楷體" w:hAnsi="標楷體" w:cs="標楷體"/>
              </w:rPr>
              <w:t>B2科技資訊與媒體素養</w:t>
            </w:r>
          </w:p>
          <w:p w14:paraId="0E64FD34" w14:textId="77777777" w:rsidR="00E149F6" w:rsidRDefault="00E149F6" w:rsidP="00E149F6">
            <w:pPr>
              <w:rPr>
                <w:rFonts w:ascii="標楷體" w:eastAsia="標楷體" w:hAnsi="標楷體" w:cs="標楷體"/>
              </w:rPr>
            </w:pPr>
            <w:r>
              <w:rPr>
                <w:rFonts w:ascii="標楷體" w:eastAsia="標楷體" w:hAnsi="標楷體" w:cs="標楷體"/>
              </w:rPr>
              <w:t>B3藝術涵養與美感素養</w:t>
            </w:r>
          </w:p>
          <w:p w14:paraId="5352771A" w14:textId="77777777" w:rsidR="00E149F6" w:rsidRDefault="00E149F6" w:rsidP="00E149F6">
            <w:pPr>
              <w:rPr>
                <w:rFonts w:ascii="標楷體" w:eastAsia="標楷體" w:hAnsi="標楷體" w:cs="標楷體"/>
              </w:rPr>
            </w:pPr>
            <w:r>
              <w:rPr>
                <w:rFonts w:ascii="標楷體" w:eastAsia="標楷體" w:hAnsi="標楷體" w:cs="標楷體"/>
              </w:rPr>
              <w:t>C1道德實踐與公民意識</w:t>
            </w:r>
          </w:p>
          <w:p w14:paraId="1DAFF7AA" w14:textId="77777777" w:rsidR="00E149F6" w:rsidRDefault="00E149F6" w:rsidP="00E149F6">
            <w:pPr>
              <w:rPr>
                <w:rFonts w:ascii="標楷體" w:eastAsia="標楷體" w:hAnsi="標楷體" w:cs="標楷體"/>
              </w:rPr>
            </w:pPr>
            <w:r>
              <w:rPr>
                <w:rFonts w:ascii="標楷體" w:eastAsia="標楷體" w:hAnsi="標楷體" w:cs="標楷體"/>
              </w:rPr>
              <w:t>C2人際關係與團隊合作</w:t>
            </w:r>
          </w:p>
          <w:p w14:paraId="537F408B" w14:textId="02BCF8B9" w:rsidR="00E149F6" w:rsidRDefault="00E149F6" w:rsidP="00E149F6">
            <w:r>
              <w:rPr>
                <w:rFonts w:ascii="標楷體" w:eastAsia="標楷體" w:hAnsi="標楷體" w:cs="標楷體"/>
              </w:rPr>
              <w:t>C3多元文化與國際理解</w:t>
            </w:r>
          </w:p>
        </w:tc>
      </w:tr>
      <w:tr w:rsidR="00E149F6" w14:paraId="5F976120" w14:textId="77777777" w:rsidTr="00565276">
        <w:trPr>
          <w:trHeight w:val="143"/>
        </w:trPr>
        <w:tc>
          <w:tcPr>
            <w:tcW w:w="1875"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51C6E" w14:textId="77777777" w:rsidR="00E149F6" w:rsidRDefault="00E149F6" w:rsidP="00E149F6">
            <w:pPr>
              <w:spacing w:after="200" w:line="276" w:lineRule="auto"/>
              <w:rPr>
                <w:rFonts w:ascii="新細明體" w:eastAsia="新細明體" w:hAnsi="新細明體" w:cs="新細明體"/>
                <w:sz w:val="22"/>
              </w:rPr>
            </w:pP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08027" w14:textId="77777777" w:rsidR="00E149F6" w:rsidRDefault="00E149F6" w:rsidP="00E149F6">
            <w:pPr>
              <w:spacing w:line="280" w:lineRule="auto"/>
              <w:jc w:val="both"/>
            </w:pPr>
            <w:r>
              <w:rPr>
                <w:rFonts w:ascii="標楷體" w:eastAsia="標楷體" w:hAnsi="標楷體" w:cs="標楷體"/>
              </w:rPr>
              <w:t>領綱</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22FE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閩-J-A1拓展閩南語文之學習內容，並能透過選擇、分析與運用，感知其精神與文化特色，以增進自我了解。</w:t>
            </w:r>
          </w:p>
          <w:p w14:paraId="0855A86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閩-J-A2具備運用閩南語文從事閱讀理解、獨立思辨分析，並培養解決生活問題的能力。</w:t>
            </w:r>
          </w:p>
          <w:p w14:paraId="5929992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閩-J-A3具備閩南語文探索與發展多元專業知能之素養，進而提升規劃與執行能力，並激發創新應變之潛能。</w:t>
            </w:r>
          </w:p>
          <w:p w14:paraId="2BE5806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閩-J-B1具備運用閩南語文表情達意的能力，並能以同理心與他人溝通互動，以運用於家庭、學校與社區之中。</w:t>
            </w:r>
          </w:p>
          <w:p w14:paraId="1E7BC65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閩-J-B2透過資訊及檢索工具，蒐集、整理閩南語文資料，並能分析明辨資訊的正確性，重視資訊倫理，以提升媒體識讀能力。</w:t>
            </w:r>
          </w:p>
          <w:p w14:paraId="0D749FB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閩-J-B3透過閩南語文進行藝術欣賞，感知音韻之美，了解其中蘊涵的意義，並能體會藝文特色，具備寫作能力。</w:t>
            </w:r>
          </w:p>
          <w:p w14:paraId="4E1F29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C1透過閩南語文的學習，具備成為社會公民的意識與責任感，並能關注社會問題與自然生態，主動參與社區活動。</w:t>
            </w:r>
          </w:p>
          <w:p w14:paraId="1C9981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C2善用閩南語文，增進溝通協調和群體參與的能力，建立良好的人際關係，並培養相互合作及與人和諧互動的能力。</w:t>
            </w:r>
          </w:p>
          <w:p w14:paraId="35DC4D89" w14:textId="481C5C31" w:rsidR="00E149F6" w:rsidRDefault="00E149F6" w:rsidP="00E149F6">
            <w:r w:rsidRPr="00E151B6">
              <w:rPr>
                <w:rFonts w:ascii="標楷體" w:eastAsia="標楷體" w:hAnsi="標楷體" w:cs="標楷體" w:hint="eastAsia"/>
              </w:rPr>
              <w:t>閩-J-C3透過閩南語文的學習，培養對自我文化的認同，具備順應社會發展、尊重多元文化、關心國際事務之素養。</w:t>
            </w:r>
          </w:p>
        </w:tc>
      </w:tr>
      <w:tr w:rsidR="00E149F6" w14:paraId="578BA01D" w14:textId="77777777" w:rsidTr="00565276">
        <w:trPr>
          <w:trHeight w:val="2798"/>
        </w:trPr>
        <w:tc>
          <w:tcPr>
            <w:tcW w:w="1875"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5F918" w14:textId="77777777" w:rsidR="00E149F6" w:rsidRDefault="00E149F6" w:rsidP="00E149F6">
            <w:pPr>
              <w:spacing w:line="280" w:lineRule="auto"/>
              <w:jc w:val="center"/>
              <w:rPr>
                <w:sz w:val="22"/>
              </w:rPr>
            </w:pPr>
            <w:r>
              <w:rPr>
                <w:rFonts w:ascii="標楷體" w:eastAsia="標楷體" w:hAnsi="標楷體" w:cs="標楷體"/>
                <w:sz w:val="22"/>
              </w:rPr>
              <w:lastRenderedPageBreak/>
              <w:t>學習重點</w:t>
            </w: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D9D9" w14:textId="77777777" w:rsidR="00E149F6" w:rsidRDefault="00E149F6" w:rsidP="00E149F6">
            <w:pPr>
              <w:spacing w:line="280" w:lineRule="auto"/>
              <w:jc w:val="both"/>
              <w:rPr>
                <w:sz w:val="22"/>
              </w:rPr>
            </w:pPr>
            <w:r>
              <w:rPr>
                <w:rFonts w:ascii="標楷體" w:eastAsia="標楷體" w:hAnsi="標楷體" w:cs="標楷體"/>
                <w:sz w:val="22"/>
              </w:rPr>
              <w:t>學習表現</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855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1-Ⅳ-1 能聆聽並理解閩南語對話的主題，並思辨其內容。</w:t>
            </w:r>
          </w:p>
          <w:p w14:paraId="11FC88E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1-Ⅳ-2 能聽辨生活中以閩南語表達的重要議題，並藉以增進溝通協調。</w:t>
            </w:r>
          </w:p>
          <w:p w14:paraId="201C759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#1-Ⅳ-3 能蒐集、整理閩南語語音資料，分析資訊的正確性，並重視資訊倫理。</w:t>
            </w:r>
          </w:p>
          <w:p w14:paraId="7ED7BE6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#1-Ⅳ-4 能聆聽並體會閩南語相關藝文活動所展現的內涵。</w:t>
            </w:r>
          </w:p>
          <w:p w14:paraId="35B057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1-Ⅳ-5 能聽辨閩南語方音與語詞的差異性，並培養多元文化的精神。</w:t>
            </w:r>
          </w:p>
          <w:p w14:paraId="490B3B1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2-Ⅳ-1 能適切的運用閩南語表達並解決問題。</w:t>
            </w:r>
          </w:p>
          <w:p w14:paraId="4EE5F03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2-Ⅳ-2 能運用閩南語適切地表情達意，並分享社會參與、團隊合作的經驗。</w:t>
            </w:r>
          </w:p>
          <w:p w14:paraId="663D3D2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#2-Ⅳ-3 能透過科技媒材蒐集資源，以進行閩南語的口語表達。</w:t>
            </w:r>
          </w:p>
          <w:p w14:paraId="5660E75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#2-Ⅳ-4 能透過閩南語進行藝術欣賞，並說出其藝文特色。</w:t>
            </w:r>
          </w:p>
          <w:p w14:paraId="5E973E4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3-Ⅳ-1 能運用標音符號、羅馬字及漢字閱讀不同文體的閩南語文作品，藉此增進自我了解。</w:t>
            </w:r>
          </w:p>
          <w:p w14:paraId="6B3D35E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3-Ⅳ-2 能從閩南語文的閱讀中進行獨立思辨分析與解決生活問題。</w:t>
            </w:r>
          </w:p>
          <w:p w14:paraId="2649F8B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#3-Ⅳ-3 能透過資訊及檢索工具，蒐集、整理與閱讀閩南語文資料，進行多元學科／專業領域知能的發展。</w:t>
            </w:r>
          </w:p>
          <w:p w14:paraId="7ED88D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#3-Ⅳ-4 能透過閱讀閩南語藝文作品及相關資訊，體會作品的意境與美感。</w:t>
            </w:r>
          </w:p>
          <w:p w14:paraId="54C3F5B1"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#3-Ⅳ-5 能透過閩南語文作品的閱讀，理解、尊重不同語言與文化的特色，建立公民意識。</w:t>
            </w:r>
          </w:p>
          <w:p w14:paraId="7CB55E7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4-Ⅳ-1 能以閩南語文寫出簡單短文，進行表達溝通。</w:t>
            </w:r>
          </w:p>
          <w:p w14:paraId="54F4F86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#4-Ⅳ-2 能運用科技與資訊媒材，豐富閩南語文的創作型態。</w:t>
            </w:r>
          </w:p>
          <w:p w14:paraId="1C1B1F47" w14:textId="54EA8239" w:rsidR="00E149F6" w:rsidRDefault="00E149F6" w:rsidP="00E149F6">
            <w:r w:rsidRPr="00E151B6">
              <w:rPr>
                <w:rFonts w:ascii="標楷體" w:eastAsia="標楷體" w:hAnsi="標楷體" w:cs="標楷體" w:hint="eastAsia"/>
              </w:rPr>
              <w:t>#4-Ⅳ-3 能運用閩南語文寫出觀看影音媒材或藝文活動的感想。</w:t>
            </w:r>
          </w:p>
        </w:tc>
      </w:tr>
      <w:tr w:rsidR="00E149F6" w14:paraId="7DDB6953" w14:textId="77777777" w:rsidTr="00565276">
        <w:trPr>
          <w:trHeight w:val="143"/>
        </w:trPr>
        <w:tc>
          <w:tcPr>
            <w:tcW w:w="1875"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A50A7" w14:textId="77777777" w:rsidR="00E149F6" w:rsidRDefault="00E149F6" w:rsidP="00E149F6">
            <w:pPr>
              <w:spacing w:after="200" w:line="276" w:lineRule="auto"/>
              <w:rPr>
                <w:rFonts w:ascii="新細明體" w:eastAsia="新細明體" w:hAnsi="新細明體" w:cs="新細明體"/>
                <w:sz w:val="22"/>
              </w:rPr>
            </w:pPr>
          </w:p>
        </w:tc>
        <w:tc>
          <w:tcPr>
            <w:tcW w:w="893"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44E186" w14:textId="77777777" w:rsidR="00E149F6" w:rsidRDefault="00E149F6" w:rsidP="00E149F6">
            <w:pPr>
              <w:spacing w:line="280" w:lineRule="auto"/>
              <w:jc w:val="both"/>
              <w:rPr>
                <w:sz w:val="22"/>
              </w:rPr>
            </w:pPr>
            <w:r>
              <w:rPr>
                <w:rFonts w:ascii="標楷體" w:eastAsia="標楷體" w:hAnsi="標楷體" w:cs="標楷體"/>
                <w:sz w:val="22"/>
              </w:rPr>
              <w:t>學習內容</w:t>
            </w:r>
          </w:p>
        </w:tc>
        <w:tc>
          <w:tcPr>
            <w:tcW w:w="6172" w:type="dxa"/>
            <w:gridSpan w:val="8"/>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CA39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Aa-Ⅳ-1 羅馬拼音。</w:t>
            </w:r>
          </w:p>
          <w:p w14:paraId="074C8B1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Aa-Ⅳ-2 漢字書寫。</w:t>
            </w:r>
          </w:p>
          <w:p w14:paraId="1E816DF1"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Ab-Ⅳ-1 語詞運用。</w:t>
            </w:r>
          </w:p>
          <w:p w14:paraId="666375F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Ab-Ⅳ-2 句型運用。</w:t>
            </w:r>
          </w:p>
          <w:p w14:paraId="10B06BA8"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Ab-Ⅳ-3 方音差異。</w:t>
            </w:r>
          </w:p>
          <w:p w14:paraId="5B1EBBF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Ac-Ⅳ-1 詩歌選讀。</w:t>
            </w:r>
          </w:p>
          <w:p w14:paraId="451E95F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Ac-Ⅳ-2 散文選讀。</w:t>
            </w:r>
          </w:p>
          <w:p w14:paraId="416C731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Ac-Ⅳ-3 應用文體</w:t>
            </w:r>
          </w:p>
          <w:p w14:paraId="7887CF9B" w14:textId="77777777" w:rsidR="00E149F6" w:rsidRPr="00E151B6" w:rsidRDefault="00E149F6" w:rsidP="00E149F6">
            <w:pPr>
              <w:rPr>
                <w:rFonts w:ascii="標楷體" w:eastAsia="標楷體" w:hAnsi="標楷體"/>
              </w:rPr>
            </w:pPr>
            <w:r w:rsidRPr="00E151B6">
              <w:rPr>
                <w:rFonts w:ascii="標楷體" w:eastAsia="標楷體" w:hAnsi="標楷體" w:hint="eastAsia"/>
              </w:rPr>
              <w:t>Ba-Ⅳ-4 自我覺察。</w:t>
            </w:r>
          </w:p>
          <w:p w14:paraId="0D346B7E" w14:textId="77777777" w:rsidR="00E149F6" w:rsidRPr="00E151B6" w:rsidRDefault="00E149F6" w:rsidP="00E149F6">
            <w:pPr>
              <w:rPr>
                <w:rFonts w:ascii="標楷體" w:eastAsia="標楷體" w:hAnsi="標楷體"/>
              </w:rPr>
            </w:pPr>
            <w:r w:rsidRPr="00E151B6">
              <w:rPr>
                <w:rFonts w:ascii="標楷體" w:eastAsia="標楷體" w:hAnsi="標楷體" w:hint="eastAsia"/>
              </w:rPr>
              <w:t>Bb-Ⅳ-1 俗諺典故。</w:t>
            </w:r>
          </w:p>
          <w:p w14:paraId="2F0C6FC1" w14:textId="77777777" w:rsidR="00E149F6" w:rsidRPr="00E151B6" w:rsidRDefault="00E149F6" w:rsidP="00E149F6">
            <w:pPr>
              <w:rPr>
                <w:rFonts w:ascii="標楷體" w:eastAsia="標楷體" w:hAnsi="標楷體"/>
              </w:rPr>
            </w:pPr>
            <w:r w:rsidRPr="00E151B6">
              <w:rPr>
                <w:rFonts w:ascii="標楷體" w:eastAsia="標楷體" w:hAnsi="標楷體" w:hint="eastAsia"/>
              </w:rPr>
              <w:t>Bb-Ⅳ-2 休憩旅遊。</w:t>
            </w:r>
          </w:p>
          <w:p w14:paraId="0B2814A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Be-Ⅳ-1 數位資源。</w:t>
            </w:r>
          </w:p>
          <w:p w14:paraId="1BAE41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lastRenderedPageBreak/>
              <w:t>◎</w:t>
            </w:r>
            <w:r w:rsidRPr="00E151B6">
              <w:rPr>
                <w:rFonts w:ascii="標楷體" w:eastAsia="標楷體" w:hAnsi="標楷體" w:hint="eastAsia"/>
              </w:rPr>
              <w:t>Be-Ⅳ-2 影音媒材。</w:t>
            </w:r>
          </w:p>
          <w:p w14:paraId="071AB4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Bf-Ⅳ-1 表藝創作。</w:t>
            </w:r>
          </w:p>
          <w:p w14:paraId="26927CC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Bf-Ⅳ-2 藝術參與。</w:t>
            </w:r>
          </w:p>
          <w:p w14:paraId="5CCAE5DE"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Bg-Ⅳ-1 口語表達。</w:t>
            </w:r>
          </w:p>
          <w:p w14:paraId="6EE1593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Bg-Ⅳ-2 書面表達。</w:t>
            </w:r>
          </w:p>
          <w:p w14:paraId="397CA53A" w14:textId="5628EF45" w:rsidR="00E149F6" w:rsidRDefault="00E149F6" w:rsidP="00E149F6">
            <w:r w:rsidRPr="00E151B6">
              <w:rPr>
                <w:rFonts w:ascii="標楷體" w:eastAsia="標楷體" w:hAnsi="標楷體" w:hint="eastAsia"/>
                <w:vertAlign w:val="superscript"/>
              </w:rPr>
              <w:t>◎</w:t>
            </w:r>
            <w:r w:rsidRPr="00E151B6">
              <w:rPr>
                <w:rFonts w:ascii="標楷體" w:eastAsia="標楷體" w:hAnsi="標楷體" w:hint="eastAsia"/>
              </w:rPr>
              <w:t>Bh-Ⅳ-2 區域人文。</w:t>
            </w:r>
          </w:p>
        </w:tc>
      </w:tr>
      <w:tr w:rsidR="00E149F6" w14:paraId="6822C253"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48B63" w14:textId="77777777" w:rsidR="00E149F6" w:rsidRDefault="00E149F6" w:rsidP="00E149F6">
            <w:pPr>
              <w:spacing w:line="280" w:lineRule="auto"/>
              <w:jc w:val="center"/>
              <w:rPr>
                <w:sz w:val="22"/>
              </w:rPr>
            </w:pPr>
            <w:r>
              <w:rPr>
                <w:rFonts w:ascii="標楷體" w:eastAsia="標楷體" w:hAnsi="標楷體" w:cs="標楷體"/>
                <w:sz w:val="22"/>
              </w:rPr>
              <w:lastRenderedPageBreak/>
              <w:t>融入之議題</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778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【人權教育】</w:t>
            </w:r>
          </w:p>
          <w:p w14:paraId="5ADE34A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人J5 了解社會上有不同的群體和文化，尊重並欣賞其差異。</w:t>
            </w:r>
          </w:p>
          <w:p w14:paraId="1996C3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【多元文化教育】</w:t>
            </w:r>
          </w:p>
          <w:p w14:paraId="47E961C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多J1 珍惜並維護我族文化。</w:t>
            </w:r>
          </w:p>
          <w:p w14:paraId="5F59EBB5" w14:textId="6C94FB9E"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w:t>
            </w:r>
            <w:r w:rsidR="00565276">
              <w:rPr>
                <w:rFonts w:ascii="標楷體" w:eastAsia="標楷體" w:hAnsi="標楷體" w:cs="標楷體" w:hint="eastAsia"/>
              </w:rPr>
              <w:t>家庭教育</w:t>
            </w:r>
            <w:r w:rsidRPr="00E151B6">
              <w:rPr>
                <w:rFonts w:ascii="標楷體" w:eastAsia="標楷體" w:hAnsi="標楷體" w:cs="標楷體" w:hint="eastAsia"/>
              </w:rPr>
              <w:t>】</w:t>
            </w:r>
          </w:p>
          <w:p w14:paraId="17B470B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J10 參與家庭社區的相關活動。</w:t>
            </w:r>
          </w:p>
          <w:p w14:paraId="0055274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J11 規劃與執行家庭的各種活動(休閒、節慶等)。</w:t>
            </w:r>
          </w:p>
          <w:p w14:paraId="5DCF850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【品德教育】</w:t>
            </w:r>
          </w:p>
          <w:p w14:paraId="7D2E97D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品EJU3 誠實信用。</w:t>
            </w:r>
          </w:p>
          <w:p w14:paraId="7F84BD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【環境教育】</w:t>
            </w:r>
          </w:p>
          <w:p w14:paraId="2279A8D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 J3 經由環境美學與自然文學了解自然環境的倫理價值。</w:t>
            </w:r>
          </w:p>
          <w:p w14:paraId="304F2B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【戶外教育】</w:t>
            </w:r>
          </w:p>
          <w:p w14:paraId="181B3DE9" w14:textId="684F4BCE" w:rsidR="00E149F6" w:rsidRDefault="00E149F6" w:rsidP="00E149F6">
            <w:r w:rsidRPr="00E151B6">
              <w:rPr>
                <w:rFonts w:ascii="標楷體" w:eastAsia="標楷體" w:hAnsi="標楷體" w:cs="標楷體" w:hint="eastAsia"/>
              </w:rPr>
              <w:t>戶J1 善用教室外、戶外及校外教學，認識臺灣環境並參訪自然及文化資產，如國家公園及國家風景區及國家森林公園等。</w:t>
            </w:r>
          </w:p>
        </w:tc>
      </w:tr>
      <w:tr w:rsidR="00E149F6" w14:paraId="4D351218" w14:textId="77777777" w:rsidTr="00565276">
        <w:trPr>
          <w:trHeight w:val="143"/>
        </w:trPr>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5CA37" w14:textId="77777777" w:rsidR="00E149F6" w:rsidRDefault="00E149F6" w:rsidP="00E149F6">
            <w:pPr>
              <w:spacing w:line="280" w:lineRule="auto"/>
              <w:jc w:val="center"/>
              <w:rPr>
                <w:sz w:val="22"/>
              </w:rPr>
            </w:pPr>
            <w:r>
              <w:rPr>
                <w:rFonts w:ascii="標楷體" w:eastAsia="標楷體" w:hAnsi="標楷體" w:cs="標楷體"/>
                <w:sz w:val="22"/>
              </w:rPr>
              <w:t>學習目標</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65D95"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本冊包含現代詩、散文、故事等不同面向的選文，期使學生培養出正確理解和活用本國語言文字的能力，並能提升讀書興趣及自學能力，奠定終身學習的基礎。</w:t>
            </w:r>
          </w:p>
          <w:p w14:paraId="7521151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各課學習重點為：</w:t>
            </w:r>
          </w:p>
          <w:p w14:paraId="1132E5C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(一)〈布袋戲尪仔〉：</w:t>
            </w:r>
          </w:p>
          <w:p w14:paraId="68A5D5A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1.能認識布袋戲的角色，並嘗試使用其念白形式來朗讀或配音。</w:t>
            </w:r>
          </w:p>
          <w:p w14:paraId="3D01BF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2.能操作布袋戲偶，以布袋戲身段及念白做出簡單演出。</w:t>
            </w:r>
          </w:p>
          <w:p w14:paraId="072DE98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3.能欣賞傳統戲劇之美。</w:t>
            </w:r>
          </w:p>
          <w:p w14:paraId="0763C8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(二)〈看戲真趣味〉：</w:t>
            </w:r>
          </w:p>
          <w:p w14:paraId="1A22648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1.能從課文賞析中，了解歌仔戲的內涵，並能養成欣賞本土戲劇的興趣與習慣。</w:t>
            </w:r>
          </w:p>
          <w:p w14:paraId="347882D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2.從歌仔戲曲調練習中，體會傳統藝術之美，並樂於和別人分享。</w:t>
            </w:r>
          </w:p>
          <w:p w14:paraId="0E4031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(三)〈運動身體好〉：</w:t>
            </w:r>
          </w:p>
          <w:p w14:paraId="4FA942E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1.能與同儕合作學習，運用閩南語彼此對話、共同討論，培養在日常生活中使用閩南語的習慣。</w:t>
            </w:r>
          </w:p>
          <w:p w14:paraId="2B77C30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2.能應用閩南語從事思考、溝通、討論、欣賞和解決問題的能力。</w:t>
            </w:r>
          </w:p>
          <w:p w14:paraId="2C819EB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(四)〈藝術展覽〉：</w:t>
            </w:r>
          </w:p>
          <w:p w14:paraId="03B37F2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1.能應用閩南語標音符號、羅馬字及漢字，協助聆聽理解，並運用在口語表達。</w:t>
            </w:r>
          </w:p>
          <w:p w14:paraId="18226B8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2.能從他人的態度、肢體語言與行為，理解對方情緒，並運用適切的溝通方式。</w:t>
            </w:r>
          </w:p>
          <w:p w14:paraId="7B845B94"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3.能理解藝術展覽是藝術家各種技巧、能力與創作力的展現。</w:t>
            </w:r>
          </w:p>
          <w:p w14:paraId="1FBA43C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lastRenderedPageBreak/>
              <w:t>4.能明白藝術展覽可以帶給人們心理的滿足與提升欣賞的能力，對於美感的建立有所幫助。</w:t>
            </w:r>
          </w:p>
          <w:p w14:paraId="47C75C2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5.能了解休閒對健康生活與培養美感的重要性。</w:t>
            </w:r>
          </w:p>
          <w:p w14:paraId="4626E76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(五)〈臺灣好所在〉：</w:t>
            </w:r>
          </w:p>
          <w:p w14:paraId="5D8782A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1.能運用閩南語探討自己家鄉的地名由來。</w:t>
            </w:r>
          </w:p>
          <w:p w14:paraId="32AD0C2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2.能以閩南語文記錄討論內容，並進行溝通與發表。</w:t>
            </w:r>
          </w:p>
          <w:p w14:paraId="33B7FDD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(六)〈風聲水影日月潭〉：</w:t>
            </w:r>
          </w:p>
          <w:p w14:paraId="3491505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1.能正確念讀本課新詞，明瞭其意義，並運用於日常生活中。</w:t>
            </w:r>
          </w:p>
          <w:p w14:paraId="45C3AE1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2.能運用網路資源學習閩南語、查詢相關資料，並將所學實際使用在生活中。</w:t>
            </w:r>
          </w:p>
          <w:p w14:paraId="20E35B5F" w14:textId="7EF965D7" w:rsidR="00E149F6" w:rsidRDefault="00E149F6" w:rsidP="00E149F6">
            <w:r w:rsidRPr="00E151B6">
              <w:rPr>
                <w:rFonts w:ascii="標楷體" w:eastAsia="標楷體" w:hAnsi="標楷體" w:cs="標楷體" w:hint="eastAsia"/>
              </w:rPr>
              <w:t>3.能從課程中認識日月潭，進而認識臺灣各地的特色，並能學會用簡單的閩南語適切表達。</w:t>
            </w:r>
          </w:p>
        </w:tc>
      </w:tr>
      <w:tr w:rsidR="00E149F6" w14:paraId="4102800F" w14:textId="77777777" w:rsidTr="00565276">
        <w:tc>
          <w:tcPr>
            <w:tcW w:w="187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4009C" w14:textId="77777777" w:rsidR="00E149F6" w:rsidRDefault="00E149F6" w:rsidP="00E149F6">
            <w:pPr>
              <w:spacing w:line="280" w:lineRule="auto"/>
              <w:jc w:val="center"/>
              <w:rPr>
                <w:sz w:val="22"/>
              </w:rPr>
            </w:pPr>
            <w:r>
              <w:rPr>
                <w:rFonts w:ascii="標楷體" w:eastAsia="標楷體" w:hAnsi="標楷體" w:cs="標楷體"/>
                <w:sz w:val="22"/>
              </w:rPr>
              <w:lastRenderedPageBreak/>
              <w:t>教學與評量說明</w:t>
            </w:r>
          </w:p>
        </w:tc>
        <w:tc>
          <w:tcPr>
            <w:tcW w:w="7065" w:type="dxa"/>
            <w:gridSpan w:val="10"/>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DF12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教材編輯與資源</w:t>
            </w:r>
          </w:p>
          <w:p w14:paraId="49B8C4F3" w14:textId="6315838B"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真平版國中本土語文(閩南語文)教材</w:t>
            </w:r>
          </w:p>
          <w:p w14:paraId="50687412"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教學方法</w:t>
            </w:r>
          </w:p>
          <w:p w14:paraId="5239AF8E"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利用多元教學媒體，激發學生學習動力，將文本與生活經驗相結合，適切地運用小組合作與討論、實作教學、影片欣賞等教學方式，培養學生說、讀、寫、聽、做的能力，奠定閩南語學習之能及跨領域的語文素養。</w:t>
            </w:r>
          </w:p>
          <w:p w14:paraId="0A10AC5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教學評量</w:t>
            </w:r>
          </w:p>
          <w:p w14:paraId="3CB0193D"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1.觀察評量</w:t>
            </w:r>
          </w:p>
          <w:p w14:paraId="4AC50344"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2.口語評量</w:t>
            </w:r>
          </w:p>
          <w:p w14:paraId="031B13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3.書寫評量</w:t>
            </w:r>
          </w:p>
          <w:p w14:paraId="40D49A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4.實作評量</w:t>
            </w:r>
          </w:p>
          <w:p w14:paraId="3744D00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5.聽寫評量</w:t>
            </w:r>
          </w:p>
          <w:p w14:paraId="52166A8D" w14:textId="65ED3D36" w:rsidR="00E149F6" w:rsidRDefault="00E149F6" w:rsidP="00E149F6">
            <w:r w:rsidRPr="00586DBA">
              <w:rPr>
                <w:rFonts w:ascii="標楷體" w:eastAsia="標楷體" w:hAnsi="標楷體" w:cs="標楷體" w:hint="eastAsia"/>
              </w:rPr>
              <w:t>6.聽力評量</w:t>
            </w:r>
          </w:p>
        </w:tc>
      </w:tr>
      <w:tr w:rsidR="00E149F6" w14:paraId="462F64A4" w14:textId="77777777" w:rsidTr="00565276">
        <w:tc>
          <w:tcPr>
            <w:tcW w:w="141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79B50" w14:textId="77777777" w:rsidR="00E149F6" w:rsidRDefault="00E149F6" w:rsidP="00E149F6">
            <w:pPr>
              <w:spacing w:line="280" w:lineRule="auto"/>
              <w:jc w:val="center"/>
              <w:rPr>
                <w:sz w:val="22"/>
              </w:rPr>
            </w:pPr>
            <w:r>
              <w:rPr>
                <w:rFonts w:ascii="標楷體" w:eastAsia="標楷體" w:hAnsi="標楷體" w:cs="標楷體"/>
                <w:sz w:val="22"/>
              </w:rPr>
              <w:t>教科書版本</w:t>
            </w:r>
          </w:p>
        </w:tc>
        <w:tc>
          <w:tcPr>
            <w:tcW w:w="796"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1A11" w14:textId="77777777" w:rsidR="00E149F6" w:rsidRDefault="00E149F6" w:rsidP="00E149F6">
            <w:pPr>
              <w:spacing w:line="280" w:lineRule="auto"/>
              <w:jc w:val="center"/>
              <w:rPr>
                <w:sz w:val="22"/>
              </w:rPr>
            </w:pPr>
            <w:r>
              <w:rPr>
                <w:rFonts w:ascii="標楷體" w:eastAsia="標楷體" w:hAnsi="標楷體" w:cs="標楷體"/>
                <w:sz w:val="22"/>
              </w:rPr>
              <w:t>真平</w:t>
            </w:r>
          </w:p>
        </w:tc>
        <w:tc>
          <w:tcPr>
            <w:tcW w:w="1835"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AB505" w14:textId="77777777" w:rsidR="00E149F6" w:rsidRDefault="00E149F6" w:rsidP="00E149F6">
            <w:pPr>
              <w:spacing w:line="280" w:lineRule="auto"/>
              <w:jc w:val="center"/>
              <w:rPr>
                <w:sz w:val="22"/>
              </w:rPr>
            </w:pPr>
            <w:r>
              <w:rPr>
                <w:rFonts w:ascii="標楷體" w:eastAsia="標楷體" w:hAnsi="標楷體" w:cs="標楷體"/>
                <w:sz w:val="22"/>
              </w:rPr>
              <w:t>每週教學節數</w:t>
            </w:r>
          </w:p>
        </w:tc>
        <w:tc>
          <w:tcPr>
            <w:tcW w:w="105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F7F85" w14:textId="77777777" w:rsidR="00E149F6" w:rsidRDefault="00E149F6" w:rsidP="00E149F6">
            <w:pPr>
              <w:spacing w:line="280" w:lineRule="auto"/>
              <w:jc w:val="center"/>
              <w:rPr>
                <w:sz w:val="22"/>
              </w:rPr>
            </w:pPr>
            <w:r>
              <w:rPr>
                <w:rFonts w:ascii="標楷體" w:eastAsia="標楷體" w:hAnsi="標楷體" w:cs="標楷體"/>
                <w:sz w:val="22"/>
              </w:rPr>
              <w:t>1</w:t>
            </w:r>
          </w:p>
        </w:tc>
        <w:tc>
          <w:tcPr>
            <w:tcW w:w="173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BF113" w14:textId="77777777" w:rsidR="00E149F6" w:rsidRDefault="00E149F6" w:rsidP="00E149F6">
            <w:pPr>
              <w:spacing w:line="280" w:lineRule="auto"/>
              <w:jc w:val="center"/>
              <w:rPr>
                <w:sz w:val="22"/>
              </w:rPr>
            </w:pPr>
            <w:r>
              <w:rPr>
                <w:rFonts w:ascii="標楷體" w:eastAsia="標楷體" w:hAnsi="標楷體" w:cs="標楷體"/>
                <w:sz w:val="22"/>
              </w:rPr>
              <w:t>學期總教學節數</w:t>
            </w:r>
          </w:p>
        </w:tc>
        <w:tc>
          <w:tcPr>
            <w:tcW w:w="2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3C44FC" w14:textId="4B645C7D" w:rsidR="00E149F6" w:rsidRDefault="00E149F6" w:rsidP="00E149F6">
            <w:pPr>
              <w:spacing w:line="280" w:lineRule="auto"/>
              <w:jc w:val="center"/>
              <w:rPr>
                <w:sz w:val="22"/>
              </w:rPr>
            </w:pPr>
          </w:p>
        </w:tc>
      </w:tr>
      <w:tr w:rsidR="00565276" w14:paraId="74386FF2" w14:textId="77777777" w:rsidTr="00565276">
        <w:tblPrEx>
          <w:tblCellMar>
            <w:left w:w="108" w:type="dxa"/>
            <w:right w:w="108" w:type="dxa"/>
          </w:tblCellMar>
          <w:tblLook w:val="04A0" w:firstRow="1" w:lastRow="0" w:firstColumn="1" w:lastColumn="0" w:noHBand="0" w:noVBand="1"/>
        </w:tblPrEx>
        <w:trPr>
          <w:trHeight w:val="143"/>
        </w:trPr>
        <w:tc>
          <w:tcPr>
            <w:tcW w:w="4458" w:type="dxa"/>
            <w:gridSpan w:val="8"/>
            <w:tcBorders>
              <w:top w:val="single" w:sz="4" w:space="0" w:color="000000"/>
              <w:left w:val="single" w:sz="4" w:space="0" w:color="000000"/>
              <w:bottom w:val="single" w:sz="4" w:space="0" w:color="000000"/>
              <w:right w:val="single" w:sz="4" w:space="0" w:color="000000"/>
            </w:tcBorders>
            <w:vAlign w:val="center"/>
          </w:tcPr>
          <w:p w14:paraId="4C5DD9C7" w14:textId="77777777" w:rsidR="00565276"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hint="eastAsia"/>
                <w:sz w:val="22"/>
                <w:szCs w:val="24"/>
              </w:rPr>
              <w:t>第一學期</w:t>
            </w:r>
          </w:p>
        </w:tc>
        <w:tc>
          <w:tcPr>
            <w:tcW w:w="4482" w:type="dxa"/>
            <w:gridSpan w:val="5"/>
            <w:tcBorders>
              <w:top w:val="single" w:sz="4" w:space="0" w:color="000000"/>
              <w:left w:val="single" w:sz="4" w:space="0" w:color="000000"/>
              <w:bottom w:val="single" w:sz="4" w:space="0" w:color="000000"/>
              <w:right w:val="single" w:sz="4" w:space="0" w:color="000000"/>
            </w:tcBorders>
            <w:vAlign w:val="center"/>
          </w:tcPr>
          <w:p w14:paraId="47787BF6" w14:textId="77777777" w:rsidR="00565276" w:rsidRDefault="00565276" w:rsidP="004D725B">
            <w:pPr>
              <w:snapToGrid w:val="0"/>
              <w:spacing w:line="280" w:lineRule="atLeast"/>
              <w:jc w:val="center"/>
              <w:rPr>
                <w:rFonts w:ascii="標楷體" w:eastAsia="標楷體" w:hAnsi="標楷體"/>
                <w:sz w:val="20"/>
                <w:szCs w:val="20"/>
              </w:rPr>
            </w:pPr>
            <w:r w:rsidRPr="00A9547B">
              <w:rPr>
                <w:rFonts w:ascii="標楷體" w:eastAsia="標楷體" w:hAnsi="標楷體" w:hint="eastAsia"/>
                <w:sz w:val="22"/>
                <w:szCs w:val="24"/>
              </w:rPr>
              <w:t>第</w:t>
            </w:r>
            <w:r>
              <w:rPr>
                <w:rFonts w:ascii="標楷體" w:eastAsia="標楷體" w:hAnsi="標楷體" w:hint="eastAsia"/>
                <w:sz w:val="22"/>
                <w:szCs w:val="24"/>
              </w:rPr>
              <w:t>二</w:t>
            </w:r>
            <w:r w:rsidRPr="00A9547B">
              <w:rPr>
                <w:rFonts w:ascii="標楷體" w:eastAsia="標楷體" w:hAnsi="標楷體" w:hint="eastAsia"/>
                <w:sz w:val="22"/>
                <w:szCs w:val="24"/>
              </w:rPr>
              <w:t>學期</w:t>
            </w:r>
          </w:p>
        </w:tc>
      </w:tr>
      <w:tr w:rsidR="00565276" w14:paraId="119579E9"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42B801D"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週次</w:t>
            </w:r>
          </w:p>
        </w:tc>
        <w:tc>
          <w:tcPr>
            <w:tcW w:w="3641" w:type="dxa"/>
            <w:gridSpan w:val="7"/>
            <w:tcBorders>
              <w:top w:val="single" w:sz="4" w:space="0" w:color="000000"/>
              <w:left w:val="single" w:sz="4" w:space="0" w:color="000000"/>
              <w:bottom w:val="single" w:sz="4" w:space="0" w:color="000000"/>
              <w:right w:val="single" w:sz="4" w:space="0" w:color="000000"/>
            </w:tcBorders>
            <w:vAlign w:val="center"/>
          </w:tcPr>
          <w:p w14:paraId="03DEB347"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單元名稱</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1905D00" w14:textId="77777777" w:rsidR="00565276" w:rsidRPr="00A9547B" w:rsidRDefault="00565276" w:rsidP="004D725B">
            <w:pPr>
              <w:snapToGrid w:val="0"/>
              <w:spacing w:line="280" w:lineRule="atLeast"/>
              <w:jc w:val="center"/>
              <w:rPr>
                <w:rFonts w:ascii="標楷體" w:eastAsia="標楷體" w:hAnsi="標楷體"/>
                <w:sz w:val="22"/>
                <w:szCs w:val="24"/>
              </w:rPr>
            </w:pPr>
            <w:r w:rsidRPr="00A9547B">
              <w:rPr>
                <w:rFonts w:ascii="標楷體" w:eastAsia="標楷體" w:hAnsi="標楷體"/>
                <w:sz w:val="22"/>
                <w:szCs w:val="24"/>
              </w:rPr>
              <w:t>週次</w:t>
            </w:r>
          </w:p>
        </w:tc>
        <w:tc>
          <w:tcPr>
            <w:tcW w:w="3648" w:type="dxa"/>
            <w:gridSpan w:val="3"/>
            <w:tcBorders>
              <w:top w:val="single" w:sz="4" w:space="0" w:color="000000"/>
              <w:left w:val="single" w:sz="4" w:space="0" w:color="000000"/>
              <w:bottom w:val="single" w:sz="4" w:space="0" w:color="000000"/>
              <w:right w:val="single" w:sz="4" w:space="0" w:color="000000"/>
            </w:tcBorders>
            <w:vAlign w:val="center"/>
          </w:tcPr>
          <w:p w14:paraId="6A4C70EF" w14:textId="77777777" w:rsidR="00565276" w:rsidRPr="00A9547B" w:rsidRDefault="00565276" w:rsidP="004D725B">
            <w:pPr>
              <w:snapToGrid w:val="0"/>
              <w:spacing w:line="280" w:lineRule="atLeast"/>
              <w:jc w:val="center"/>
              <w:rPr>
                <w:rFonts w:ascii="標楷體" w:eastAsia="標楷體" w:hAnsi="標楷體"/>
                <w:sz w:val="20"/>
                <w:szCs w:val="20"/>
              </w:rPr>
            </w:pPr>
            <w:r w:rsidRPr="00A9547B">
              <w:rPr>
                <w:rFonts w:ascii="標楷體" w:eastAsia="標楷體" w:hAnsi="標楷體"/>
                <w:sz w:val="20"/>
                <w:szCs w:val="20"/>
              </w:rPr>
              <w:t>單元名稱</w:t>
            </w:r>
          </w:p>
        </w:tc>
      </w:tr>
      <w:tr w:rsidR="00565276" w14:paraId="0B579853"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2E72A781"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一</w:t>
            </w:r>
          </w:p>
        </w:tc>
        <w:tc>
          <w:tcPr>
            <w:tcW w:w="3641" w:type="dxa"/>
            <w:gridSpan w:val="7"/>
            <w:tcBorders>
              <w:top w:val="single" w:sz="4" w:space="0" w:color="000000"/>
              <w:left w:val="single" w:sz="4" w:space="0" w:color="000000"/>
              <w:bottom w:val="single" w:sz="4" w:space="0" w:color="000000"/>
              <w:right w:val="single" w:sz="4" w:space="0" w:color="000000"/>
            </w:tcBorders>
          </w:tcPr>
          <w:p w14:paraId="7F90BAC1" w14:textId="5D24487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E597579"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一</w:t>
            </w:r>
          </w:p>
        </w:tc>
        <w:tc>
          <w:tcPr>
            <w:tcW w:w="3648" w:type="dxa"/>
            <w:gridSpan w:val="3"/>
            <w:tcBorders>
              <w:top w:val="single" w:sz="4" w:space="0" w:color="000000"/>
              <w:left w:val="single" w:sz="4" w:space="0" w:color="000000"/>
              <w:bottom w:val="single" w:sz="4" w:space="0" w:color="000000"/>
              <w:right w:val="single" w:sz="4" w:space="0" w:color="000000"/>
            </w:tcBorders>
          </w:tcPr>
          <w:p w14:paraId="78FC8A6E" w14:textId="1A6BE39E"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57A4AE8E"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A7B4D18"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w:t>
            </w:r>
          </w:p>
        </w:tc>
        <w:tc>
          <w:tcPr>
            <w:tcW w:w="3641" w:type="dxa"/>
            <w:gridSpan w:val="7"/>
            <w:tcBorders>
              <w:top w:val="single" w:sz="4" w:space="0" w:color="000000"/>
              <w:left w:val="single" w:sz="4" w:space="0" w:color="000000"/>
              <w:bottom w:val="single" w:sz="4" w:space="0" w:color="000000"/>
              <w:right w:val="single" w:sz="4" w:space="0" w:color="000000"/>
            </w:tcBorders>
          </w:tcPr>
          <w:p w14:paraId="27495A40" w14:textId="44895D8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4181C7F"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二</w:t>
            </w:r>
          </w:p>
        </w:tc>
        <w:tc>
          <w:tcPr>
            <w:tcW w:w="3648" w:type="dxa"/>
            <w:gridSpan w:val="3"/>
            <w:tcBorders>
              <w:top w:val="single" w:sz="4" w:space="0" w:color="000000"/>
              <w:left w:val="single" w:sz="4" w:space="0" w:color="000000"/>
              <w:bottom w:val="single" w:sz="4" w:space="0" w:color="000000"/>
              <w:right w:val="single" w:sz="4" w:space="0" w:color="000000"/>
            </w:tcBorders>
          </w:tcPr>
          <w:p w14:paraId="6C0A0668" w14:textId="24470C2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567C8D6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3C9514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三</w:t>
            </w:r>
          </w:p>
        </w:tc>
        <w:tc>
          <w:tcPr>
            <w:tcW w:w="3641" w:type="dxa"/>
            <w:gridSpan w:val="7"/>
            <w:tcBorders>
              <w:top w:val="single" w:sz="4" w:space="0" w:color="000000"/>
              <w:left w:val="single" w:sz="4" w:space="0" w:color="000000"/>
              <w:bottom w:val="single" w:sz="4" w:space="0" w:color="000000"/>
              <w:right w:val="single" w:sz="4" w:space="0" w:color="000000"/>
            </w:tcBorders>
          </w:tcPr>
          <w:p w14:paraId="3D400CE0" w14:textId="5A465984"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D3ABF6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三</w:t>
            </w:r>
          </w:p>
        </w:tc>
        <w:tc>
          <w:tcPr>
            <w:tcW w:w="3648" w:type="dxa"/>
            <w:gridSpan w:val="3"/>
            <w:tcBorders>
              <w:top w:val="single" w:sz="4" w:space="0" w:color="000000"/>
              <w:left w:val="single" w:sz="4" w:space="0" w:color="000000"/>
              <w:bottom w:val="single" w:sz="4" w:space="0" w:color="000000"/>
              <w:right w:val="single" w:sz="4" w:space="0" w:color="000000"/>
            </w:tcBorders>
          </w:tcPr>
          <w:p w14:paraId="31CE681A" w14:textId="75AC613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12D0B637"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034A829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四</w:t>
            </w:r>
          </w:p>
        </w:tc>
        <w:tc>
          <w:tcPr>
            <w:tcW w:w="3641" w:type="dxa"/>
            <w:gridSpan w:val="7"/>
            <w:tcBorders>
              <w:top w:val="single" w:sz="4" w:space="0" w:color="000000"/>
              <w:left w:val="single" w:sz="4" w:space="0" w:color="000000"/>
              <w:bottom w:val="single" w:sz="4" w:space="0" w:color="000000"/>
              <w:right w:val="single" w:sz="4" w:space="0" w:color="000000"/>
            </w:tcBorders>
          </w:tcPr>
          <w:p w14:paraId="5C809539" w14:textId="092115CA"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BE998A8"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四</w:t>
            </w:r>
          </w:p>
        </w:tc>
        <w:tc>
          <w:tcPr>
            <w:tcW w:w="3648" w:type="dxa"/>
            <w:gridSpan w:val="3"/>
            <w:tcBorders>
              <w:top w:val="single" w:sz="4" w:space="0" w:color="000000"/>
              <w:left w:val="single" w:sz="4" w:space="0" w:color="000000"/>
              <w:bottom w:val="single" w:sz="4" w:space="0" w:color="000000"/>
              <w:right w:val="single" w:sz="4" w:space="0" w:color="000000"/>
            </w:tcBorders>
          </w:tcPr>
          <w:p w14:paraId="5B92338E" w14:textId="43983157"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23146E98"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BEB177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五</w:t>
            </w:r>
          </w:p>
        </w:tc>
        <w:tc>
          <w:tcPr>
            <w:tcW w:w="3641" w:type="dxa"/>
            <w:gridSpan w:val="7"/>
            <w:tcBorders>
              <w:top w:val="single" w:sz="4" w:space="0" w:color="000000"/>
              <w:left w:val="single" w:sz="4" w:space="0" w:color="000000"/>
              <w:bottom w:val="single" w:sz="4" w:space="0" w:color="000000"/>
              <w:right w:val="single" w:sz="4" w:space="0" w:color="000000"/>
            </w:tcBorders>
          </w:tcPr>
          <w:p w14:paraId="34F05F57" w14:textId="1B84D093"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0486531E"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五</w:t>
            </w:r>
          </w:p>
        </w:tc>
        <w:tc>
          <w:tcPr>
            <w:tcW w:w="3648" w:type="dxa"/>
            <w:gridSpan w:val="3"/>
            <w:tcBorders>
              <w:top w:val="single" w:sz="4" w:space="0" w:color="000000"/>
              <w:left w:val="single" w:sz="4" w:space="0" w:color="000000"/>
              <w:bottom w:val="single" w:sz="4" w:space="0" w:color="000000"/>
              <w:right w:val="single" w:sz="4" w:space="0" w:color="000000"/>
            </w:tcBorders>
          </w:tcPr>
          <w:p w14:paraId="302F5674" w14:textId="4A1F08D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07C77C9A"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1E37783"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六</w:t>
            </w:r>
          </w:p>
        </w:tc>
        <w:tc>
          <w:tcPr>
            <w:tcW w:w="3641" w:type="dxa"/>
            <w:gridSpan w:val="7"/>
            <w:tcBorders>
              <w:top w:val="single" w:sz="4" w:space="0" w:color="000000"/>
              <w:left w:val="single" w:sz="4" w:space="0" w:color="000000"/>
              <w:bottom w:val="single" w:sz="4" w:space="0" w:color="000000"/>
              <w:right w:val="single" w:sz="4" w:space="0" w:color="000000"/>
            </w:tcBorders>
          </w:tcPr>
          <w:p w14:paraId="6E6CC291" w14:textId="76C990B6"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一、逐家來看戲1.布袋戲尪仔</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D7116AE"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六</w:t>
            </w:r>
          </w:p>
        </w:tc>
        <w:tc>
          <w:tcPr>
            <w:tcW w:w="3648" w:type="dxa"/>
            <w:gridSpan w:val="3"/>
            <w:tcBorders>
              <w:top w:val="single" w:sz="4" w:space="0" w:color="000000"/>
              <w:left w:val="single" w:sz="4" w:space="0" w:color="000000"/>
              <w:bottom w:val="single" w:sz="4" w:space="0" w:color="000000"/>
              <w:right w:val="single" w:sz="4" w:space="0" w:color="000000"/>
            </w:tcBorders>
          </w:tcPr>
          <w:p w14:paraId="56800187" w14:textId="5C173421"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二、健康的生活4.藝術展覽</w:t>
            </w:r>
          </w:p>
        </w:tc>
      </w:tr>
      <w:tr w:rsidR="00565276" w14:paraId="435DBADA"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0B03CA4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七</w:t>
            </w:r>
          </w:p>
        </w:tc>
        <w:tc>
          <w:tcPr>
            <w:tcW w:w="3641" w:type="dxa"/>
            <w:gridSpan w:val="7"/>
            <w:tcBorders>
              <w:top w:val="single" w:sz="4" w:space="0" w:color="000000"/>
              <w:left w:val="single" w:sz="4" w:space="0" w:color="000000"/>
              <w:bottom w:val="single" w:sz="4" w:space="0" w:color="000000"/>
              <w:right w:val="single" w:sz="4" w:space="0" w:color="000000"/>
            </w:tcBorders>
          </w:tcPr>
          <w:p w14:paraId="2B73F7B0" w14:textId="7332A1AE" w:rsidR="00565276" w:rsidRPr="00565276" w:rsidRDefault="00565276" w:rsidP="00565276">
            <w:pPr>
              <w:spacing w:line="0" w:lineRule="atLeast"/>
              <w:rPr>
                <w:rFonts w:ascii="標楷體" w:eastAsia="標楷體" w:hAnsi="標楷體"/>
                <w:b/>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AF1D203"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七</w:t>
            </w:r>
          </w:p>
        </w:tc>
        <w:tc>
          <w:tcPr>
            <w:tcW w:w="3648" w:type="dxa"/>
            <w:gridSpan w:val="3"/>
            <w:tcBorders>
              <w:top w:val="single" w:sz="4" w:space="0" w:color="000000"/>
              <w:left w:val="single" w:sz="4" w:space="0" w:color="000000"/>
              <w:bottom w:val="single" w:sz="4" w:space="0" w:color="000000"/>
              <w:right w:val="single" w:sz="4" w:space="0" w:color="000000"/>
            </w:tcBorders>
          </w:tcPr>
          <w:p w14:paraId="4A1283F9" w14:textId="5374C640"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語文天地(二)量詞</w:t>
            </w:r>
          </w:p>
        </w:tc>
      </w:tr>
      <w:tr w:rsidR="00565276" w14:paraId="5EAFA84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7DD61D66"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八</w:t>
            </w:r>
          </w:p>
        </w:tc>
        <w:tc>
          <w:tcPr>
            <w:tcW w:w="3641" w:type="dxa"/>
            <w:gridSpan w:val="7"/>
            <w:tcBorders>
              <w:top w:val="single" w:sz="4" w:space="0" w:color="000000"/>
              <w:left w:val="single" w:sz="4" w:space="0" w:color="000000"/>
              <w:bottom w:val="single" w:sz="4" w:space="0" w:color="000000"/>
              <w:right w:val="single" w:sz="4" w:space="0" w:color="000000"/>
            </w:tcBorders>
          </w:tcPr>
          <w:p w14:paraId="1A32DAF4" w14:textId="3445CC4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C0670B9"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八</w:t>
            </w:r>
          </w:p>
        </w:tc>
        <w:tc>
          <w:tcPr>
            <w:tcW w:w="3648" w:type="dxa"/>
            <w:gridSpan w:val="3"/>
            <w:tcBorders>
              <w:top w:val="single" w:sz="4" w:space="0" w:color="000000"/>
              <w:left w:val="single" w:sz="4" w:space="0" w:color="000000"/>
              <w:bottom w:val="single" w:sz="4" w:space="0" w:color="000000"/>
              <w:right w:val="single" w:sz="4" w:space="0" w:color="000000"/>
            </w:tcBorders>
          </w:tcPr>
          <w:p w14:paraId="0E1F37E3" w14:textId="410B2DC3"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語文天地(二)量詞</w:t>
            </w:r>
          </w:p>
        </w:tc>
      </w:tr>
      <w:tr w:rsidR="00565276" w14:paraId="35883D25"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13D86B9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九</w:t>
            </w:r>
          </w:p>
        </w:tc>
        <w:tc>
          <w:tcPr>
            <w:tcW w:w="3641" w:type="dxa"/>
            <w:gridSpan w:val="7"/>
            <w:tcBorders>
              <w:top w:val="single" w:sz="4" w:space="0" w:color="000000"/>
              <w:left w:val="single" w:sz="4" w:space="0" w:color="000000"/>
              <w:bottom w:val="single" w:sz="4" w:space="0" w:color="000000"/>
              <w:right w:val="single" w:sz="4" w:space="0" w:color="000000"/>
            </w:tcBorders>
          </w:tcPr>
          <w:p w14:paraId="70A43C9F" w14:textId="4A08C2A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7B68583"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九</w:t>
            </w:r>
          </w:p>
        </w:tc>
        <w:tc>
          <w:tcPr>
            <w:tcW w:w="3648" w:type="dxa"/>
            <w:gridSpan w:val="3"/>
            <w:tcBorders>
              <w:top w:val="single" w:sz="4" w:space="0" w:color="000000"/>
              <w:left w:val="single" w:sz="4" w:space="0" w:color="000000"/>
              <w:bottom w:val="single" w:sz="4" w:space="0" w:color="000000"/>
              <w:right w:val="single" w:sz="4" w:space="0" w:color="000000"/>
            </w:tcBorders>
          </w:tcPr>
          <w:p w14:paraId="602CE634" w14:textId="1EAA51E9"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3754941F"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469E8FA1"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w:t>
            </w:r>
          </w:p>
        </w:tc>
        <w:tc>
          <w:tcPr>
            <w:tcW w:w="3641" w:type="dxa"/>
            <w:gridSpan w:val="7"/>
            <w:tcBorders>
              <w:top w:val="single" w:sz="4" w:space="0" w:color="000000"/>
              <w:left w:val="single" w:sz="4" w:space="0" w:color="000000"/>
              <w:bottom w:val="single" w:sz="4" w:space="0" w:color="000000"/>
              <w:right w:val="single" w:sz="4" w:space="0" w:color="000000"/>
            </w:tcBorders>
          </w:tcPr>
          <w:p w14:paraId="4BF8EF80" w14:textId="03BD7BB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808DD70"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w:t>
            </w:r>
          </w:p>
        </w:tc>
        <w:tc>
          <w:tcPr>
            <w:tcW w:w="3648" w:type="dxa"/>
            <w:gridSpan w:val="3"/>
            <w:tcBorders>
              <w:top w:val="single" w:sz="4" w:space="0" w:color="000000"/>
              <w:left w:val="single" w:sz="4" w:space="0" w:color="000000"/>
              <w:bottom w:val="single" w:sz="4" w:space="0" w:color="000000"/>
              <w:right w:val="single" w:sz="4" w:space="0" w:color="000000"/>
            </w:tcBorders>
          </w:tcPr>
          <w:p w14:paraId="7723E6A7" w14:textId="4DABD22F" w:rsidR="00565276" w:rsidRPr="00565276" w:rsidRDefault="00565276" w:rsidP="00565276">
            <w:pPr>
              <w:spacing w:line="0" w:lineRule="atLeast"/>
              <w:ind w:left="42" w:hanging="1"/>
              <w:rPr>
                <w:rFonts w:ascii="標楷體" w:eastAsia="標楷體" w:hAnsi="標楷體"/>
                <w:bCs/>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3531C5E9"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42C3420D"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十一</w:t>
            </w:r>
          </w:p>
        </w:tc>
        <w:tc>
          <w:tcPr>
            <w:tcW w:w="3641" w:type="dxa"/>
            <w:gridSpan w:val="7"/>
            <w:tcBorders>
              <w:top w:val="single" w:sz="4" w:space="0" w:color="000000"/>
              <w:left w:val="single" w:sz="4" w:space="0" w:color="000000"/>
              <w:bottom w:val="single" w:sz="4" w:space="0" w:color="000000"/>
              <w:right w:val="single" w:sz="4" w:space="0" w:color="000000"/>
            </w:tcBorders>
          </w:tcPr>
          <w:p w14:paraId="57C9CFED" w14:textId="210E667C"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743AA3D1"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十一</w:t>
            </w:r>
          </w:p>
        </w:tc>
        <w:tc>
          <w:tcPr>
            <w:tcW w:w="3648" w:type="dxa"/>
            <w:gridSpan w:val="3"/>
            <w:tcBorders>
              <w:top w:val="single" w:sz="4" w:space="0" w:color="000000"/>
              <w:left w:val="single" w:sz="4" w:space="0" w:color="000000"/>
              <w:bottom w:val="single" w:sz="4" w:space="0" w:color="000000"/>
              <w:right w:val="single" w:sz="4" w:space="0" w:color="000000"/>
            </w:tcBorders>
          </w:tcPr>
          <w:p w14:paraId="08AB7846" w14:textId="6878C115"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51B2DF87"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1824320"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十二</w:t>
            </w:r>
          </w:p>
        </w:tc>
        <w:tc>
          <w:tcPr>
            <w:tcW w:w="3641" w:type="dxa"/>
            <w:gridSpan w:val="7"/>
            <w:tcBorders>
              <w:top w:val="single" w:sz="4" w:space="0" w:color="000000"/>
              <w:left w:val="single" w:sz="4" w:space="0" w:color="000000"/>
              <w:bottom w:val="single" w:sz="4" w:space="0" w:color="000000"/>
              <w:right w:val="single" w:sz="4" w:space="0" w:color="000000"/>
            </w:tcBorders>
          </w:tcPr>
          <w:p w14:paraId="0D560768" w14:textId="4DA6F7D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一、逐家來看戲2.看戲真趣味</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3866E006"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十二</w:t>
            </w:r>
          </w:p>
        </w:tc>
        <w:tc>
          <w:tcPr>
            <w:tcW w:w="3648" w:type="dxa"/>
            <w:gridSpan w:val="3"/>
            <w:tcBorders>
              <w:top w:val="single" w:sz="4" w:space="0" w:color="000000"/>
              <w:left w:val="single" w:sz="4" w:space="0" w:color="000000"/>
              <w:bottom w:val="single" w:sz="4" w:space="0" w:color="000000"/>
              <w:right w:val="single" w:sz="4" w:space="0" w:color="000000"/>
            </w:tcBorders>
          </w:tcPr>
          <w:p w14:paraId="5DAD0558" w14:textId="01A998F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717FE19D"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63620B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十三</w:t>
            </w:r>
          </w:p>
        </w:tc>
        <w:tc>
          <w:tcPr>
            <w:tcW w:w="3641" w:type="dxa"/>
            <w:gridSpan w:val="7"/>
            <w:tcBorders>
              <w:top w:val="single" w:sz="4" w:space="0" w:color="000000"/>
              <w:left w:val="single" w:sz="4" w:space="0" w:color="000000"/>
              <w:bottom w:val="single" w:sz="4" w:space="0" w:color="000000"/>
              <w:right w:val="single" w:sz="4" w:space="0" w:color="000000"/>
            </w:tcBorders>
          </w:tcPr>
          <w:p w14:paraId="75923B83" w14:textId="533B61F8"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語文天地(一)動詞</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0601F66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十三</w:t>
            </w:r>
          </w:p>
        </w:tc>
        <w:tc>
          <w:tcPr>
            <w:tcW w:w="3648" w:type="dxa"/>
            <w:gridSpan w:val="3"/>
            <w:tcBorders>
              <w:top w:val="single" w:sz="4" w:space="0" w:color="000000"/>
              <w:left w:val="single" w:sz="4" w:space="0" w:color="000000"/>
              <w:bottom w:val="single" w:sz="4" w:space="0" w:color="000000"/>
              <w:right w:val="single" w:sz="4" w:space="0" w:color="000000"/>
            </w:tcBorders>
          </w:tcPr>
          <w:p w14:paraId="14573B05" w14:textId="74621E96"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2C9D7E7C"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51FF4A15"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十四</w:t>
            </w:r>
          </w:p>
        </w:tc>
        <w:tc>
          <w:tcPr>
            <w:tcW w:w="3641" w:type="dxa"/>
            <w:gridSpan w:val="7"/>
            <w:tcBorders>
              <w:top w:val="single" w:sz="4" w:space="0" w:color="000000"/>
              <w:left w:val="single" w:sz="4" w:space="0" w:color="000000"/>
              <w:bottom w:val="single" w:sz="4" w:space="0" w:color="000000"/>
              <w:right w:val="single" w:sz="4" w:space="0" w:color="000000"/>
            </w:tcBorders>
          </w:tcPr>
          <w:p w14:paraId="49C9DFD2" w14:textId="785A5EDF"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語文天地(一)動詞</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609C4D1C"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十四</w:t>
            </w:r>
          </w:p>
        </w:tc>
        <w:tc>
          <w:tcPr>
            <w:tcW w:w="3648" w:type="dxa"/>
            <w:gridSpan w:val="3"/>
            <w:tcBorders>
              <w:top w:val="single" w:sz="4" w:space="0" w:color="000000"/>
              <w:left w:val="single" w:sz="4" w:space="0" w:color="000000"/>
              <w:bottom w:val="single" w:sz="4" w:space="0" w:color="000000"/>
              <w:right w:val="single" w:sz="4" w:space="0" w:color="000000"/>
            </w:tcBorders>
          </w:tcPr>
          <w:p w14:paraId="6747127F" w14:textId="6F7E712A"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三、在地報馬仔5.</w:t>
            </w:r>
            <w:r w:rsidRPr="00565276">
              <w:rPr>
                <w:rFonts w:ascii="標楷體" w:eastAsia="標楷體" w:hAnsi="標楷體" w:hint="eastAsia"/>
                <w:sz w:val="22"/>
              </w:rPr>
              <w:t xml:space="preserve"> 臺灣好所在</w:t>
            </w:r>
          </w:p>
        </w:tc>
      </w:tr>
      <w:tr w:rsidR="00565276" w14:paraId="7EFDF135"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10A278D"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十五</w:t>
            </w:r>
          </w:p>
        </w:tc>
        <w:tc>
          <w:tcPr>
            <w:tcW w:w="3641" w:type="dxa"/>
            <w:gridSpan w:val="7"/>
            <w:tcBorders>
              <w:top w:val="single" w:sz="4" w:space="0" w:color="000000"/>
              <w:left w:val="single" w:sz="4" w:space="0" w:color="000000"/>
              <w:bottom w:val="single" w:sz="4" w:space="0" w:color="000000"/>
              <w:right w:val="single" w:sz="4" w:space="0" w:color="000000"/>
            </w:tcBorders>
          </w:tcPr>
          <w:p w14:paraId="6D9C1127" w14:textId="3710FE05"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174B0992"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十五</w:t>
            </w:r>
          </w:p>
        </w:tc>
        <w:tc>
          <w:tcPr>
            <w:tcW w:w="3648" w:type="dxa"/>
            <w:gridSpan w:val="3"/>
            <w:tcBorders>
              <w:top w:val="single" w:sz="4" w:space="0" w:color="000000"/>
              <w:left w:val="single" w:sz="4" w:space="0" w:color="000000"/>
              <w:bottom w:val="single" w:sz="4" w:space="0" w:color="000000"/>
              <w:right w:val="single" w:sz="4" w:space="0" w:color="000000"/>
            </w:tcBorders>
          </w:tcPr>
          <w:p w14:paraId="34BAD804" w14:textId="7CE027A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w:t>
            </w:r>
            <w:r w:rsidRPr="00565276">
              <w:rPr>
                <w:rFonts w:ascii="標楷體" w:eastAsia="標楷體" w:hAnsi="標楷體" w:hint="eastAsia"/>
                <w:bCs/>
                <w:sz w:val="22"/>
              </w:rPr>
              <w:lastRenderedPageBreak/>
              <w:t>潭</w:t>
            </w:r>
          </w:p>
        </w:tc>
      </w:tr>
      <w:tr w:rsidR="00565276" w14:paraId="28553D24"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F1B83B3"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lastRenderedPageBreak/>
              <w:t>十六</w:t>
            </w:r>
          </w:p>
        </w:tc>
        <w:tc>
          <w:tcPr>
            <w:tcW w:w="3641" w:type="dxa"/>
            <w:gridSpan w:val="7"/>
            <w:tcBorders>
              <w:top w:val="single" w:sz="4" w:space="0" w:color="000000"/>
              <w:left w:val="single" w:sz="4" w:space="0" w:color="000000"/>
              <w:bottom w:val="single" w:sz="4" w:space="0" w:color="000000"/>
              <w:right w:val="single" w:sz="4" w:space="0" w:color="000000"/>
            </w:tcBorders>
          </w:tcPr>
          <w:p w14:paraId="0D985734" w14:textId="3F11518A"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8560C08"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十六</w:t>
            </w:r>
          </w:p>
        </w:tc>
        <w:tc>
          <w:tcPr>
            <w:tcW w:w="3648" w:type="dxa"/>
            <w:gridSpan w:val="3"/>
            <w:tcBorders>
              <w:top w:val="single" w:sz="4" w:space="0" w:color="000000"/>
              <w:left w:val="single" w:sz="4" w:space="0" w:color="000000"/>
              <w:bottom w:val="single" w:sz="4" w:space="0" w:color="000000"/>
              <w:right w:val="single" w:sz="4" w:space="0" w:color="000000"/>
            </w:tcBorders>
          </w:tcPr>
          <w:p w14:paraId="081853D8" w14:textId="6E398623"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46EE07CE"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6917665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十七</w:t>
            </w:r>
          </w:p>
        </w:tc>
        <w:tc>
          <w:tcPr>
            <w:tcW w:w="3641" w:type="dxa"/>
            <w:gridSpan w:val="7"/>
            <w:tcBorders>
              <w:top w:val="single" w:sz="4" w:space="0" w:color="000000"/>
              <w:left w:val="single" w:sz="4" w:space="0" w:color="000000"/>
              <w:bottom w:val="single" w:sz="4" w:space="0" w:color="000000"/>
              <w:right w:val="single" w:sz="4" w:space="0" w:color="000000"/>
            </w:tcBorders>
          </w:tcPr>
          <w:p w14:paraId="41BE16C2" w14:textId="2A49033B"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347BF3AF"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十七</w:t>
            </w:r>
          </w:p>
        </w:tc>
        <w:tc>
          <w:tcPr>
            <w:tcW w:w="3648" w:type="dxa"/>
            <w:gridSpan w:val="3"/>
            <w:tcBorders>
              <w:top w:val="single" w:sz="4" w:space="0" w:color="000000"/>
              <w:left w:val="single" w:sz="4" w:space="0" w:color="000000"/>
              <w:bottom w:val="single" w:sz="4" w:space="0" w:color="000000"/>
              <w:right w:val="single" w:sz="4" w:space="0" w:color="000000"/>
            </w:tcBorders>
          </w:tcPr>
          <w:p w14:paraId="124046EF" w14:textId="1FC70B9B"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D90D471"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34AE4087"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十八</w:t>
            </w:r>
          </w:p>
        </w:tc>
        <w:tc>
          <w:tcPr>
            <w:tcW w:w="3641" w:type="dxa"/>
            <w:gridSpan w:val="7"/>
            <w:tcBorders>
              <w:top w:val="single" w:sz="4" w:space="0" w:color="000000"/>
              <w:left w:val="single" w:sz="4" w:space="0" w:color="000000"/>
              <w:bottom w:val="single" w:sz="4" w:space="0" w:color="000000"/>
              <w:right w:val="single" w:sz="4" w:space="0" w:color="000000"/>
            </w:tcBorders>
          </w:tcPr>
          <w:p w14:paraId="1BEE5AF4" w14:textId="7CF20ED6"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224094D"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十八</w:t>
            </w:r>
          </w:p>
        </w:tc>
        <w:tc>
          <w:tcPr>
            <w:tcW w:w="3648" w:type="dxa"/>
            <w:gridSpan w:val="3"/>
            <w:tcBorders>
              <w:top w:val="single" w:sz="4" w:space="0" w:color="000000"/>
              <w:left w:val="single" w:sz="4" w:space="0" w:color="000000"/>
              <w:bottom w:val="single" w:sz="4" w:space="0" w:color="000000"/>
              <w:right w:val="single" w:sz="4" w:space="0" w:color="000000"/>
            </w:tcBorders>
          </w:tcPr>
          <w:p w14:paraId="5B858D76" w14:textId="69453BBF"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C838C2F" w14:textId="77777777" w:rsidTr="00565276">
        <w:tblPrEx>
          <w:tblCellMar>
            <w:left w:w="108" w:type="dxa"/>
            <w:right w:w="108" w:type="dxa"/>
          </w:tblCellMar>
          <w:tblLook w:val="04A0" w:firstRow="1" w:lastRow="0" w:firstColumn="1" w:lastColumn="0" w:noHBand="0" w:noVBand="1"/>
        </w:tblPrEx>
        <w:trPr>
          <w:trHeight w:val="143"/>
        </w:trPr>
        <w:tc>
          <w:tcPr>
            <w:tcW w:w="817" w:type="dxa"/>
            <w:tcBorders>
              <w:top w:val="single" w:sz="4" w:space="0" w:color="000000"/>
              <w:left w:val="single" w:sz="4" w:space="0" w:color="000000"/>
              <w:bottom w:val="single" w:sz="4" w:space="0" w:color="000000"/>
              <w:right w:val="single" w:sz="4" w:space="0" w:color="000000"/>
            </w:tcBorders>
            <w:vAlign w:val="center"/>
          </w:tcPr>
          <w:p w14:paraId="2832AE1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十九</w:t>
            </w:r>
          </w:p>
        </w:tc>
        <w:tc>
          <w:tcPr>
            <w:tcW w:w="3641" w:type="dxa"/>
            <w:gridSpan w:val="7"/>
            <w:tcBorders>
              <w:top w:val="single" w:sz="4" w:space="0" w:color="000000"/>
              <w:left w:val="single" w:sz="4" w:space="0" w:color="000000"/>
              <w:bottom w:val="single" w:sz="4" w:space="0" w:color="000000"/>
              <w:right w:val="single" w:sz="4" w:space="0" w:color="000000"/>
            </w:tcBorders>
          </w:tcPr>
          <w:p w14:paraId="3B4DADA7" w14:textId="6D1FCDB9"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2E0BBED4"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十九</w:t>
            </w:r>
          </w:p>
        </w:tc>
        <w:tc>
          <w:tcPr>
            <w:tcW w:w="3648" w:type="dxa"/>
            <w:gridSpan w:val="3"/>
            <w:tcBorders>
              <w:top w:val="single" w:sz="4" w:space="0" w:color="000000"/>
              <w:left w:val="single" w:sz="4" w:space="0" w:color="000000"/>
              <w:bottom w:val="single" w:sz="4" w:space="0" w:color="000000"/>
              <w:right w:val="single" w:sz="4" w:space="0" w:color="000000"/>
            </w:tcBorders>
          </w:tcPr>
          <w:p w14:paraId="13A498B8" w14:textId="6F4AEE16"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237E789D" w14:textId="77777777" w:rsidTr="00565276">
        <w:tblPrEx>
          <w:tblCellMar>
            <w:left w:w="108" w:type="dxa"/>
            <w:right w:w="108" w:type="dxa"/>
          </w:tblCellMar>
          <w:tblLook w:val="04A0" w:firstRow="1" w:lastRow="0" w:firstColumn="1" w:lastColumn="0" w:noHBand="0" w:noVBand="1"/>
        </w:tblPrEx>
        <w:trPr>
          <w:trHeight w:val="312"/>
        </w:trPr>
        <w:tc>
          <w:tcPr>
            <w:tcW w:w="817" w:type="dxa"/>
            <w:tcBorders>
              <w:top w:val="single" w:sz="4" w:space="0" w:color="000000"/>
              <w:left w:val="single" w:sz="4" w:space="0" w:color="000000"/>
              <w:bottom w:val="single" w:sz="4" w:space="0" w:color="000000"/>
              <w:right w:val="single" w:sz="4" w:space="0" w:color="000000"/>
            </w:tcBorders>
            <w:vAlign w:val="center"/>
          </w:tcPr>
          <w:p w14:paraId="4DA5A989"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二十</w:t>
            </w:r>
          </w:p>
        </w:tc>
        <w:tc>
          <w:tcPr>
            <w:tcW w:w="3641" w:type="dxa"/>
            <w:gridSpan w:val="7"/>
            <w:tcBorders>
              <w:top w:val="single" w:sz="4" w:space="0" w:color="000000"/>
              <w:left w:val="single" w:sz="4" w:space="0" w:color="000000"/>
              <w:bottom w:val="single" w:sz="4" w:space="0" w:color="000000"/>
              <w:right w:val="single" w:sz="4" w:space="0" w:color="000000"/>
            </w:tcBorders>
          </w:tcPr>
          <w:p w14:paraId="6765CB07" w14:textId="1D2AD4DD" w:rsidR="00565276" w:rsidRPr="00565276" w:rsidRDefault="00565276" w:rsidP="00565276">
            <w:pPr>
              <w:spacing w:line="0" w:lineRule="atLeast"/>
              <w:rPr>
                <w:rFonts w:ascii="標楷體" w:eastAsia="標楷體" w:hAnsi="標楷體"/>
                <w:sz w:val="22"/>
              </w:rPr>
            </w:pPr>
            <w:r w:rsidRPr="00565276">
              <w:rPr>
                <w:rFonts w:ascii="標楷體" w:eastAsia="標楷體" w:hAnsi="標楷體"/>
                <w:sz w:val="22"/>
              </w:rPr>
              <w:t>二、健康的生活3.運動身體好</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472AB8B7" w14:textId="77777777" w:rsidR="00565276" w:rsidRPr="00565276" w:rsidRDefault="00565276" w:rsidP="00565276">
            <w:pPr>
              <w:snapToGrid w:val="0"/>
              <w:spacing w:line="0" w:lineRule="atLeast"/>
              <w:jc w:val="center"/>
              <w:rPr>
                <w:rFonts w:ascii="標楷體" w:eastAsia="標楷體" w:hAnsi="標楷體"/>
                <w:sz w:val="22"/>
              </w:rPr>
            </w:pPr>
            <w:r w:rsidRPr="00565276">
              <w:rPr>
                <w:rFonts w:ascii="標楷體" w:eastAsia="標楷體" w:hAnsi="標楷體"/>
                <w:sz w:val="22"/>
              </w:rPr>
              <w:t>二十</w:t>
            </w:r>
          </w:p>
        </w:tc>
        <w:tc>
          <w:tcPr>
            <w:tcW w:w="3648" w:type="dxa"/>
            <w:gridSpan w:val="3"/>
            <w:tcBorders>
              <w:top w:val="single" w:sz="4" w:space="0" w:color="000000"/>
              <w:left w:val="single" w:sz="4" w:space="0" w:color="000000"/>
              <w:bottom w:val="single" w:sz="4" w:space="0" w:color="000000"/>
              <w:right w:val="single" w:sz="4" w:space="0" w:color="000000"/>
            </w:tcBorders>
          </w:tcPr>
          <w:p w14:paraId="4CFD10E8" w14:textId="1E9103FC" w:rsidR="00565276" w:rsidRPr="00565276" w:rsidRDefault="00565276" w:rsidP="00565276">
            <w:pPr>
              <w:spacing w:line="0" w:lineRule="atLeast"/>
              <w:ind w:left="42" w:hanging="1"/>
              <w:rPr>
                <w:rFonts w:ascii="標楷體" w:eastAsia="標楷體" w:hAnsi="標楷體"/>
                <w:sz w:val="22"/>
              </w:rPr>
            </w:pPr>
            <w:r w:rsidRPr="00565276">
              <w:rPr>
                <w:rFonts w:ascii="標楷體" w:eastAsia="標楷體" w:hAnsi="標楷體"/>
                <w:sz w:val="22"/>
              </w:rPr>
              <w:t>三、在地報馬仔6.</w:t>
            </w:r>
            <w:r w:rsidRPr="00565276">
              <w:rPr>
                <w:rFonts w:ascii="標楷體" w:eastAsia="標楷體" w:hAnsi="標楷體"/>
                <w:bCs/>
                <w:sz w:val="22"/>
              </w:rPr>
              <w:t xml:space="preserve"> </w:t>
            </w:r>
            <w:r w:rsidRPr="00565276">
              <w:rPr>
                <w:rFonts w:ascii="標楷體" w:eastAsia="標楷體" w:hAnsi="標楷體" w:hint="eastAsia"/>
                <w:bCs/>
                <w:sz w:val="22"/>
              </w:rPr>
              <w:t>風聲水影日月潭</w:t>
            </w:r>
          </w:p>
        </w:tc>
      </w:tr>
      <w:tr w:rsidR="00565276" w14:paraId="6245429B" w14:textId="77777777" w:rsidTr="00565276">
        <w:tblPrEx>
          <w:tblCellMar>
            <w:left w:w="108" w:type="dxa"/>
            <w:right w:w="108" w:type="dxa"/>
          </w:tblCellMar>
          <w:tblLook w:val="04A0" w:firstRow="1" w:lastRow="0" w:firstColumn="1" w:lastColumn="0" w:noHBand="0" w:noVBand="1"/>
        </w:tblPrEx>
        <w:trPr>
          <w:trHeight w:val="561"/>
        </w:trPr>
        <w:tc>
          <w:tcPr>
            <w:tcW w:w="817" w:type="dxa"/>
            <w:tcBorders>
              <w:top w:val="single" w:sz="4" w:space="0" w:color="000000"/>
              <w:left w:val="single" w:sz="4" w:space="0" w:color="000000"/>
              <w:bottom w:val="single" w:sz="4" w:space="0" w:color="000000"/>
              <w:right w:val="single" w:sz="4" w:space="0" w:color="000000"/>
            </w:tcBorders>
            <w:vAlign w:val="center"/>
          </w:tcPr>
          <w:p w14:paraId="45E5DAD4" w14:textId="77777777" w:rsidR="00565276" w:rsidRPr="00A9547B" w:rsidRDefault="00565276" w:rsidP="00565276">
            <w:pPr>
              <w:snapToGrid w:val="0"/>
              <w:spacing w:line="0" w:lineRule="atLeast"/>
              <w:jc w:val="center"/>
              <w:rPr>
                <w:rFonts w:ascii="標楷體" w:eastAsia="標楷體" w:hAnsi="標楷體"/>
                <w:sz w:val="22"/>
                <w:szCs w:val="24"/>
              </w:rPr>
            </w:pPr>
            <w:r w:rsidRPr="00A9547B">
              <w:rPr>
                <w:rFonts w:ascii="標楷體" w:eastAsia="標楷體" w:hAnsi="標楷體"/>
                <w:sz w:val="22"/>
                <w:szCs w:val="24"/>
              </w:rPr>
              <w:t>二十一</w:t>
            </w:r>
          </w:p>
        </w:tc>
        <w:tc>
          <w:tcPr>
            <w:tcW w:w="3641" w:type="dxa"/>
            <w:gridSpan w:val="7"/>
            <w:tcBorders>
              <w:top w:val="single" w:sz="4" w:space="0" w:color="000000"/>
              <w:left w:val="single" w:sz="4" w:space="0" w:color="000000"/>
              <w:bottom w:val="single" w:sz="4" w:space="0" w:color="000000"/>
              <w:right w:val="single" w:sz="4" w:space="0" w:color="000000"/>
            </w:tcBorders>
          </w:tcPr>
          <w:p w14:paraId="1E08CEE9" w14:textId="7A525BFD" w:rsidR="00565276" w:rsidRPr="00565276" w:rsidRDefault="00565276" w:rsidP="00565276">
            <w:pPr>
              <w:spacing w:line="0" w:lineRule="atLeast"/>
              <w:rPr>
                <w:rFonts w:ascii="標楷體" w:eastAsia="標楷體" w:hAnsi="標楷體"/>
                <w:sz w:val="22"/>
              </w:rPr>
            </w:pPr>
            <w:r w:rsidRPr="00565276">
              <w:rPr>
                <w:rFonts w:ascii="標楷體" w:eastAsia="標楷體" w:hAnsi="標楷體" w:hint="eastAsia"/>
                <w:sz w:val="22"/>
              </w:rPr>
              <w:t>綜合練習</w:t>
            </w:r>
          </w:p>
        </w:tc>
        <w:tc>
          <w:tcPr>
            <w:tcW w:w="834" w:type="dxa"/>
            <w:gridSpan w:val="2"/>
            <w:tcBorders>
              <w:top w:val="single" w:sz="4" w:space="0" w:color="000000"/>
              <w:left w:val="single" w:sz="4" w:space="0" w:color="000000"/>
              <w:bottom w:val="single" w:sz="4" w:space="0" w:color="000000"/>
              <w:right w:val="single" w:sz="4" w:space="0" w:color="000000"/>
            </w:tcBorders>
            <w:vAlign w:val="center"/>
          </w:tcPr>
          <w:p w14:paraId="52F67698" w14:textId="270B7A05" w:rsidR="00565276" w:rsidRPr="00565276" w:rsidRDefault="00565276" w:rsidP="00565276">
            <w:pPr>
              <w:snapToGrid w:val="0"/>
              <w:spacing w:line="0" w:lineRule="atLeast"/>
              <w:jc w:val="center"/>
              <w:rPr>
                <w:rFonts w:ascii="標楷體" w:eastAsia="標楷體" w:hAnsi="標楷體"/>
                <w:sz w:val="22"/>
              </w:rPr>
            </w:pPr>
          </w:p>
        </w:tc>
        <w:tc>
          <w:tcPr>
            <w:tcW w:w="3648" w:type="dxa"/>
            <w:gridSpan w:val="3"/>
            <w:tcBorders>
              <w:top w:val="single" w:sz="4" w:space="0" w:color="000000"/>
              <w:left w:val="single" w:sz="4" w:space="0" w:color="000000"/>
              <w:bottom w:val="single" w:sz="4" w:space="0" w:color="000000"/>
              <w:right w:val="single" w:sz="4" w:space="0" w:color="000000"/>
            </w:tcBorders>
          </w:tcPr>
          <w:p w14:paraId="543076AA" w14:textId="6B513FDA" w:rsidR="00565276" w:rsidRPr="00565276" w:rsidRDefault="00565276" w:rsidP="00565276">
            <w:pPr>
              <w:spacing w:line="0" w:lineRule="atLeast"/>
              <w:jc w:val="both"/>
              <w:rPr>
                <w:rFonts w:ascii="標楷體" w:eastAsia="標楷體" w:hAnsi="標楷體"/>
                <w:sz w:val="22"/>
              </w:rPr>
            </w:pPr>
          </w:p>
        </w:tc>
      </w:tr>
    </w:tbl>
    <w:p w14:paraId="71BA8BBA" w14:textId="77777777" w:rsidR="00AE0985" w:rsidRDefault="00AE0985">
      <w:pPr>
        <w:rPr>
          <w:rFonts w:ascii="標楷體" w:eastAsia="標楷體" w:hAnsi="標楷體" w:cs="標楷體"/>
        </w:rPr>
      </w:pPr>
    </w:p>
    <w:p w14:paraId="44D541BC" w14:textId="77777777" w:rsidR="00565276" w:rsidRDefault="00565276" w:rsidP="00565276">
      <w:pPr>
        <w:rPr>
          <w:rFonts w:ascii="標楷體" w:eastAsia="標楷體" w:hAnsi="標楷體"/>
          <w:szCs w:val="24"/>
        </w:rPr>
      </w:pPr>
      <w:r>
        <w:rPr>
          <w:rFonts w:ascii="標楷體" w:eastAsia="標楷體" w:hAnsi="標楷體"/>
          <w:szCs w:val="24"/>
        </w:rPr>
        <w:t>第一學期</w:t>
      </w:r>
    </w:p>
    <w:tbl>
      <w:tblPr>
        <w:tblW w:w="5233" w:type="pct"/>
        <w:tblLook w:val="04A0" w:firstRow="1" w:lastRow="0" w:firstColumn="1" w:lastColumn="0" w:noHBand="0" w:noVBand="1"/>
      </w:tblPr>
      <w:tblGrid>
        <w:gridCol w:w="417"/>
        <w:gridCol w:w="816"/>
        <w:gridCol w:w="708"/>
        <w:gridCol w:w="1623"/>
        <w:gridCol w:w="677"/>
        <w:gridCol w:w="1116"/>
        <w:gridCol w:w="2990"/>
        <w:gridCol w:w="572"/>
      </w:tblGrid>
      <w:tr w:rsidR="00982684" w:rsidRPr="00AB2703" w14:paraId="6A8D1CE7"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447931A" w14:textId="77777777" w:rsidR="00565276" w:rsidRPr="00AB2703" w:rsidRDefault="00565276" w:rsidP="004D725B">
            <w:pPr>
              <w:spacing w:line="0" w:lineRule="atLeast"/>
              <w:rPr>
                <w:rFonts w:ascii="標楷體" w:eastAsia="標楷體" w:hAnsi="標楷體"/>
                <w:b/>
                <w:bCs/>
                <w:sz w:val="20"/>
                <w:szCs w:val="20"/>
              </w:rPr>
            </w:pPr>
            <w:r w:rsidRPr="00AB2703">
              <w:rPr>
                <w:rFonts w:ascii="標楷體" w:eastAsia="標楷體" w:hAnsi="標楷體"/>
                <w:b/>
                <w:bCs/>
                <w:sz w:val="20"/>
                <w:szCs w:val="20"/>
              </w:rPr>
              <w:t>週次</w:t>
            </w:r>
          </w:p>
        </w:tc>
        <w:tc>
          <w:tcPr>
            <w:tcW w:w="457" w:type="pct"/>
            <w:tcBorders>
              <w:top w:val="single" w:sz="4" w:space="0" w:color="000000"/>
              <w:left w:val="single" w:sz="4" w:space="0" w:color="000000"/>
              <w:bottom w:val="single" w:sz="4" w:space="0" w:color="000000"/>
              <w:right w:val="single" w:sz="4" w:space="0" w:color="000000"/>
            </w:tcBorders>
            <w:vAlign w:val="center"/>
          </w:tcPr>
          <w:p w14:paraId="08E32311"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起訖日期</w:t>
            </w:r>
          </w:p>
        </w:tc>
        <w:tc>
          <w:tcPr>
            <w:tcW w:w="403" w:type="pct"/>
            <w:tcBorders>
              <w:top w:val="single" w:sz="4" w:space="0" w:color="000000"/>
              <w:left w:val="single" w:sz="4" w:space="0" w:color="000000"/>
              <w:bottom w:val="single" w:sz="4" w:space="0" w:color="000000"/>
              <w:right w:val="single" w:sz="4" w:space="0" w:color="000000"/>
            </w:tcBorders>
            <w:vAlign w:val="center"/>
          </w:tcPr>
          <w:p w14:paraId="0CC4F5C1"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單元名稱</w:t>
            </w:r>
          </w:p>
        </w:tc>
        <w:tc>
          <w:tcPr>
            <w:tcW w:w="916" w:type="pct"/>
            <w:tcBorders>
              <w:top w:val="single" w:sz="4" w:space="0" w:color="000000"/>
              <w:left w:val="single" w:sz="4" w:space="0" w:color="000000"/>
              <w:bottom w:val="single" w:sz="4" w:space="0" w:color="000000"/>
              <w:right w:val="single" w:sz="4" w:space="0" w:color="000000"/>
            </w:tcBorders>
            <w:vAlign w:val="center"/>
          </w:tcPr>
          <w:p w14:paraId="7B14B7E3"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學習表現</w:t>
            </w:r>
          </w:p>
        </w:tc>
        <w:tc>
          <w:tcPr>
            <w:tcW w:w="385" w:type="pct"/>
            <w:tcBorders>
              <w:top w:val="single" w:sz="4" w:space="0" w:color="000000"/>
              <w:left w:val="single" w:sz="4" w:space="0" w:color="000000"/>
              <w:bottom w:val="single" w:sz="4" w:space="0" w:color="000000"/>
              <w:right w:val="single" w:sz="4" w:space="0" w:color="000000"/>
            </w:tcBorders>
            <w:vAlign w:val="center"/>
          </w:tcPr>
          <w:p w14:paraId="64DF8A4E"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學習內容</w:t>
            </w:r>
          </w:p>
        </w:tc>
        <w:tc>
          <w:tcPr>
            <w:tcW w:w="596" w:type="pct"/>
            <w:tcBorders>
              <w:top w:val="single" w:sz="4" w:space="0" w:color="000000"/>
              <w:left w:val="single" w:sz="4" w:space="0" w:color="000000"/>
              <w:bottom w:val="single" w:sz="4" w:space="0" w:color="000000"/>
              <w:right w:val="single" w:sz="4" w:space="0" w:color="000000"/>
            </w:tcBorders>
            <w:vAlign w:val="center"/>
          </w:tcPr>
          <w:p w14:paraId="6EC9C280"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學習目標</w:t>
            </w:r>
          </w:p>
        </w:tc>
        <w:tc>
          <w:tcPr>
            <w:tcW w:w="1682" w:type="pct"/>
            <w:tcBorders>
              <w:top w:val="single" w:sz="4" w:space="0" w:color="000000"/>
              <w:left w:val="single" w:sz="4" w:space="0" w:color="000000"/>
              <w:bottom w:val="single" w:sz="4" w:space="0" w:color="000000"/>
              <w:right w:val="single" w:sz="4" w:space="0" w:color="000000"/>
            </w:tcBorders>
            <w:vAlign w:val="center"/>
          </w:tcPr>
          <w:p w14:paraId="4D37A57B"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教學重點</w:t>
            </w:r>
          </w:p>
        </w:tc>
        <w:tc>
          <w:tcPr>
            <w:tcW w:w="326" w:type="pct"/>
            <w:tcBorders>
              <w:top w:val="single" w:sz="4" w:space="0" w:color="000000"/>
              <w:left w:val="single" w:sz="4" w:space="0" w:color="000000"/>
              <w:bottom w:val="single" w:sz="4" w:space="0" w:color="000000"/>
              <w:right w:val="single" w:sz="4" w:space="0" w:color="000000"/>
            </w:tcBorders>
            <w:vAlign w:val="center"/>
          </w:tcPr>
          <w:p w14:paraId="6AD4389F" w14:textId="77777777" w:rsidR="00565276" w:rsidRPr="00AB2703" w:rsidRDefault="00565276" w:rsidP="004D725B">
            <w:pPr>
              <w:snapToGrid w:val="0"/>
              <w:spacing w:line="0" w:lineRule="atLeast"/>
              <w:jc w:val="center"/>
              <w:rPr>
                <w:rFonts w:ascii="標楷體" w:eastAsia="標楷體" w:hAnsi="標楷體"/>
                <w:b/>
                <w:sz w:val="20"/>
                <w:szCs w:val="20"/>
              </w:rPr>
            </w:pPr>
            <w:r w:rsidRPr="00AB2703">
              <w:rPr>
                <w:rFonts w:ascii="標楷體" w:eastAsia="標楷體" w:hAnsi="標楷體"/>
                <w:b/>
                <w:sz w:val="20"/>
                <w:szCs w:val="20"/>
              </w:rPr>
              <w:t>評量方式</w:t>
            </w:r>
          </w:p>
        </w:tc>
      </w:tr>
      <w:tr w:rsidR="00982684" w:rsidRPr="00AB2703" w14:paraId="10FA7837"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29AAE8C"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w:t>
            </w:r>
          </w:p>
        </w:tc>
        <w:tc>
          <w:tcPr>
            <w:tcW w:w="457" w:type="pct"/>
            <w:tcBorders>
              <w:top w:val="single" w:sz="4" w:space="0" w:color="000000"/>
              <w:left w:val="single" w:sz="4" w:space="0" w:color="000000"/>
              <w:bottom w:val="single" w:sz="4" w:space="0" w:color="000000"/>
              <w:right w:val="single" w:sz="4" w:space="0" w:color="000000"/>
            </w:tcBorders>
            <w:vAlign w:val="center"/>
          </w:tcPr>
          <w:p w14:paraId="43270887"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09-01~09-06</w:t>
            </w:r>
          </w:p>
        </w:tc>
        <w:tc>
          <w:tcPr>
            <w:tcW w:w="403" w:type="pct"/>
            <w:tcBorders>
              <w:top w:val="single" w:sz="4" w:space="0" w:color="000000"/>
              <w:left w:val="single" w:sz="4" w:space="0" w:color="000000"/>
              <w:bottom w:val="single" w:sz="4" w:space="0" w:color="000000"/>
              <w:right w:val="single" w:sz="4" w:space="0" w:color="000000"/>
            </w:tcBorders>
          </w:tcPr>
          <w:p w14:paraId="4B7EEA73" w14:textId="38C5DA3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51A2D43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6EB39F1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7BEA104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5D7FBAE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0831150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34FF7EFD" w14:textId="5E010F86" w:rsidR="00982684" w:rsidRPr="00982684" w:rsidRDefault="00982684" w:rsidP="00982684">
            <w:pPr>
              <w:spacing w:line="0" w:lineRule="atLeast"/>
              <w:ind w:left="-50" w:right="-50"/>
              <w:rPr>
                <w:rFonts w:ascii="標楷體" w:eastAsia="標楷體" w:hAnsi="標楷體" w:cs="DFKaiShu-SB-Estd-BF"/>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69BD814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Aa-Ⅳ-1 羅馬拼音。</w:t>
            </w:r>
          </w:p>
          <w:p w14:paraId="2615C62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2C5FB0F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6E13E12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0BB223B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Ac-Ⅳ-1 詩歌選讀。</w:t>
            </w:r>
          </w:p>
          <w:p w14:paraId="4C11B98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3ED1F44" w14:textId="5F07BF98"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 xml:space="preserve">Bg-Ⅳ-2 </w:t>
            </w:r>
            <w:r w:rsidRPr="00982684">
              <w:rPr>
                <w:rFonts w:ascii="標楷體" w:eastAsia="標楷體" w:hAnsi="標楷體"/>
                <w:sz w:val="20"/>
                <w:szCs w:val="20"/>
              </w:rPr>
              <w:lastRenderedPageBreak/>
              <w:t>書面表達。</w:t>
            </w:r>
          </w:p>
        </w:tc>
        <w:tc>
          <w:tcPr>
            <w:tcW w:w="596" w:type="pct"/>
            <w:tcBorders>
              <w:top w:val="single" w:sz="4" w:space="0" w:color="000000"/>
              <w:left w:val="single" w:sz="4" w:space="0" w:color="000000"/>
              <w:bottom w:val="single" w:sz="4" w:space="0" w:color="000000"/>
              <w:right w:val="single" w:sz="4" w:space="0" w:color="000000"/>
            </w:tcBorders>
          </w:tcPr>
          <w:p w14:paraId="474E099A"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1.能正確讀出本課課文，並了解文意。</w:t>
            </w:r>
          </w:p>
          <w:p w14:paraId="5CC5827A" w14:textId="17D33B8E"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1DA06B90"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一、引起動機</w:t>
            </w:r>
          </w:p>
          <w:p w14:paraId="2E4B36E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教師利用「咧講啥物」，讓學生課前透過影片連結本課內容，並能對本課主題產生探索的好奇心與興趣。</w:t>
            </w:r>
          </w:p>
          <w:p w14:paraId="1685E941"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2A5211F8"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二、發展活動</w:t>
            </w:r>
          </w:p>
          <w:p w14:paraId="29882924"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679F1FF2" w14:textId="77777777" w:rsidR="00982684" w:rsidRPr="00982684" w:rsidRDefault="00982684" w:rsidP="00982684">
            <w:pPr>
              <w:autoSpaceDE w:val="0"/>
              <w:autoSpaceDN w:val="0"/>
              <w:adjustRightInd w:val="0"/>
              <w:spacing w:line="0" w:lineRule="atLeast"/>
              <w:rPr>
                <w:rFonts w:ascii="標楷體" w:eastAsia="標楷體" w:hAnsi="標楷體" w:cs="DFYuanStd-W3"/>
                <w:color w:val="000000"/>
                <w:kern w:val="0"/>
                <w:sz w:val="20"/>
                <w:szCs w:val="20"/>
              </w:rPr>
            </w:pPr>
            <w:r w:rsidRPr="00982684">
              <w:rPr>
                <w:rFonts w:ascii="標楷體" w:eastAsia="標楷體" w:hAnsi="標楷體"/>
                <w:kern w:val="0"/>
                <w:sz w:val="20"/>
                <w:szCs w:val="20"/>
              </w:rPr>
              <w:t>1.教師分段範讀、學生跟讀，並指導學生正確的發音和語調。</w:t>
            </w:r>
          </w:p>
          <w:p w14:paraId="5E9966E5" w14:textId="77777777" w:rsidR="00982684" w:rsidRPr="00982684" w:rsidRDefault="00982684" w:rsidP="00982684">
            <w:pPr>
              <w:autoSpaceDE w:val="0"/>
              <w:autoSpaceDN w:val="0"/>
              <w:adjustRightInd w:val="0"/>
              <w:spacing w:line="0" w:lineRule="atLeast"/>
              <w:ind w:left="5"/>
              <w:rPr>
                <w:rFonts w:ascii="標楷體" w:eastAsia="標楷體" w:hAnsi="標楷體"/>
                <w:color w:val="000000"/>
                <w:kern w:val="0"/>
                <w:sz w:val="20"/>
                <w:szCs w:val="20"/>
              </w:rPr>
            </w:pPr>
            <w:r w:rsidRPr="00982684">
              <w:rPr>
                <w:rFonts w:ascii="標楷體" w:eastAsia="標楷體" w:hAnsi="標楷體" w:cs="DFYuanStd-W3" w:hint="eastAsia"/>
                <w:color w:val="000000"/>
                <w:kern w:val="0"/>
                <w:sz w:val="20"/>
                <w:szCs w:val="20"/>
              </w:rPr>
              <w:t>2.教師就課文內容進行解說，讓學生可以提取訊息、理解文意。</w:t>
            </w:r>
          </w:p>
          <w:p w14:paraId="3E0D532E"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3</w:t>
            </w:r>
            <w:r w:rsidRPr="00982684">
              <w:rPr>
                <w:rFonts w:ascii="標楷體" w:eastAsia="標楷體" w:hAnsi="標楷體"/>
                <w:kern w:val="0"/>
                <w:sz w:val="20"/>
                <w:szCs w:val="20"/>
              </w:rPr>
              <w:t>.教師介紹本課作者。</w:t>
            </w:r>
          </w:p>
          <w:p w14:paraId="203CEC72"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5C4797FF"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活動二：</w:t>
            </w:r>
            <w:r w:rsidRPr="00982684">
              <w:rPr>
                <w:rFonts w:ascii="標楷體" w:eastAsia="標楷體" w:hAnsi="標楷體" w:hint="eastAsia"/>
                <w:kern w:val="0"/>
                <w:sz w:val="20"/>
                <w:szCs w:val="20"/>
              </w:rPr>
              <w:t>口</w:t>
            </w:r>
            <w:r w:rsidRPr="00982684">
              <w:rPr>
                <w:rFonts w:ascii="標楷體" w:eastAsia="標楷體" w:hAnsi="標楷體"/>
                <w:kern w:val="0"/>
                <w:sz w:val="20"/>
                <w:szCs w:val="20"/>
              </w:rPr>
              <w:t>白掠韻尾</w:t>
            </w:r>
          </w:p>
          <w:p w14:paraId="419EEF8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1.朗讀語句指導。</w:t>
            </w:r>
          </w:p>
          <w:p w14:paraId="0957B203"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2.播放本課現代詩朗誦聲音檔，請學生仔細聆聽並留意其聲音的大小、緩急、抑揚頓挫，和詩情的表現等。</w:t>
            </w:r>
          </w:p>
          <w:p w14:paraId="0454D7C3"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3.邀請學生上臺練習朗讀。</w:t>
            </w:r>
          </w:p>
          <w:p w14:paraId="5F176A8C" w14:textId="45E60FEF" w:rsidR="00982684" w:rsidRPr="00982684" w:rsidRDefault="00982684" w:rsidP="00982684">
            <w:pPr>
              <w:spacing w:line="0" w:lineRule="atLeast"/>
              <w:ind w:left="5"/>
              <w:rPr>
                <w:rFonts w:ascii="標楷體" w:eastAsia="標楷體" w:hAnsi="標楷體" w:cs="DFYuanStd-W3"/>
                <w:kern w:val="0"/>
                <w:sz w:val="20"/>
                <w:szCs w:val="20"/>
              </w:rPr>
            </w:pPr>
            <w:r w:rsidRPr="00982684">
              <w:rPr>
                <w:rFonts w:ascii="標楷體" w:eastAsia="標楷體" w:hAnsi="標楷體"/>
                <w:kern w:val="0"/>
                <w:sz w:val="20"/>
                <w:szCs w:val="20"/>
              </w:rPr>
              <w:t>4.請學生找出課文中押韻的字。</w:t>
            </w:r>
          </w:p>
        </w:tc>
        <w:tc>
          <w:tcPr>
            <w:tcW w:w="326" w:type="pct"/>
            <w:tcBorders>
              <w:top w:val="single" w:sz="4" w:space="0" w:color="000000"/>
              <w:left w:val="single" w:sz="4" w:space="0" w:color="000000"/>
              <w:bottom w:val="single" w:sz="4" w:space="0" w:color="000000"/>
              <w:right w:val="single" w:sz="4" w:space="0" w:color="000000"/>
            </w:tcBorders>
          </w:tcPr>
          <w:p w14:paraId="5A5EB32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6749B039" w14:textId="7E0CC1E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67343FE1"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3E292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2</w:t>
            </w:r>
          </w:p>
        </w:tc>
        <w:tc>
          <w:tcPr>
            <w:tcW w:w="457" w:type="pct"/>
            <w:tcBorders>
              <w:top w:val="single" w:sz="4" w:space="0" w:color="000000"/>
              <w:left w:val="single" w:sz="4" w:space="0" w:color="000000"/>
              <w:bottom w:val="single" w:sz="4" w:space="0" w:color="000000"/>
              <w:right w:val="single" w:sz="4" w:space="0" w:color="000000"/>
            </w:tcBorders>
            <w:vAlign w:val="center"/>
          </w:tcPr>
          <w:p w14:paraId="562D2EC0"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09-07~09-13</w:t>
            </w:r>
          </w:p>
        </w:tc>
        <w:tc>
          <w:tcPr>
            <w:tcW w:w="403" w:type="pct"/>
            <w:tcBorders>
              <w:top w:val="single" w:sz="4" w:space="0" w:color="000000"/>
              <w:left w:val="single" w:sz="4" w:space="0" w:color="000000"/>
              <w:bottom w:val="single" w:sz="4" w:space="0" w:color="000000"/>
              <w:right w:val="single" w:sz="4" w:space="0" w:color="000000"/>
            </w:tcBorders>
          </w:tcPr>
          <w:p w14:paraId="1E6762EE" w14:textId="19517A2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25FE113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1EE7A9E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386DAF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62F29E4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10AE453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2EE6E4E8" w14:textId="08A2E0EC" w:rsidR="00982684" w:rsidRPr="00982684" w:rsidRDefault="00982684" w:rsidP="00982684">
            <w:pPr>
              <w:spacing w:line="0" w:lineRule="atLeast"/>
              <w:ind w:left="-50" w:right="-50"/>
              <w:rPr>
                <w:rFonts w:ascii="標楷體" w:eastAsia="標楷體" w:hAnsi="標楷體" w:cs="DFKaiShu-SB-Estd-BF"/>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6B9B743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Aa-Ⅳ-1 羅馬拼音。</w:t>
            </w:r>
          </w:p>
          <w:p w14:paraId="45C5F11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55BFDA0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3C1CE982"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3C36F05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Ac-Ⅳ-1 詩歌選讀。</w:t>
            </w:r>
          </w:p>
          <w:p w14:paraId="22AE80A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71272FAD" w14:textId="1B8AAB70" w:rsidR="00982684" w:rsidRPr="00982684" w:rsidRDefault="00982684" w:rsidP="00982684">
            <w:pPr>
              <w:spacing w:line="0" w:lineRule="atLeast"/>
              <w:ind w:left="-36" w:right="-48"/>
              <w:rPr>
                <w:rFonts w:ascii="標楷體" w:eastAsia="標楷體" w:hAnsi="標楷體" w:cs="DFKaiShu-SB-Estd-BF"/>
                <w:kern w:val="0"/>
                <w:sz w:val="20"/>
                <w:szCs w:val="20"/>
                <w:vertAlign w:val="superscript"/>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31DFAB93"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1.能正確讀出本課課文，並了解文意。</w:t>
            </w:r>
          </w:p>
          <w:p w14:paraId="1170F72B" w14:textId="6CC5EF9B" w:rsidR="00982684" w:rsidRPr="00982684" w:rsidRDefault="00982684" w:rsidP="00982684">
            <w:pPr>
              <w:spacing w:line="0" w:lineRule="atLeast"/>
              <w:rPr>
                <w:rFonts w:ascii="標楷體" w:eastAsia="標楷體" w:hAnsi="標楷體" w:cs="DFKaiShu-SB-Estd-BF"/>
                <w:kern w:val="0"/>
                <w:sz w:val="20"/>
                <w:szCs w:val="20"/>
              </w:rPr>
            </w:pPr>
            <w:r w:rsidRPr="00982684">
              <w:rPr>
                <w:rFonts w:ascii="標楷體" w:eastAsia="標楷體" w:hAnsi="標楷體"/>
                <w:bCs/>
                <w:snapToGrid w:val="0"/>
                <w:kern w:val="0"/>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0085F8E9"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2EAAAFD4"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活動三：詩的意涵與特色</w:t>
            </w:r>
          </w:p>
          <w:p w14:paraId="65281FCC"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1.請學生約 4 人一組，討論這首詩兩段的意涵，並記錄下來。</w:t>
            </w:r>
          </w:p>
          <w:p w14:paraId="4F58BAE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2.教師指定或請自願的組別發表第一、二段詩的意涵。</w:t>
            </w:r>
          </w:p>
          <w:p w14:paraId="1A06ED5D"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3.教師指定或請自願的組別發表這首詩的特色。</w:t>
            </w:r>
          </w:p>
          <w:p w14:paraId="16CCBA2A"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470EABA2"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18DB3F8B"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活動四：討論看覓</w:t>
            </w:r>
          </w:p>
          <w:p w14:paraId="2E217B3C"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共同討論與發表：教師提問，學生自由回答或教師指定學生回答。</w:t>
            </w:r>
          </w:p>
          <w:p w14:paraId="55816810"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p>
          <w:p w14:paraId="608221A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三、統整活動</w:t>
            </w:r>
          </w:p>
          <w:p w14:paraId="7B51D676" w14:textId="77777777" w:rsidR="00982684" w:rsidRPr="00982684" w:rsidRDefault="00982684" w:rsidP="00982684">
            <w:pPr>
              <w:autoSpaceDE w:val="0"/>
              <w:autoSpaceDN w:val="0"/>
              <w:adjustRightInd w:val="0"/>
              <w:spacing w:line="0" w:lineRule="atLeast"/>
              <w:ind w:left="5"/>
              <w:rPr>
                <w:rFonts w:ascii="標楷體" w:eastAsia="標楷體" w:hAnsi="標楷體"/>
                <w:kern w:val="0"/>
                <w:sz w:val="20"/>
                <w:szCs w:val="20"/>
              </w:rPr>
            </w:pPr>
            <w:r w:rsidRPr="00982684">
              <w:rPr>
                <w:rFonts w:ascii="標楷體" w:eastAsia="標楷體" w:hAnsi="標楷體"/>
                <w:kern w:val="0"/>
                <w:sz w:val="20"/>
                <w:szCs w:val="20"/>
              </w:rPr>
              <w:t>1.預告：請學生於下堂課之前，完成課本附錄的戲偶。</w:t>
            </w:r>
          </w:p>
          <w:p w14:paraId="37292EA5" w14:textId="0D9D620F" w:rsidR="00982684" w:rsidRPr="00982684" w:rsidRDefault="00982684" w:rsidP="00982684">
            <w:pPr>
              <w:spacing w:line="0" w:lineRule="atLeast"/>
              <w:ind w:left="5"/>
              <w:rPr>
                <w:rFonts w:ascii="標楷體" w:eastAsia="標楷體" w:hAnsi="標楷體" w:cs="DFYuanStd-W3"/>
                <w:kern w:val="0"/>
                <w:sz w:val="20"/>
                <w:szCs w:val="20"/>
              </w:rPr>
            </w:pPr>
            <w:r w:rsidRPr="00982684">
              <w:rPr>
                <w:rFonts w:ascii="標楷體" w:eastAsia="標楷體" w:hAnsi="標楷體"/>
                <w:kern w:val="0"/>
                <w:sz w:val="20"/>
                <w:szCs w:val="20"/>
              </w:rPr>
              <w:t>2.提醒學生，回家後需收集資料或觀看布袋戲，下次上課要操偶練習。</w:t>
            </w:r>
          </w:p>
        </w:tc>
        <w:tc>
          <w:tcPr>
            <w:tcW w:w="326" w:type="pct"/>
            <w:tcBorders>
              <w:top w:val="single" w:sz="4" w:space="0" w:color="000000"/>
              <w:left w:val="single" w:sz="4" w:space="0" w:color="000000"/>
              <w:bottom w:val="single" w:sz="4" w:space="0" w:color="000000"/>
              <w:right w:val="single" w:sz="4" w:space="0" w:color="000000"/>
            </w:tcBorders>
          </w:tcPr>
          <w:p w14:paraId="6C287598" w14:textId="4A76AA3B"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1.口語評量</w:t>
            </w:r>
          </w:p>
        </w:tc>
      </w:tr>
      <w:tr w:rsidR="00982684" w:rsidRPr="00AB2703" w14:paraId="63038FE0"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A8377B9"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3</w:t>
            </w:r>
          </w:p>
        </w:tc>
        <w:tc>
          <w:tcPr>
            <w:tcW w:w="457" w:type="pct"/>
            <w:tcBorders>
              <w:top w:val="single" w:sz="4" w:space="0" w:color="000000"/>
              <w:left w:val="single" w:sz="4" w:space="0" w:color="000000"/>
              <w:bottom w:val="single" w:sz="4" w:space="0" w:color="000000"/>
              <w:right w:val="single" w:sz="4" w:space="0" w:color="000000"/>
            </w:tcBorders>
            <w:vAlign w:val="center"/>
          </w:tcPr>
          <w:p w14:paraId="0094DE03"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09-14~09-20</w:t>
            </w:r>
          </w:p>
        </w:tc>
        <w:tc>
          <w:tcPr>
            <w:tcW w:w="403" w:type="pct"/>
            <w:tcBorders>
              <w:top w:val="single" w:sz="4" w:space="0" w:color="000000"/>
              <w:left w:val="single" w:sz="4" w:space="0" w:color="000000"/>
              <w:bottom w:val="single" w:sz="4" w:space="0" w:color="000000"/>
              <w:right w:val="single" w:sz="4" w:space="0" w:color="000000"/>
            </w:tcBorders>
          </w:tcPr>
          <w:p w14:paraId="6A15B87C" w14:textId="65C7DB8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9C7903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27F4AC1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707A5F2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1-Ⅳ-4 能聆聽並體會閩南語相關藝文活動所展現的內涵。</w:t>
            </w:r>
          </w:p>
          <w:p w14:paraId="21A0ED2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w:t>
            </w:r>
            <w:r w:rsidRPr="00982684">
              <w:rPr>
                <w:rFonts w:ascii="標楷體" w:eastAsia="標楷體" w:hAnsi="標楷體"/>
                <w:kern w:val="0"/>
                <w:sz w:val="20"/>
                <w:szCs w:val="20"/>
              </w:rPr>
              <w:lastRenderedPageBreak/>
              <w:t>的差異性，並培養多元文化的精神。</w:t>
            </w:r>
          </w:p>
          <w:p w14:paraId="35B6BB6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3E40F84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5D82622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2-Ⅳ-4 能透過閩南語進行藝術欣賞，並說出其藝文特色。</w:t>
            </w:r>
          </w:p>
          <w:p w14:paraId="6DFD987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34CEDC9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3-Ⅳ-4 能透過閱讀閩南語藝文作品及相關資訊，體會作品的意境與美感。</w:t>
            </w:r>
          </w:p>
          <w:p w14:paraId="6BC27A74" w14:textId="7EF10163" w:rsidR="00982684" w:rsidRPr="00982684" w:rsidRDefault="00982684" w:rsidP="00982684">
            <w:pPr>
              <w:spacing w:line="0" w:lineRule="atLeast"/>
              <w:ind w:left="-50" w:right="-50"/>
              <w:rPr>
                <w:rFonts w:ascii="標楷體" w:eastAsia="標楷體" w:hAnsi="標楷體" w:cs="DFYuanStd-W3"/>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3-Ⅳ-5 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ECF3B2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Aa-Ⅳ-1 羅馬拼音。</w:t>
            </w:r>
          </w:p>
          <w:p w14:paraId="6F1E5C9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7AD37AC0"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1E190CD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Ab-Ⅳ-2 句型運用。</w:t>
            </w:r>
          </w:p>
          <w:p w14:paraId="420F5087"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Bf-Ⅳ-1 表藝創作。</w:t>
            </w:r>
          </w:p>
          <w:p w14:paraId="6091278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rPr>
              <w:t>Bf-Ⅳ-2 藝術參與。</w:t>
            </w:r>
          </w:p>
          <w:p w14:paraId="3BA55F3F"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34307352" w14:textId="5243D67E" w:rsidR="00982684" w:rsidRPr="00982684" w:rsidRDefault="00982684" w:rsidP="00982684">
            <w:pPr>
              <w:spacing w:line="0" w:lineRule="atLeast"/>
              <w:ind w:left="-36" w:right="-48"/>
              <w:rPr>
                <w:rFonts w:ascii="標楷體" w:eastAsia="標楷體" w:hAnsi="標楷體" w:cs="DFYuanStd-W3"/>
                <w:kern w:val="0"/>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0F887B1D"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1.能正確念讀本課新詞，明瞭其意義，並運用於日常生活中。</w:t>
            </w:r>
          </w:p>
          <w:p w14:paraId="01E7CB20"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.能操作布袋戲偶，以布袋戲身段及</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白做出簡單演出。</w:t>
            </w:r>
          </w:p>
          <w:p w14:paraId="3A41B5F9" w14:textId="346837F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.能欣賞</w:t>
            </w:r>
            <w:r w:rsidRPr="00982684">
              <w:rPr>
                <w:rFonts w:ascii="標楷體" w:eastAsia="標楷體" w:hAnsi="標楷體"/>
                <w:bCs/>
                <w:snapToGrid w:val="0"/>
                <w:kern w:val="0"/>
                <w:sz w:val="20"/>
                <w:szCs w:val="20"/>
              </w:rPr>
              <w:lastRenderedPageBreak/>
              <w:t>傳統戲劇之美。</w:t>
            </w:r>
          </w:p>
        </w:tc>
        <w:tc>
          <w:tcPr>
            <w:tcW w:w="1682" w:type="pct"/>
            <w:tcBorders>
              <w:top w:val="single" w:sz="4" w:space="0" w:color="000000"/>
              <w:left w:val="single" w:sz="4" w:space="0" w:color="000000"/>
              <w:bottom w:val="single" w:sz="4" w:space="0" w:color="000000"/>
              <w:right w:val="single" w:sz="4" w:space="0" w:color="000000"/>
            </w:tcBorders>
          </w:tcPr>
          <w:p w14:paraId="1D3787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765EAD4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活動五：來造我的戲尪仔</w:t>
            </w:r>
          </w:p>
          <w:p w14:paraId="292989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教師請學生分享製作附錄戲偶的過程。</w:t>
            </w:r>
          </w:p>
          <w:p w14:paraId="3997782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2EA2AD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C7B5C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活動六：語詞運用</w:t>
            </w:r>
          </w:p>
          <w:p w14:paraId="5390745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67CB853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2.教師解釋語詞和造句，並引導學生運用語詞造句。</w:t>
            </w:r>
          </w:p>
          <w:p w14:paraId="05C292D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3.新詞解釋：</w:t>
            </w:r>
          </w:p>
          <w:p w14:paraId="649103FD" w14:textId="1488A969"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lastRenderedPageBreak/>
              <w:t>教師可以一方面使用教育部《閩南語常用詞辭典》來協助「新詞解釋」教學，一方面順便進行教育部《閩南語常用詞辭典》查詢。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4143D9B3" w14:textId="456D7D0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lastRenderedPageBreak/>
              <w:t>1.口語評量</w:t>
            </w:r>
          </w:p>
        </w:tc>
      </w:tr>
      <w:tr w:rsidR="00982684" w:rsidRPr="00AB2703" w14:paraId="0C9FC94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1AB37B24"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4</w:t>
            </w:r>
          </w:p>
        </w:tc>
        <w:tc>
          <w:tcPr>
            <w:tcW w:w="457" w:type="pct"/>
            <w:tcBorders>
              <w:top w:val="single" w:sz="4" w:space="0" w:color="000000"/>
              <w:left w:val="single" w:sz="4" w:space="0" w:color="000000"/>
              <w:bottom w:val="single" w:sz="4" w:space="0" w:color="000000"/>
              <w:right w:val="single" w:sz="4" w:space="0" w:color="000000"/>
            </w:tcBorders>
            <w:vAlign w:val="center"/>
          </w:tcPr>
          <w:p w14:paraId="7287C3BB"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09-21~09-27</w:t>
            </w:r>
          </w:p>
        </w:tc>
        <w:tc>
          <w:tcPr>
            <w:tcW w:w="403" w:type="pct"/>
            <w:tcBorders>
              <w:top w:val="single" w:sz="4" w:space="0" w:color="000000"/>
              <w:left w:val="single" w:sz="4" w:space="0" w:color="000000"/>
              <w:bottom w:val="single" w:sz="4" w:space="0" w:color="000000"/>
              <w:right w:val="single" w:sz="4" w:space="0" w:color="000000"/>
            </w:tcBorders>
          </w:tcPr>
          <w:p w14:paraId="5D6CCADA" w14:textId="3F3E583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59D7F06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4C2F197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45F0562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3025D5E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368CFB6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w:t>
            </w:r>
            <w:r w:rsidRPr="00982684">
              <w:rPr>
                <w:rFonts w:ascii="標楷體" w:eastAsia="標楷體" w:hAnsi="標楷體"/>
                <w:kern w:val="0"/>
                <w:sz w:val="20"/>
                <w:szCs w:val="20"/>
              </w:rPr>
              <w:lastRenderedPageBreak/>
              <w:t>作的經驗。</w:t>
            </w:r>
          </w:p>
          <w:p w14:paraId="630CF770" w14:textId="5995867E"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tc>
        <w:tc>
          <w:tcPr>
            <w:tcW w:w="385" w:type="pct"/>
            <w:tcBorders>
              <w:top w:val="single" w:sz="4" w:space="0" w:color="000000"/>
              <w:left w:val="single" w:sz="4" w:space="0" w:color="000000"/>
              <w:bottom w:val="single" w:sz="4" w:space="0" w:color="000000"/>
              <w:right w:val="single" w:sz="4" w:space="0" w:color="000000"/>
            </w:tcBorders>
          </w:tcPr>
          <w:p w14:paraId="5855751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lastRenderedPageBreak/>
              <w:t>◎</w:t>
            </w:r>
            <w:r w:rsidRPr="00982684">
              <w:rPr>
                <w:rFonts w:ascii="標楷體" w:eastAsia="標楷體" w:hAnsi="標楷體"/>
                <w:sz w:val="20"/>
                <w:szCs w:val="20"/>
              </w:rPr>
              <w:t>Aa-Ⅳ-1 羅馬拼音。</w:t>
            </w:r>
          </w:p>
          <w:p w14:paraId="617949E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Aa-Ⅳ-2 漢字書寫。</w:t>
            </w:r>
          </w:p>
          <w:p w14:paraId="0515AB6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Ab-Ⅳ-1 語詞運用。</w:t>
            </w:r>
          </w:p>
          <w:p w14:paraId="2B5DE2B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kern w:val="0"/>
                <w:sz w:val="20"/>
                <w:szCs w:val="20"/>
                <w:vertAlign w:val="superscript"/>
              </w:rPr>
              <w:t>◎</w:t>
            </w:r>
            <w:r w:rsidRPr="00982684">
              <w:rPr>
                <w:rFonts w:ascii="標楷體" w:eastAsia="標楷體" w:hAnsi="標楷體"/>
                <w:sz w:val="20"/>
                <w:szCs w:val="20"/>
              </w:rPr>
              <w:t>Ab-Ⅳ-2 句型運用。</w:t>
            </w:r>
          </w:p>
          <w:p w14:paraId="4BCE6A5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w:t>
            </w:r>
            <w:r w:rsidRPr="00982684">
              <w:rPr>
                <w:rFonts w:ascii="標楷體" w:eastAsia="標楷體" w:hAnsi="標楷體"/>
                <w:sz w:val="20"/>
                <w:szCs w:val="20"/>
              </w:rPr>
              <w:lastRenderedPageBreak/>
              <w:t>Ⅳ-1 口語表達。</w:t>
            </w:r>
          </w:p>
          <w:p w14:paraId="0034F870" w14:textId="48D2040A"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22755A35" w14:textId="3BF1C036"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napToGrid w:val="0"/>
                <w:kern w:val="0"/>
                <w:sz w:val="20"/>
                <w:szCs w:val="20"/>
              </w:rPr>
              <w:lastRenderedPageBreak/>
              <w:t>1.能正確念讀本課新詞，明瞭其意義，並運用於日常生活中。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4467A38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56F8FF3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活動七：咱來開講</w:t>
            </w:r>
          </w:p>
          <w:p w14:paraId="296453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1.教師操作戲偶身段範讀、領讀，再請學生跟隨操偶齊讀、分組操偶念讀或個別操偶念讀。</w:t>
            </w:r>
          </w:p>
          <w:p w14:paraId="08D3D52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2.分組進行練習，請自願的學生上臺表演。</w:t>
            </w:r>
          </w:p>
          <w:p w14:paraId="41A5C79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FE68D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1AD7CFF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活動八：謎猜＋俗諺</w:t>
            </w:r>
          </w:p>
          <w:p w14:paraId="6451334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1.教師解釋謎語的謎面意思，請學生發表意見，猜出謎底。</w:t>
            </w:r>
          </w:p>
          <w:p w14:paraId="1A2A20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2.教師操作戲偶身段領讀，再請學生跟隨操偶齊讀、分組操偶念讀或個別操偶念讀。</w:t>
            </w:r>
          </w:p>
          <w:p w14:paraId="5D31E26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做戲悾，看戲戇。</w:t>
            </w:r>
          </w:p>
          <w:p w14:paraId="5DC677A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kern w:val="0"/>
                <w:sz w:val="20"/>
                <w:szCs w:val="20"/>
              </w:rPr>
              <w:t>棚頂做甲流汗，棚跤嫌甲流瀾。</w:t>
            </w:r>
          </w:p>
          <w:p w14:paraId="21EA434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3.教師介紹這二句俗諺的意涵，以及使用時機。</w:t>
            </w:r>
          </w:p>
          <w:p w14:paraId="3322BD7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4.教師與學生共同討論，什麼情況下可以應用此句俗諺。</w:t>
            </w:r>
          </w:p>
          <w:p w14:paraId="56CABE6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5.教師可視學生學習情形，指導學生背誦俗諺，或進行造句練習。</w:t>
            </w:r>
          </w:p>
          <w:p w14:paraId="3AF6E57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CCD9F4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三、綜合活動</w:t>
            </w:r>
          </w:p>
          <w:p w14:paraId="676374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 請學生操偶齊讀、分組操偶念讀或個別操偶念讀「語詞運用」、「咱來開講」、「謎猜」、「俗諺」。複習本堂課所學內容。</w:t>
            </w:r>
          </w:p>
          <w:p w14:paraId="42EE227F" w14:textId="6D68F99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2. 說明本課學習單，並請學生完成，下週繳交作業。</w:t>
            </w:r>
          </w:p>
        </w:tc>
        <w:tc>
          <w:tcPr>
            <w:tcW w:w="326" w:type="pct"/>
            <w:tcBorders>
              <w:top w:val="single" w:sz="4" w:space="0" w:color="000000"/>
              <w:left w:val="single" w:sz="4" w:space="0" w:color="000000"/>
              <w:bottom w:val="single" w:sz="4" w:space="0" w:color="000000"/>
              <w:right w:val="single" w:sz="4" w:space="0" w:color="000000"/>
            </w:tcBorders>
          </w:tcPr>
          <w:p w14:paraId="1461C54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5F2E41D1" w14:textId="05DA82A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2觀察評量</w:t>
            </w:r>
          </w:p>
        </w:tc>
      </w:tr>
      <w:tr w:rsidR="00982684" w:rsidRPr="00AB2703" w14:paraId="1C85C308"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68F9F7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5</w:t>
            </w:r>
          </w:p>
        </w:tc>
        <w:tc>
          <w:tcPr>
            <w:tcW w:w="457" w:type="pct"/>
            <w:tcBorders>
              <w:top w:val="single" w:sz="4" w:space="0" w:color="000000"/>
              <w:left w:val="single" w:sz="4" w:space="0" w:color="000000"/>
              <w:bottom w:val="single" w:sz="4" w:space="0" w:color="000000"/>
              <w:right w:val="single" w:sz="4" w:space="0" w:color="000000"/>
            </w:tcBorders>
            <w:vAlign w:val="center"/>
          </w:tcPr>
          <w:p w14:paraId="58AAC7F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09-28~10-04</w:t>
            </w:r>
          </w:p>
        </w:tc>
        <w:tc>
          <w:tcPr>
            <w:tcW w:w="403" w:type="pct"/>
            <w:tcBorders>
              <w:top w:val="single" w:sz="4" w:space="0" w:color="000000"/>
              <w:left w:val="single" w:sz="4" w:space="0" w:color="000000"/>
              <w:bottom w:val="single" w:sz="4" w:space="0" w:color="000000"/>
              <w:right w:val="single" w:sz="4" w:space="0" w:color="000000"/>
            </w:tcBorders>
          </w:tcPr>
          <w:p w14:paraId="2AC778D9" w14:textId="55CBCF7C"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F3BAC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5F57C54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45386B8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1-Ⅳ-3 能蒐集、整理閩南語語音資料，分析資訊的正確性，並重視資訊倫理。</w:t>
            </w:r>
          </w:p>
          <w:p w14:paraId="20828E2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4B948C7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1CDE903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214EA08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60708CF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3-Ⅳ-3 能透過資訊及檢索工具，蒐集、整理與閱讀閩南語文資料，進行多元</w:t>
            </w:r>
            <w:r w:rsidRPr="00982684">
              <w:rPr>
                <w:rFonts w:ascii="標楷體" w:eastAsia="標楷體" w:hAnsi="標楷體"/>
                <w:kern w:val="0"/>
                <w:sz w:val="20"/>
                <w:szCs w:val="20"/>
              </w:rPr>
              <w:lastRenderedPageBreak/>
              <w:t>學科／專業領域知能的發展。</w:t>
            </w:r>
          </w:p>
          <w:p w14:paraId="09C653B6" w14:textId="58DCD597"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4-Ⅳ-2 能運用科技與資訊媒材，豐富閩南語文的創作型態。</w:t>
            </w:r>
          </w:p>
        </w:tc>
        <w:tc>
          <w:tcPr>
            <w:tcW w:w="385" w:type="pct"/>
            <w:tcBorders>
              <w:top w:val="single" w:sz="4" w:space="0" w:color="000000"/>
              <w:left w:val="single" w:sz="4" w:space="0" w:color="000000"/>
              <w:bottom w:val="single" w:sz="4" w:space="0" w:color="000000"/>
              <w:right w:val="single" w:sz="4" w:space="0" w:color="000000"/>
            </w:tcBorders>
          </w:tcPr>
          <w:p w14:paraId="2AFAF75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Aa-Ⅳ-1 羅馬拼音。</w:t>
            </w:r>
          </w:p>
          <w:p w14:paraId="78EFBD9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204A174A"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556C310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32A277EC"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1DDF550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1BCEB608"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Be-Ⅳ-2 影音媒材。</w:t>
            </w:r>
          </w:p>
          <w:p w14:paraId="642A105E"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w:t>
            </w:r>
            <w:r w:rsidRPr="00982684">
              <w:rPr>
                <w:rFonts w:ascii="標楷體" w:eastAsia="標楷體" w:hAnsi="標楷體"/>
                <w:sz w:val="20"/>
                <w:szCs w:val="20"/>
              </w:rPr>
              <w:lastRenderedPageBreak/>
              <w:t>達。</w:t>
            </w:r>
          </w:p>
          <w:p w14:paraId="6E7DBE17" w14:textId="3CC2E095"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1B2E8654"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1.能分辨「eh、ionn」和「ueh、iunn」漳、泉對比的方音差異，並養成尊重各地方音差的態度。</w:t>
            </w:r>
          </w:p>
          <w:p w14:paraId="62E401F4"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2.能正確進行「ian」、「iang 」和「iong 」的拼讀。</w:t>
            </w:r>
          </w:p>
          <w:p w14:paraId="1D568CAC" w14:textId="602BEBBE"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napToGrid w:val="0"/>
                <w:kern w:val="0"/>
                <w:sz w:val="20"/>
                <w:szCs w:val="20"/>
              </w:rPr>
              <w:t>3.能認識布袋戲的角色，並嘗試使用其</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白形式來朗讀或配音。</w:t>
            </w:r>
          </w:p>
        </w:tc>
        <w:tc>
          <w:tcPr>
            <w:tcW w:w="1682" w:type="pct"/>
            <w:tcBorders>
              <w:top w:val="single" w:sz="4" w:space="0" w:color="000000"/>
              <w:left w:val="single" w:sz="4" w:space="0" w:color="000000"/>
              <w:bottom w:val="single" w:sz="4" w:space="0" w:color="000000"/>
              <w:right w:val="single" w:sz="4" w:space="0" w:color="000000"/>
            </w:tcBorders>
          </w:tcPr>
          <w:p w14:paraId="0FFFCCC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635F2E8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活動九：布袋戲尪仔出場</w:t>
            </w:r>
          </w:p>
          <w:p w14:paraId="5588DB2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教師準備布袋戲經典角色出場影片供學生觀看。</w:t>
            </w:r>
          </w:p>
          <w:p w14:paraId="7E4BD5B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E52749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C4FBE2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活動十：看圖講話</w:t>
            </w:r>
          </w:p>
          <w:p w14:paraId="1A3F2E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透過四格漫畫，鼓勵學生發揮創意，練習用閩南語表達自己的想法。</w:t>
            </w:r>
          </w:p>
          <w:p w14:paraId="04D54AD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5A5B9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活動十一：方音差講看覓</w:t>
            </w:r>
          </w:p>
          <w:p w14:paraId="41DCA6C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w:t>
            </w:r>
            <w:r w:rsidRPr="00982684">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982684">
              <w:rPr>
                <w:rFonts w:ascii="標楷體" w:eastAsia="標楷體" w:hAnsi="標楷體"/>
                <w:kern w:val="0"/>
                <w:sz w:val="20"/>
                <w:szCs w:val="20"/>
              </w:rPr>
              <w:t>學會方音差，並尊重不同腔調的方音使用者。</w:t>
            </w:r>
          </w:p>
          <w:p w14:paraId="48F6FCE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2.教師講漳州腔，學生回泉州腔，練習一次後，師生對調。最後學生分兩組互相對答。</w:t>
            </w:r>
          </w:p>
          <w:p w14:paraId="4651173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FF5598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活動十二：漢羅攏會通</w:t>
            </w:r>
          </w:p>
          <w:p w14:paraId="727845C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0B19531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65962A0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3.進行活動「賓果連線」。</w:t>
            </w:r>
          </w:p>
          <w:p w14:paraId="1A7070AB" w14:textId="4CD6DB48"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326" w:type="pct"/>
            <w:tcBorders>
              <w:top w:val="single" w:sz="4" w:space="0" w:color="000000"/>
              <w:left w:val="single" w:sz="4" w:space="0" w:color="000000"/>
              <w:bottom w:val="single" w:sz="4" w:space="0" w:color="000000"/>
              <w:right w:val="single" w:sz="4" w:space="0" w:color="000000"/>
            </w:tcBorders>
          </w:tcPr>
          <w:p w14:paraId="2AD1E65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FD4A9DF" w14:textId="517DF2D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0128EB36"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297C207"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6</w:t>
            </w:r>
          </w:p>
        </w:tc>
        <w:tc>
          <w:tcPr>
            <w:tcW w:w="457" w:type="pct"/>
            <w:tcBorders>
              <w:top w:val="single" w:sz="4" w:space="0" w:color="000000"/>
              <w:left w:val="single" w:sz="4" w:space="0" w:color="000000"/>
              <w:bottom w:val="single" w:sz="4" w:space="0" w:color="000000"/>
              <w:right w:val="single" w:sz="4" w:space="0" w:color="000000"/>
            </w:tcBorders>
            <w:vAlign w:val="center"/>
          </w:tcPr>
          <w:p w14:paraId="22FB6242"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10-05~10-11</w:t>
            </w:r>
          </w:p>
        </w:tc>
        <w:tc>
          <w:tcPr>
            <w:tcW w:w="403" w:type="pct"/>
            <w:tcBorders>
              <w:top w:val="single" w:sz="4" w:space="0" w:color="000000"/>
              <w:left w:val="single" w:sz="4" w:space="0" w:color="000000"/>
              <w:bottom w:val="single" w:sz="4" w:space="0" w:color="000000"/>
              <w:right w:val="single" w:sz="4" w:space="0" w:color="000000"/>
            </w:tcBorders>
          </w:tcPr>
          <w:p w14:paraId="20F53E0B" w14:textId="06E3B22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一、逐家來看戲1.布袋戲尪仔</w:t>
            </w:r>
          </w:p>
        </w:tc>
        <w:tc>
          <w:tcPr>
            <w:tcW w:w="916" w:type="pct"/>
            <w:tcBorders>
              <w:top w:val="single" w:sz="4" w:space="0" w:color="000000"/>
              <w:left w:val="single" w:sz="4" w:space="0" w:color="000000"/>
              <w:bottom w:val="single" w:sz="4" w:space="0" w:color="000000"/>
              <w:right w:val="single" w:sz="4" w:space="0" w:color="000000"/>
            </w:tcBorders>
          </w:tcPr>
          <w:p w14:paraId="69A72E5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1-Ⅳ-1 能聆聽並理解閩南語對話的主題，並思辨其內容。</w:t>
            </w:r>
          </w:p>
          <w:p w14:paraId="4DA9FA5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1-Ⅳ-2 能聽辨生活中以閩南語表達的重要議題，並藉以增進溝通協調。</w:t>
            </w:r>
          </w:p>
          <w:p w14:paraId="0CF534DF"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1-Ⅳ-4 能聆聽並體會閩南語相關藝文活動所展現的內涵。</w:t>
            </w:r>
          </w:p>
          <w:p w14:paraId="35FA060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1-Ⅳ-5 能聽辨閩南語方音與語詞的差異性，並培養多元文化的精神。</w:t>
            </w:r>
          </w:p>
          <w:p w14:paraId="53C5610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2-Ⅳ-1 能適切的運用閩南語表達並解決問題。</w:t>
            </w:r>
          </w:p>
          <w:p w14:paraId="56273AE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2-Ⅳ-2 能運用閩南語適切地表情達意，並分享社會參與、團隊合作的經驗。</w:t>
            </w:r>
          </w:p>
          <w:p w14:paraId="3A0AA99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2-Ⅳ-4 能透過閩南語進行藝術欣賞，並說出其藝文特色。</w:t>
            </w:r>
          </w:p>
          <w:p w14:paraId="46182C1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kern w:val="0"/>
                <w:sz w:val="20"/>
                <w:szCs w:val="20"/>
              </w:rPr>
              <w:t>3-Ⅳ-1 能運用標音符號、羅馬字及漢字閱讀不同文體的閩南語文作品，藉此增進自我了解。</w:t>
            </w:r>
          </w:p>
          <w:p w14:paraId="2860575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kern w:val="0"/>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3-Ⅳ-4 能透過閱讀閩南語藝文作品及相關資訊，體會作品的意境與美感。</w:t>
            </w:r>
          </w:p>
          <w:p w14:paraId="062186BB" w14:textId="13031DB7"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kern w:val="0"/>
                <w:sz w:val="20"/>
                <w:szCs w:val="20"/>
              </w:rPr>
              <w:t>3-Ⅳ-5 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997B40B"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4BE2FD89"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5E254E3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58360E23"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2CC9281D"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Bf-Ⅳ-1 表藝創作。</w:t>
            </w:r>
          </w:p>
          <w:p w14:paraId="3C149A61"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rPr>
              <w:t>Bf-Ⅳ-2 藝術參與。</w:t>
            </w:r>
          </w:p>
          <w:p w14:paraId="7D735DC4" w14:textId="77777777" w:rsidR="00982684" w:rsidRPr="00982684" w:rsidRDefault="00982684" w:rsidP="00982684">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6101E1F" w14:textId="4DE122EF"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5106190B"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1.能正確念讀本課新詞，明瞭其意義，並運用於日常生活中。</w:t>
            </w:r>
          </w:p>
          <w:p w14:paraId="71FB9C40"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2.能正確進行「ian」、「iang 」和「iong 」的拼讀。</w:t>
            </w:r>
          </w:p>
          <w:p w14:paraId="5CA63A9C"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.能操作布袋戲偶，以布袋戲身段及</w:t>
            </w:r>
            <w:r w:rsidRPr="00982684">
              <w:rPr>
                <w:rFonts w:ascii="標楷體" w:eastAsia="標楷體" w:hAnsi="標楷體" w:hint="eastAsia"/>
                <w:bCs/>
                <w:snapToGrid w:val="0"/>
                <w:kern w:val="0"/>
                <w:sz w:val="20"/>
                <w:szCs w:val="20"/>
              </w:rPr>
              <w:t>念</w:t>
            </w:r>
            <w:r w:rsidRPr="00982684">
              <w:rPr>
                <w:rFonts w:ascii="標楷體" w:eastAsia="標楷體" w:hAnsi="標楷體"/>
                <w:bCs/>
                <w:snapToGrid w:val="0"/>
                <w:kern w:val="0"/>
                <w:sz w:val="20"/>
                <w:szCs w:val="20"/>
              </w:rPr>
              <w:t>白做出簡單演出。</w:t>
            </w:r>
          </w:p>
          <w:p w14:paraId="102B36CF" w14:textId="70235A25"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hint="eastAsia"/>
                <w:bCs/>
                <w:snapToGrid w:val="0"/>
                <w:kern w:val="0"/>
                <w:sz w:val="20"/>
                <w:szCs w:val="20"/>
              </w:rPr>
              <w:t>4</w:t>
            </w:r>
            <w:r w:rsidRPr="00982684">
              <w:rPr>
                <w:rFonts w:ascii="標楷體" w:eastAsia="標楷體" w:hAnsi="標楷體"/>
                <w:bCs/>
                <w:snapToGrid w:val="0"/>
                <w:kern w:val="0"/>
                <w:sz w:val="20"/>
                <w:szCs w:val="20"/>
              </w:rPr>
              <w:t>.能欣賞傳統戲劇之美。</w:t>
            </w:r>
          </w:p>
        </w:tc>
        <w:tc>
          <w:tcPr>
            <w:tcW w:w="1682" w:type="pct"/>
            <w:tcBorders>
              <w:top w:val="single" w:sz="4" w:space="0" w:color="000000"/>
              <w:left w:val="single" w:sz="4" w:space="0" w:color="000000"/>
              <w:bottom w:val="single" w:sz="4" w:space="0" w:color="000000"/>
              <w:right w:val="single" w:sz="4" w:space="0" w:color="000000"/>
            </w:tcBorders>
          </w:tcPr>
          <w:p w14:paraId="174637B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7BD49ED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活動十三：朗讀語句</w:t>
            </w:r>
          </w:p>
          <w:p w14:paraId="26DE171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1.朗讀語句說明：雙底線的字要讀本調，單底線的字都要變調。教師可以先一個詞一個詞的帶念，如：毋但有武功</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，接著再整句朗讀。</w:t>
            </w:r>
          </w:p>
          <w:p w14:paraId="312797F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2.教師一句，學生一句，教師範讀時，要注意語速、語調與聲情。</w:t>
            </w:r>
          </w:p>
          <w:p w14:paraId="56FD4E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3.教師整段範讀，學生整段跟讀。</w:t>
            </w:r>
          </w:p>
          <w:p w14:paraId="4ECC60E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4.學生自己分組朗讀，最後一次全班一起朗讀。</w:t>
            </w:r>
          </w:p>
          <w:p w14:paraId="11AF719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2A478C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4AB95CF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活動十四：驗收時間</w:t>
            </w:r>
          </w:p>
          <w:p w14:paraId="4430CCF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1F3514E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526E9EB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8CC3F1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三、綜合活動</w:t>
            </w:r>
          </w:p>
          <w:p w14:paraId="4E9DBA1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活動十五：我的大人物</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出場囉！</w:t>
            </w:r>
          </w:p>
          <w:p w14:paraId="13F9B32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1.教師將講桌簡單布置為一個戲臺。</w:t>
            </w:r>
          </w:p>
          <w:p w14:paraId="6D5A46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2.讓學生透過分組討論，先將各自的戲偶設定角色，再集思廣益想出自己戲偶的出場詞或詩句</w:t>
            </w:r>
            <w:r w:rsidRPr="00982684">
              <w:rPr>
                <w:rFonts w:ascii="標楷體" w:eastAsia="標楷體" w:hAnsi="標楷體" w:hint="eastAsia"/>
                <w:kern w:val="0"/>
                <w:sz w:val="20"/>
                <w:szCs w:val="20"/>
              </w:rPr>
              <w:t>念</w:t>
            </w:r>
            <w:r w:rsidRPr="00982684">
              <w:rPr>
                <w:rFonts w:ascii="標楷體" w:eastAsia="標楷體" w:hAnsi="標楷體"/>
                <w:kern w:val="0"/>
                <w:sz w:val="20"/>
                <w:szCs w:val="20"/>
              </w:rPr>
              <w:t>白，至少一句以上，之後再配上身段操偶表現出來。</w:t>
            </w:r>
          </w:p>
          <w:p w14:paraId="3B47796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3.再以本課課文為例，提示押「ong」韻之韻尾有：風（hong）、動 （t</w:t>
            </w:r>
            <w:r w:rsidRPr="00982684">
              <w:rPr>
                <w:rFonts w:ascii="Cambria" w:eastAsia="標楷體" w:hAnsi="Cambria" w:cs="Cambria"/>
                <w:kern w:val="0"/>
                <w:sz w:val="20"/>
                <w:szCs w:val="20"/>
              </w:rPr>
              <w:t>ō</w:t>
            </w:r>
            <w:r w:rsidRPr="00982684">
              <w:rPr>
                <w:rFonts w:ascii="標楷體" w:eastAsia="標楷體" w:hAnsi="標楷體"/>
                <w:kern w:val="0"/>
                <w:sz w:val="20"/>
                <w:szCs w:val="20"/>
              </w:rPr>
              <w:t>ng）……等，再鼓勵學生發展新的韻尾並應用於出場詞</w:t>
            </w:r>
            <w:r w:rsidRPr="00982684">
              <w:rPr>
                <w:rFonts w:ascii="標楷體" w:eastAsia="標楷體" w:hAnsi="標楷體" w:hint="eastAsia"/>
                <w:kern w:val="0"/>
                <w:sz w:val="20"/>
                <w:szCs w:val="20"/>
              </w:rPr>
              <w:t>念</w:t>
            </w:r>
            <w:r w:rsidRPr="00982684">
              <w:rPr>
                <w:rFonts w:ascii="標楷體" w:eastAsia="標楷體" w:hAnsi="標楷體"/>
                <w:kern w:val="0"/>
                <w:sz w:val="20"/>
                <w:szCs w:val="20"/>
              </w:rPr>
              <w:t>白中。</w:t>
            </w:r>
          </w:p>
          <w:p w14:paraId="5840C61C" w14:textId="400902EA" w:rsidR="00982684" w:rsidRPr="00982684" w:rsidRDefault="00982684" w:rsidP="00982684">
            <w:pPr>
              <w:spacing w:line="0" w:lineRule="atLeast"/>
              <w:rPr>
                <w:rFonts w:ascii="標楷體" w:eastAsia="標楷體" w:hAnsi="標楷體" w:cs="DFYuanStd-W3"/>
                <w:color w:val="000000"/>
                <w:kern w:val="0"/>
                <w:sz w:val="20"/>
                <w:szCs w:val="20"/>
              </w:rPr>
            </w:pPr>
            <w:r w:rsidRPr="00982684">
              <w:rPr>
                <w:rFonts w:ascii="標楷體" w:eastAsia="標楷體" w:hAnsi="標楷體"/>
                <w:kern w:val="0"/>
                <w:sz w:val="20"/>
                <w:szCs w:val="20"/>
              </w:rPr>
              <w:t>4.各組上臺後，組員接續出場操偶表現。表演後，給予唱作俱佳的組別鼓勵，並具體描述各組別之優點。</w:t>
            </w:r>
          </w:p>
        </w:tc>
        <w:tc>
          <w:tcPr>
            <w:tcW w:w="326" w:type="pct"/>
            <w:tcBorders>
              <w:top w:val="single" w:sz="4" w:space="0" w:color="000000"/>
              <w:left w:val="single" w:sz="4" w:space="0" w:color="000000"/>
              <w:bottom w:val="single" w:sz="4" w:space="0" w:color="000000"/>
              <w:right w:val="single" w:sz="4" w:space="0" w:color="000000"/>
            </w:tcBorders>
          </w:tcPr>
          <w:p w14:paraId="67D90EA5"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0D13BE2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p w14:paraId="49730C2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w:t>
            </w:r>
            <w:r w:rsidRPr="00982684">
              <w:rPr>
                <w:rFonts w:ascii="標楷體" w:eastAsia="標楷體" w:hAnsi="標楷體"/>
                <w:bCs/>
                <w:snapToGrid w:val="0"/>
                <w:kern w:val="0"/>
                <w:sz w:val="20"/>
                <w:szCs w:val="20"/>
              </w:rPr>
              <w:t>.實作評量</w:t>
            </w:r>
          </w:p>
          <w:p w14:paraId="779DF0B9" w14:textId="5DA6052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4.聽寫評量</w:t>
            </w:r>
          </w:p>
        </w:tc>
      </w:tr>
      <w:tr w:rsidR="00982684" w:rsidRPr="00AB2703" w14:paraId="1A42BE85"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19D42FC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lastRenderedPageBreak/>
              <w:t>7</w:t>
            </w:r>
          </w:p>
        </w:tc>
        <w:tc>
          <w:tcPr>
            <w:tcW w:w="457" w:type="pct"/>
            <w:tcBorders>
              <w:top w:val="single" w:sz="4" w:space="0" w:color="000000"/>
              <w:left w:val="single" w:sz="4" w:space="0" w:color="000000"/>
              <w:bottom w:val="single" w:sz="4" w:space="0" w:color="000000"/>
              <w:right w:val="single" w:sz="4" w:space="0" w:color="000000"/>
            </w:tcBorders>
            <w:vAlign w:val="center"/>
          </w:tcPr>
          <w:p w14:paraId="7C3A228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10-12~10-18</w:t>
            </w:r>
          </w:p>
        </w:tc>
        <w:tc>
          <w:tcPr>
            <w:tcW w:w="403" w:type="pct"/>
            <w:tcBorders>
              <w:top w:val="single" w:sz="4" w:space="0" w:color="000000"/>
              <w:left w:val="single" w:sz="4" w:space="0" w:color="000000"/>
              <w:bottom w:val="single" w:sz="4" w:space="0" w:color="000000"/>
              <w:right w:val="single" w:sz="4" w:space="0" w:color="000000"/>
            </w:tcBorders>
          </w:tcPr>
          <w:p w14:paraId="5D4CCCE8" w14:textId="68361712"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34C1A21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03738F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034CE24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C832675" w14:textId="37926456"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620123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1767595E"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72DC240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25EA87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B47239D" w14:textId="047280C8"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rPr>
              <w:t>Ac-Ⅳ-2 散文選讀。</w:t>
            </w:r>
          </w:p>
        </w:tc>
        <w:tc>
          <w:tcPr>
            <w:tcW w:w="596" w:type="pct"/>
            <w:tcBorders>
              <w:top w:val="single" w:sz="4" w:space="0" w:color="000000"/>
              <w:left w:val="single" w:sz="4" w:space="0" w:color="000000"/>
              <w:bottom w:val="single" w:sz="4" w:space="0" w:color="000000"/>
              <w:right w:val="single" w:sz="4" w:space="0" w:color="000000"/>
            </w:tcBorders>
          </w:tcPr>
          <w:p w14:paraId="37C3231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1.能了解課文文章內容，並使用閩南語闡述大意。</w:t>
            </w:r>
          </w:p>
          <w:p w14:paraId="600FF233" w14:textId="54252CAA"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2.能正確念讀本課新詞，明瞭其意義，並運用於日常生活中。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312F5D1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112DAF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教師播放本課bàng-gà，並提問。</w:t>
            </w:r>
          </w:p>
          <w:p w14:paraId="4B67755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5B0CB61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1B2537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0139D90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1.教師分段範讀、學生跟讀並指導學生正確的發音和語調。</w:t>
            </w:r>
          </w:p>
          <w:p w14:paraId="41FA33EB" w14:textId="23478343"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2.教師介紹本課作者及其作品，並與學生討論作者與課文之間的關係。</w:t>
            </w:r>
          </w:p>
        </w:tc>
        <w:tc>
          <w:tcPr>
            <w:tcW w:w="326" w:type="pct"/>
            <w:tcBorders>
              <w:top w:val="single" w:sz="4" w:space="0" w:color="000000"/>
              <w:left w:val="single" w:sz="4" w:space="0" w:color="000000"/>
              <w:bottom w:val="single" w:sz="4" w:space="0" w:color="000000"/>
              <w:right w:val="single" w:sz="4" w:space="0" w:color="000000"/>
            </w:tcBorders>
          </w:tcPr>
          <w:p w14:paraId="452103A9"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57DB7C77" w14:textId="1E963759"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0B09134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0D93AD44"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8</w:t>
            </w:r>
          </w:p>
        </w:tc>
        <w:tc>
          <w:tcPr>
            <w:tcW w:w="457" w:type="pct"/>
            <w:tcBorders>
              <w:top w:val="single" w:sz="4" w:space="0" w:color="000000"/>
              <w:left w:val="single" w:sz="4" w:space="0" w:color="000000"/>
              <w:bottom w:val="single" w:sz="4" w:space="0" w:color="000000"/>
              <w:right w:val="single" w:sz="4" w:space="0" w:color="000000"/>
            </w:tcBorders>
            <w:vAlign w:val="center"/>
          </w:tcPr>
          <w:p w14:paraId="756ABEF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10-19~10-25</w:t>
            </w:r>
          </w:p>
        </w:tc>
        <w:tc>
          <w:tcPr>
            <w:tcW w:w="403" w:type="pct"/>
            <w:tcBorders>
              <w:top w:val="single" w:sz="4" w:space="0" w:color="000000"/>
              <w:left w:val="single" w:sz="4" w:space="0" w:color="000000"/>
              <w:bottom w:val="single" w:sz="4" w:space="0" w:color="000000"/>
              <w:right w:val="single" w:sz="4" w:space="0" w:color="000000"/>
            </w:tcBorders>
          </w:tcPr>
          <w:p w14:paraId="1B2D5C48" w14:textId="7E20016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0983712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1298423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63108CA"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522B168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5A0CBCF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3-Ⅳ-4 能透過閱讀閩南語藝文作品及相關資訊，體會作品的意境與美感。</w:t>
            </w:r>
          </w:p>
          <w:p w14:paraId="6BA799CF" w14:textId="35BA5434"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483D2E2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E1F564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433E5ED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4AC8ADE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0FC53EC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Ac-Ⅳ-2 散文選讀。</w:t>
            </w:r>
          </w:p>
          <w:p w14:paraId="1D07394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w:t>
            </w:r>
            <w:r w:rsidRPr="00982684">
              <w:rPr>
                <w:rFonts w:ascii="標楷體" w:eastAsia="標楷體" w:hAnsi="標楷體"/>
                <w:bCs/>
                <w:sz w:val="20"/>
                <w:szCs w:val="20"/>
              </w:rPr>
              <w:lastRenderedPageBreak/>
              <w:t>資源。</w:t>
            </w:r>
          </w:p>
          <w:p w14:paraId="392D4DD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Be-Ⅳ-2 影音媒材。</w:t>
            </w:r>
          </w:p>
          <w:p w14:paraId="017153AE" w14:textId="1A0FB395"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Bf-Ⅳ-2 藝術參與。</w:t>
            </w:r>
          </w:p>
        </w:tc>
        <w:tc>
          <w:tcPr>
            <w:tcW w:w="596" w:type="pct"/>
            <w:tcBorders>
              <w:top w:val="single" w:sz="4" w:space="0" w:color="000000"/>
              <w:left w:val="single" w:sz="4" w:space="0" w:color="000000"/>
              <w:bottom w:val="single" w:sz="4" w:space="0" w:color="000000"/>
              <w:right w:val="single" w:sz="4" w:space="0" w:color="000000"/>
            </w:tcBorders>
          </w:tcPr>
          <w:p w14:paraId="67690E6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1.能了解課文文章內容，並使用閩南語闡述大意。</w:t>
            </w:r>
          </w:p>
          <w:p w14:paraId="4459825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2.能正確念讀本課新詞，明瞭其意義，並運用於日常生活中。</w:t>
            </w:r>
          </w:p>
          <w:p w14:paraId="7E3C2E51" w14:textId="38EB35E7"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3.能運用網路資源學習閩南語，並將所學之課文內容實際的在生活中使用。</w:t>
            </w:r>
          </w:p>
        </w:tc>
        <w:tc>
          <w:tcPr>
            <w:tcW w:w="1682" w:type="pct"/>
            <w:tcBorders>
              <w:top w:val="single" w:sz="4" w:space="0" w:color="000000"/>
              <w:left w:val="single" w:sz="4" w:space="0" w:color="000000"/>
              <w:bottom w:val="single" w:sz="4" w:space="0" w:color="000000"/>
              <w:right w:val="single" w:sz="4" w:space="0" w:color="000000"/>
            </w:tcBorders>
          </w:tcPr>
          <w:p w14:paraId="327FAC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66F7122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活動二：提取大意</w:t>
            </w:r>
          </w:p>
          <w:p w14:paraId="2F7F85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1.請學生 4-6 人為一組，分組討論每一段課文的意涵。</w:t>
            </w:r>
          </w:p>
          <w:p w14:paraId="4A3C24E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2.發下小白板，請各組學生將各段關鍵詞寫下來，再組合起來完成課文大意，完成後請各組派代表簡單發表。</w:t>
            </w:r>
          </w:p>
          <w:p w14:paraId="00612E5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B3C0A8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396C18E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活動三：討論看覓</w:t>
            </w:r>
          </w:p>
          <w:p w14:paraId="03056CC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共同討論與發表：教師提問，學生自由回答或教師指定學生回答。</w:t>
            </w:r>
          </w:p>
          <w:p w14:paraId="022AF3F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4DE5D9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21B95B4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提醒學生，回家後和家長討論看歌仔戲的經驗以及對歌仔戲的看法，問題至少包含下列兩題：</w:t>
            </w:r>
          </w:p>
          <w:p w14:paraId="5EF01E9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1.對歌仔戲「無刣奸臣予人看，看戲的毋願煞」的看法。</w:t>
            </w:r>
          </w:p>
          <w:p w14:paraId="0BD6C89E" w14:textId="3CD27899"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kern w:val="0"/>
                <w:sz w:val="20"/>
                <w:szCs w:val="20"/>
              </w:rPr>
              <w:t>2.歌仔戲的發展，對廟口歌仔戲、電視歌仔戲到國家劇院歌仔戲，這个過程，改變佇佗？無變的所在又閣是啥物？</w:t>
            </w:r>
          </w:p>
        </w:tc>
        <w:tc>
          <w:tcPr>
            <w:tcW w:w="326" w:type="pct"/>
            <w:tcBorders>
              <w:top w:val="single" w:sz="4" w:space="0" w:color="000000"/>
              <w:left w:val="single" w:sz="4" w:space="0" w:color="000000"/>
              <w:bottom w:val="single" w:sz="4" w:space="0" w:color="000000"/>
              <w:right w:val="single" w:sz="4" w:space="0" w:color="000000"/>
            </w:tcBorders>
          </w:tcPr>
          <w:p w14:paraId="03D619B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71209BE2" w14:textId="47A546C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79B6CA59"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63667E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9</w:t>
            </w:r>
          </w:p>
        </w:tc>
        <w:tc>
          <w:tcPr>
            <w:tcW w:w="457" w:type="pct"/>
            <w:tcBorders>
              <w:top w:val="single" w:sz="4" w:space="0" w:color="000000"/>
              <w:left w:val="single" w:sz="4" w:space="0" w:color="000000"/>
              <w:bottom w:val="single" w:sz="4" w:space="0" w:color="000000"/>
              <w:right w:val="single" w:sz="4" w:space="0" w:color="000000"/>
            </w:tcBorders>
            <w:vAlign w:val="center"/>
          </w:tcPr>
          <w:p w14:paraId="203C2D0F"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10-26~11-01</w:t>
            </w:r>
          </w:p>
        </w:tc>
        <w:tc>
          <w:tcPr>
            <w:tcW w:w="403" w:type="pct"/>
            <w:tcBorders>
              <w:top w:val="single" w:sz="4" w:space="0" w:color="000000"/>
              <w:left w:val="single" w:sz="4" w:space="0" w:color="000000"/>
              <w:bottom w:val="single" w:sz="4" w:space="0" w:color="000000"/>
              <w:right w:val="single" w:sz="4" w:space="0" w:color="000000"/>
            </w:tcBorders>
          </w:tcPr>
          <w:p w14:paraId="3F9957EA" w14:textId="2CE1B90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7169551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70F1D5C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08A21FC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0AB1211A" w14:textId="4EA93CCD"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4D8E70D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C8AF4C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9DDD4A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05E5F08" w14:textId="3E34F53F"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tc>
        <w:tc>
          <w:tcPr>
            <w:tcW w:w="596" w:type="pct"/>
            <w:tcBorders>
              <w:top w:val="single" w:sz="4" w:space="0" w:color="000000"/>
              <w:left w:val="single" w:sz="4" w:space="0" w:color="000000"/>
              <w:bottom w:val="single" w:sz="4" w:space="0" w:color="000000"/>
              <w:right w:val="single" w:sz="4" w:space="0" w:color="000000"/>
            </w:tcBorders>
          </w:tcPr>
          <w:p w14:paraId="4074B3F3" w14:textId="10B14A28"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1.能正確念讀本課新詞，明瞭其意義，並運用於日常生活中。</w:t>
            </w:r>
          </w:p>
        </w:tc>
        <w:tc>
          <w:tcPr>
            <w:tcW w:w="1682" w:type="pct"/>
            <w:tcBorders>
              <w:top w:val="single" w:sz="4" w:space="0" w:color="000000"/>
              <w:left w:val="single" w:sz="4" w:space="0" w:color="000000"/>
              <w:bottom w:val="single" w:sz="4" w:space="0" w:color="000000"/>
              <w:right w:val="single" w:sz="4" w:space="0" w:color="000000"/>
            </w:tcBorders>
          </w:tcPr>
          <w:p w14:paraId="7C7692F4"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一、引起動機</w:t>
            </w:r>
          </w:p>
          <w:p w14:paraId="6BF0A435"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教師先播放歌仔戲簡介影片。</w:t>
            </w:r>
          </w:p>
          <w:p w14:paraId="09D871FA" w14:textId="77777777" w:rsidR="00982684" w:rsidRPr="00982684" w:rsidRDefault="00982684" w:rsidP="00982684">
            <w:pPr>
              <w:widowControl/>
              <w:spacing w:line="0" w:lineRule="atLeast"/>
              <w:rPr>
                <w:rFonts w:ascii="標楷體" w:eastAsia="標楷體" w:hAnsi="標楷體"/>
                <w:sz w:val="20"/>
                <w:szCs w:val="20"/>
              </w:rPr>
            </w:pPr>
          </w:p>
          <w:p w14:paraId="4F994CE0"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二、發展活動</w:t>
            </w:r>
          </w:p>
          <w:p w14:paraId="47270B0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活動四：語詞運用</w:t>
            </w:r>
          </w:p>
          <w:p w14:paraId="3FDF340F"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1.教師範讀、學生跟讀「做伙來充電」的「語詞運用」的五個語詞和例句。</w:t>
            </w:r>
          </w:p>
          <w:p w14:paraId="70DCEA7B"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2.教師解釋語詞和造句，並引導學生運用語詞造句。教師可以上網搜尋相關語詞，協助解釋其意義及如何運用。</w:t>
            </w:r>
          </w:p>
          <w:p w14:paraId="661C5203"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3.新詞解釋：</w:t>
            </w:r>
          </w:p>
          <w:p w14:paraId="7881B846" w14:textId="67833B7E"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sz w:val="20"/>
                <w:szCs w:val="20"/>
              </w:rPr>
              <w:t>教師可以一方面使用教育部《閩南語常用詞辭典》來協助「新詞解釋」教學，一方面順便進行教育部《閩南語常用詞辭典》查詢。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2A998DE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3FADB2A" w14:textId="5FE5743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641CCF50"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47DAE57"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10</w:t>
            </w:r>
          </w:p>
        </w:tc>
        <w:tc>
          <w:tcPr>
            <w:tcW w:w="457" w:type="pct"/>
            <w:tcBorders>
              <w:top w:val="single" w:sz="4" w:space="0" w:color="000000"/>
              <w:left w:val="single" w:sz="4" w:space="0" w:color="000000"/>
              <w:bottom w:val="single" w:sz="4" w:space="0" w:color="000000"/>
              <w:right w:val="single" w:sz="4" w:space="0" w:color="000000"/>
            </w:tcBorders>
            <w:vAlign w:val="center"/>
          </w:tcPr>
          <w:p w14:paraId="1496431C"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11-02~11-08</w:t>
            </w:r>
          </w:p>
        </w:tc>
        <w:tc>
          <w:tcPr>
            <w:tcW w:w="403" w:type="pct"/>
            <w:tcBorders>
              <w:top w:val="single" w:sz="4" w:space="0" w:color="000000"/>
              <w:left w:val="single" w:sz="4" w:space="0" w:color="000000"/>
              <w:bottom w:val="single" w:sz="4" w:space="0" w:color="000000"/>
              <w:right w:val="single" w:sz="4" w:space="0" w:color="000000"/>
            </w:tcBorders>
          </w:tcPr>
          <w:p w14:paraId="63993441" w14:textId="6A845D2B"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308E3B0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5B7B1E6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1D49813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2-Ⅳ-4 能透過閩南語進行藝術欣賞，並說出其藝文特色。</w:t>
            </w:r>
          </w:p>
          <w:p w14:paraId="27EE551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D4281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w:t>
            </w:r>
            <w:r w:rsidRPr="00982684">
              <w:rPr>
                <w:rFonts w:ascii="標楷體" w:eastAsia="標楷體" w:hAnsi="標楷體"/>
                <w:bCs/>
                <w:sz w:val="20"/>
                <w:szCs w:val="20"/>
              </w:rPr>
              <w:lastRenderedPageBreak/>
              <w:t>行獨立思辨分析與解決生活問題。</w:t>
            </w:r>
          </w:p>
          <w:p w14:paraId="7B75F0DC"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583AC328" w14:textId="76A6237A"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4-Ⅳ-3 能運用閩南語文寫出觀看影音媒材或藝文活動的感想。</w:t>
            </w:r>
          </w:p>
        </w:tc>
        <w:tc>
          <w:tcPr>
            <w:tcW w:w="385" w:type="pct"/>
            <w:tcBorders>
              <w:top w:val="single" w:sz="4" w:space="0" w:color="000000"/>
              <w:left w:val="single" w:sz="4" w:space="0" w:color="000000"/>
              <w:bottom w:val="single" w:sz="4" w:space="0" w:color="000000"/>
              <w:right w:val="single" w:sz="4" w:space="0" w:color="000000"/>
            </w:tcBorders>
          </w:tcPr>
          <w:p w14:paraId="5EABED6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04BEE8B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AF2E16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42BE820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18F8E0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w:t>
            </w:r>
            <w:r w:rsidRPr="00982684">
              <w:rPr>
                <w:rFonts w:ascii="標楷體" w:eastAsia="標楷體" w:hAnsi="標楷體"/>
                <w:bCs/>
                <w:sz w:val="20"/>
                <w:szCs w:val="20"/>
              </w:rPr>
              <w:lastRenderedPageBreak/>
              <w:t>Ⅳ-2 影音媒材。</w:t>
            </w:r>
          </w:p>
          <w:p w14:paraId="5E2CE222" w14:textId="1B478412"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rPr>
              <w:t>Bh-Ⅳ-2 區域人文。</w:t>
            </w:r>
          </w:p>
        </w:tc>
        <w:tc>
          <w:tcPr>
            <w:tcW w:w="596" w:type="pct"/>
            <w:tcBorders>
              <w:top w:val="single" w:sz="4" w:space="0" w:color="000000"/>
              <w:left w:val="single" w:sz="4" w:space="0" w:color="000000"/>
              <w:bottom w:val="single" w:sz="4" w:space="0" w:color="000000"/>
              <w:right w:val="single" w:sz="4" w:space="0" w:color="000000"/>
            </w:tcBorders>
          </w:tcPr>
          <w:p w14:paraId="21A279D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1.能正確念讀本課新詞，明瞭其意義，並運用於日常生活中。</w:t>
            </w:r>
          </w:p>
          <w:p w14:paraId="7129C62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2.能從課文賞析中，了解歌仔戲的內涵，並能養成欣賞本土戲劇的興趣與習慣。</w:t>
            </w:r>
          </w:p>
          <w:p w14:paraId="38AC318C" w14:textId="6AA3F98B"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3.從歌仔戲曲調練習中，體會傳統藝術之美，</w:t>
            </w:r>
            <w:r w:rsidRPr="00982684">
              <w:rPr>
                <w:rFonts w:ascii="標楷體" w:eastAsia="標楷體" w:hAnsi="標楷體"/>
                <w:bCs/>
                <w:sz w:val="20"/>
                <w:szCs w:val="20"/>
              </w:rPr>
              <w:lastRenderedPageBreak/>
              <w:t>並樂於和別人分享。</w:t>
            </w:r>
          </w:p>
        </w:tc>
        <w:tc>
          <w:tcPr>
            <w:tcW w:w="1682" w:type="pct"/>
            <w:tcBorders>
              <w:top w:val="single" w:sz="4" w:space="0" w:color="000000"/>
              <w:left w:val="single" w:sz="4" w:space="0" w:color="000000"/>
              <w:bottom w:val="single" w:sz="4" w:space="0" w:color="000000"/>
              <w:right w:val="single" w:sz="4" w:space="0" w:color="000000"/>
            </w:tcBorders>
          </w:tcPr>
          <w:p w14:paraId="2FA94401"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hint="eastAsia"/>
                <w:sz w:val="20"/>
                <w:szCs w:val="20"/>
              </w:rPr>
              <w:lastRenderedPageBreak/>
              <w:t>一、引起動機</w:t>
            </w:r>
          </w:p>
          <w:p w14:paraId="0BA2B388"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活動五：咱來開講</w:t>
            </w:r>
          </w:p>
          <w:p w14:paraId="7BCE21B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1.教師領念「咱來開講」對話劇本，教師一句，學生一句。</w:t>
            </w:r>
          </w:p>
          <w:p w14:paraId="2DF0B4B0"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2.學生兩兩一組練習對話後，請自願的學生上臺表演，並給予鼓勵。</w:t>
            </w:r>
          </w:p>
          <w:p w14:paraId="06508ECB" w14:textId="77777777" w:rsidR="00982684" w:rsidRPr="00982684" w:rsidRDefault="00982684" w:rsidP="00982684">
            <w:pPr>
              <w:widowControl/>
              <w:spacing w:line="0" w:lineRule="atLeast"/>
              <w:rPr>
                <w:rFonts w:ascii="標楷體" w:eastAsia="標楷體" w:hAnsi="標楷體"/>
                <w:sz w:val="20"/>
                <w:szCs w:val="20"/>
              </w:rPr>
            </w:pPr>
          </w:p>
          <w:p w14:paraId="5B82C6D4"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hint="eastAsia"/>
                <w:sz w:val="20"/>
                <w:szCs w:val="20"/>
              </w:rPr>
              <w:t>二、發展活動</w:t>
            </w:r>
          </w:p>
          <w:p w14:paraId="43129EFD"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活動六：俗諺</w:t>
            </w:r>
          </w:p>
          <w:p w14:paraId="3C6A1FEF"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1.教師範讀，學生跟讀。</w:t>
            </w:r>
          </w:p>
          <w:p w14:paraId="4E57ED5D"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⑴</w:t>
            </w:r>
            <w:r w:rsidRPr="00982684">
              <w:rPr>
                <w:rFonts w:ascii="標楷體" w:eastAsia="標楷體" w:hAnsi="標楷體"/>
                <w:sz w:val="20"/>
                <w:szCs w:val="20"/>
              </w:rPr>
              <w:t>歹戲</w:t>
            </w:r>
            <w:r w:rsidRPr="00982684">
              <w:rPr>
                <w:rFonts w:ascii="新細明體-ExtB" w:eastAsia="新細明體-ExtB" w:hAnsi="新細明體-ExtB" w:cs="新細明體-ExtB" w:hint="eastAsia"/>
                <w:sz w:val="20"/>
                <w:szCs w:val="20"/>
              </w:rPr>
              <w:t>𠢕</w:t>
            </w:r>
            <w:r w:rsidRPr="00982684">
              <w:rPr>
                <w:rFonts w:ascii="標楷體" w:eastAsia="標楷體" w:hAnsi="標楷體"/>
                <w:sz w:val="20"/>
                <w:szCs w:val="20"/>
              </w:rPr>
              <w:t>拖棚。</w:t>
            </w:r>
          </w:p>
          <w:p w14:paraId="1E39E4F3"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⑵</w:t>
            </w:r>
            <w:r w:rsidRPr="00982684">
              <w:rPr>
                <w:rFonts w:ascii="標楷體" w:eastAsia="標楷體" w:hAnsi="標楷體"/>
                <w:sz w:val="20"/>
                <w:szCs w:val="20"/>
              </w:rPr>
              <w:t>戲棚跤徛久就是你的。</w:t>
            </w:r>
          </w:p>
          <w:p w14:paraId="2E1101CA" w14:textId="77777777" w:rsidR="00982684" w:rsidRPr="00982684" w:rsidRDefault="00982684" w:rsidP="00982684">
            <w:pPr>
              <w:widowControl/>
              <w:spacing w:line="0" w:lineRule="atLeast"/>
              <w:rPr>
                <w:rFonts w:ascii="標楷體" w:eastAsia="標楷體" w:hAnsi="標楷體"/>
                <w:sz w:val="20"/>
                <w:szCs w:val="20"/>
              </w:rPr>
            </w:pPr>
            <w:r w:rsidRPr="00982684">
              <w:rPr>
                <w:rFonts w:ascii="新細明體" w:eastAsia="新細明體" w:hAnsi="新細明體" w:cs="新細明體" w:hint="eastAsia"/>
                <w:sz w:val="20"/>
                <w:szCs w:val="20"/>
              </w:rPr>
              <w:t>⑶</w:t>
            </w:r>
            <w:r w:rsidRPr="00982684">
              <w:rPr>
                <w:rFonts w:ascii="標楷體" w:eastAsia="標楷體" w:hAnsi="標楷體"/>
                <w:sz w:val="20"/>
                <w:szCs w:val="20"/>
              </w:rPr>
              <w:t>棚頂有彼號人，棚跤就有彼號人。</w:t>
            </w:r>
          </w:p>
          <w:p w14:paraId="5D7E6F1C"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hint="eastAsia"/>
                <w:sz w:val="20"/>
                <w:szCs w:val="20"/>
              </w:rPr>
              <w:t>2.教師介紹這三句俗諺的意涵，以及使用時機。</w:t>
            </w:r>
          </w:p>
          <w:p w14:paraId="56795F0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3</w:t>
            </w:r>
            <w:r w:rsidRPr="00982684">
              <w:rPr>
                <w:rFonts w:ascii="標楷體" w:eastAsia="標楷體" w:hAnsi="標楷體"/>
                <w:sz w:val="20"/>
                <w:szCs w:val="20"/>
              </w:rPr>
              <w:t>.發下作業紙，教師念俗諺，請學生用正確的閩南語漢字書寫在作業紙上。</w:t>
            </w:r>
          </w:p>
          <w:p w14:paraId="093EC7C4" w14:textId="77777777" w:rsidR="00982684" w:rsidRPr="00982684" w:rsidRDefault="00982684" w:rsidP="00982684">
            <w:pPr>
              <w:widowControl/>
              <w:spacing w:line="0" w:lineRule="atLeast"/>
              <w:rPr>
                <w:rFonts w:ascii="標楷體" w:eastAsia="標楷體" w:hAnsi="標楷體"/>
                <w:sz w:val="20"/>
                <w:szCs w:val="20"/>
              </w:rPr>
            </w:pPr>
          </w:p>
          <w:p w14:paraId="48825D3B"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lastRenderedPageBreak/>
              <w:t>活動七：討論「看歌仔戲的經驗」</w:t>
            </w:r>
          </w:p>
          <w:p w14:paraId="4C3F6EA9"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38851526"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2.學生提出自己的想法，並進行簡短討論。</w:t>
            </w:r>
          </w:p>
          <w:p w14:paraId="64891EC8"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3.教師在黑板上彙整學生對於「歌仔戲發展的變與不變」的意見。</w:t>
            </w:r>
          </w:p>
          <w:p w14:paraId="7B6EBF89" w14:textId="77777777" w:rsidR="00982684" w:rsidRPr="00982684" w:rsidRDefault="00982684" w:rsidP="00982684">
            <w:pPr>
              <w:widowControl/>
              <w:spacing w:line="0" w:lineRule="atLeast"/>
              <w:rPr>
                <w:rFonts w:ascii="標楷體" w:eastAsia="標楷體" w:hAnsi="標楷體"/>
                <w:sz w:val="20"/>
                <w:szCs w:val="20"/>
              </w:rPr>
            </w:pPr>
          </w:p>
          <w:p w14:paraId="62B6E5A6"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三、統整活動</w:t>
            </w:r>
          </w:p>
          <w:p w14:paraId="1D950D50"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活動八：學唱歌仔戲</w:t>
            </w:r>
          </w:p>
          <w:p w14:paraId="7A2C8123" w14:textId="77777777"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1.傾聽歌曲，全班一起習唱。</w:t>
            </w:r>
          </w:p>
          <w:p w14:paraId="18631C12" w14:textId="77777777" w:rsidR="00982684" w:rsidRPr="00982684" w:rsidRDefault="00982684" w:rsidP="00982684">
            <w:pPr>
              <w:widowControl/>
              <w:spacing w:line="0" w:lineRule="atLeast"/>
              <w:rPr>
                <w:rFonts w:ascii="標楷體" w:eastAsia="標楷體" w:hAnsi="標楷體"/>
                <w:sz w:val="20"/>
                <w:szCs w:val="20"/>
              </w:rPr>
            </w:pPr>
            <w:r w:rsidRPr="00982684">
              <w:rPr>
                <w:rFonts w:ascii="標楷體" w:eastAsia="標楷體" w:hAnsi="標楷體"/>
                <w:sz w:val="20"/>
                <w:szCs w:val="20"/>
              </w:rPr>
              <w:t>2.說明本課學習單，請學生完成，於下次上課繳交。</w:t>
            </w:r>
          </w:p>
          <w:p w14:paraId="0C986053" w14:textId="2D3897DC" w:rsidR="00982684" w:rsidRPr="00982684" w:rsidRDefault="00982684" w:rsidP="00982684">
            <w:pPr>
              <w:autoSpaceDE w:val="0"/>
              <w:autoSpaceDN w:val="0"/>
              <w:adjustRightInd w:val="0"/>
              <w:spacing w:line="0" w:lineRule="atLeast"/>
              <w:rPr>
                <w:rFonts w:ascii="標楷體" w:eastAsia="標楷體" w:hAnsi="標楷體" w:cs="DFYuanStd-W3"/>
                <w:kern w:val="0"/>
                <w:sz w:val="20"/>
                <w:szCs w:val="20"/>
              </w:rPr>
            </w:pPr>
            <w:r w:rsidRPr="00982684">
              <w:rPr>
                <w:rFonts w:ascii="標楷體" w:eastAsia="標楷體" w:hAnsi="標楷體"/>
                <w:sz w:val="20"/>
                <w:szCs w:val="20"/>
              </w:rPr>
              <w:t>3.提醒學生，先預習應用練習一、看圖講話的內容，並練習說說看，最少一分鐘，下次上課要發表。</w:t>
            </w:r>
          </w:p>
        </w:tc>
        <w:tc>
          <w:tcPr>
            <w:tcW w:w="326" w:type="pct"/>
            <w:tcBorders>
              <w:top w:val="single" w:sz="4" w:space="0" w:color="000000"/>
              <w:left w:val="single" w:sz="4" w:space="0" w:color="000000"/>
              <w:bottom w:val="single" w:sz="4" w:space="0" w:color="000000"/>
              <w:right w:val="single" w:sz="4" w:space="0" w:color="000000"/>
            </w:tcBorders>
          </w:tcPr>
          <w:p w14:paraId="00A83CA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F106C6F" w14:textId="512B578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.聽寫評量</w:t>
            </w:r>
          </w:p>
        </w:tc>
      </w:tr>
      <w:tr w:rsidR="00982684" w:rsidRPr="00AB2703" w14:paraId="61B751D4"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04A2CF8"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11</w:t>
            </w:r>
          </w:p>
        </w:tc>
        <w:tc>
          <w:tcPr>
            <w:tcW w:w="457" w:type="pct"/>
            <w:tcBorders>
              <w:top w:val="single" w:sz="4" w:space="0" w:color="000000"/>
              <w:left w:val="single" w:sz="4" w:space="0" w:color="000000"/>
              <w:bottom w:val="single" w:sz="4" w:space="0" w:color="000000"/>
              <w:right w:val="single" w:sz="4" w:space="0" w:color="000000"/>
            </w:tcBorders>
            <w:vAlign w:val="center"/>
          </w:tcPr>
          <w:p w14:paraId="78ABF810"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11-09~11-15</w:t>
            </w:r>
          </w:p>
        </w:tc>
        <w:tc>
          <w:tcPr>
            <w:tcW w:w="403" w:type="pct"/>
            <w:tcBorders>
              <w:top w:val="single" w:sz="4" w:space="0" w:color="000000"/>
              <w:left w:val="single" w:sz="4" w:space="0" w:color="000000"/>
              <w:bottom w:val="single" w:sz="4" w:space="0" w:color="000000"/>
              <w:right w:val="single" w:sz="4" w:space="0" w:color="000000"/>
            </w:tcBorders>
          </w:tcPr>
          <w:p w14:paraId="78587312" w14:textId="72F71EB9"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6F26AB0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397C697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4E7A59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3CF90671" w14:textId="75C79E9D"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61CDF7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1CB526B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C9A9EC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2C94A61"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6CB5C338" w14:textId="7F370CE1"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tc>
        <w:tc>
          <w:tcPr>
            <w:tcW w:w="596" w:type="pct"/>
            <w:tcBorders>
              <w:top w:val="single" w:sz="4" w:space="0" w:color="000000"/>
              <w:left w:val="single" w:sz="4" w:space="0" w:color="000000"/>
              <w:bottom w:val="single" w:sz="4" w:space="0" w:color="000000"/>
              <w:right w:val="single" w:sz="4" w:space="0" w:color="000000"/>
            </w:tcBorders>
          </w:tcPr>
          <w:p w14:paraId="7DF602E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1.能從課文賞析中，了解歌仔戲的內涵，並能養成欣賞本土戲劇的興趣與習慣。</w:t>
            </w:r>
          </w:p>
          <w:p w14:paraId="3905CA89" w14:textId="61DB6AA8"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2.能分辨「ionn、enn」和「iunn、inn」的漳、泉對比，並養成尊重各地方音差的態度。</w:t>
            </w:r>
          </w:p>
        </w:tc>
        <w:tc>
          <w:tcPr>
            <w:tcW w:w="1682" w:type="pct"/>
            <w:tcBorders>
              <w:top w:val="single" w:sz="4" w:space="0" w:color="000000"/>
              <w:left w:val="single" w:sz="4" w:space="0" w:color="000000"/>
              <w:bottom w:val="single" w:sz="4" w:space="0" w:color="000000"/>
              <w:right w:val="single" w:sz="4" w:space="0" w:color="000000"/>
            </w:tcBorders>
          </w:tcPr>
          <w:p w14:paraId="3997952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7420F7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1.欣賞陳明章的〈下晡一齣戲〉。</w:t>
            </w:r>
          </w:p>
          <w:p w14:paraId="0C587D0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2.教師先簡單說明〈下晡一齣戲〉這首歌描寫下雨的午後，傳統廟口歌仔戲的淒涼。</w:t>
            </w:r>
          </w:p>
          <w:p w14:paraId="39C1813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3.念完問學生，老師剛在念什麼？學生回答。</w:t>
            </w:r>
          </w:p>
          <w:p w14:paraId="4F86BE4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4.請各組拿出白板，各組互相討論把四格圖提供的訊息寫在白板上，等一下各組用 1 分鐘時間看圖說話。</w:t>
            </w:r>
          </w:p>
          <w:p w14:paraId="7F3E4C1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3FAAF5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326002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活動九：接力看圖講話</w:t>
            </w:r>
          </w:p>
          <w:p w14:paraId="33E1176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5D4AF96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204F708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活動十：方音差講看覓</w:t>
            </w:r>
          </w:p>
          <w:p w14:paraId="229C27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1.教師說明閩南語腔調的演變與地方音的混淆，引導學生學會方音差，並尊重不同腔調的方音使用者。</w:t>
            </w:r>
          </w:p>
          <w:p w14:paraId="523A401C" w14:textId="5BB6B295"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lastRenderedPageBreak/>
              <w:t>2.教師講「ionn、enn」，學生轉成「iunn、inn」，練習一次後，師生對調。最後學生分兩組互相對答。</w:t>
            </w:r>
          </w:p>
        </w:tc>
        <w:tc>
          <w:tcPr>
            <w:tcW w:w="326" w:type="pct"/>
            <w:tcBorders>
              <w:top w:val="single" w:sz="4" w:space="0" w:color="000000"/>
              <w:left w:val="single" w:sz="4" w:space="0" w:color="000000"/>
              <w:bottom w:val="single" w:sz="4" w:space="0" w:color="000000"/>
              <w:right w:val="single" w:sz="4" w:space="0" w:color="000000"/>
            </w:tcBorders>
          </w:tcPr>
          <w:p w14:paraId="06CA1B8F"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128FF466"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15BBD3C1" w14:textId="379FB06B"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3DF6B1D5"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0CB0D21"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12</w:t>
            </w:r>
          </w:p>
        </w:tc>
        <w:tc>
          <w:tcPr>
            <w:tcW w:w="457" w:type="pct"/>
            <w:tcBorders>
              <w:top w:val="single" w:sz="4" w:space="0" w:color="000000"/>
              <w:left w:val="single" w:sz="4" w:space="0" w:color="000000"/>
              <w:bottom w:val="single" w:sz="4" w:space="0" w:color="000000"/>
              <w:right w:val="single" w:sz="4" w:space="0" w:color="000000"/>
            </w:tcBorders>
            <w:vAlign w:val="center"/>
          </w:tcPr>
          <w:p w14:paraId="18C3800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11-16~11-22</w:t>
            </w:r>
          </w:p>
        </w:tc>
        <w:tc>
          <w:tcPr>
            <w:tcW w:w="403" w:type="pct"/>
            <w:tcBorders>
              <w:top w:val="single" w:sz="4" w:space="0" w:color="000000"/>
              <w:left w:val="single" w:sz="4" w:space="0" w:color="000000"/>
              <w:bottom w:val="single" w:sz="4" w:space="0" w:color="000000"/>
              <w:right w:val="single" w:sz="4" w:space="0" w:color="000000"/>
            </w:tcBorders>
          </w:tcPr>
          <w:p w14:paraId="1F1392F7" w14:textId="0D6292D3"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一、逐家來看戲2.看戲真趣味</w:t>
            </w:r>
          </w:p>
        </w:tc>
        <w:tc>
          <w:tcPr>
            <w:tcW w:w="916" w:type="pct"/>
            <w:tcBorders>
              <w:top w:val="single" w:sz="4" w:space="0" w:color="000000"/>
              <w:left w:val="single" w:sz="4" w:space="0" w:color="000000"/>
              <w:bottom w:val="single" w:sz="4" w:space="0" w:color="000000"/>
              <w:right w:val="single" w:sz="4" w:space="0" w:color="000000"/>
            </w:tcBorders>
          </w:tcPr>
          <w:p w14:paraId="0AEDD54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611B9B6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1-Ⅳ-5 能聽辨閩南語方音與語詞的差異性，並培養多元文化的精神。</w:t>
            </w:r>
          </w:p>
          <w:p w14:paraId="7B26528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0838EC2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0AC81EE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3-Ⅳ-4 能透過閱讀閩南語藝文作品及相關資訊，體會作品的意境與美感。</w:t>
            </w:r>
          </w:p>
          <w:p w14:paraId="6D9CF1C3" w14:textId="3A559CF8"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tc>
        <w:tc>
          <w:tcPr>
            <w:tcW w:w="385" w:type="pct"/>
            <w:tcBorders>
              <w:top w:val="single" w:sz="4" w:space="0" w:color="000000"/>
              <w:left w:val="single" w:sz="4" w:space="0" w:color="000000"/>
              <w:bottom w:val="single" w:sz="4" w:space="0" w:color="000000"/>
              <w:right w:val="single" w:sz="4" w:space="0" w:color="000000"/>
            </w:tcBorders>
          </w:tcPr>
          <w:p w14:paraId="017399E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AE41B8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2C0086A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2B3B531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4684AF22" w14:textId="1DF08F8D"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30BFCC0C"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1.能正確念讀本課新詞，明瞭其意義，並運用於日常生活中。</w:t>
            </w:r>
          </w:p>
          <w:p w14:paraId="4903A83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2.能正確進行「un」、「uan」和「uang」的拼讀。</w:t>
            </w:r>
          </w:p>
          <w:p w14:paraId="55D8901A" w14:textId="2C587D14"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3.能運用網路資源學習閩南語，並將所學之課文內容實際的在生活中使用。</w:t>
            </w:r>
          </w:p>
        </w:tc>
        <w:tc>
          <w:tcPr>
            <w:tcW w:w="1682" w:type="pct"/>
            <w:tcBorders>
              <w:top w:val="single" w:sz="4" w:space="0" w:color="000000"/>
              <w:left w:val="single" w:sz="4" w:space="0" w:color="000000"/>
              <w:bottom w:val="single" w:sz="4" w:space="0" w:color="000000"/>
              <w:right w:val="single" w:sz="4" w:space="0" w:color="000000"/>
            </w:tcBorders>
          </w:tcPr>
          <w:p w14:paraId="59C325D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2E90283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活動十一：漢羅攏會通</w:t>
            </w:r>
          </w:p>
          <w:p w14:paraId="6B6472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078181B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0E58F9B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3.進行「短句讀看覓」，教師可藉板書或以PPT 方式呈現臺羅拼音，盡量不要出現漢字，可以減少學生對漢字的依賴，可以提升學生對臺羅拼音的熟悉度。</w:t>
            </w:r>
          </w:p>
          <w:p w14:paraId="0670542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1E58DC8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521196D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活動十二：朗讀語句</w:t>
            </w:r>
          </w:p>
          <w:p w14:paraId="07D38CF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，接著再整句朗讀。</w:t>
            </w:r>
          </w:p>
          <w:p w14:paraId="59D4C78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2.教師一句，學生一句，教師範讀時，要注意語速、語調和聲情。</w:t>
            </w:r>
          </w:p>
          <w:p w14:paraId="52F7B5C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3.請約 5 位自願的學生分別朗讀第 1、2 句，並給予鼓勵。</w:t>
            </w:r>
          </w:p>
          <w:p w14:paraId="04045E9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6ACB6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ACFB36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活動十三：驗收時間</w:t>
            </w:r>
          </w:p>
          <w:p w14:paraId="2D21A113"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7E2D340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603DB5F4" w14:textId="27313653"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3.應用練習 五、塌空測驗。</w:t>
            </w:r>
          </w:p>
        </w:tc>
        <w:tc>
          <w:tcPr>
            <w:tcW w:w="326" w:type="pct"/>
            <w:tcBorders>
              <w:top w:val="single" w:sz="4" w:space="0" w:color="000000"/>
              <w:left w:val="single" w:sz="4" w:space="0" w:color="000000"/>
              <w:bottom w:val="single" w:sz="4" w:space="0" w:color="000000"/>
              <w:right w:val="single" w:sz="4" w:space="0" w:color="000000"/>
            </w:tcBorders>
          </w:tcPr>
          <w:p w14:paraId="043FB7A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013A8B17" w14:textId="1B75B07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738CD53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3C110A9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13</w:t>
            </w:r>
          </w:p>
        </w:tc>
        <w:tc>
          <w:tcPr>
            <w:tcW w:w="457" w:type="pct"/>
            <w:tcBorders>
              <w:top w:val="single" w:sz="4" w:space="0" w:color="000000"/>
              <w:left w:val="single" w:sz="4" w:space="0" w:color="000000"/>
              <w:bottom w:val="single" w:sz="4" w:space="0" w:color="000000"/>
              <w:right w:val="single" w:sz="4" w:space="0" w:color="000000"/>
            </w:tcBorders>
            <w:vAlign w:val="center"/>
          </w:tcPr>
          <w:p w14:paraId="74D108A4"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11-23~11-29</w:t>
            </w:r>
          </w:p>
        </w:tc>
        <w:tc>
          <w:tcPr>
            <w:tcW w:w="403" w:type="pct"/>
            <w:tcBorders>
              <w:top w:val="single" w:sz="4" w:space="0" w:color="000000"/>
              <w:left w:val="single" w:sz="4" w:space="0" w:color="000000"/>
              <w:bottom w:val="single" w:sz="4" w:space="0" w:color="000000"/>
              <w:right w:val="single" w:sz="4" w:space="0" w:color="000000"/>
            </w:tcBorders>
          </w:tcPr>
          <w:p w14:paraId="12457318" w14:textId="19A7669F"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語文天地(一)動詞</w:t>
            </w:r>
          </w:p>
        </w:tc>
        <w:tc>
          <w:tcPr>
            <w:tcW w:w="916" w:type="pct"/>
            <w:tcBorders>
              <w:top w:val="single" w:sz="4" w:space="0" w:color="000000"/>
              <w:left w:val="single" w:sz="4" w:space="0" w:color="000000"/>
              <w:bottom w:val="single" w:sz="4" w:space="0" w:color="000000"/>
              <w:right w:val="single" w:sz="4" w:space="0" w:color="000000"/>
            </w:tcBorders>
          </w:tcPr>
          <w:p w14:paraId="25FDE2E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17F655B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604418BD"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2-Ⅳ-3 能透過科技媒材蒐集資源，以進行閩南語的口語表達。</w:t>
            </w:r>
          </w:p>
          <w:p w14:paraId="4FC6F8E0" w14:textId="2F75E5C6"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58FCB1F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71447D8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B90058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0F31A88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w:t>
            </w:r>
            <w:r w:rsidRPr="00982684">
              <w:rPr>
                <w:rFonts w:ascii="標楷體" w:eastAsia="標楷體" w:hAnsi="標楷體"/>
                <w:bCs/>
                <w:sz w:val="20"/>
                <w:szCs w:val="20"/>
              </w:rPr>
              <w:lastRenderedPageBreak/>
              <w:t>Ⅳ-2 句型運用。</w:t>
            </w:r>
          </w:p>
          <w:p w14:paraId="0DB3A953" w14:textId="7F1BD0DB"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6928652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1.能認識不同動作的閩南語說法，並能練習造句。</w:t>
            </w:r>
          </w:p>
          <w:p w14:paraId="4DBCA1B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2.能在日常生活中正確使用閩南語動詞，並發音正確。</w:t>
            </w:r>
          </w:p>
          <w:p w14:paraId="55183E32" w14:textId="5893E30F"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3.能了解閩南語特殊用語和國語不同</w:t>
            </w:r>
            <w:r w:rsidRPr="00982684">
              <w:rPr>
                <w:rFonts w:ascii="標楷體" w:eastAsia="標楷體" w:hAnsi="標楷體"/>
                <w:bCs/>
                <w:sz w:val="20"/>
                <w:szCs w:val="20"/>
              </w:rPr>
              <w:lastRenderedPageBreak/>
              <w:t>之處，並能發覺閩南語之美。</w:t>
            </w:r>
          </w:p>
        </w:tc>
        <w:tc>
          <w:tcPr>
            <w:tcW w:w="1682" w:type="pct"/>
            <w:tcBorders>
              <w:top w:val="single" w:sz="4" w:space="0" w:color="000000"/>
              <w:left w:val="single" w:sz="4" w:space="0" w:color="000000"/>
              <w:bottom w:val="single" w:sz="4" w:space="0" w:color="000000"/>
              <w:right w:val="single" w:sz="4" w:space="0" w:color="000000"/>
            </w:tcBorders>
          </w:tcPr>
          <w:p w14:paraId="3C7A958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一、引起動機</w:t>
            </w:r>
          </w:p>
          <w:p w14:paraId="45C76F80"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教師請一位自願的學生上臺，連續做不同的動作，再請大家說說看他做了哪些動作，這些動作的閩南語該怎麼說。</w:t>
            </w:r>
            <w:r w:rsidRPr="00982684">
              <w:rPr>
                <w:rFonts w:ascii="標楷體" w:eastAsia="標楷體" w:hAnsi="標楷體" w:hint="eastAsia"/>
                <w:bCs/>
                <w:sz w:val="20"/>
                <w:szCs w:val="20"/>
              </w:rPr>
              <w:t>藉此進入本堂課的主題。</w:t>
            </w:r>
          </w:p>
          <w:p w14:paraId="0F0D6D5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p>
          <w:p w14:paraId="1127CB3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二、發展活動</w:t>
            </w:r>
          </w:p>
          <w:p w14:paraId="3EACC4F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活動一：動詞</w:t>
            </w:r>
          </w:p>
          <w:p w14:paraId="050C2CF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1.教師說明動詞，再介紹身體不同部位的動詞說法。</w:t>
            </w:r>
          </w:p>
          <w:p w14:paraId="3F25CA4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w:t>
            </w:r>
            <w:r w:rsidRPr="00982684">
              <w:rPr>
                <w:rFonts w:ascii="標楷體" w:eastAsia="標楷體" w:hAnsi="標楷體"/>
                <w:bCs/>
                <w:sz w:val="20"/>
                <w:szCs w:val="20"/>
              </w:rPr>
              <w:t>.教師引導學生運用動詞</w:t>
            </w:r>
          </w:p>
          <w:p w14:paraId="27CE221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cs="新細明體-ExtB" w:hint="eastAsia"/>
                <w:bCs/>
                <w:sz w:val="20"/>
                <w:szCs w:val="20"/>
              </w:rPr>
              <w:t>(1)</w:t>
            </w:r>
            <w:r w:rsidRPr="00982684">
              <w:rPr>
                <w:rFonts w:ascii="標楷體" w:eastAsia="標楷體" w:hAnsi="標楷體" w:hint="eastAsia"/>
                <w:bCs/>
                <w:sz w:val="20"/>
                <w:szCs w:val="20"/>
              </w:rPr>
              <w:t>教師在黑板寫以下內容（或製作語詞卡）：</w:t>
            </w:r>
          </w:p>
          <w:p w14:paraId="29FEC8D0"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1啥物時陣：早起、中晝、下晡、暗頭仔、暗時</w:t>
            </w:r>
          </w:p>
          <w:p w14:paraId="2E6AA217"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2啥物人：阿爸、阿母、阿兄、老師、班長、我</w:t>
            </w:r>
          </w:p>
          <w:p w14:paraId="4BD90D9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3啥物所在：食飯廳、冊房、運動埕、教室、菜市仔、公園</w:t>
            </w:r>
          </w:p>
          <w:p w14:paraId="60EC4841"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4做啥物代誌：食飯、看冊、摃野球、買菜、寫宿題、歇睏</w:t>
            </w:r>
          </w:p>
          <w:p w14:paraId="639CC7FE"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(2)教師引導學生完成例句：</w:t>
            </w:r>
          </w:p>
          <w:p w14:paraId="10B1481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（啥物時陣）（啥物人）佇（啥物所在）（做啥物代誌）。</w:t>
            </w:r>
          </w:p>
          <w:p w14:paraId="7C26AA7C"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72674FFA"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參考例句：</w:t>
            </w:r>
          </w:p>
          <w:p w14:paraId="0074309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（中晝）（阿爸）佇（食飯廳）（食飯）。</w:t>
            </w:r>
          </w:p>
          <w:p w14:paraId="0479EE8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（下晡）（班長）佇（教室）（看冊）。</w:t>
            </w:r>
          </w:p>
          <w:p w14:paraId="12FD2F8D" w14:textId="54C13FD6"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z w:val="20"/>
                <w:szCs w:val="20"/>
              </w:rPr>
              <w:t>（歇睏日）（阿美）佇（廟口）（跳索仔）。</w:t>
            </w:r>
          </w:p>
        </w:tc>
        <w:tc>
          <w:tcPr>
            <w:tcW w:w="326" w:type="pct"/>
            <w:tcBorders>
              <w:top w:val="single" w:sz="4" w:space="0" w:color="000000"/>
              <w:left w:val="single" w:sz="4" w:space="0" w:color="000000"/>
              <w:bottom w:val="single" w:sz="4" w:space="0" w:color="000000"/>
              <w:right w:val="single" w:sz="4" w:space="0" w:color="000000"/>
            </w:tcBorders>
          </w:tcPr>
          <w:p w14:paraId="0D00093F"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7C45F67" w14:textId="556F6FF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2.書寫評量</w:t>
            </w:r>
          </w:p>
        </w:tc>
      </w:tr>
      <w:tr w:rsidR="00982684" w:rsidRPr="00AB2703" w14:paraId="026073D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7CDDC220"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14</w:t>
            </w:r>
          </w:p>
        </w:tc>
        <w:tc>
          <w:tcPr>
            <w:tcW w:w="457" w:type="pct"/>
            <w:tcBorders>
              <w:top w:val="single" w:sz="4" w:space="0" w:color="000000"/>
              <w:left w:val="single" w:sz="4" w:space="0" w:color="000000"/>
              <w:bottom w:val="single" w:sz="4" w:space="0" w:color="000000"/>
              <w:right w:val="single" w:sz="4" w:space="0" w:color="000000"/>
            </w:tcBorders>
            <w:vAlign w:val="center"/>
          </w:tcPr>
          <w:p w14:paraId="626D49B9"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11-30~12-06</w:t>
            </w:r>
          </w:p>
        </w:tc>
        <w:tc>
          <w:tcPr>
            <w:tcW w:w="403" w:type="pct"/>
            <w:tcBorders>
              <w:top w:val="single" w:sz="4" w:space="0" w:color="000000"/>
              <w:left w:val="single" w:sz="4" w:space="0" w:color="000000"/>
              <w:bottom w:val="single" w:sz="4" w:space="0" w:color="000000"/>
              <w:right w:val="single" w:sz="4" w:space="0" w:color="000000"/>
            </w:tcBorders>
          </w:tcPr>
          <w:p w14:paraId="15B2210A" w14:textId="46189D8E"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語文天地(一)動詞</w:t>
            </w:r>
          </w:p>
        </w:tc>
        <w:tc>
          <w:tcPr>
            <w:tcW w:w="916" w:type="pct"/>
            <w:tcBorders>
              <w:top w:val="single" w:sz="4" w:space="0" w:color="000000"/>
              <w:left w:val="single" w:sz="4" w:space="0" w:color="000000"/>
              <w:bottom w:val="single" w:sz="4" w:space="0" w:color="000000"/>
              <w:right w:val="single" w:sz="4" w:space="0" w:color="000000"/>
            </w:tcBorders>
          </w:tcPr>
          <w:p w14:paraId="14BAC4F4"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5C226E7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2FF4194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kern w:val="0"/>
                <w:sz w:val="20"/>
                <w:szCs w:val="20"/>
              </w:rPr>
              <w:t>#</w:t>
            </w:r>
            <w:r w:rsidRPr="00982684">
              <w:rPr>
                <w:rFonts w:ascii="標楷體" w:eastAsia="標楷體" w:hAnsi="標楷體"/>
                <w:bCs/>
                <w:sz w:val="20"/>
                <w:szCs w:val="20"/>
              </w:rPr>
              <w:t>2-Ⅳ-3 能透過科技媒材蒐集資源，以進行閩南語的口語表達。</w:t>
            </w:r>
          </w:p>
          <w:p w14:paraId="531AAC3E" w14:textId="4279A688" w:rsidR="00982684" w:rsidRPr="00982684" w:rsidRDefault="00982684" w:rsidP="00982684">
            <w:pPr>
              <w:spacing w:line="0" w:lineRule="atLeast"/>
              <w:ind w:left="-50"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4FF69A0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27FEA9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405779D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6EA4F3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5B79BE5B" w14:textId="15EF26CA"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12AFD373"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1.能認識不同動作的閩南語說法，並能練習造句。</w:t>
            </w:r>
          </w:p>
          <w:p w14:paraId="7E4FA1D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2.能在日常生活中正確使用閩南語動詞，並發音正確。</w:t>
            </w:r>
          </w:p>
          <w:p w14:paraId="665323B1" w14:textId="5001993D"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bCs/>
                <w:sz w:val="20"/>
                <w:szCs w:val="20"/>
              </w:rPr>
              <w:t>3.能了解閩南語特殊用語和國語不同之處，並能發覺閩南語之美。</w:t>
            </w:r>
          </w:p>
        </w:tc>
        <w:tc>
          <w:tcPr>
            <w:tcW w:w="1682" w:type="pct"/>
            <w:tcBorders>
              <w:top w:val="single" w:sz="4" w:space="0" w:color="000000"/>
              <w:left w:val="single" w:sz="4" w:space="0" w:color="000000"/>
              <w:bottom w:val="single" w:sz="4" w:space="0" w:color="000000"/>
              <w:right w:val="single" w:sz="4" w:space="0" w:color="000000"/>
            </w:tcBorders>
          </w:tcPr>
          <w:p w14:paraId="6860A009"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一、引起動機</w:t>
            </w:r>
          </w:p>
          <w:p w14:paraId="5DE8622B"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教師可視學生能力或教學實際情形，彈性運用補充資料，介紹其他與動詞相關的內容。</w:t>
            </w:r>
          </w:p>
          <w:p w14:paraId="370AF0DA"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p>
          <w:p w14:paraId="39C69DE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二、發展活動</w:t>
            </w:r>
          </w:p>
          <w:p w14:paraId="13A3B3E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活動二：應用練習</w:t>
            </w:r>
          </w:p>
          <w:p w14:paraId="0A3985BB"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1.教師說明題目，請學生進行作答。</w:t>
            </w:r>
          </w:p>
          <w:p w14:paraId="5BCBFE1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2.教師請學生發表答案，再公布正確答案，並進行解說。</w:t>
            </w:r>
          </w:p>
          <w:p w14:paraId="3BE0C507"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p>
          <w:p w14:paraId="38F3683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三、統整活動</w:t>
            </w:r>
          </w:p>
          <w:p w14:paraId="6CF31665"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1.複習本堂課所學內容。</w:t>
            </w:r>
          </w:p>
          <w:p w14:paraId="44AF14E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2.進行活動「比手畫腳」：</w:t>
            </w:r>
          </w:p>
          <w:p w14:paraId="0BC1D7A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cs="新細明體-ExtB" w:hint="eastAsia"/>
                <w:bCs/>
                <w:sz w:val="20"/>
                <w:szCs w:val="20"/>
              </w:rPr>
              <w:t>(1)</w:t>
            </w:r>
            <w:r w:rsidRPr="00982684">
              <w:rPr>
                <w:rFonts w:ascii="標楷體" w:eastAsia="標楷體" w:hAnsi="標楷體" w:hint="eastAsia"/>
                <w:bCs/>
                <w:sz w:val="20"/>
                <w:szCs w:val="20"/>
              </w:rPr>
              <w:t>教師將學生分組，第一組先派一位學生上臺，做出教師指定的動作。</w:t>
            </w:r>
          </w:p>
          <w:p w14:paraId="267A230B"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(2)表演後，各組舉手搶答，用閩南語正確說出動詞即獲得一分。</w:t>
            </w:r>
          </w:p>
          <w:p w14:paraId="2C2C8987" w14:textId="369F1186"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bCs/>
                <w:sz w:val="20"/>
                <w:szCs w:val="20"/>
              </w:rPr>
              <w:t>(3)再換下一組的學生上臺表演，最後看哪一組答對最多題目即獲勝。</w:t>
            </w:r>
          </w:p>
        </w:tc>
        <w:tc>
          <w:tcPr>
            <w:tcW w:w="326" w:type="pct"/>
            <w:tcBorders>
              <w:top w:val="single" w:sz="4" w:space="0" w:color="000000"/>
              <w:left w:val="single" w:sz="4" w:space="0" w:color="000000"/>
              <w:bottom w:val="single" w:sz="4" w:space="0" w:color="000000"/>
              <w:right w:val="single" w:sz="4" w:space="0" w:color="000000"/>
            </w:tcBorders>
          </w:tcPr>
          <w:p w14:paraId="2F26DB1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2EE78184" w14:textId="00AF564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2.書寫評量</w:t>
            </w:r>
          </w:p>
        </w:tc>
      </w:tr>
      <w:tr w:rsidR="00982684" w:rsidRPr="00AB2703" w14:paraId="175F2DD1"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949564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15</w:t>
            </w:r>
          </w:p>
        </w:tc>
        <w:tc>
          <w:tcPr>
            <w:tcW w:w="457" w:type="pct"/>
            <w:tcBorders>
              <w:top w:val="single" w:sz="4" w:space="0" w:color="000000"/>
              <w:left w:val="single" w:sz="4" w:space="0" w:color="000000"/>
              <w:bottom w:val="single" w:sz="4" w:space="0" w:color="000000"/>
              <w:right w:val="single" w:sz="4" w:space="0" w:color="000000"/>
            </w:tcBorders>
            <w:vAlign w:val="center"/>
          </w:tcPr>
          <w:p w14:paraId="1D80953A"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12-07~12-13</w:t>
            </w:r>
          </w:p>
        </w:tc>
        <w:tc>
          <w:tcPr>
            <w:tcW w:w="403" w:type="pct"/>
            <w:tcBorders>
              <w:top w:val="single" w:sz="4" w:space="0" w:color="000000"/>
              <w:left w:val="single" w:sz="4" w:space="0" w:color="000000"/>
              <w:bottom w:val="single" w:sz="4" w:space="0" w:color="000000"/>
              <w:right w:val="single" w:sz="4" w:space="0" w:color="000000"/>
            </w:tcBorders>
          </w:tcPr>
          <w:p w14:paraId="68E9A6F6" w14:textId="3961287A"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w:t>
            </w:r>
            <w:r w:rsidRPr="00982684">
              <w:rPr>
                <w:rFonts w:ascii="標楷體" w:eastAsia="標楷體" w:hAnsi="標楷體"/>
                <w:sz w:val="20"/>
                <w:szCs w:val="20"/>
              </w:rPr>
              <w:lastRenderedPageBreak/>
              <w:t>身體好</w:t>
            </w:r>
          </w:p>
        </w:tc>
        <w:tc>
          <w:tcPr>
            <w:tcW w:w="916" w:type="pct"/>
            <w:tcBorders>
              <w:top w:val="single" w:sz="4" w:space="0" w:color="000000"/>
              <w:left w:val="single" w:sz="4" w:space="0" w:color="000000"/>
              <w:bottom w:val="single" w:sz="4" w:space="0" w:color="000000"/>
              <w:right w:val="single" w:sz="4" w:space="0" w:color="000000"/>
            </w:tcBorders>
          </w:tcPr>
          <w:p w14:paraId="0F7001D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lastRenderedPageBreak/>
              <w:t>1-Ⅳ-2能聽辨生活中以閩南語表達的重要議題，並藉以增進溝通協調。</w:t>
            </w:r>
          </w:p>
          <w:p w14:paraId="57029B5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lastRenderedPageBreak/>
              <w:t>2-Ⅳ-1能適切的運用閩南語表達並解決問題。</w:t>
            </w:r>
          </w:p>
          <w:p w14:paraId="6EEFF7E2" w14:textId="1A0E78CE" w:rsidR="00982684" w:rsidRPr="00982684" w:rsidRDefault="00982684" w:rsidP="00982684">
            <w:pPr>
              <w:spacing w:line="0" w:lineRule="atLeast"/>
              <w:ind w:right="-50"/>
              <w:rPr>
                <w:rFonts w:ascii="標楷體" w:eastAsia="標楷體" w:hAnsi="標楷體"/>
                <w:bCs/>
                <w:sz w:val="20"/>
                <w:szCs w:val="20"/>
              </w:rPr>
            </w:pPr>
            <w:r w:rsidRPr="00982684">
              <w:rPr>
                <w:rFonts w:ascii="標楷體" w:eastAsia="標楷體" w:hAnsi="標楷體"/>
                <w:bCs/>
                <w:sz w:val="20"/>
                <w:szCs w:val="20"/>
              </w:rPr>
              <w:t>3-Ⅳ-2能從閩南語文的閱讀中進行獨立思辨分析與解決生活問題。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383D37A6"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1F8CB9B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Aa-Ⅳ-2 漢字書寫。</w:t>
            </w: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74BD763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Ac-Ⅳ-3 應用文體。</w:t>
            </w:r>
          </w:p>
          <w:p w14:paraId="236D534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p w14:paraId="36549B3D" w14:textId="341FC9D8" w:rsidR="00982684" w:rsidRPr="00982684" w:rsidRDefault="00982684" w:rsidP="00982684">
            <w:pPr>
              <w:spacing w:line="0" w:lineRule="atLeast"/>
              <w:ind w:left="-36"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428F2628"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1.能了解課文文章內容，並使用閩南語分析課</w:t>
            </w:r>
            <w:r w:rsidRPr="00982684">
              <w:rPr>
                <w:rFonts w:ascii="標楷體" w:eastAsia="標楷體" w:hAnsi="標楷體" w:hint="eastAsia"/>
                <w:bCs/>
                <w:sz w:val="20"/>
                <w:szCs w:val="20"/>
              </w:rPr>
              <w:lastRenderedPageBreak/>
              <w:t>文結構。</w:t>
            </w:r>
          </w:p>
          <w:p w14:paraId="44A23D42" w14:textId="08B79956" w:rsidR="00982684" w:rsidRPr="00982684" w:rsidRDefault="00982684" w:rsidP="00982684">
            <w:pPr>
              <w:spacing w:line="0" w:lineRule="atLeast"/>
              <w:rPr>
                <w:rFonts w:ascii="標楷體" w:eastAsia="標楷體" w:hAnsi="標楷體"/>
                <w:bCs/>
                <w:sz w:val="20"/>
                <w:szCs w:val="20"/>
              </w:rPr>
            </w:pPr>
            <w:r w:rsidRPr="00982684">
              <w:rPr>
                <w:rFonts w:ascii="標楷體" w:eastAsia="標楷體" w:hAnsi="標楷體" w:hint="eastAsia"/>
                <w:bCs/>
                <w:sz w:val="20"/>
                <w:szCs w:val="20"/>
              </w:rPr>
              <w:t>2.能正確唸讀本課新詞，明瞭意義，並能於日常生活中靈活運用、表達情意。</w:t>
            </w:r>
          </w:p>
        </w:tc>
        <w:tc>
          <w:tcPr>
            <w:tcW w:w="1682" w:type="pct"/>
            <w:tcBorders>
              <w:top w:val="single" w:sz="4" w:space="0" w:color="000000"/>
              <w:left w:val="single" w:sz="4" w:space="0" w:color="000000"/>
              <w:bottom w:val="single" w:sz="4" w:space="0" w:color="000000"/>
              <w:right w:val="single" w:sz="4" w:space="0" w:color="000000"/>
            </w:tcBorders>
          </w:tcPr>
          <w:p w14:paraId="068232B1"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BDF577D"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教師播放「健康生活暨營養宣導影片」閩南語版，並提問</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影片中提及如何建立健康暨營養的生活？</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學生分組</w:t>
            </w:r>
            <w:r w:rsidRPr="00982684">
              <w:rPr>
                <w:rFonts w:ascii="標楷體" w:eastAsia="標楷體" w:hAnsi="標楷體" w:hint="eastAsia"/>
                <w:kern w:val="0"/>
                <w:sz w:val="20"/>
                <w:szCs w:val="20"/>
              </w:rPr>
              <w:lastRenderedPageBreak/>
              <w:t>討論影片中要點後，抽組別分享。</w:t>
            </w:r>
          </w:p>
          <w:p w14:paraId="522C302C"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0440F90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w:t>
            </w:r>
            <w:r w:rsidRPr="00982684">
              <w:rPr>
                <w:rFonts w:ascii="標楷體" w:eastAsia="標楷體" w:hAnsi="標楷體"/>
                <w:kern w:val="0"/>
                <w:sz w:val="20"/>
                <w:szCs w:val="20"/>
              </w:rPr>
              <w:t>.教師播放本課「咧講啥物」bàng-gà，並</w:t>
            </w:r>
            <w:r w:rsidRPr="00982684">
              <w:rPr>
                <w:rFonts w:ascii="標楷體" w:eastAsia="標楷體" w:hAnsi="標楷體" w:hint="eastAsia"/>
                <w:kern w:val="0"/>
                <w:sz w:val="20"/>
                <w:szCs w:val="20"/>
              </w:rPr>
              <w:t>歸納重點</w:t>
            </w:r>
            <w:r w:rsidRPr="00982684">
              <w:rPr>
                <w:rFonts w:ascii="標楷體" w:eastAsia="標楷體" w:hAnsi="標楷體"/>
                <w:kern w:val="0"/>
                <w:sz w:val="20"/>
                <w:szCs w:val="20"/>
              </w:rPr>
              <w:t>。</w:t>
            </w:r>
          </w:p>
          <w:p w14:paraId="4B9F453C" w14:textId="77777777" w:rsidR="00982684" w:rsidRPr="00982684" w:rsidRDefault="00982684" w:rsidP="00982684">
            <w:pPr>
              <w:spacing w:line="0" w:lineRule="atLeast"/>
              <w:rPr>
                <w:rFonts w:ascii="標楷體" w:eastAsia="標楷體" w:hAnsi="標楷體"/>
                <w:kern w:val="0"/>
                <w:sz w:val="20"/>
                <w:szCs w:val="20"/>
              </w:rPr>
            </w:pPr>
          </w:p>
          <w:p w14:paraId="382FDCA6"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F309B9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26CD5D5A"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w:t>
            </w:r>
            <w:r w:rsidRPr="00982684">
              <w:rPr>
                <w:rFonts w:ascii="標楷體" w:eastAsia="標楷體" w:hAnsi="標楷體"/>
                <w:kern w:val="0"/>
                <w:sz w:val="20"/>
                <w:szCs w:val="20"/>
              </w:rPr>
              <w:t>.教師介紹本課作者及其作品。</w:t>
            </w:r>
          </w:p>
          <w:p w14:paraId="2F82FE58"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756E3DD9" w14:textId="4F6435BB"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kern w:val="0"/>
                <w:sz w:val="20"/>
                <w:szCs w:val="20"/>
              </w:rPr>
              <w:t>3.</w:t>
            </w:r>
            <w:r w:rsidRPr="00982684">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326" w:type="pct"/>
            <w:tcBorders>
              <w:top w:val="single" w:sz="4" w:space="0" w:color="000000"/>
              <w:left w:val="single" w:sz="4" w:space="0" w:color="000000"/>
              <w:bottom w:val="single" w:sz="4" w:space="0" w:color="000000"/>
              <w:right w:val="single" w:sz="4" w:space="0" w:color="000000"/>
            </w:tcBorders>
          </w:tcPr>
          <w:p w14:paraId="618D844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D17C71A"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2.口語評量</w:t>
            </w:r>
          </w:p>
          <w:p w14:paraId="7E156F63" w14:textId="643DD75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502FDC56"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396D605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lastRenderedPageBreak/>
              <w:t>16</w:t>
            </w:r>
          </w:p>
        </w:tc>
        <w:tc>
          <w:tcPr>
            <w:tcW w:w="457" w:type="pct"/>
            <w:tcBorders>
              <w:top w:val="single" w:sz="4" w:space="0" w:color="000000"/>
              <w:left w:val="single" w:sz="4" w:space="0" w:color="000000"/>
              <w:bottom w:val="single" w:sz="4" w:space="0" w:color="000000"/>
              <w:right w:val="single" w:sz="4" w:space="0" w:color="000000"/>
            </w:tcBorders>
            <w:vAlign w:val="center"/>
          </w:tcPr>
          <w:p w14:paraId="341623BA"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12-14~12-20</w:t>
            </w:r>
          </w:p>
        </w:tc>
        <w:tc>
          <w:tcPr>
            <w:tcW w:w="403" w:type="pct"/>
            <w:tcBorders>
              <w:top w:val="single" w:sz="4" w:space="0" w:color="000000"/>
              <w:left w:val="single" w:sz="4" w:space="0" w:color="000000"/>
              <w:bottom w:val="single" w:sz="4" w:space="0" w:color="000000"/>
              <w:right w:val="single" w:sz="4" w:space="0" w:color="000000"/>
            </w:tcBorders>
          </w:tcPr>
          <w:p w14:paraId="506577E7" w14:textId="5F5AACA1"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526E36E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693C177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222244DC" w14:textId="415C7C15"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bCs/>
                <w:sz w:val="20"/>
                <w:szCs w:val="20"/>
              </w:rPr>
              <w:t>3-Ⅳ-2能從閩南語文的閱讀中進行獨立思辨分析與解決生活問題。</w:t>
            </w:r>
          </w:p>
        </w:tc>
        <w:tc>
          <w:tcPr>
            <w:tcW w:w="385" w:type="pct"/>
            <w:tcBorders>
              <w:top w:val="single" w:sz="4" w:space="0" w:color="000000"/>
              <w:left w:val="single" w:sz="4" w:space="0" w:color="000000"/>
              <w:bottom w:val="single" w:sz="4" w:space="0" w:color="000000"/>
              <w:right w:val="single" w:sz="4" w:space="0" w:color="000000"/>
            </w:tcBorders>
          </w:tcPr>
          <w:p w14:paraId="1410FB4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A84E83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07CCCDB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Ac-Ⅳ-3 應用文體。</w:t>
            </w:r>
          </w:p>
          <w:p w14:paraId="56FC892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p w14:paraId="14041142" w14:textId="31263BF7"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Bg-Ⅳ-2 書面</w:t>
            </w:r>
            <w:r w:rsidRPr="00982684">
              <w:rPr>
                <w:rFonts w:ascii="標楷體" w:eastAsia="標楷體" w:hAnsi="標楷體"/>
                <w:bCs/>
                <w:sz w:val="20"/>
                <w:szCs w:val="20"/>
              </w:rPr>
              <w:lastRenderedPageBreak/>
              <w:t>表達。</w:t>
            </w:r>
          </w:p>
        </w:tc>
        <w:tc>
          <w:tcPr>
            <w:tcW w:w="596" w:type="pct"/>
            <w:tcBorders>
              <w:top w:val="single" w:sz="4" w:space="0" w:color="000000"/>
              <w:left w:val="single" w:sz="4" w:space="0" w:color="000000"/>
              <w:bottom w:val="single" w:sz="4" w:space="0" w:color="000000"/>
              <w:right w:val="single" w:sz="4" w:space="0" w:color="000000"/>
            </w:tcBorders>
          </w:tcPr>
          <w:p w14:paraId="22D73F4F"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1.能了解課文文章內容，並使用閩南語分析課文結構。</w:t>
            </w:r>
          </w:p>
          <w:p w14:paraId="2A4958DA" w14:textId="36A4859A"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2.能正確唸讀本課新詞，明瞭意義，並能於日常生活中靈活運用、表達情意。</w:t>
            </w:r>
          </w:p>
        </w:tc>
        <w:tc>
          <w:tcPr>
            <w:tcW w:w="1682" w:type="pct"/>
            <w:tcBorders>
              <w:top w:val="single" w:sz="4" w:space="0" w:color="000000"/>
              <w:left w:val="single" w:sz="4" w:space="0" w:color="000000"/>
              <w:bottom w:val="single" w:sz="4" w:space="0" w:color="000000"/>
              <w:right w:val="single" w:sz="4" w:space="0" w:color="000000"/>
            </w:tcBorders>
          </w:tcPr>
          <w:p w14:paraId="60A63EDC"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64C6568F"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教師範讀或請閩南語講得好的學生領讀，其餘學生跟讀。</w:t>
            </w:r>
          </w:p>
          <w:p w14:paraId="27F3A795" w14:textId="77777777" w:rsidR="00982684" w:rsidRPr="00982684" w:rsidRDefault="00982684" w:rsidP="00982684">
            <w:pPr>
              <w:spacing w:line="0" w:lineRule="atLeast"/>
              <w:rPr>
                <w:rFonts w:ascii="標楷體" w:eastAsia="標楷體" w:hAnsi="標楷體"/>
                <w:kern w:val="0"/>
                <w:sz w:val="20"/>
                <w:szCs w:val="20"/>
              </w:rPr>
            </w:pPr>
          </w:p>
          <w:p w14:paraId="4970CDBA"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0791472B"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活動二：課文結構分析</w:t>
            </w:r>
          </w:p>
          <w:p w14:paraId="6B63F3F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用六何法擷取訊息並寫於小白板上：</w:t>
            </w:r>
          </w:p>
          <w:p w14:paraId="74943A0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何人（Who）、何時（When）、何事（What）、何地（Where）、為何（Why）及如何（How）</w:t>
            </w:r>
          </w:p>
          <w:p w14:paraId="758307F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2.</w:t>
            </w:r>
            <w:r w:rsidRPr="00982684">
              <w:rPr>
                <w:rFonts w:ascii="標楷體" w:eastAsia="標楷體" w:hAnsi="標楷體" w:hint="eastAsia"/>
                <w:kern w:val="0"/>
                <w:sz w:val="20"/>
                <w:szCs w:val="20"/>
              </w:rPr>
              <w:t>參閱教師備課用書中「課文賞析」內容。</w:t>
            </w:r>
          </w:p>
          <w:p w14:paraId="3ED57E7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3.提問可搭配「討論看覓」和學生互動。</w:t>
            </w:r>
          </w:p>
          <w:p w14:paraId="1F60D506" w14:textId="77777777" w:rsidR="00982684" w:rsidRPr="00982684" w:rsidRDefault="00982684" w:rsidP="00982684">
            <w:pPr>
              <w:spacing w:line="0" w:lineRule="atLeast"/>
              <w:rPr>
                <w:rFonts w:ascii="標楷體" w:eastAsia="標楷體" w:hAnsi="標楷體"/>
                <w:kern w:val="0"/>
                <w:sz w:val="20"/>
                <w:szCs w:val="20"/>
              </w:rPr>
            </w:pPr>
          </w:p>
          <w:p w14:paraId="60D91973"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三、統整活動</w:t>
            </w:r>
          </w:p>
          <w:p w14:paraId="03B23B8E"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活動三：語詞運用</w:t>
            </w:r>
          </w:p>
          <w:p w14:paraId="67A363D7"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023A243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2.作業：請學生回家後和家人討論並共同完成學習單，下次上課分享。</w:t>
            </w:r>
          </w:p>
          <w:p w14:paraId="49D207C6" w14:textId="0B8C4E84"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kern w:val="0"/>
                <w:sz w:val="20"/>
                <w:szCs w:val="20"/>
              </w:rPr>
              <w:t>3.作業亦可搭配「中研營養資</w:t>
            </w:r>
            <w:r w:rsidRPr="00982684">
              <w:rPr>
                <w:rFonts w:ascii="標楷體" w:eastAsia="標楷體" w:hAnsi="標楷體" w:hint="eastAsia"/>
                <w:kern w:val="0"/>
                <w:sz w:val="20"/>
                <w:szCs w:val="20"/>
              </w:rPr>
              <w:lastRenderedPageBreak/>
              <w:t>訊網：飲食計畫」 ，讓學生檢視自己的健康狀態。</w:t>
            </w:r>
          </w:p>
        </w:tc>
        <w:tc>
          <w:tcPr>
            <w:tcW w:w="326" w:type="pct"/>
            <w:tcBorders>
              <w:top w:val="single" w:sz="4" w:space="0" w:color="000000"/>
              <w:left w:val="single" w:sz="4" w:space="0" w:color="000000"/>
              <w:bottom w:val="single" w:sz="4" w:space="0" w:color="000000"/>
              <w:right w:val="single" w:sz="4" w:space="0" w:color="000000"/>
            </w:tcBorders>
          </w:tcPr>
          <w:p w14:paraId="337ABC2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6903F8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39F6E805" w14:textId="66E26D25"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3.書寫評量</w:t>
            </w:r>
          </w:p>
        </w:tc>
      </w:tr>
      <w:tr w:rsidR="00982684" w:rsidRPr="00AB2703" w14:paraId="0695371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5724A4E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17</w:t>
            </w:r>
          </w:p>
        </w:tc>
        <w:tc>
          <w:tcPr>
            <w:tcW w:w="457" w:type="pct"/>
            <w:tcBorders>
              <w:top w:val="single" w:sz="4" w:space="0" w:color="000000"/>
              <w:left w:val="single" w:sz="4" w:space="0" w:color="000000"/>
              <w:bottom w:val="single" w:sz="4" w:space="0" w:color="000000"/>
              <w:right w:val="single" w:sz="4" w:space="0" w:color="000000"/>
            </w:tcBorders>
            <w:vAlign w:val="center"/>
          </w:tcPr>
          <w:p w14:paraId="33D6638B"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12-21~12-27</w:t>
            </w:r>
          </w:p>
        </w:tc>
        <w:tc>
          <w:tcPr>
            <w:tcW w:w="403" w:type="pct"/>
            <w:tcBorders>
              <w:top w:val="single" w:sz="4" w:space="0" w:color="000000"/>
              <w:left w:val="single" w:sz="4" w:space="0" w:color="000000"/>
              <w:bottom w:val="single" w:sz="4" w:space="0" w:color="000000"/>
              <w:right w:val="single" w:sz="4" w:space="0" w:color="000000"/>
            </w:tcBorders>
          </w:tcPr>
          <w:p w14:paraId="42B5A57C" w14:textId="349D944D"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20ACCD16"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20449921"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3-Ⅳ-2能從閩南語文的閱讀中進行獨立思辨分析與解決生活問題。</w:t>
            </w:r>
          </w:p>
          <w:p w14:paraId="02B350E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#3-Ⅳ-3能透過資訊及檢索工具，蒐集、整理與閱讀閩南語文資料，進行多元學科/專業領域知能的發展。</w:t>
            </w:r>
          </w:p>
          <w:p w14:paraId="615F46AF" w14:textId="3433A22C"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3BE13190"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493743A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82B5A3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語詞應用。</w:t>
            </w:r>
          </w:p>
          <w:p w14:paraId="62302C0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p w14:paraId="3B681B1B" w14:textId="6D159F52"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Be-Ⅳ-2 影音媒材。</w:t>
            </w:r>
          </w:p>
        </w:tc>
        <w:tc>
          <w:tcPr>
            <w:tcW w:w="596" w:type="pct"/>
            <w:tcBorders>
              <w:top w:val="single" w:sz="4" w:space="0" w:color="000000"/>
              <w:left w:val="single" w:sz="4" w:space="0" w:color="000000"/>
              <w:bottom w:val="single" w:sz="4" w:space="0" w:color="000000"/>
              <w:right w:val="single" w:sz="4" w:space="0" w:color="000000"/>
            </w:tcBorders>
          </w:tcPr>
          <w:p w14:paraId="718DEF04"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1.能運用網路資源學習閩南語、查詢相關資料，並將所學實際使用在生活中。</w:t>
            </w:r>
          </w:p>
          <w:p w14:paraId="188B6F20" w14:textId="6D1771C0"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2.能應用閩南語從事思考、溝通、討論、欣賞和解決問題的能力。</w:t>
            </w:r>
          </w:p>
        </w:tc>
        <w:tc>
          <w:tcPr>
            <w:tcW w:w="1682" w:type="pct"/>
            <w:tcBorders>
              <w:top w:val="single" w:sz="4" w:space="0" w:color="000000"/>
              <w:left w:val="single" w:sz="4" w:space="0" w:color="000000"/>
              <w:bottom w:val="single" w:sz="4" w:space="0" w:color="000000"/>
              <w:right w:val="single" w:sz="4" w:space="0" w:color="000000"/>
            </w:tcBorders>
          </w:tcPr>
          <w:p w14:paraId="3773B1F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6C7FE54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活動四：運動名稱講看覓</w:t>
            </w:r>
          </w:p>
          <w:p w14:paraId="018C326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7A778B3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2.教師亦可將上述運動名稱設計成字卡或做成投影片，用搶答的方式複習閩南語說法。</w:t>
            </w:r>
          </w:p>
          <w:p w14:paraId="5723997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BC428C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F5C2D8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1.複習課文：</w:t>
            </w:r>
          </w:p>
          <w:p w14:paraId="0E4AB35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62CDCAD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BEC997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2.複習語詞：</w:t>
            </w:r>
          </w:p>
          <w:p w14:paraId="0EC7420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教師運用教材包裡的字詞卡，平均分配各組，由各組拿分配到的字詞卡朗讀並解釋其意義。</w:t>
            </w:r>
          </w:p>
          <w:p w14:paraId="0D3C75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378B99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漢羅湊看覓</w:t>
            </w:r>
          </w:p>
          <w:p w14:paraId="2973A5A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57CA706B" w14:textId="54A5BC92"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2.請各組報告學習單內容，並練習用閩南語說出家人或組員喜愛的運動項目。</w:t>
            </w:r>
          </w:p>
        </w:tc>
        <w:tc>
          <w:tcPr>
            <w:tcW w:w="326" w:type="pct"/>
            <w:tcBorders>
              <w:top w:val="single" w:sz="4" w:space="0" w:color="000000"/>
              <w:left w:val="single" w:sz="4" w:space="0" w:color="000000"/>
              <w:bottom w:val="single" w:sz="4" w:space="0" w:color="000000"/>
              <w:right w:val="single" w:sz="4" w:space="0" w:color="000000"/>
            </w:tcBorders>
          </w:tcPr>
          <w:p w14:paraId="1782006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1555E34"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2.口語評量</w:t>
            </w:r>
          </w:p>
          <w:p w14:paraId="730BF057"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3.書寫評量</w:t>
            </w:r>
          </w:p>
          <w:p w14:paraId="1A674380" w14:textId="2C1038C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4.</w:t>
            </w:r>
            <w:r w:rsidRPr="00982684">
              <w:rPr>
                <w:rFonts w:ascii="標楷體" w:eastAsia="標楷體" w:hAnsi="標楷體" w:hint="eastAsia"/>
                <w:bCs/>
                <w:snapToGrid w:val="0"/>
                <w:kern w:val="0"/>
                <w:sz w:val="20"/>
                <w:szCs w:val="20"/>
              </w:rPr>
              <w:t>實作</w:t>
            </w:r>
            <w:r w:rsidRPr="00982684">
              <w:rPr>
                <w:rFonts w:ascii="標楷體" w:eastAsia="標楷體" w:hAnsi="標楷體"/>
                <w:bCs/>
                <w:snapToGrid w:val="0"/>
                <w:kern w:val="0"/>
                <w:sz w:val="20"/>
                <w:szCs w:val="20"/>
              </w:rPr>
              <w:t>評量</w:t>
            </w:r>
          </w:p>
        </w:tc>
      </w:tr>
      <w:tr w:rsidR="00982684" w:rsidRPr="00AB2703" w14:paraId="6F76EC34"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256FC3BA"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18</w:t>
            </w:r>
          </w:p>
        </w:tc>
        <w:tc>
          <w:tcPr>
            <w:tcW w:w="457" w:type="pct"/>
            <w:tcBorders>
              <w:top w:val="single" w:sz="4" w:space="0" w:color="000000"/>
              <w:left w:val="single" w:sz="4" w:space="0" w:color="000000"/>
              <w:bottom w:val="single" w:sz="4" w:space="0" w:color="000000"/>
              <w:right w:val="single" w:sz="4" w:space="0" w:color="000000"/>
            </w:tcBorders>
            <w:vAlign w:val="center"/>
          </w:tcPr>
          <w:p w14:paraId="4BB483E5"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12-28~01-03</w:t>
            </w:r>
          </w:p>
        </w:tc>
        <w:tc>
          <w:tcPr>
            <w:tcW w:w="403" w:type="pct"/>
            <w:tcBorders>
              <w:top w:val="single" w:sz="4" w:space="0" w:color="000000"/>
              <w:left w:val="single" w:sz="4" w:space="0" w:color="000000"/>
              <w:bottom w:val="single" w:sz="4" w:space="0" w:color="000000"/>
              <w:right w:val="single" w:sz="4" w:space="0" w:color="000000"/>
            </w:tcBorders>
          </w:tcPr>
          <w:p w14:paraId="6734D369" w14:textId="1C4F1276"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754017E2"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36E13A0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2-Ⅳ-1能適切的運用閩南語表達並解決問題。</w:t>
            </w:r>
          </w:p>
          <w:p w14:paraId="797CF5C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w:t>
            </w:r>
            <w:r w:rsidRPr="00982684">
              <w:rPr>
                <w:rFonts w:ascii="標楷體" w:eastAsia="標楷體" w:hAnsi="標楷體" w:hint="eastAsia"/>
                <w:bCs/>
                <w:sz w:val="20"/>
                <w:szCs w:val="20"/>
              </w:rPr>
              <w:t>1</w:t>
            </w:r>
            <w:r w:rsidRPr="00982684">
              <w:rPr>
                <w:rFonts w:ascii="標楷體" w:eastAsia="標楷體" w:hAnsi="標楷體"/>
                <w:bCs/>
                <w:sz w:val="20"/>
                <w:szCs w:val="20"/>
              </w:rPr>
              <w:t>能運用標音符號、羅馬字及漢字閱讀不同文體的閩南語文作品，藉此增進自我了解。</w:t>
            </w:r>
          </w:p>
          <w:p w14:paraId="49EE23E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lastRenderedPageBreak/>
              <w:t>#3-Ⅳ-3能透過資訊及檢索工具，蒐集、整理與閱讀閩南語文資料，進行多元學科/專業領域知能的發展。</w:t>
            </w:r>
          </w:p>
          <w:p w14:paraId="1C148299" w14:textId="4FE3D60B" w:rsidR="00982684" w:rsidRPr="00982684" w:rsidRDefault="00982684" w:rsidP="00982684">
            <w:pPr>
              <w:spacing w:line="0" w:lineRule="atLeast"/>
              <w:ind w:left="-50" w:right="-50"/>
              <w:rPr>
                <w:rFonts w:ascii="標楷體" w:eastAsia="標楷體" w:hAnsi="標楷體" w:cs="TimesNewRomanPSMT"/>
                <w:kern w:val="0"/>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7297334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2D96BEA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B1CC56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語詞應</w:t>
            </w:r>
            <w:r w:rsidRPr="00982684">
              <w:rPr>
                <w:rFonts w:ascii="標楷體" w:eastAsia="標楷體" w:hAnsi="標楷體"/>
                <w:bCs/>
                <w:sz w:val="20"/>
                <w:szCs w:val="20"/>
              </w:rPr>
              <w:lastRenderedPageBreak/>
              <w:t>用。</w:t>
            </w:r>
          </w:p>
          <w:p w14:paraId="69CD540F"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p w14:paraId="03CCCE78" w14:textId="051EAF46" w:rsidR="00982684" w:rsidRPr="00982684" w:rsidRDefault="00982684" w:rsidP="00982684">
            <w:pPr>
              <w:spacing w:line="0" w:lineRule="atLeast"/>
              <w:ind w:left="-36" w:right="-48"/>
              <w:rPr>
                <w:rFonts w:ascii="標楷體" w:eastAsia="標楷體" w:hAnsi="標楷體" w:cs="AdobeMingStd-Light"/>
                <w:kern w:val="0"/>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Bg-Ⅳ-1 口語表達。</w:t>
            </w:r>
          </w:p>
        </w:tc>
        <w:tc>
          <w:tcPr>
            <w:tcW w:w="596" w:type="pct"/>
            <w:tcBorders>
              <w:top w:val="single" w:sz="4" w:space="0" w:color="000000"/>
              <w:left w:val="single" w:sz="4" w:space="0" w:color="000000"/>
              <w:bottom w:val="single" w:sz="4" w:space="0" w:color="000000"/>
              <w:right w:val="single" w:sz="4" w:space="0" w:color="000000"/>
            </w:tcBorders>
          </w:tcPr>
          <w:p w14:paraId="0536D285"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1.能正確唸讀本課新詞，明瞭意義，並能於日常生活中靈活運用、表達情意。</w:t>
            </w:r>
          </w:p>
          <w:p w14:paraId="2336F3BD"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2.能分辦「e、in、ionn」和「ue、un、</w:t>
            </w:r>
            <w:r w:rsidRPr="00982684">
              <w:rPr>
                <w:rFonts w:ascii="標楷體" w:eastAsia="標楷體" w:hAnsi="標楷體" w:hint="eastAsia"/>
                <w:bCs/>
                <w:sz w:val="20"/>
                <w:szCs w:val="20"/>
              </w:rPr>
              <w:lastRenderedPageBreak/>
              <w:t>iunn」的漳、泉對比，並養成尊重各地方音差的習慣。</w:t>
            </w:r>
          </w:p>
          <w:p w14:paraId="72FF211A" w14:textId="0E314EB6" w:rsidR="00982684" w:rsidRPr="00982684" w:rsidRDefault="00982684" w:rsidP="00982684">
            <w:pPr>
              <w:spacing w:line="0" w:lineRule="atLeast"/>
              <w:rPr>
                <w:rFonts w:ascii="標楷體" w:eastAsia="標楷體" w:hAnsi="標楷體" w:cs="TimesNewRomanPSMT"/>
                <w:kern w:val="0"/>
                <w:sz w:val="20"/>
                <w:szCs w:val="20"/>
              </w:rPr>
            </w:pPr>
            <w:r w:rsidRPr="00982684">
              <w:rPr>
                <w:rFonts w:ascii="標楷體" w:eastAsia="標楷體" w:hAnsi="標楷體" w:hint="eastAsia"/>
                <w:bCs/>
                <w:sz w:val="20"/>
                <w:szCs w:val="20"/>
              </w:rPr>
              <w:t>3.能運用網路資源學習閩南語、查詢相關資料，並將所學實際使用在生活中。</w:t>
            </w:r>
          </w:p>
        </w:tc>
        <w:tc>
          <w:tcPr>
            <w:tcW w:w="1682" w:type="pct"/>
            <w:tcBorders>
              <w:top w:val="single" w:sz="4" w:space="0" w:color="000000"/>
              <w:left w:val="single" w:sz="4" w:space="0" w:color="000000"/>
              <w:bottom w:val="single" w:sz="4" w:space="0" w:color="000000"/>
              <w:right w:val="single" w:sz="4" w:space="0" w:color="000000"/>
            </w:tcBorders>
          </w:tcPr>
          <w:p w14:paraId="14A566A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一、引起動機</w:t>
            </w:r>
          </w:p>
          <w:p w14:paraId="2860A40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活動六：俗諺</w:t>
            </w:r>
          </w:p>
          <w:p w14:paraId="1E82A98B"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w:t>
            </w:r>
          </w:p>
          <w:p w14:paraId="15AF08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飯後行百步，較好開藥舖。</w:t>
            </w:r>
          </w:p>
          <w:p w14:paraId="76D38F7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kern w:val="0"/>
                <w:sz w:val="20"/>
                <w:szCs w:val="20"/>
              </w:rPr>
              <w:t>好額毋值著會食，好命毋值著勇健。</w:t>
            </w:r>
          </w:p>
          <w:p w14:paraId="2D32C3E9"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2.教師介紹這二句俗諺的意涵，以及使用時機</w:t>
            </w:r>
            <w:r w:rsidRPr="00982684">
              <w:rPr>
                <w:rFonts w:ascii="標楷體" w:eastAsia="標楷體" w:hAnsi="標楷體" w:hint="eastAsia"/>
                <w:kern w:val="0"/>
                <w:sz w:val="20"/>
                <w:szCs w:val="20"/>
              </w:rPr>
              <w:t>。</w:t>
            </w:r>
          </w:p>
          <w:p w14:paraId="0F927DD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01F168F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二、發展活動</w:t>
            </w:r>
          </w:p>
          <w:p w14:paraId="25536088"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活動七：方音差講看覓</w:t>
            </w:r>
          </w:p>
          <w:p w14:paraId="0AAB14B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1.教師說明閩南語腔調的演變與地方音的混淆，引導學生學會方音差，並尊重不同腔調的</w:t>
            </w:r>
            <w:r w:rsidRPr="00982684">
              <w:rPr>
                <w:rFonts w:ascii="標楷體" w:eastAsia="標楷體" w:hAnsi="標楷體"/>
                <w:kern w:val="0"/>
                <w:sz w:val="20"/>
                <w:szCs w:val="20"/>
              </w:rPr>
              <w:lastRenderedPageBreak/>
              <w:t>方音使用者。</w:t>
            </w:r>
          </w:p>
          <w:p w14:paraId="604713D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2.教師講漳州腔，學生回泉州腔，練習一次後，師生對調</w:t>
            </w:r>
            <w:r w:rsidRPr="00982684">
              <w:rPr>
                <w:rFonts w:ascii="標楷體" w:eastAsia="標楷體" w:hAnsi="標楷體" w:hint="eastAsia"/>
                <w:kern w:val="0"/>
                <w:sz w:val="20"/>
                <w:szCs w:val="20"/>
              </w:rPr>
              <w:t>，最後學生分兩組互相對答。</w:t>
            </w:r>
          </w:p>
          <w:p w14:paraId="21CFF02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413CB6A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四、統整活動：</w:t>
            </w:r>
          </w:p>
          <w:p w14:paraId="5136E347"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1.教師將較困難的運動名稱複習一次，帶著學生複誦。</w:t>
            </w:r>
          </w:p>
          <w:p w14:paraId="233E65AF" w14:textId="41B9FBC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2.預告：提醒學生，先把「應用練習──看圖講話」的內容先預習，並練習說說看，時間一分鐘，下次上台發表。</w:t>
            </w:r>
          </w:p>
        </w:tc>
        <w:tc>
          <w:tcPr>
            <w:tcW w:w="326" w:type="pct"/>
            <w:tcBorders>
              <w:top w:val="single" w:sz="4" w:space="0" w:color="000000"/>
              <w:left w:val="single" w:sz="4" w:space="0" w:color="000000"/>
              <w:bottom w:val="single" w:sz="4" w:space="0" w:color="000000"/>
              <w:right w:val="single" w:sz="4" w:space="0" w:color="000000"/>
            </w:tcBorders>
          </w:tcPr>
          <w:p w14:paraId="582DC8A3" w14:textId="055E4DC3"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lastRenderedPageBreak/>
              <w:t>1</w:t>
            </w:r>
            <w:r w:rsidRPr="00982684">
              <w:rPr>
                <w:rFonts w:ascii="標楷體" w:eastAsia="標楷體" w:hAnsi="標楷體"/>
                <w:bCs/>
                <w:snapToGrid w:val="0"/>
                <w:kern w:val="0"/>
                <w:sz w:val="20"/>
                <w:szCs w:val="20"/>
              </w:rPr>
              <w:t>.口語評量</w:t>
            </w:r>
          </w:p>
        </w:tc>
      </w:tr>
      <w:tr w:rsidR="00982684" w:rsidRPr="00AB2703" w14:paraId="00E9BEF3"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405082AC"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19</w:t>
            </w:r>
          </w:p>
        </w:tc>
        <w:tc>
          <w:tcPr>
            <w:tcW w:w="457" w:type="pct"/>
            <w:tcBorders>
              <w:top w:val="single" w:sz="4" w:space="0" w:color="000000"/>
              <w:left w:val="single" w:sz="4" w:space="0" w:color="000000"/>
              <w:bottom w:val="single" w:sz="4" w:space="0" w:color="000000"/>
              <w:right w:val="single" w:sz="4" w:space="0" w:color="000000"/>
            </w:tcBorders>
            <w:vAlign w:val="center"/>
          </w:tcPr>
          <w:p w14:paraId="6BB1DD05"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01-04~01-10</w:t>
            </w:r>
          </w:p>
        </w:tc>
        <w:tc>
          <w:tcPr>
            <w:tcW w:w="403" w:type="pct"/>
            <w:tcBorders>
              <w:top w:val="single" w:sz="4" w:space="0" w:color="000000"/>
              <w:left w:val="single" w:sz="4" w:space="0" w:color="000000"/>
              <w:bottom w:val="single" w:sz="4" w:space="0" w:color="000000"/>
              <w:right w:val="single" w:sz="4" w:space="0" w:color="000000"/>
            </w:tcBorders>
          </w:tcPr>
          <w:p w14:paraId="2178EF2C" w14:textId="2083ED18"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t>二、健康的生活3.運動身體好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16FBD03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1-Ⅳ-1 能聆聽並理解閩南語對話的主題，並思辨其內容。</w:t>
            </w:r>
          </w:p>
          <w:p w14:paraId="557085A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1-Ⅳ-2能聽辨生活中以閩南語表達的重要議題，並藉以增進溝通協調。</w:t>
            </w:r>
          </w:p>
          <w:p w14:paraId="58C5560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2-Ⅳ-1能適切的運用閩南語表達並解決問題。</w:t>
            </w:r>
          </w:p>
          <w:p w14:paraId="25822103"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2-Ⅳ-2能運用閩南語適切的表達情意，並分享社會參與、團隊合作的經驗。</w:t>
            </w:r>
          </w:p>
          <w:p w14:paraId="0C393B19"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4-Ⅳ-1能以閩南語文寫出簡單短文，進行表達溝通。</w:t>
            </w:r>
          </w:p>
          <w:p w14:paraId="25678A43" w14:textId="0A9CDABE"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#4-Ⅳ-4能仿寫閩南語文藝文作品。</w:t>
            </w:r>
          </w:p>
        </w:tc>
        <w:tc>
          <w:tcPr>
            <w:tcW w:w="385" w:type="pct"/>
            <w:tcBorders>
              <w:top w:val="single" w:sz="4" w:space="0" w:color="000000"/>
              <w:left w:val="single" w:sz="4" w:space="0" w:color="000000"/>
              <w:bottom w:val="single" w:sz="4" w:space="0" w:color="000000"/>
              <w:right w:val="single" w:sz="4" w:space="0" w:color="000000"/>
            </w:tcBorders>
          </w:tcPr>
          <w:p w14:paraId="3E806864"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5F319519"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C31D8F2"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Ab-Ⅳ-1 語詞運用。</w:t>
            </w:r>
          </w:p>
          <w:p w14:paraId="6F5C6EDD"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Aa-Ⅳ-2 漢字書寫。</w:t>
            </w:r>
          </w:p>
          <w:p w14:paraId="481601E8" w14:textId="77777777" w:rsidR="00982684" w:rsidRPr="00982684" w:rsidRDefault="00982684" w:rsidP="00982684">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982684">
              <w:rPr>
                <w:rFonts w:ascii="標楷體" w:eastAsia="標楷體" w:hAnsi="標楷體" w:hint="eastAsia"/>
                <w:bCs/>
                <w:sz w:val="20"/>
                <w:szCs w:val="20"/>
              </w:rPr>
              <w:t>Ba-Ⅳ-4 自我覺察。</w:t>
            </w:r>
          </w:p>
          <w:p w14:paraId="6236F0B5" w14:textId="0F53F13C"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Bg-Ⅳ-2 書面表達。</w:t>
            </w:r>
          </w:p>
        </w:tc>
        <w:tc>
          <w:tcPr>
            <w:tcW w:w="596" w:type="pct"/>
            <w:tcBorders>
              <w:top w:val="single" w:sz="4" w:space="0" w:color="000000"/>
              <w:left w:val="single" w:sz="4" w:space="0" w:color="000000"/>
              <w:bottom w:val="single" w:sz="4" w:space="0" w:color="000000"/>
              <w:right w:val="single" w:sz="4" w:space="0" w:color="000000"/>
            </w:tcBorders>
          </w:tcPr>
          <w:p w14:paraId="291BC267" w14:textId="225A3702"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1.能與同儕合作學習，運用閩南語彼此對話、共同討論，培養在日常生活中使用閩南語的習慣。</w:t>
            </w:r>
          </w:p>
        </w:tc>
        <w:tc>
          <w:tcPr>
            <w:tcW w:w="1682" w:type="pct"/>
            <w:tcBorders>
              <w:top w:val="single" w:sz="4" w:space="0" w:color="000000"/>
              <w:left w:val="single" w:sz="4" w:space="0" w:color="000000"/>
              <w:bottom w:val="single" w:sz="4" w:space="0" w:color="000000"/>
              <w:right w:val="single" w:sz="4" w:space="0" w:color="000000"/>
            </w:tcBorders>
          </w:tcPr>
          <w:p w14:paraId="79FD01A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7A35007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教師先播課文錄音檔一次，再由教師開頭念一句，而後指定組別接著念。</w:t>
            </w:r>
          </w:p>
          <w:p w14:paraId="5E5EBF4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3DDB52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活動八：咱來開講</w:t>
            </w:r>
          </w:p>
          <w:p w14:paraId="1B7A89C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教師領念「咱來開講」對話劇本，教師一句，學生一句。</w:t>
            </w:r>
          </w:p>
          <w:p w14:paraId="47039824"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6FF06D8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5A7973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活動九：接力看圖講話</w:t>
            </w:r>
          </w:p>
          <w:p w14:paraId="3960B62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4E37DCC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2.各組依序發表，時間一分鐘，還剩10秒時按一短鈴，一分鐘到，按一短一長鈴。</w:t>
            </w:r>
          </w:p>
          <w:p w14:paraId="501E123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3.發表完，由教師做簡短講評及評選優勝組別給予鼓勵。</w:t>
            </w:r>
          </w:p>
          <w:p w14:paraId="2CACAF5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77CFE97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 xml:space="preserve">活動十：朗讀語句 </w:t>
            </w:r>
          </w:p>
          <w:p w14:paraId="7E3C1E91"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 朗讀記號說明：雙底線的字要讀本調，單底線的字都要變調。</w:t>
            </w:r>
          </w:p>
          <w:p w14:paraId="636DA49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 教師一句，學生一句，教師範讀時，要注意語速、語調和聲情。</w:t>
            </w:r>
          </w:p>
          <w:p w14:paraId="00516306"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 教師整段範讀，學生整段跟讀。</w:t>
            </w:r>
          </w:p>
          <w:p w14:paraId="23D75537" w14:textId="4D5088F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4. 學生自己分組朗讀，最後一次全班一起朗讀。</w:t>
            </w:r>
          </w:p>
        </w:tc>
        <w:tc>
          <w:tcPr>
            <w:tcW w:w="326" w:type="pct"/>
            <w:tcBorders>
              <w:top w:val="single" w:sz="4" w:space="0" w:color="000000"/>
              <w:left w:val="single" w:sz="4" w:space="0" w:color="000000"/>
              <w:bottom w:val="single" w:sz="4" w:space="0" w:color="000000"/>
              <w:right w:val="single" w:sz="4" w:space="0" w:color="000000"/>
            </w:tcBorders>
          </w:tcPr>
          <w:p w14:paraId="0DD9D8CE"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69912949" w14:textId="795F1BB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bCs/>
                <w:snapToGrid w:val="0"/>
                <w:kern w:val="0"/>
                <w:sz w:val="20"/>
                <w:szCs w:val="20"/>
              </w:rPr>
              <w:t>2.口語評量</w:t>
            </w:r>
          </w:p>
        </w:tc>
      </w:tr>
      <w:tr w:rsidR="00982684" w:rsidRPr="00AB2703" w14:paraId="19B9AF5B"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224F1332"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color w:val="000000"/>
                <w:sz w:val="20"/>
                <w:szCs w:val="20"/>
              </w:rPr>
              <w:t>20</w:t>
            </w:r>
          </w:p>
        </w:tc>
        <w:tc>
          <w:tcPr>
            <w:tcW w:w="457" w:type="pct"/>
            <w:tcBorders>
              <w:top w:val="single" w:sz="4" w:space="0" w:color="000000"/>
              <w:left w:val="single" w:sz="4" w:space="0" w:color="000000"/>
              <w:bottom w:val="single" w:sz="4" w:space="0" w:color="000000"/>
              <w:right w:val="single" w:sz="4" w:space="0" w:color="000000"/>
            </w:tcBorders>
            <w:vAlign w:val="center"/>
          </w:tcPr>
          <w:p w14:paraId="4EA0315E"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01-11~01-</w:t>
            </w:r>
            <w:r w:rsidRPr="00982684">
              <w:rPr>
                <w:rFonts w:ascii="標楷體" w:eastAsia="標楷體" w:hAnsi="標楷體" w:cs="Arial"/>
                <w:color w:val="555555"/>
                <w:sz w:val="20"/>
                <w:szCs w:val="20"/>
              </w:rPr>
              <w:lastRenderedPageBreak/>
              <w:t>17</w:t>
            </w:r>
          </w:p>
        </w:tc>
        <w:tc>
          <w:tcPr>
            <w:tcW w:w="403" w:type="pct"/>
            <w:tcBorders>
              <w:top w:val="single" w:sz="4" w:space="0" w:color="000000"/>
              <w:left w:val="single" w:sz="4" w:space="0" w:color="000000"/>
              <w:bottom w:val="single" w:sz="4" w:space="0" w:color="000000"/>
              <w:right w:val="single" w:sz="4" w:space="0" w:color="000000"/>
            </w:tcBorders>
          </w:tcPr>
          <w:p w14:paraId="7292BE12" w14:textId="002B7C5A"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sz w:val="20"/>
                <w:szCs w:val="20"/>
              </w:rPr>
              <w:lastRenderedPageBreak/>
              <w:t>二、健康</w:t>
            </w:r>
            <w:r w:rsidRPr="00982684">
              <w:rPr>
                <w:rFonts w:ascii="標楷體" w:eastAsia="標楷體" w:hAnsi="標楷體"/>
                <w:sz w:val="20"/>
                <w:szCs w:val="20"/>
              </w:rPr>
              <w:lastRenderedPageBreak/>
              <w:t>的生活3.運動身體好</w:t>
            </w:r>
          </w:p>
        </w:tc>
        <w:tc>
          <w:tcPr>
            <w:tcW w:w="916" w:type="pct"/>
            <w:tcBorders>
              <w:top w:val="single" w:sz="4" w:space="0" w:color="000000"/>
              <w:left w:val="single" w:sz="4" w:space="0" w:color="000000"/>
              <w:bottom w:val="single" w:sz="4" w:space="0" w:color="000000"/>
              <w:right w:val="single" w:sz="4" w:space="0" w:color="000000"/>
            </w:tcBorders>
          </w:tcPr>
          <w:p w14:paraId="25A23C07"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lastRenderedPageBreak/>
              <w:t>#3-Ⅳ-3能透過資訊及檢索工具，</w:t>
            </w:r>
            <w:r w:rsidRPr="00982684">
              <w:rPr>
                <w:rFonts w:ascii="標楷體" w:eastAsia="標楷體" w:hAnsi="標楷體" w:hint="eastAsia"/>
                <w:bCs/>
                <w:sz w:val="20"/>
                <w:szCs w:val="20"/>
              </w:rPr>
              <w:lastRenderedPageBreak/>
              <w:t>蒐集、整理與閱讀閩南語文資料，進行多元學科/專業領域知能的發展。</w:t>
            </w:r>
          </w:p>
          <w:p w14:paraId="054D59C9" w14:textId="5BE59C6D" w:rsidR="00982684" w:rsidRPr="00982684" w:rsidRDefault="00982684" w:rsidP="00982684">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#3-Ⅳ-5能透過閩南語文作品的閱讀，理解、尊重不同語言與文化的特色，建立公民意識。</w:t>
            </w:r>
          </w:p>
        </w:tc>
        <w:tc>
          <w:tcPr>
            <w:tcW w:w="385" w:type="pct"/>
            <w:tcBorders>
              <w:top w:val="single" w:sz="4" w:space="0" w:color="000000"/>
              <w:left w:val="single" w:sz="4" w:space="0" w:color="000000"/>
              <w:bottom w:val="single" w:sz="4" w:space="0" w:color="000000"/>
              <w:right w:val="single" w:sz="4" w:space="0" w:color="000000"/>
            </w:tcBorders>
          </w:tcPr>
          <w:p w14:paraId="12AEF12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 xml:space="preserve">Aa-Ⅳ-1 </w:t>
            </w:r>
            <w:r w:rsidRPr="00982684">
              <w:rPr>
                <w:rFonts w:ascii="標楷體" w:eastAsia="標楷體" w:hAnsi="標楷體"/>
                <w:bCs/>
                <w:sz w:val="20"/>
                <w:szCs w:val="20"/>
              </w:rPr>
              <w:lastRenderedPageBreak/>
              <w:t>羅馬拼音。</w:t>
            </w:r>
          </w:p>
          <w:p w14:paraId="5C66C3D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6D747C1A"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Ab-Ⅳ-1 語詞運用。</w:t>
            </w:r>
          </w:p>
          <w:p w14:paraId="28C9DF9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Aa-Ⅳ-2 漢字書寫。</w:t>
            </w:r>
          </w:p>
          <w:p w14:paraId="63937E4B"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Be-Ⅳ-1 數位資源。</w:t>
            </w:r>
          </w:p>
          <w:p w14:paraId="162017CC" w14:textId="2C60E64E" w:rsidR="00982684" w:rsidRPr="00982684" w:rsidRDefault="00982684" w:rsidP="00982684">
            <w:pPr>
              <w:spacing w:line="0" w:lineRule="atLeast"/>
              <w:ind w:left="-36" w:right="-48"/>
              <w:rPr>
                <w:rFonts w:ascii="標楷體" w:eastAsia="標楷體" w:hAnsi="標楷體"/>
                <w:sz w:val="20"/>
                <w:szCs w:val="20"/>
              </w:rPr>
            </w:pPr>
            <w:r w:rsidRPr="00982684">
              <w:rPr>
                <w:rFonts w:ascii="標楷體" w:eastAsia="標楷體" w:hAnsi="標楷體" w:hint="eastAsia"/>
                <w:bCs/>
                <w:sz w:val="20"/>
                <w:szCs w:val="20"/>
                <w:vertAlign w:val="superscript"/>
              </w:rPr>
              <w:t>◎</w:t>
            </w:r>
            <w:r w:rsidRPr="00982684">
              <w:rPr>
                <w:rFonts w:ascii="標楷體" w:eastAsia="標楷體" w:hAnsi="標楷體" w:hint="eastAsia"/>
                <w:bCs/>
                <w:sz w:val="20"/>
                <w:szCs w:val="20"/>
              </w:rPr>
              <w:t>Be-Ⅳ-2 影音媒材。</w:t>
            </w:r>
          </w:p>
        </w:tc>
        <w:tc>
          <w:tcPr>
            <w:tcW w:w="596" w:type="pct"/>
            <w:tcBorders>
              <w:top w:val="single" w:sz="4" w:space="0" w:color="000000"/>
              <w:left w:val="single" w:sz="4" w:space="0" w:color="000000"/>
              <w:bottom w:val="single" w:sz="4" w:space="0" w:color="000000"/>
              <w:right w:val="single" w:sz="4" w:space="0" w:color="000000"/>
            </w:tcBorders>
          </w:tcPr>
          <w:p w14:paraId="1C6FF6C2" w14:textId="77777777" w:rsidR="00982684" w:rsidRPr="00982684" w:rsidRDefault="00982684" w:rsidP="00982684">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1.能正確進行</w:t>
            </w:r>
            <w:r w:rsidRPr="00982684">
              <w:rPr>
                <w:rFonts w:ascii="標楷體" w:eastAsia="標楷體" w:hAnsi="標楷體" w:hint="eastAsia"/>
                <w:bCs/>
                <w:sz w:val="20"/>
                <w:szCs w:val="20"/>
              </w:rPr>
              <w:lastRenderedPageBreak/>
              <w:t>「ong」和「om」的拼讀。</w:t>
            </w:r>
          </w:p>
          <w:p w14:paraId="5DE3AFC5" w14:textId="0E5A41B4"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z w:val="20"/>
                <w:szCs w:val="20"/>
              </w:rPr>
              <w:t>2.能運用網路資源學習閩南語、查詢相關資料，並將所學實際使用在生活中。</w:t>
            </w:r>
          </w:p>
        </w:tc>
        <w:tc>
          <w:tcPr>
            <w:tcW w:w="1682" w:type="pct"/>
            <w:tcBorders>
              <w:top w:val="single" w:sz="4" w:space="0" w:color="000000"/>
              <w:left w:val="single" w:sz="4" w:space="0" w:color="000000"/>
              <w:bottom w:val="single" w:sz="4" w:space="0" w:color="000000"/>
              <w:right w:val="single" w:sz="4" w:space="0" w:color="000000"/>
            </w:tcBorders>
          </w:tcPr>
          <w:p w14:paraId="379745F9"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164220C"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教師領讀音標、拼音和語詞，</w:t>
            </w:r>
            <w:r w:rsidRPr="00982684">
              <w:rPr>
                <w:rFonts w:ascii="標楷體" w:eastAsia="標楷體" w:hAnsi="標楷體" w:hint="eastAsia"/>
                <w:kern w:val="0"/>
                <w:sz w:val="20"/>
                <w:szCs w:val="20"/>
              </w:rPr>
              <w:lastRenderedPageBreak/>
              <w:t>學生跟著複述。</w:t>
            </w:r>
          </w:p>
          <w:p w14:paraId="397AEFD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3C50D265" w14:textId="77777777" w:rsidR="00982684" w:rsidRPr="00982684" w:rsidRDefault="00982684" w:rsidP="00982684">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03A42FC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 xml:space="preserve">活動十一：漢羅攏會通 </w:t>
            </w:r>
          </w:p>
          <w:p w14:paraId="4CC8C86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1.教師解釋例詞意義，讓學生練習這些語詞的拼讀，並鼓勵學生再造詞。</w:t>
            </w:r>
          </w:p>
          <w:p w14:paraId="4DBC96E5"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2.進行活動「起立VS坐下」</w:t>
            </w:r>
          </w:p>
          <w:p w14:paraId="56F59E9D"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3.進行「短句讀看覓」：教師可藉板書或以PPT方式呈現臺羅拼音，盡量不要出現漢字，可以減少學生對漢字的依賴，提升學生對臺羅拼音的熟悉度。</w:t>
            </w:r>
          </w:p>
          <w:p w14:paraId="27D2DB8E"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p>
          <w:p w14:paraId="5F3DAD5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C303C92"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活動十二：統整驗收</w:t>
            </w:r>
          </w:p>
          <w:p w14:paraId="419095F0"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1.應用練習 三、聽力測驗：聽CD，共正確的語詞選出來。</w:t>
            </w:r>
          </w:p>
          <w:p w14:paraId="62D4FD6A"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2.應用練習 四、文意理解：請選出正確的答案。</w:t>
            </w:r>
          </w:p>
          <w:p w14:paraId="200AB48F" w14:textId="77777777" w:rsidR="00982684" w:rsidRPr="00982684" w:rsidRDefault="00982684" w:rsidP="00982684">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3.應用練習 五、塌空測驗：唸看覓，請共適當的語詞寫入去。</w:t>
            </w:r>
          </w:p>
          <w:p w14:paraId="4FC2999D" w14:textId="55BD9EC0" w:rsidR="00982684" w:rsidRPr="00982684" w:rsidRDefault="00982684" w:rsidP="00982684">
            <w:pPr>
              <w:spacing w:line="0" w:lineRule="atLeast"/>
              <w:rPr>
                <w:rFonts w:ascii="標楷體" w:eastAsia="標楷體" w:hAnsi="標楷體" w:cs="DFYuanStd-W3"/>
                <w:kern w:val="0"/>
                <w:sz w:val="20"/>
                <w:szCs w:val="20"/>
              </w:rPr>
            </w:pPr>
            <w:r w:rsidRPr="00982684">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326" w:type="pct"/>
            <w:tcBorders>
              <w:top w:val="single" w:sz="4" w:space="0" w:color="000000"/>
              <w:left w:val="single" w:sz="4" w:space="0" w:color="000000"/>
              <w:bottom w:val="single" w:sz="4" w:space="0" w:color="000000"/>
              <w:right w:val="single" w:sz="4" w:space="0" w:color="000000"/>
            </w:tcBorders>
          </w:tcPr>
          <w:p w14:paraId="50B652BB"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w:t>
            </w:r>
            <w:r w:rsidRPr="00982684">
              <w:rPr>
                <w:rFonts w:ascii="標楷體" w:eastAsia="標楷體" w:hAnsi="標楷體" w:hint="eastAsia"/>
                <w:bCs/>
                <w:snapToGrid w:val="0"/>
                <w:kern w:val="0"/>
                <w:sz w:val="20"/>
                <w:szCs w:val="20"/>
              </w:rPr>
              <w:t>聽</w:t>
            </w:r>
            <w:r w:rsidRPr="00982684">
              <w:rPr>
                <w:rFonts w:ascii="標楷體" w:eastAsia="標楷體" w:hAnsi="標楷體" w:hint="eastAsia"/>
                <w:bCs/>
                <w:snapToGrid w:val="0"/>
                <w:kern w:val="0"/>
                <w:sz w:val="20"/>
                <w:szCs w:val="20"/>
              </w:rPr>
              <w:lastRenderedPageBreak/>
              <w:t>力</w:t>
            </w:r>
            <w:r w:rsidRPr="00982684">
              <w:rPr>
                <w:rFonts w:ascii="標楷體" w:eastAsia="標楷體" w:hAnsi="標楷體"/>
                <w:bCs/>
                <w:snapToGrid w:val="0"/>
                <w:kern w:val="0"/>
                <w:sz w:val="20"/>
                <w:szCs w:val="20"/>
              </w:rPr>
              <w:t>評量</w:t>
            </w:r>
          </w:p>
          <w:p w14:paraId="29E6E3B0" w14:textId="7D90AC77"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r w:rsidR="00982684" w:rsidRPr="00AB2703" w14:paraId="2C21B3BF" w14:textId="77777777" w:rsidTr="00982684">
        <w:tc>
          <w:tcPr>
            <w:tcW w:w="234" w:type="pct"/>
            <w:tcBorders>
              <w:top w:val="single" w:sz="4" w:space="0" w:color="000000"/>
              <w:left w:val="single" w:sz="4" w:space="0" w:color="000000"/>
              <w:bottom w:val="single" w:sz="4" w:space="0" w:color="000000"/>
              <w:right w:val="single" w:sz="4" w:space="0" w:color="000000"/>
            </w:tcBorders>
            <w:vAlign w:val="center"/>
          </w:tcPr>
          <w:p w14:paraId="0388F66D" w14:textId="77777777" w:rsidR="00982684" w:rsidRPr="00AB2703" w:rsidRDefault="00982684" w:rsidP="00982684">
            <w:pPr>
              <w:spacing w:line="0" w:lineRule="atLeast"/>
              <w:jc w:val="center"/>
              <w:rPr>
                <w:rFonts w:ascii="標楷體" w:eastAsia="標楷體" w:hAnsi="標楷體"/>
                <w:color w:val="000000"/>
                <w:sz w:val="20"/>
                <w:szCs w:val="20"/>
              </w:rPr>
            </w:pPr>
            <w:r w:rsidRPr="00AB2703">
              <w:rPr>
                <w:rFonts w:ascii="標楷體" w:eastAsia="標楷體" w:hAnsi="標楷體" w:hint="eastAsia"/>
                <w:color w:val="000000"/>
                <w:sz w:val="20"/>
                <w:szCs w:val="20"/>
              </w:rPr>
              <w:lastRenderedPageBreak/>
              <w:t>21</w:t>
            </w:r>
          </w:p>
        </w:tc>
        <w:tc>
          <w:tcPr>
            <w:tcW w:w="457" w:type="pct"/>
            <w:tcBorders>
              <w:top w:val="single" w:sz="4" w:space="0" w:color="000000"/>
              <w:left w:val="single" w:sz="4" w:space="0" w:color="000000"/>
              <w:bottom w:val="single" w:sz="4" w:space="0" w:color="000000"/>
              <w:right w:val="single" w:sz="4" w:space="0" w:color="000000"/>
            </w:tcBorders>
            <w:vAlign w:val="center"/>
          </w:tcPr>
          <w:p w14:paraId="38626833" w14:textId="77777777" w:rsidR="00982684" w:rsidRPr="00982684" w:rsidRDefault="00982684" w:rsidP="00982684">
            <w:pPr>
              <w:spacing w:line="0" w:lineRule="atLeast"/>
              <w:jc w:val="center"/>
              <w:rPr>
                <w:rFonts w:ascii="標楷體" w:eastAsia="標楷體" w:hAnsi="標楷體"/>
                <w:sz w:val="20"/>
                <w:szCs w:val="20"/>
              </w:rPr>
            </w:pPr>
            <w:r w:rsidRPr="00982684">
              <w:rPr>
                <w:rFonts w:ascii="標楷體" w:eastAsia="標楷體" w:hAnsi="標楷體" w:cs="Arial"/>
                <w:color w:val="555555"/>
                <w:sz w:val="20"/>
                <w:szCs w:val="20"/>
              </w:rPr>
              <w:t>01-18~01-20</w:t>
            </w:r>
          </w:p>
        </w:tc>
        <w:tc>
          <w:tcPr>
            <w:tcW w:w="403" w:type="pct"/>
            <w:tcBorders>
              <w:top w:val="single" w:sz="4" w:space="0" w:color="000000"/>
              <w:left w:val="single" w:sz="4" w:space="0" w:color="000000"/>
              <w:bottom w:val="single" w:sz="4" w:space="0" w:color="000000"/>
              <w:right w:val="single" w:sz="4" w:space="0" w:color="000000"/>
            </w:tcBorders>
          </w:tcPr>
          <w:p w14:paraId="324433A3" w14:textId="1F4E38E0" w:rsidR="00982684" w:rsidRPr="00982684" w:rsidRDefault="00982684" w:rsidP="00982684">
            <w:pPr>
              <w:spacing w:line="0" w:lineRule="atLeast"/>
              <w:rPr>
                <w:rFonts w:ascii="標楷體" w:eastAsia="標楷體" w:hAnsi="標楷體"/>
                <w:sz w:val="20"/>
                <w:szCs w:val="20"/>
              </w:rPr>
            </w:pPr>
            <w:r w:rsidRPr="00982684">
              <w:rPr>
                <w:rFonts w:ascii="標楷體" w:eastAsia="標楷體" w:hAnsi="標楷體" w:hint="eastAsia"/>
                <w:sz w:val="20"/>
                <w:szCs w:val="20"/>
              </w:rPr>
              <w:t>綜合練習</w:t>
            </w:r>
          </w:p>
        </w:tc>
        <w:tc>
          <w:tcPr>
            <w:tcW w:w="916" w:type="pct"/>
            <w:tcBorders>
              <w:top w:val="single" w:sz="4" w:space="0" w:color="000000"/>
              <w:left w:val="single" w:sz="4" w:space="0" w:color="000000"/>
              <w:bottom w:val="single" w:sz="4" w:space="0" w:color="000000"/>
              <w:right w:val="single" w:sz="4" w:space="0" w:color="000000"/>
            </w:tcBorders>
          </w:tcPr>
          <w:p w14:paraId="66800C8E"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能聆聽並理解閩南語對話的主題，並思辨其內容。</w:t>
            </w:r>
          </w:p>
          <w:p w14:paraId="596E9780"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1-</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能聽辨生活中以閩南語表達的重要議題，並藉以增進溝通協調。</w:t>
            </w:r>
          </w:p>
          <w:p w14:paraId="02B6E345"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-1 </w:t>
            </w:r>
            <w:r w:rsidRPr="00982684">
              <w:rPr>
                <w:rFonts w:ascii="標楷體" w:eastAsia="標楷體" w:hAnsi="標楷體" w:cs="DFKaiShu-SB-Estd-BF" w:hint="eastAsia"/>
                <w:kern w:val="0"/>
                <w:sz w:val="20"/>
                <w:szCs w:val="20"/>
              </w:rPr>
              <w:t>能適切的運用閩南語表達並解決問題。</w:t>
            </w:r>
          </w:p>
          <w:p w14:paraId="3D397268"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kern w:val="0"/>
                <w:sz w:val="20"/>
                <w:szCs w:val="20"/>
              </w:rPr>
              <w:t>2-</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能運用閩南語適切地表情達意，並分享社會參與、團隊合作的經驗。</w:t>
            </w:r>
          </w:p>
          <w:p w14:paraId="5FE6DD4B" w14:textId="77777777" w:rsidR="00982684" w:rsidRPr="00982684" w:rsidRDefault="00982684" w:rsidP="00982684">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982684">
              <w:rPr>
                <w:rFonts w:ascii="標楷體" w:eastAsia="標楷體" w:hAnsi="標楷體" w:cs="DFKaiShu-SB-Estd-BF" w:hint="eastAsia"/>
                <w:kern w:val="0"/>
                <w:sz w:val="20"/>
                <w:szCs w:val="20"/>
              </w:rPr>
              <w:t>#2-Ⅳ-3能透過科技媒材蒐集資源，以進行閩南語的口語表達。</w:t>
            </w:r>
          </w:p>
          <w:p w14:paraId="5588F116" w14:textId="36C46B1A" w:rsidR="00982684" w:rsidRPr="00982684" w:rsidRDefault="00982684" w:rsidP="00982684">
            <w:pPr>
              <w:spacing w:line="0" w:lineRule="atLeast"/>
              <w:ind w:left="-50" w:right="-50"/>
              <w:rPr>
                <w:rFonts w:ascii="標楷體" w:eastAsia="標楷體" w:hAnsi="標楷體" w:cs="TimesNewRomanPSMT"/>
                <w:kern w:val="0"/>
                <w:sz w:val="20"/>
                <w:szCs w:val="20"/>
              </w:rPr>
            </w:pPr>
            <w:r w:rsidRPr="00982684">
              <w:rPr>
                <w:rFonts w:ascii="標楷體" w:eastAsia="標楷體" w:hAnsi="標楷體" w:cs="DFKaiShu-SB-Estd-BF"/>
                <w:kern w:val="0"/>
                <w:sz w:val="20"/>
                <w:szCs w:val="20"/>
              </w:rPr>
              <w:t>3-</w:t>
            </w:r>
            <w:r w:rsidRPr="00982684">
              <w:rPr>
                <w:rFonts w:ascii="標楷體" w:eastAsia="標楷體" w:hAnsi="標楷體" w:cs="DFKaiShu-SB-Estd-BF" w:hint="eastAsia"/>
                <w:kern w:val="0"/>
                <w:sz w:val="20"/>
                <w:szCs w:val="20"/>
              </w:rPr>
              <w:t>Ⅳ</w:t>
            </w:r>
            <w:r w:rsidRPr="00982684">
              <w:rPr>
                <w:rFonts w:ascii="標楷體" w:eastAsia="標楷體" w:hAnsi="標楷體" w:cs="DFKaiShu-SB-Estd-BF"/>
                <w:kern w:val="0"/>
                <w:sz w:val="20"/>
                <w:szCs w:val="20"/>
              </w:rPr>
              <w:t xml:space="preserve">-2 </w:t>
            </w:r>
            <w:r w:rsidRPr="00982684">
              <w:rPr>
                <w:rFonts w:ascii="標楷體" w:eastAsia="標楷體" w:hAnsi="標楷體" w:cs="DFKaiShu-SB-Estd-BF" w:hint="eastAsia"/>
                <w:kern w:val="0"/>
                <w:sz w:val="20"/>
                <w:szCs w:val="20"/>
              </w:rPr>
              <w:t>能從閩南語文的閱讀中進行獨立思辨分析與解決生活問</w:t>
            </w:r>
            <w:r w:rsidRPr="00982684">
              <w:rPr>
                <w:rFonts w:ascii="標楷體" w:eastAsia="標楷體" w:hAnsi="標楷體" w:cs="DFKaiShu-SB-Estd-BF" w:hint="eastAsia"/>
                <w:kern w:val="0"/>
                <w:sz w:val="20"/>
                <w:szCs w:val="20"/>
              </w:rPr>
              <w:lastRenderedPageBreak/>
              <w:t>題。</w:t>
            </w:r>
          </w:p>
        </w:tc>
        <w:tc>
          <w:tcPr>
            <w:tcW w:w="385" w:type="pct"/>
            <w:tcBorders>
              <w:top w:val="single" w:sz="4" w:space="0" w:color="000000"/>
              <w:left w:val="single" w:sz="4" w:space="0" w:color="000000"/>
              <w:bottom w:val="single" w:sz="4" w:space="0" w:color="000000"/>
              <w:right w:val="single" w:sz="4" w:space="0" w:color="000000"/>
            </w:tcBorders>
          </w:tcPr>
          <w:p w14:paraId="284D8AA8"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lastRenderedPageBreak/>
              <w:t>◎</w:t>
            </w:r>
            <w:r w:rsidRPr="00982684">
              <w:rPr>
                <w:rFonts w:ascii="標楷體" w:eastAsia="標楷體" w:hAnsi="標楷體" w:cs="DFYuanStd-W3" w:hint="eastAsia"/>
                <w:kern w:val="0"/>
                <w:sz w:val="20"/>
                <w:szCs w:val="20"/>
              </w:rPr>
              <w:t>Aa-Ⅳ-1 羅馬拼音。</w:t>
            </w:r>
          </w:p>
          <w:p w14:paraId="41CD0A13"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DFYuanStd-W3" w:hint="eastAsia"/>
                <w:kern w:val="0"/>
                <w:sz w:val="20"/>
                <w:szCs w:val="20"/>
              </w:rPr>
              <w:t>Aa-Ⅳ-2 漢字書寫。</w:t>
            </w:r>
          </w:p>
          <w:p w14:paraId="720859D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-1 </w:t>
            </w:r>
            <w:r w:rsidRPr="00982684">
              <w:rPr>
                <w:rFonts w:ascii="標楷體" w:eastAsia="標楷體" w:hAnsi="標楷體" w:cs="DFYuanStd-W3" w:hint="eastAsia"/>
                <w:kern w:val="0"/>
                <w:sz w:val="20"/>
                <w:szCs w:val="20"/>
              </w:rPr>
              <w:t>語詞運用。</w:t>
            </w:r>
          </w:p>
          <w:p w14:paraId="456B45E7"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kern w:val="0"/>
                <w:sz w:val="20"/>
                <w:szCs w:val="20"/>
              </w:rPr>
              <w:t>Ab-</w:t>
            </w:r>
            <w:r w:rsidRPr="00982684">
              <w:rPr>
                <w:rFonts w:ascii="標楷體" w:eastAsia="標楷體" w:hAnsi="標楷體" w:cs="DFKaiShu-SB-Estd-BF" w:hint="eastAsia"/>
                <w:kern w:val="0"/>
                <w:sz w:val="20"/>
                <w:szCs w:val="20"/>
              </w:rPr>
              <w:t>Ⅳ</w:t>
            </w:r>
            <w:r w:rsidRPr="00982684">
              <w:rPr>
                <w:rFonts w:ascii="標楷體" w:eastAsia="標楷體" w:hAnsi="標楷體" w:cs="TimesNewRomanPSMT"/>
                <w:kern w:val="0"/>
                <w:sz w:val="20"/>
                <w:szCs w:val="20"/>
              </w:rPr>
              <w:t xml:space="preserve">-2 </w:t>
            </w:r>
            <w:r w:rsidRPr="00982684">
              <w:rPr>
                <w:rFonts w:ascii="標楷體" w:eastAsia="標楷體" w:hAnsi="標楷體" w:cs="DFYuanStd-W3" w:hint="eastAsia"/>
                <w:kern w:val="0"/>
                <w:sz w:val="20"/>
                <w:szCs w:val="20"/>
              </w:rPr>
              <w:t>句型運用。</w:t>
            </w:r>
          </w:p>
          <w:p w14:paraId="3F657CC5" w14:textId="77777777" w:rsidR="00982684" w:rsidRPr="00982684" w:rsidRDefault="00982684" w:rsidP="00982684">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982684">
              <w:rPr>
                <w:rFonts w:ascii="標楷體" w:eastAsia="標楷體" w:hAnsi="標楷體" w:cs="DFYuanStd-W3" w:hint="eastAsia"/>
                <w:kern w:val="0"/>
                <w:sz w:val="20"/>
                <w:szCs w:val="20"/>
                <w:vertAlign w:val="superscript"/>
              </w:rPr>
              <w:t>◎</w:t>
            </w:r>
            <w:r w:rsidRPr="00982684">
              <w:rPr>
                <w:rFonts w:ascii="標楷體" w:eastAsia="標楷體" w:hAnsi="標楷體" w:cs="TimesNewRomanPSMT" w:hint="eastAsia"/>
                <w:kern w:val="0"/>
                <w:sz w:val="20"/>
                <w:szCs w:val="20"/>
              </w:rPr>
              <w:t>Ac-Ⅳ-3 應用文體。</w:t>
            </w:r>
          </w:p>
          <w:p w14:paraId="37A0D5C6" w14:textId="337060D7" w:rsidR="00982684" w:rsidRPr="00982684" w:rsidRDefault="00982684" w:rsidP="00982684">
            <w:pPr>
              <w:spacing w:line="0" w:lineRule="atLeast"/>
              <w:ind w:left="-36" w:right="-48"/>
              <w:rPr>
                <w:rFonts w:ascii="標楷體" w:eastAsia="標楷體" w:hAnsi="標楷體" w:cs="AdobeMingStd-Light"/>
                <w:kern w:val="0"/>
                <w:sz w:val="20"/>
                <w:szCs w:val="20"/>
              </w:rPr>
            </w:pPr>
            <w:r w:rsidRPr="00982684">
              <w:rPr>
                <w:rFonts w:ascii="標楷體" w:eastAsia="標楷體" w:hAnsi="標楷體" w:cs="TimesNewRomanPSMT" w:hint="eastAsia"/>
                <w:kern w:val="0"/>
                <w:sz w:val="20"/>
                <w:szCs w:val="20"/>
                <w:vertAlign w:val="superscript"/>
              </w:rPr>
              <w:lastRenderedPageBreak/>
              <w:t>◎</w:t>
            </w:r>
            <w:r w:rsidRPr="00982684">
              <w:rPr>
                <w:rFonts w:ascii="標楷體" w:eastAsia="標楷體" w:hAnsi="標楷體" w:cs="TimesNewRomanPSMT" w:hint="eastAsia"/>
                <w:kern w:val="0"/>
                <w:sz w:val="20"/>
                <w:szCs w:val="20"/>
              </w:rPr>
              <w:t>Be-Ⅳ-1 數位資源。</w:t>
            </w:r>
          </w:p>
        </w:tc>
        <w:tc>
          <w:tcPr>
            <w:tcW w:w="596" w:type="pct"/>
            <w:tcBorders>
              <w:top w:val="single" w:sz="4" w:space="0" w:color="000000"/>
              <w:left w:val="single" w:sz="4" w:space="0" w:color="000000"/>
              <w:bottom w:val="single" w:sz="4" w:space="0" w:color="000000"/>
              <w:right w:val="single" w:sz="4" w:space="0" w:color="000000"/>
            </w:tcBorders>
          </w:tcPr>
          <w:p w14:paraId="793FF8AF"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1.能夠複習本學期所學的課文、語詞與句型。</w:t>
            </w:r>
          </w:p>
          <w:p w14:paraId="263456F3" w14:textId="77777777" w:rsidR="00982684" w:rsidRPr="00982684" w:rsidRDefault="00982684" w:rsidP="00982684">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2.能了解各地方音差，並養成尊重的習慣。</w:t>
            </w:r>
          </w:p>
          <w:p w14:paraId="518DFE7B" w14:textId="40F8680B" w:rsidR="00982684" w:rsidRPr="00982684" w:rsidRDefault="00982684" w:rsidP="00982684">
            <w:pPr>
              <w:spacing w:line="0" w:lineRule="atLeast"/>
              <w:rPr>
                <w:rFonts w:ascii="標楷體" w:eastAsia="標楷體" w:hAnsi="標楷體" w:cs="TimesNewRomanPSMT"/>
                <w:kern w:val="0"/>
                <w:sz w:val="20"/>
                <w:szCs w:val="20"/>
              </w:rPr>
            </w:pPr>
            <w:r w:rsidRPr="00982684">
              <w:rPr>
                <w:rFonts w:ascii="標楷體" w:eastAsia="標楷體" w:hAnsi="標楷體" w:hint="eastAsia"/>
                <w:bCs/>
                <w:snapToGrid w:val="0"/>
                <w:kern w:val="0"/>
                <w:sz w:val="20"/>
                <w:szCs w:val="20"/>
              </w:rPr>
              <w:t>3.能依照課程內容進行練習，並融入於團體活動中。</w:t>
            </w:r>
          </w:p>
        </w:tc>
        <w:tc>
          <w:tcPr>
            <w:tcW w:w="1682" w:type="pct"/>
            <w:tcBorders>
              <w:top w:val="single" w:sz="4" w:space="0" w:color="000000"/>
              <w:left w:val="single" w:sz="4" w:space="0" w:color="000000"/>
              <w:bottom w:val="single" w:sz="4" w:space="0" w:color="000000"/>
              <w:right w:val="single" w:sz="4" w:space="0" w:color="000000"/>
            </w:tcBorders>
          </w:tcPr>
          <w:p w14:paraId="14BC3794"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一、引起動機</w:t>
            </w:r>
          </w:p>
          <w:p w14:paraId="13ACEA7B"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6BAC2F9F"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47ABD6C8"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二、發展活動</w:t>
            </w:r>
          </w:p>
          <w:p w14:paraId="265B7F6A"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1.教師指定某一課的某段課文或對話，請學生以分組的方式上臺朗讀或演示。</w:t>
            </w:r>
          </w:p>
          <w:p w14:paraId="1F33C74C"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20717485"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3B8FD7DA"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p>
          <w:p w14:paraId="18588F41" w14:textId="77777777" w:rsidR="00982684" w:rsidRPr="00982684" w:rsidRDefault="00982684" w:rsidP="00982684">
            <w:pPr>
              <w:autoSpaceDE w:val="0"/>
              <w:autoSpaceDN w:val="0"/>
              <w:adjustRightInd w:val="0"/>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三、統整活動</w:t>
            </w:r>
          </w:p>
          <w:p w14:paraId="2FDE7333" w14:textId="187C67EA" w:rsidR="00982684" w:rsidRPr="00982684" w:rsidRDefault="00982684" w:rsidP="00982684">
            <w:pPr>
              <w:spacing w:line="0" w:lineRule="atLeast"/>
              <w:rPr>
                <w:rFonts w:ascii="標楷體" w:eastAsia="標楷體" w:hAnsi="標楷體" w:cs="DFYuanStd-W7"/>
                <w:kern w:val="0"/>
                <w:sz w:val="20"/>
                <w:szCs w:val="20"/>
              </w:rPr>
            </w:pPr>
            <w:r w:rsidRPr="00982684">
              <w:rPr>
                <w:rFonts w:ascii="標楷體" w:eastAsia="標楷體" w:hAnsi="標楷體" w:cs="DFYuanStd-W7" w:hint="eastAsia"/>
                <w:kern w:val="0"/>
                <w:sz w:val="20"/>
                <w:szCs w:val="20"/>
              </w:rPr>
              <w:t>教師整理課堂活動中，學生較不熟悉或答錯率較高的語詞或俗諺，重複帶領學生複習這幾</w:t>
            </w:r>
            <w:r w:rsidRPr="00982684">
              <w:rPr>
                <w:rFonts w:ascii="標楷體" w:eastAsia="標楷體" w:hAnsi="標楷體" w:cs="DFYuanStd-W7" w:hint="eastAsia"/>
                <w:kern w:val="0"/>
                <w:sz w:val="20"/>
                <w:szCs w:val="20"/>
              </w:rPr>
              <w:lastRenderedPageBreak/>
              <w:t>個拼音，可搭配電子書播放音檔，以加強學生印象。</w:t>
            </w:r>
          </w:p>
        </w:tc>
        <w:tc>
          <w:tcPr>
            <w:tcW w:w="326" w:type="pct"/>
            <w:tcBorders>
              <w:top w:val="single" w:sz="4" w:space="0" w:color="000000"/>
              <w:left w:val="single" w:sz="4" w:space="0" w:color="000000"/>
              <w:bottom w:val="single" w:sz="4" w:space="0" w:color="000000"/>
              <w:right w:val="single" w:sz="4" w:space="0" w:color="000000"/>
            </w:tcBorders>
          </w:tcPr>
          <w:p w14:paraId="32355DF2"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1.觀察評量</w:t>
            </w:r>
          </w:p>
          <w:p w14:paraId="4461EB8C" w14:textId="77777777" w:rsidR="00982684" w:rsidRPr="00982684" w:rsidRDefault="00982684" w:rsidP="00982684">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2.口語評量</w:t>
            </w:r>
          </w:p>
          <w:p w14:paraId="29C60104" w14:textId="7B964381" w:rsidR="00982684" w:rsidRPr="00982684" w:rsidRDefault="00982684" w:rsidP="00982684">
            <w:pPr>
              <w:spacing w:line="0" w:lineRule="atLeast"/>
              <w:rPr>
                <w:rFonts w:ascii="標楷體" w:eastAsia="標楷體" w:hAnsi="標楷體"/>
                <w:bCs/>
                <w:kern w:val="0"/>
                <w:sz w:val="20"/>
                <w:szCs w:val="20"/>
              </w:rPr>
            </w:pPr>
            <w:r w:rsidRPr="00982684">
              <w:rPr>
                <w:rFonts w:ascii="標楷體" w:eastAsia="標楷體" w:hAnsi="標楷體" w:hint="eastAsia"/>
                <w:bCs/>
                <w:snapToGrid w:val="0"/>
                <w:kern w:val="0"/>
                <w:sz w:val="20"/>
                <w:szCs w:val="20"/>
              </w:rPr>
              <w:t>3.書寫評量</w:t>
            </w:r>
          </w:p>
        </w:tc>
      </w:tr>
    </w:tbl>
    <w:p w14:paraId="23F97031" w14:textId="77777777" w:rsidR="00565276" w:rsidRPr="00A9547B" w:rsidRDefault="00565276" w:rsidP="00565276"/>
    <w:p w14:paraId="3351DE6B" w14:textId="77777777" w:rsidR="00565276" w:rsidRPr="00E6336E" w:rsidRDefault="00565276" w:rsidP="00565276">
      <w:pPr>
        <w:rPr>
          <w:rFonts w:ascii="標楷體" w:eastAsia="標楷體" w:hAnsi="標楷體"/>
        </w:rPr>
      </w:pPr>
      <w:r w:rsidRPr="00E6336E">
        <w:rPr>
          <w:rFonts w:ascii="標楷體" w:eastAsia="標楷體" w:hAnsi="標楷體" w:hint="eastAsia"/>
        </w:rPr>
        <w:t>第二學期</w:t>
      </w:r>
    </w:p>
    <w:tbl>
      <w:tblPr>
        <w:tblW w:w="5244" w:type="pct"/>
        <w:tblLayout w:type="fixed"/>
        <w:tblCellMar>
          <w:left w:w="10" w:type="dxa"/>
          <w:right w:w="10" w:type="dxa"/>
        </w:tblCellMar>
        <w:tblLook w:val="0000" w:firstRow="0" w:lastRow="0" w:firstColumn="0" w:lastColumn="0" w:noHBand="0" w:noVBand="0"/>
      </w:tblPr>
      <w:tblGrid>
        <w:gridCol w:w="415"/>
        <w:gridCol w:w="776"/>
        <w:gridCol w:w="622"/>
        <w:gridCol w:w="1711"/>
        <w:gridCol w:w="742"/>
        <w:gridCol w:w="1101"/>
        <w:gridCol w:w="3003"/>
        <w:gridCol w:w="568"/>
      </w:tblGrid>
      <w:tr w:rsidR="00565276" w:rsidRPr="00AB2703" w14:paraId="4636692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E87CF"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週次</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3D0158"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起訖日期</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694B15"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單元名稱</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254B9"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學習表現</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290CDB"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學習內容</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DF0A9E"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學習目標</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7402A"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教學重點</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557356" w14:textId="77777777" w:rsidR="00565276" w:rsidRPr="00AB2703" w:rsidRDefault="00565276" w:rsidP="004D725B">
            <w:pPr>
              <w:spacing w:line="0" w:lineRule="atLeast"/>
              <w:jc w:val="center"/>
              <w:rPr>
                <w:rFonts w:ascii="標楷體" w:eastAsia="標楷體" w:hAnsi="標楷體"/>
                <w:sz w:val="20"/>
                <w:szCs w:val="20"/>
              </w:rPr>
            </w:pPr>
            <w:r w:rsidRPr="00AB2703">
              <w:rPr>
                <w:rFonts w:ascii="標楷體" w:eastAsia="標楷體" w:hAnsi="標楷體" w:cs="標楷體"/>
                <w:b/>
                <w:sz w:val="20"/>
                <w:szCs w:val="20"/>
              </w:rPr>
              <w:t>評量方式</w:t>
            </w:r>
          </w:p>
        </w:tc>
      </w:tr>
      <w:tr w:rsidR="00F0304B" w:rsidRPr="00AB2703" w14:paraId="36224840"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DF9BB"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124F15" w14:textId="2D69B4DD"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01-21~01-23</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708B6F" w14:textId="52511AE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871898"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2FC7607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p w14:paraId="58CDFB7E" w14:textId="0ECCF952"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857FD3"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485B4F7"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787C5679"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550E4BA1"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p w14:paraId="20783A14"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339E4261" w14:textId="3F58DBE5"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F8B6BC"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1.能了解課文內容，並使用閩南語闡述大意。</w:t>
            </w:r>
          </w:p>
          <w:p w14:paraId="36871C45"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2.能使用閩南語聆聽，並正確念讀本課新詞，了解其意義，並運用於日常生活中。</w:t>
            </w:r>
          </w:p>
          <w:p w14:paraId="3C2C6B6E" w14:textId="785451F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z w:val="20"/>
                <w:szCs w:val="20"/>
              </w:rPr>
              <w:t>3.能從他人的態度、肢體語言與行為，理解對方情緒，並運用適切的溝通方式。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D954D5"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D9862FF"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教師播放本課bàng-gà並提問。</w:t>
            </w:r>
          </w:p>
          <w:p w14:paraId="2A1A8E87" w14:textId="77777777" w:rsidR="00F0304B" w:rsidRPr="00982684" w:rsidRDefault="00F0304B" w:rsidP="00F0304B">
            <w:pPr>
              <w:spacing w:line="0" w:lineRule="atLeast"/>
              <w:rPr>
                <w:rFonts w:ascii="標楷體" w:eastAsia="標楷體" w:hAnsi="標楷體"/>
                <w:kern w:val="0"/>
                <w:sz w:val="20"/>
                <w:szCs w:val="20"/>
              </w:rPr>
            </w:pPr>
          </w:p>
          <w:p w14:paraId="57DAAC3B"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B0E2F71"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6A3F0459"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1.教師分段範讀、學生跟讀，並指導學生正確的發音和語調。</w:t>
            </w:r>
          </w:p>
          <w:p w14:paraId="0E96C5BE"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2.新詞解釋：</w:t>
            </w:r>
          </w:p>
          <w:p w14:paraId="492CC3B8"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教師解說課文內容，說明語詞註釋。可以使用教育部《閩南語常用詞辭典》來協助「新詞解釋」教學。</w:t>
            </w:r>
          </w:p>
          <w:p w14:paraId="373699AB" w14:textId="555D3E70" w:rsidR="00F0304B" w:rsidRPr="00982684" w:rsidRDefault="00F0304B" w:rsidP="00F0304B">
            <w:pPr>
              <w:spacing w:line="0" w:lineRule="atLeast"/>
              <w:ind w:left="5"/>
              <w:rPr>
                <w:rFonts w:ascii="標楷體" w:eastAsia="標楷體" w:hAnsi="標楷體"/>
                <w:sz w:val="20"/>
                <w:szCs w:val="20"/>
              </w:rPr>
            </w:pPr>
            <w:r w:rsidRPr="00982684">
              <w:rPr>
                <w:rFonts w:ascii="標楷體" w:eastAsia="標楷體" w:hAnsi="標楷體"/>
                <w:kern w:val="0"/>
                <w:sz w:val="20"/>
                <w:szCs w:val="20"/>
              </w:rPr>
              <w:t>3.教師介紹本課作者及其作品。</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819AF3" w14:textId="5FBCB21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F0304B" w:rsidRPr="00AB2703" w14:paraId="232C686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3A8F59"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2</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9A29D7" w14:textId="48550D61"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02-22~02-28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43F526" w14:textId="0C81D72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312B4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7A56EFED"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能從閩南語文的閱讀中進行獨立思辨分析與解決生活問題。</w:t>
            </w:r>
          </w:p>
          <w:p w14:paraId="265825CD" w14:textId="743F57E6"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1BF5AF"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74AD2066"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30C0E37D"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2E404C1"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43EA9B77" w14:textId="309751DB"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2C0E35"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1.能了解課文內容，並使用閩南語闡述大意。</w:t>
            </w:r>
          </w:p>
          <w:p w14:paraId="6AA41D6B" w14:textId="0D29E451"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z w:val="20"/>
                <w:szCs w:val="20"/>
              </w:rPr>
              <w:t>2.能從他人的態度、肢體語言與行為，理解對方情緒，並運用適切的溝通方式。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28C1D5"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5A0CA05"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活動二：提問與理解</w:t>
            </w:r>
          </w:p>
          <w:p w14:paraId="0472D9CB"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藉由問答的過程，讓學生了解文意。</w:t>
            </w:r>
          </w:p>
          <w:p w14:paraId="4519E829" w14:textId="77777777" w:rsidR="00F0304B" w:rsidRPr="00982684" w:rsidRDefault="00F0304B" w:rsidP="00F0304B">
            <w:pPr>
              <w:spacing w:line="0" w:lineRule="atLeast"/>
              <w:rPr>
                <w:rFonts w:ascii="標楷體" w:eastAsia="標楷體" w:hAnsi="標楷體"/>
                <w:kern w:val="0"/>
                <w:sz w:val="20"/>
                <w:szCs w:val="20"/>
              </w:rPr>
            </w:pPr>
          </w:p>
          <w:p w14:paraId="0DEC3534"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9C1CA3B"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活動三：生活價值九宮格</w:t>
            </w:r>
          </w:p>
          <w:p w14:paraId="5A781811"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1.每個人分一張九宮格，將人生中重要的事物，按照 1</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9 的順序填入格子中。</w:t>
            </w:r>
          </w:p>
          <w:p w14:paraId="4C402DD3"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2.教師請學生上臺使用閩南語分享，看每個人重視的事情有什麼異同，並加以討論。</w:t>
            </w:r>
          </w:p>
          <w:p w14:paraId="552AD5D6" w14:textId="77777777" w:rsidR="00F0304B" w:rsidRPr="00982684" w:rsidRDefault="00F0304B" w:rsidP="00F0304B">
            <w:pPr>
              <w:spacing w:line="0" w:lineRule="atLeast"/>
              <w:rPr>
                <w:rFonts w:ascii="標楷體" w:eastAsia="標楷體" w:hAnsi="標楷體"/>
                <w:kern w:val="0"/>
                <w:sz w:val="20"/>
                <w:szCs w:val="20"/>
              </w:rPr>
            </w:pPr>
          </w:p>
          <w:p w14:paraId="675A58F1"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活動四：討論看覓</w:t>
            </w:r>
          </w:p>
          <w:p w14:paraId="10130C77"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共同討論與發表：教師提問，</w:t>
            </w:r>
            <w:r w:rsidRPr="00982684">
              <w:rPr>
                <w:rFonts w:ascii="標楷體" w:eastAsia="標楷體" w:hAnsi="標楷體"/>
                <w:kern w:val="0"/>
                <w:sz w:val="20"/>
                <w:szCs w:val="20"/>
              </w:rPr>
              <w:lastRenderedPageBreak/>
              <w:t>學生自由回答或教師指定學生回答。</w:t>
            </w:r>
          </w:p>
          <w:p w14:paraId="45D1EED2" w14:textId="77777777" w:rsidR="00F0304B" w:rsidRPr="00982684" w:rsidRDefault="00F0304B" w:rsidP="00F0304B">
            <w:pPr>
              <w:spacing w:line="0" w:lineRule="atLeast"/>
              <w:rPr>
                <w:rFonts w:ascii="標楷體" w:eastAsia="標楷體" w:hAnsi="標楷體"/>
                <w:kern w:val="0"/>
                <w:sz w:val="20"/>
                <w:szCs w:val="20"/>
              </w:rPr>
            </w:pPr>
          </w:p>
          <w:p w14:paraId="21C3D3F8"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70A79739"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1.請學生齊讀、分組讀或個別讀課文。複習本堂課所學內容。</w:t>
            </w:r>
          </w:p>
          <w:p w14:paraId="5AA21050" w14:textId="6861668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2.請學生在下一節課時，每個人帶一張自己小時候的舊相片。</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2657E" w14:textId="65084C68"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F0304B" w:rsidRPr="00AB2703" w14:paraId="26466C57"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AE9BF2"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3</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A19344" w14:textId="4CD89FA7"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03-01~03-07</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9B7762" w14:textId="6C28A938"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66C5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3A97C4D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6B662CD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49D20BD1"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A1C2C44"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73CB9ADE" w14:textId="45DAF04A"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411A93"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0BA5757D"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598E817"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360CB696"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50E1EBAA" w14:textId="20C5787A"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ABADF2"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1.能使用閩南語聆聽，並正確念讀本課新詞，了解其意義，並運用於日常生活中。</w:t>
            </w:r>
          </w:p>
          <w:p w14:paraId="1F3CFDA6"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2.能應用閩南語標音符號、羅馬字及漢字，協助聆聽理解，並運用在口語表達。</w:t>
            </w:r>
          </w:p>
          <w:p w14:paraId="01DB8FE4"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3.能理解藝術展覽是藝術家各種技巧、能力與創作力的展現。</w:t>
            </w:r>
          </w:p>
          <w:p w14:paraId="5F2BD559"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3984239B" w14:textId="2FA4A80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CEE637"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4E62A55F"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活動五：臆看我是啥人</w:t>
            </w:r>
          </w:p>
          <w:p w14:paraId="396EFBBD"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1.上一節時，預告第二節上課時，每個人帶一張自己小時候的舊相片。</w:t>
            </w:r>
          </w:p>
          <w:p w14:paraId="71BC4D69"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2.在背後寫上自己的名字之後，先交給老師。</w:t>
            </w:r>
          </w:p>
          <w:p w14:paraId="5FF2A77C"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7B102113" w14:textId="77777777" w:rsidR="00F0304B" w:rsidRPr="00982684" w:rsidRDefault="00F0304B" w:rsidP="00F0304B">
            <w:pPr>
              <w:spacing w:line="0" w:lineRule="atLeast"/>
              <w:rPr>
                <w:rFonts w:ascii="標楷體" w:eastAsia="標楷體" w:hAnsi="標楷體"/>
                <w:kern w:val="0"/>
                <w:sz w:val="20"/>
                <w:szCs w:val="20"/>
              </w:rPr>
            </w:pPr>
          </w:p>
          <w:p w14:paraId="34D1DEB9"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25A2CC1"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活動六：語詞運用</w:t>
            </w:r>
          </w:p>
          <w:p w14:paraId="0873E83F"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1.教師範讀、學生跟讀「做伙來充電」的「語詞運用」的五個語詞和例句。</w:t>
            </w:r>
          </w:p>
          <w:p w14:paraId="61A15D60"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2.教師解釋語詞和造句，並引導學生運用語詞造句。教師可以上網搜尋相關語詞，協助解釋其意義及如何運用。</w:t>
            </w:r>
          </w:p>
          <w:p w14:paraId="06881753"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3.新詞解釋：</w:t>
            </w:r>
          </w:p>
          <w:p w14:paraId="2DF390C3"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教師可以一方面使用教育部《閩南語常用詞辭典》來協助「新詞解釋」教學，一方面順便進行教育部《閩南語常用詞辭典》查詢。</w:t>
            </w:r>
          </w:p>
          <w:p w14:paraId="387D9FD7" w14:textId="740558DC"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4.進行活動「我會讀脣語」。</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96862" w14:textId="0A6812E4"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F0304B" w:rsidRPr="00AB2703" w14:paraId="20031E4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B71F4B"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4</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86A58" w14:textId="7D01EABB"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03-08~03</w:t>
            </w:r>
            <w:r w:rsidRPr="00F0304B">
              <w:rPr>
                <w:rFonts w:ascii="標楷體" w:eastAsia="標楷體" w:hAnsi="標楷體" w:cs="Arial"/>
                <w:color w:val="555555"/>
                <w:sz w:val="20"/>
                <w:szCs w:val="20"/>
              </w:rPr>
              <w:lastRenderedPageBreak/>
              <w:t>-14</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54939A" w14:textId="6EF0BB4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lastRenderedPageBreak/>
              <w:t>二、健康</w:t>
            </w:r>
            <w:r w:rsidRPr="00982684">
              <w:rPr>
                <w:rFonts w:ascii="標楷體" w:eastAsia="標楷體" w:hAnsi="標楷體"/>
                <w:sz w:val="20"/>
                <w:szCs w:val="20"/>
              </w:rPr>
              <w:lastRenderedPageBreak/>
              <w:t>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2EEFD4"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lastRenderedPageBreak/>
              <w:t>#</w:t>
            </w:r>
            <w:r w:rsidRPr="00982684">
              <w:rPr>
                <w:rFonts w:ascii="標楷體" w:eastAsia="標楷體" w:hAnsi="標楷體"/>
                <w:bCs/>
                <w:sz w:val="20"/>
                <w:szCs w:val="20"/>
              </w:rPr>
              <w:t>1-Ⅳ-4 能聆聽並體會閩南語相</w:t>
            </w:r>
            <w:r w:rsidRPr="00982684">
              <w:rPr>
                <w:rFonts w:ascii="標楷體" w:eastAsia="標楷體" w:hAnsi="標楷體"/>
                <w:bCs/>
                <w:sz w:val="20"/>
                <w:szCs w:val="20"/>
              </w:rPr>
              <w:lastRenderedPageBreak/>
              <w:t>關藝文活動所展現的內涵。</w:t>
            </w:r>
          </w:p>
          <w:p w14:paraId="7FB34DE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1CBFEE4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0A261575"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211EB4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6CD0FFCD" w14:textId="347C6228"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CE5E24"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 xml:space="preserve">Aa-Ⅳ-1 </w:t>
            </w:r>
            <w:r w:rsidRPr="00982684">
              <w:rPr>
                <w:rFonts w:ascii="標楷體" w:eastAsia="標楷體" w:hAnsi="標楷體"/>
                <w:bCs/>
                <w:sz w:val="20"/>
                <w:szCs w:val="20"/>
              </w:rPr>
              <w:lastRenderedPageBreak/>
              <w:t>羅馬拼音。</w:t>
            </w:r>
          </w:p>
          <w:p w14:paraId="61FE5B1A"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75F9CDFB"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Ab-Ⅳ-3 方音差異。</w:t>
            </w:r>
          </w:p>
          <w:p w14:paraId="0B6018B6"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00A0C1C8"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664CBCC6" w14:textId="3236C9F5"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EE8D99"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1.能使用閩南語聆</w:t>
            </w:r>
            <w:r w:rsidRPr="00982684">
              <w:rPr>
                <w:rFonts w:ascii="標楷體" w:eastAsia="標楷體" w:hAnsi="標楷體" w:hint="eastAsia"/>
                <w:bCs/>
                <w:sz w:val="20"/>
                <w:szCs w:val="20"/>
              </w:rPr>
              <w:lastRenderedPageBreak/>
              <w:t>聽，並正確念讀本課新詞，了解其意義，並運用於日常生活中。</w:t>
            </w:r>
          </w:p>
          <w:p w14:paraId="2CBB2ADF"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2.能應用閩南語標音符號、羅馬字及漢字，協助聆聽理解，並運用在口語表達。</w:t>
            </w:r>
          </w:p>
          <w:p w14:paraId="236867AF"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3.能理解藝術展覽是藝術家各種技巧、能力與創作力的展現。</w:t>
            </w:r>
          </w:p>
          <w:p w14:paraId="775E60AA"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15C6399D" w14:textId="7AAF4D85"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3DD995"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09D1031F"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活動七：咱來開講</w:t>
            </w:r>
          </w:p>
          <w:p w14:paraId="32717582"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1.教師領念「咱來開講」對話劇本：教師一句，學生一句。</w:t>
            </w:r>
          </w:p>
          <w:p w14:paraId="45B5CD60"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 學生兩兩一組練習對話後，各組派出一組來比賽，由教師主評，學生互評，選出表現最佳組別，給予鼓勵。</w:t>
            </w:r>
          </w:p>
          <w:p w14:paraId="6A94AAD9" w14:textId="77777777" w:rsidR="00F0304B" w:rsidRPr="00982684" w:rsidRDefault="00F0304B" w:rsidP="00F0304B">
            <w:pPr>
              <w:spacing w:line="0" w:lineRule="atLeast"/>
              <w:rPr>
                <w:rFonts w:ascii="標楷體" w:eastAsia="標楷體" w:hAnsi="標楷體"/>
                <w:kern w:val="0"/>
                <w:sz w:val="20"/>
                <w:szCs w:val="20"/>
              </w:rPr>
            </w:pPr>
          </w:p>
          <w:p w14:paraId="646B31E7"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7F665A68"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活動八：孽譎仔話</w:t>
            </w:r>
          </w:p>
          <w:p w14:paraId="14A752C7"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1.教師範讀，學生跟讀。</w:t>
            </w:r>
          </w:p>
          <w:p w14:paraId="721F4DAB" w14:textId="77777777" w:rsidR="00F0304B" w:rsidRPr="00982684" w:rsidRDefault="00F0304B" w:rsidP="00F0304B">
            <w:pPr>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⑴</w:t>
            </w:r>
            <w:r w:rsidRPr="00982684">
              <w:rPr>
                <w:rFonts w:ascii="標楷體" w:eastAsia="標楷體" w:hAnsi="標楷體"/>
                <w:kern w:val="0"/>
                <w:sz w:val="20"/>
                <w:szCs w:val="20"/>
              </w:rPr>
              <w:t>土地公看傀儡──愈看愈花。</w:t>
            </w:r>
          </w:p>
          <w:p w14:paraId="35F38DDC" w14:textId="77777777" w:rsidR="00F0304B" w:rsidRPr="00982684" w:rsidRDefault="00F0304B" w:rsidP="00F0304B">
            <w:pPr>
              <w:spacing w:line="0" w:lineRule="atLeast"/>
              <w:rPr>
                <w:rFonts w:ascii="標楷體" w:eastAsia="標楷體" w:hAnsi="標楷體"/>
                <w:kern w:val="0"/>
                <w:sz w:val="20"/>
                <w:szCs w:val="20"/>
              </w:rPr>
            </w:pPr>
            <w:r w:rsidRPr="00982684">
              <w:rPr>
                <w:rFonts w:ascii="新細明體" w:eastAsia="新細明體" w:hAnsi="新細明體" w:cs="新細明體" w:hint="eastAsia"/>
                <w:kern w:val="0"/>
                <w:sz w:val="20"/>
                <w:szCs w:val="20"/>
              </w:rPr>
              <w:t>⑵</w:t>
            </w:r>
            <w:r w:rsidRPr="00982684">
              <w:rPr>
                <w:rFonts w:ascii="標楷體" w:eastAsia="標楷體" w:hAnsi="標楷體" w:hint="eastAsia"/>
                <w:kern w:val="0"/>
                <w:sz w:val="20"/>
                <w:szCs w:val="20"/>
              </w:rPr>
              <w:t>人徛佇路燈跤</w:t>
            </w:r>
            <w:r w:rsidRPr="00982684">
              <w:rPr>
                <w:rFonts w:ascii="標楷體" w:eastAsia="標楷體" w:hAnsi="標楷體"/>
                <w:kern w:val="0"/>
                <w:sz w:val="20"/>
                <w:szCs w:val="20"/>
              </w:rPr>
              <w:t>──</w:t>
            </w:r>
            <w:r w:rsidRPr="00982684">
              <w:rPr>
                <w:rFonts w:ascii="標楷體" w:eastAsia="標楷體" w:hAnsi="標楷體" w:hint="eastAsia"/>
                <w:kern w:val="0"/>
                <w:sz w:val="20"/>
                <w:szCs w:val="20"/>
              </w:rPr>
              <w:t>有影</w:t>
            </w:r>
            <w:r w:rsidRPr="00982684">
              <w:rPr>
                <w:rFonts w:ascii="標楷體" w:eastAsia="標楷體" w:hAnsi="標楷體"/>
                <w:kern w:val="0"/>
                <w:sz w:val="20"/>
                <w:szCs w:val="20"/>
              </w:rPr>
              <w:t>。</w:t>
            </w:r>
          </w:p>
          <w:p w14:paraId="5B960AC2"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2.教師介紹這二句歇後語的意涵，以及使用時機。</w:t>
            </w:r>
          </w:p>
          <w:p w14:paraId="2627AC83" w14:textId="77777777" w:rsidR="00F0304B" w:rsidRPr="00982684" w:rsidRDefault="00F0304B" w:rsidP="00F0304B">
            <w:pPr>
              <w:spacing w:line="0" w:lineRule="atLeast"/>
              <w:rPr>
                <w:rFonts w:ascii="標楷體" w:eastAsia="標楷體" w:hAnsi="標楷體"/>
                <w:kern w:val="0"/>
                <w:sz w:val="20"/>
                <w:szCs w:val="20"/>
              </w:rPr>
            </w:pPr>
          </w:p>
          <w:p w14:paraId="5B11F6FA"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活動九：方音差講看覓</w:t>
            </w:r>
          </w:p>
          <w:p w14:paraId="5B3CC968"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 教師說明閩南語腔調的演變與地方音的混淆，引導學生學會方音差，並尊重不同腔調的方音使用者。</w:t>
            </w:r>
          </w:p>
          <w:p w14:paraId="46078CE6"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2.教師講漳州腔，學生回泉州腔，練習一次後，師生對調。</w:t>
            </w:r>
          </w:p>
          <w:p w14:paraId="2AB51F89" w14:textId="77777777" w:rsidR="00F0304B" w:rsidRPr="00982684" w:rsidRDefault="00F0304B" w:rsidP="00F0304B">
            <w:pPr>
              <w:spacing w:line="0" w:lineRule="atLeast"/>
              <w:rPr>
                <w:rFonts w:ascii="標楷體" w:eastAsia="標楷體" w:hAnsi="標楷體"/>
                <w:kern w:val="0"/>
                <w:sz w:val="20"/>
                <w:szCs w:val="20"/>
              </w:rPr>
            </w:pPr>
          </w:p>
          <w:p w14:paraId="0187854B"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47113C67" w14:textId="77777777" w:rsidR="00F0304B" w:rsidRPr="00982684" w:rsidRDefault="00F0304B" w:rsidP="00F0304B">
            <w:pPr>
              <w:spacing w:line="0" w:lineRule="atLeast"/>
              <w:rPr>
                <w:rFonts w:ascii="標楷體" w:eastAsia="標楷體" w:hAnsi="標楷體"/>
                <w:kern w:val="0"/>
                <w:sz w:val="20"/>
                <w:szCs w:val="20"/>
              </w:rPr>
            </w:pPr>
            <w:r w:rsidRPr="00982684">
              <w:rPr>
                <w:rFonts w:ascii="標楷體" w:eastAsia="標楷體" w:hAnsi="標楷體"/>
                <w:kern w:val="0"/>
                <w:sz w:val="20"/>
                <w:szCs w:val="20"/>
              </w:rPr>
              <w:t>1.學生齊讀、分組讀或個別讀「咱來開講」、「孽譎仔話」、「方音差講看覓」。複習本堂課所學內容。</w:t>
            </w:r>
          </w:p>
          <w:p w14:paraId="7F724CC8" w14:textId="7B47110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2.說明本課學習單，並請學生完成，下週繳交。</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977E3"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w:t>
            </w:r>
            <w:r w:rsidRPr="00982684">
              <w:rPr>
                <w:rFonts w:ascii="標楷體" w:eastAsia="標楷體" w:hAnsi="標楷體"/>
                <w:bCs/>
                <w:snapToGrid w:val="0"/>
                <w:kern w:val="0"/>
                <w:sz w:val="20"/>
                <w:szCs w:val="20"/>
              </w:rPr>
              <w:lastRenderedPageBreak/>
              <w:t>語評量</w:t>
            </w:r>
          </w:p>
          <w:p w14:paraId="7F8803B4" w14:textId="61692F1B"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2.觀察評量</w:t>
            </w:r>
          </w:p>
        </w:tc>
      </w:tr>
      <w:tr w:rsidR="00F0304B" w:rsidRPr="00AB2703" w14:paraId="1009215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AE7160"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9403DF3" w14:textId="37FD22FF"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03-15~03-21</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957774" w14:textId="244EAA2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6695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23E49A1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13F8D3C1"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3-Ⅳ-2 能從閩南語文的閱讀中進行獨立思辨分析與解決生活問</w:t>
            </w:r>
            <w:r w:rsidRPr="00982684">
              <w:rPr>
                <w:rFonts w:ascii="標楷體" w:eastAsia="標楷體" w:hAnsi="標楷體"/>
                <w:bCs/>
                <w:sz w:val="20"/>
                <w:szCs w:val="20"/>
              </w:rPr>
              <w:lastRenderedPageBreak/>
              <w:t>題。</w:t>
            </w:r>
          </w:p>
          <w:p w14:paraId="51657945" w14:textId="4BE053B3"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bCs/>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7E9E4"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lastRenderedPageBreak/>
              <w:t>◎</w:t>
            </w:r>
            <w:r w:rsidRPr="00982684">
              <w:rPr>
                <w:rFonts w:ascii="標楷體" w:eastAsia="標楷體" w:hAnsi="標楷體"/>
                <w:bCs/>
                <w:sz w:val="20"/>
                <w:szCs w:val="20"/>
              </w:rPr>
              <w:t>Aa-Ⅳ-1 羅馬拼音。</w:t>
            </w:r>
          </w:p>
          <w:p w14:paraId="7CD4D74C"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0C546809"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1D27EAA0"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 xml:space="preserve">Ab-Ⅳ-3 </w:t>
            </w:r>
            <w:r w:rsidRPr="00982684">
              <w:rPr>
                <w:rFonts w:ascii="標楷體" w:eastAsia="標楷體" w:hAnsi="標楷體"/>
                <w:bCs/>
                <w:sz w:val="20"/>
                <w:szCs w:val="20"/>
              </w:rPr>
              <w:lastRenderedPageBreak/>
              <w:t>方音差異。</w:t>
            </w:r>
          </w:p>
          <w:p w14:paraId="1F60CF4C"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Ac-Ⅳ-3 應用文體。</w:t>
            </w:r>
          </w:p>
          <w:p w14:paraId="2DC6ADD2" w14:textId="5FFD61E9"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A2168B"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lastRenderedPageBreak/>
              <w:t>1.能了解課文內容，並使用閩南語闡述大意。</w:t>
            </w:r>
          </w:p>
          <w:p w14:paraId="63477F60"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2.能應用閩南語標音符號、羅馬字及漢字，協助聆聽理解，並運用在口語</w:t>
            </w:r>
            <w:r w:rsidRPr="00982684">
              <w:rPr>
                <w:rFonts w:ascii="標楷體" w:eastAsia="標楷體" w:hAnsi="標楷體" w:hint="eastAsia"/>
                <w:bCs/>
                <w:sz w:val="20"/>
                <w:szCs w:val="20"/>
              </w:rPr>
              <w:lastRenderedPageBreak/>
              <w:t>表達。</w:t>
            </w:r>
          </w:p>
          <w:p w14:paraId="2910143A" w14:textId="48EE7E8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z w:val="20"/>
                <w:szCs w:val="20"/>
              </w:rPr>
              <w:t>3.能從他人的態度、肢體語言與行為，理解對方情緒，並運用適切的溝通方式。</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782C0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D3CCF9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複習念誦課文。</w:t>
            </w:r>
          </w:p>
          <w:p w14:paraId="40F5D58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320CE44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39D9C1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活動十：漢羅攏會通</w:t>
            </w:r>
          </w:p>
          <w:p w14:paraId="40799EE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1.教師領讀音標、拼音和語詞，學生跟著複述。</w:t>
            </w:r>
          </w:p>
          <w:p w14:paraId="14D101F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2.教師解釋例詞意義，讓學生練習這些語詞的拼讀，並鼓勵學生再造詞。</w:t>
            </w:r>
          </w:p>
          <w:p w14:paraId="3146487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3.進行「短句讀看覓」：教師可藉板書或以 PPT 方式呈現臺羅拼音，盡量不要出現漢字，可以減少學生對漢字的依賴，</w:t>
            </w:r>
            <w:r w:rsidRPr="00982684">
              <w:rPr>
                <w:rFonts w:ascii="標楷體" w:eastAsia="標楷體" w:hAnsi="標楷體"/>
                <w:kern w:val="0"/>
                <w:sz w:val="20"/>
                <w:szCs w:val="20"/>
              </w:rPr>
              <w:lastRenderedPageBreak/>
              <w:t>可以提升學生對臺羅拼音的熟悉度。</w:t>
            </w:r>
          </w:p>
          <w:p w14:paraId="7056B2E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49193DA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活動十一：接力看圖講話</w:t>
            </w:r>
          </w:p>
          <w:p w14:paraId="5E70A9F7" w14:textId="685FEAE4"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8193A0" w14:textId="1B411160"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F0304B" w:rsidRPr="00AB2703" w14:paraId="59DBD1F9"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50D3A2"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6</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D3BD33" w14:textId="431727D5"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03-22~03-28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0E3515" w14:textId="78E37083"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二、健康的生活4.藝術展覽</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C30CE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4FD2350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1-Ⅳ-4 能聆聽並體會閩南語相關藝文活動所展現的內涵。</w:t>
            </w:r>
          </w:p>
          <w:p w14:paraId="4E4A5D0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2-Ⅳ-4 能透過閩南語進行藝術欣賞，並說出其藝文特色。</w:t>
            </w:r>
          </w:p>
          <w:p w14:paraId="15E0F5C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3-Ⅳ-1 能運用標音符號、羅馬字及漢字閱讀不同文體的閩南語文作品，藉此增進自我了解。</w:t>
            </w:r>
          </w:p>
          <w:p w14:paraId="724160ED"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bCs/>
                <w:sz w:val="20"/>
                <w:szCs w:val="20"/>
              </w:rPr>
            </w:pPr>
            <w:r w:rsidRPr="00982684">
              <w:rPr>
                <w:rFonts w:ascii="標楷體" w:eastAsia="標楷體" w:hAnsi="標楷體"/>
                <w:bCs/>
                <w:sz w:val="20"/>
                <w:szCs w:val="20"/>
              </w:rPr>
              <w:t>4-Ⅳ-1 能以閩南語文寫出簡單短文，進行表達溝通。</w:t>
            </w:r>
          </w:p>
          <w:p w14:paraId="56DC9CB1" w14:textId="5130668C"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4-Ⅳ-3 能運用閩南語文寫出觀看影音媒材或藝文活動的感想。</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DAEBD7"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Aa-Ⅳ-2 漢字書寫。</w:t>
            </w:r>
          </w:p>
          <w:p w14:paraId="11966EED"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532A2914"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1376B9D6"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Bb-Ⅳ-2 休憩旅遊。</w:t>
            </w:r>
          </w:p>
          <w:p w14:paraId="4CC40ADA"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rPr>
              <w:t>Bf -Ⅳ-2 藝術參與。</w:t>
            </w:r>
          </w:p>
          <w:p w14:paraId="4BBB7EFF" w14:textId="17E12B4F"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472E92"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1.能使用閩南語聆聽，並正確念讀本課新詞，了解其意義，並運用於日常生活中。</w:t>
            </w:r>
          </w:p>
          <w:p w14:paraId="29D26BB6"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2.能從他人的態度、肢體語言與行為，理解對方情緒，並運用適切的溝通方式。</w:t>
            </w:r>
          </w:p>
          <w:p w14:paraId="087AE256"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3.能理解藝術展覽是藝術家各種技巧、能力與創作力的展現。</w:t>
            </w:r>
          </w:p>
          <w:p w14:paraId="6D49C013"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hint="eastAsia"/>
                <w:bCs/>
                <w:sz w:val="20"/>
                <w:szCs w:val="20"/>
              </w:rPr>
              <w:t>4.能明白藝術展覽可以帶給人們心理的滿足與提升欣賞的能力，對於美感的建立有所幫助。</w:t>
            </w:r>
          </w:p>
          <w:p w14:paraId="210A59AA" w14:textId="415A9A01"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z w:val="20"/>
                <w:szCs w:val="20"/>
              </w:rPr>
              <w:t>5.能了解休閒對健康生活與培養美感的重要性。</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D2F10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一、引起動機</w:t>
            </w:r>
          </w:p>
          <w:p w14:paraId="767488A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活動十二：朗讀語句</w:t>
            </w:r>
          </w:p>
          <w:p w14:paraId="6FAA7D7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1.朗讀記號說明：雙底線的字要讀本調，單底線的字都要變調。</w:t>
            </w:r>
          </w:p>
          <w:p w14:paraId="7A9B937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2.教師一句，學生一句，教師範讀時，要注意語速、語調和聲情。</w:t>
            </w:r>
          </w:p>
          <w:p w14:paraId="3D74613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3.學生自己分組朗讀，最後一次全班一起朗讀。</w:t>
            </w:r>
          </w:p>
          <w:p w14:paraId="34C17A7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7D8486D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034DA5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活動十三：驗收時間</w:t>
            </w:r>
          </w:p>
          <w:p w14:paraId="66AA04E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1.應用練習 三、聽力測驗。</w:t>
            </w:r>
          </w:p>
          <w:p w14:paraId="238B6AC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2.應用練習 四、文意理解。</w:t>
            </w:r>
          </w:p>
          <w:p w14:paraId="368B87F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21EAFED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4F406E1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活動十四：藝術表演選</w:t>
            </w:r>
            <w:r w:rsidRPr="00982684">
              <w:rPr>
                <w:rFonts w:ascii="標楷體" w:eastAsia="標楷體" w:hAnsi="標楷體" w:hint="eastAsia"/>
                <w:kern w:val="0"/>
                <w:sz w:val="20"/>
                <w:szCs w:val="20"/>
              </w:rPr>
              <w:t>爿徛</w:t>
            </w:r>
          </w:p>
          <w:p w14:paraId="75CBD08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1.請每組派出一個同學，大約出來 6</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7 個同學。</w:t>
            </w:r>
          </w:p>
          <w:p w14:paraId="270BAE0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2.老師在地上畫一條線，同學踏在線上，線的兩邊畫出「○」與「×」。</w:t>
            </w:r>
          </w:p>
          <w:p w14:paraId="061FF41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3.老師快速念過以下語詞「相片展覽、歌仔戲大師文物展、珠寶展覽、手機仔展覽、旅遊展、布袋戲展覽、航海王人物展</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」若是藝術性的展覽，則站在「○」區，反之，則站在「×」區。</w:t>
            </w:r>
          </w:p>
          <w:p w14:paraId="12E332D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4.正確分類的同學，需運用閩南語簡短說明此藝術性展覽的特色，才能通過。</w:t>
            </w:r>
          </w:p>
          <w:p w14:paraId="7C25B8AF" w14:textId="3122A6A5"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5.最後給全部答對的學生鼓勵或加分。</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445F4D"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1C08D522"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2.書寫評量</w:t>
            </w:r>
          </w:p>
          <w:p w14:paraId="69AE2C06" w14:textId="19E529C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3.觀察評量</w:t>
            </w:r>
          </w:p>
        </w:tc>
      </w:tr>
      <w:tr w:rsidR="00F0304B" w:rsidRPr="00AB2703" w14:paraId="37005D8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131798"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7</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7D0FC4" w14:textId="7FE26B3E"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03-29~04-04</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D29B1C" w14:textId="48604E9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語文天地(二)量詞</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5FCC6E" w14:textId="77777777" w:rsidR="00F0304B" w:rsidRPr="00982684" w:rsidRDefault="00F0304B" w:rsidP="00F0304B">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0B324C31" w14:textId="77777777" w:rsidR="00F0304B" w:rsidRPr="00982684" w:rsidRDefault="00F0304B" w:rsidP="00F0304B">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406FEF28" w14:textId="23A19811"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2-Ⅳ-3 能透過科技媒材蒐集資源，以進行閩南語的口語表達。</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39AB9"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676356D0"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69065ED3"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29E61AC3" w14:textId="3470A8C2"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06E7BA"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1.能認識閩南語單位量詞，並了解運用方式。</w:t>
            </w:r>
          </w:p>
          <w:p w14:paraId="60F4AED3"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2.能在日常生活中正確使用閩南語單位量詞。</w:t>
            </w:r>
          </w:p>
          <w:p w14:paraId="083C2E82" w14:textId="25E3AFD8"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z w:val="20"/>
                <w:szCs w:val="20"/>
              </w:rPr>
              <w:t>3.能了解閩南語特殊用語和國語不同之處，並能發覺閩南語之美。</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DA71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146105D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教師可運用教室內的物品和學生討論閩南語量詞的說法。</w:t>
            </w:r>
          </w:p>
          <w:p w14:paraId="6929B7B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00799A3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41DBBF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活動一：量詞</w:t>
            </w:r>
          </w:p>
          <w:p w14:paraId="13C0F55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1.教師帶讀，並依據不同的量詞加以解釋其用法，教學法可以用「量詞＋名詞」一起介紹，如此學生記憶較深刻。</w:t>
            </w:r>
          </w:p>
          <w:p w14:paraId="48C9D279" w14:textId="6C9093D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2.請學生運用所學的量詞，串成一句話。例如：一隻狗仔食兩碗飯、三隻雞仔生四粒卵。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070B3" w14:textId="077FB7F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F0304B" w:rsidRPr="00AB2703" w14:paraId="78699AAE"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116C9F"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8</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80E268" w14:textId="269586AB"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04-05~04-11</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7A9709" w14:textId="31B30FFB"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語文天地(二)量詞</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3C63F" w14:textId="77777777" w:rsidR="00F0304B" w:rsidRPr="00982684" w:rsidRDefault="00F0304B" w:rsidP="00F0304B">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1-Ⅳ-1 能聆聽並理解閩南語對話的主題，並思辨其內容。</w:t>
            </w:r>
          </w:p>
          <w:p w14:paraId="3759022E" w14:textId="77777777" w:rsidR="00F0304B" w:rsidRPr="00982684" w:rsidRDefault="00F0304B" w:rsidP="00F0304B">
            <w:pPr>
              <w:autoSpaceDE w:val="0"/>
              <w:autoSpaceDN w:val="0"/>
              <w:adjustRightInd w:val="0"/>
              <w:spacing w:line="0" w:lineRule="atLeast"/>
              <w:ind w:rightChars="-21" w:right="-50"/>
              <w:rPr>
                <w:rFonts w:ascii="標楷體" w:eastAsia="標楷體" w:hAnsi="標楷體"/>
                <w:bCs/>
                <w:sz w:val="20"/>
                <w:szCs w:val="20"/>
              </w:rPr>
            </w:pPr>
            <w:r w:rsidRPr="00982684">
              <w:rPr>
                <w:rFonts w:ascii="標楷體" w:eastAsia="標楷體" w:hAnsi="標楷體"/>
                <w:bCs/>
                <w:sz w:val="20"/>
                <w:szCs w:val="20"/>
              </w:rPr>
              <w:t>2-Ⅳ-1 能適切的運用閩南語表達並解決問題。</w:t>
            </w:r>
          </w:p>
          <w:p w14:paraId="2994398F" w14:textId="6CB56764"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bCs/>
                <w:sz w:val="20"/>
                <w:szCs w:val="20"/>
              </w:rPr>
              <w:t>#</w:t>
            </w:r>
            <w:r w:rsidRPr="00982684">
              <w:rPr>
                <w:rFonts w:ascii="標楷體" w:eastAsia="標楷體" w:hAnsi="標楷體"/>
                <w:bCs/>
                <w:sz w:val="20"/>
                <w:szCs w:val="20"/>
              </w:rPr>
              <w:t>2-Ⅳ-3 能透過科技媒材蒐集資源，以進行閩南語的口語表達。</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4C53FA"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Aa-Ⅳ-1 羅馬拼音。</w:t>
            </w:r>
          </w:p>
          <w:p w14:paraId="393E5FFC"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Ab-Ⅳ-1 語詞運用。</w:t>
            </w:r>
          </w:p>
          <w:p w14:paraId="28F508EF" w14:textId="77777777" w:rsidR="00F0304B" w:rsidRPr="00982684" w:rsidRDefault="00F0304B" w:rsidP="00F0304B">
            <w:pPr>
              <w:autoSpaceDE w:val="0"/>
              <w:autoSpaceDN w:val="0"/>
              <w:adjustRightInd w:val="0"/>
              <w:spacing w:line="0" w:lineRule="atLeast"/>
              <w:ind w:leftChars="-15" w:left="-36" w:rightChars="-20" w:right="-48"/>
              <w:rPr>
                <w:rFonts w:ascii="標楷體" w:eastAsia="標楷體" w:hAnsi="標楷體"/>
                <w:bCs/>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Ab-Ⅳ-2 句型運用。</w:t>
            </w:r>
          </w:p>
          <w:p w14:paraId="486EE869" w14:textId="5B64901D"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bCs/>
                <w:sz w:val="20"/>
                <w:szCs w:val="20"/>
                <w:vertAlign w:val="superscript"/>
              </w:rPr>
              <w:t>◎</w:t>
            </w:r>
            <w:r w:rsidRPr="00982684">
              <w:rPr>
                <w:rFonts w:ascii="標楷體" w:eastAsia="標楷體" w:hAnsi="標楷體"/>
                <w:bCs/>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F999D4"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1.能認識閩南語單位量詞，並了解運用方式。</w:t>
            </w:r>
          </w:p>
          <w:p w14:paraId="718F2611"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2.能在日常生活中正確使用閩南語單位量詞。</w:t>
            </w:r>
          </w:p>
          <w:p w14:paraId="486AF9D1" w14:textId="1BB4420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z w:val="20"/>
                <w:szCs w:val="20"/>
              </w:rPr>
              <w:t>3.能了解閩南語特殊用語和國語不同之處，並能發覺閩南語之美。</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55D71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11297150"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t>教師可視學生能力或教學實際情形，彈性運用補充資料，介紹其他與動詞相關的內容。</w:t>
            </w:r>
          </w:p>
          <w:p w14:paraId="7DECC98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7FFC141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049C6EE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活動二：應用練習</w:t>
            </w:r>
          </w:p>
          <w:p w14:paraId="00569F8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1.教師說明題目，請學生進行作答。</w:t>
            </w:r>
          </w:p>
          <w:p w14:paraId="1633E10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2.教師請學生發表答案，再公布正確答案，並進行解說。</w:t>
            </w:r>
          </w:p>
          <w:p w14:paraId="5F4DA11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4029D0B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F39EFD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w:t>
            </w:r>
          </w:p>
          <w:p w14:paraId="0CB2539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1.複習本堂課所學內容。</w:t>
            </w:r>
          </w:p>
          <w:p w14:paraId="303D647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2.進行活動「量詞接力賽」：</w:t>
            </w:r>
          </w:p>
          <w:p w14:paraId="3E4484F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(1)教師將學生分組。</w:t>
            </w:r>
          </w:p>
          <w:p w14:paraId="65AEFAF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(2)限時3</w:t>
            </w:r>
            <w:r w:rsidRPr="00982684">
              <w:rPr>
                <w:rFonts w:ascii="Cambria Math" w:eastAsia="標楷體" w:hAnsi="Cambria Math" w:cs="Cambria Math"/>
                <w:kern w:val="0"/>
                <w:sz w:val="20"/>
                <w:szCs w:val="20"/>
              </w:rPr>
              <w:t>∼</w:t>
            </w:r>
            <w:r w:rsidRPr="00982684">
              <w:rPr>
                <w:rFonts w:ascii="標楷體" w:eastAsia="標楷體" w:hAnsi="標楷體"/>
                <w:kern w:val="0"/>
                <w:sz w:val="20"/>
                <w:szCs w:val="20"/>
              </w:rPr>
              <w:t xml:space="preserve"> 5 分鐘，各組學生同時輪流上臺寫「量詞＋名詞」。一次寫一個答案，寫的內容不能重複，寫完後將粉筆交給下一位。</w:t>
            </w:r>
          </w:p>
          <w:p w14:paraId="17C6FAA2" w14:textId="04DE7E6C"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kern w:val="0"/>
                <w:sz w:val="20"/>
                <w:szCs w:val="20"/>
              </w:rPr>
              <w:t>(3)最後再一起檢視答案並齊念，計算正確答案的個數，看哪一組寫對的個數較多即獲勝。</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BD9E2B" w14:textId="49C24DC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1.書寫評量</w:t>
            </w:r>
          </w:p>
        </w:tc>
      </w:tr>
      <w:tr w:rsidR="00F0304B" w:rsidRPr="00AB2703" w14:paraId="5AA9AAC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5FF4DC"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9</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4141EA" w14:textId="5556927B"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04-12~04-18</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8A6502" w14:textId="3D78DAF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A49A8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1-Ⅳ-2 能聽辨生活中以閩南語表達的重要議題，並藉以增進溝通協調。</w:t>
            </w:r>
          </w:p>
          <w:p w14:paraId="53C9D83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01793471"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w:t>
            </w:r>
            <w:r w:rsidRPr="00982684">
              <w:rPr>
                <w:rFonts w:ascii="標楷體" w:eastAsia="標楷體" w:hAnsi="標楷體" w:hint="eastAsia"/>
                <w:sz w:val="20"/>
                <w:szCs w:val="20"/>
              </w:rPr>
              <w:lastRenderedPageBreak/>
              <w:t>南語適切地表情達意，並分享社會參與、團隊合作的經驗。</w:t>
            </w:r>
          </w:p>
          <w:p w14:paraId="21DD80D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#2-Ⅳ-3 能透過科技媒材蒐集資源，以進行閩南語的口語表達。</w:t>
            </w:r>
          </w:p>
          <w:p w14:paraId="49A4448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3DE673AE"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p w14:paraId="4CF0C10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678E5346" w14:textId="4B297205"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8132B"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Ac-Ⅳ-2 散文選讀。</w:t>
            </w:r>
          </w:p>
          <w:p w14:paraId="20D41AEF"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041A1327"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 xml:space="preserve">Bg-Ⅳ-1 </w:t>
            </w:r>
            <w:r w:rsidRPr="00982684">
              <w:rPr>
                <w:rFonts w:ascii="標楷體" w:eastAsia="標楷體" w:hAnsi="標楷體"/>
                <w:sz w:val="20"/>
                <w:szCs w:val="20"/>
              </w:rPr>
              <w:lastRenderedPageBreak/>
              <w:t>口語表達。</w:t>
            </w:r>
          </w:p>
          <w:p w14:paraId="19AE8C7F" w14:textId="775D67DA" w:rsidR="00F0304B" w:rsidRPr="00982684" w:rsidRDefault="00F0304B" w:rsidP="00F0304B">
            <w:pPr>
              <w:spacing w:line="0" w:lineRule="atLeast"/>
              <w:ind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66083C" w14:textId="77777777" w:rsidR="00F0304B" w:rsidRPr="00982684" w:rsidRDefault="00F0304B" w:rsidP="00F0304B">
            <w:pPr>
              <w:autoSpaceDE w:val="0"/>
              <w:autoSpaceDN w:val="0"/>
              <w:adjustRightInd w:val="0"/>
              <w:spacing w:line="0" w:lineRule="atLeast"/>
              <w:rPr>
                <w:rFonts w:ascii="標楷體" w:eastAsia="標楷體" w:hAnsi="標楷體"/>
                <w:bCs/>
                <w:sz w:val="20"/>
                <w:szCs w:val="20"/>
              </w:rPr>
            </w:pPr>
            <w:r w:rsidRPr="00982684">
              <w:rPr>
                <w:rFonts w:ascii="標楷體" w:eastAsia="標楷體" w:hAnsi="標楷體"/>
                <w:bCs/>
                <w:sz w:val="20"/>
                <w:szCs w:val="20"/>
              </w:rPr>
              <w:lastRenderedPageBreak/>
              <w:t>1.能了解課文內容，並使用閩南語闡述大意。</w:t>
            </w:r>
          </w:p>
          <w:p w14:paraId="4656D152"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2.能運用標音符號、羅馬</w:t>
            </w:r>
            <w:r w:rsidRPr="00982684">
              <w:rPr>
                <w:rFonts w:ascii="標楷體" w:eastAsia="標楷體" w:hAnsi="標楷體" w:hint="eastAsia"/>
                <w:bCs/>
                <w:snapToGrid w:val="0"/>
                <w:kern w:val="0"/>
                <w:sz w:val="20"/>
                <w:szCs w:val="20"/>
              </w:rPr>
              <w:lastRenderedPageBreak/>
              <w:t>字及漢字，正確念讀課文，藉此了解臺灣地名的由來。</w:t>
            </w:r>
          </w:p>
          <w:p w14:paraId="5DC6D197" w14:textId="0BA9035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3.能運用閩南語探討自己家鄉的地名由來。</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2F90C"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lastRenderedPageBreak/>
              <w:t>一、引起動機</w:t>
            </w:r>
          </w:p>
          <w:p w14:paraId="1D4941A4"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1.教師播放本課「咧講啥物」的動畫，提醒學生認真觀看。</w:t>
            </w:r>
          </w:p>
          <w:p w14:paraId="1E67E2DB"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2.使用提問法觀察學生是否明白動畫內容？老師先將每個小組人員編號，讓每組的指定號碼搶答。</w:t>
            </w:r>
          </w:p>
          <w:p w14:paraId="1276C0D5"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3.藉由提問讓學生了解各鄉鎮的地方特色，以引導學生進入</w:t>
            </w:r>
            <w:r w:rsidRPr="00982684">
              <w:rPr>
                <w:rFonts w:ascii="標楷體" w:eastAsia="標楷體" w:hAnsi="標楷體" w:hint="eastAsia"/>
                <w:sz w:val="20"/>
                <w:szCs w:val="20"/>
              </w:rPr>
              <w:lastRenderedPageBreak/>
              <w:t>本文重點。</w:t>
            </w:r>
          </w:p>
          <w:p w14:paraId="70D0539D" w14:textId="77777777" w:rsidR="00F0304B" w:rsidRPr="00982684" w:rsidRDefault="00F0304B" w:rsidP="00F0304B">
            <w:pPr>
              <w:spacing w:line="0" w:lineRule="atLeast"/>
              <w:rPr>
                <w:rFonts w:ascii="標楷體" w:eastAsia="標楷體" w:hAnsi="標楷體"/>
                <w:sz w:val="20"/>
                <w:szCs w:val="20"/>
              </w:rPr>
            </w:pPr>
          </w:p>
          <w:p w14:paraId="03249CA2"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二、發展活動</w:t>
            </w:r>
          </w:p>
          <w:p w14:paraId="2E99AA3A"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活動一：唸讀課文</w:t>
            </w:r>
          </w:p>
          <w:p w14:paraId="58242F77"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7F3DC224"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2四個部分的課文完成後，老師可以使用提問法讓學生搶答或指定號碼回答，看學生是否能掌握這一部分的重點。</w:t>
            </w:r>
          </w:p>
          <w:p w14:paraId="7F4DDE14"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4.全班再一起念讀一次。</w:t>
            </w:r>
          </w:p>
          <w:p w14:paraId="694DA0F8"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5.教師介紹本課作者及其作品。</w:t>
            </w:r>
          </w:p>
          <w:p w14:paraId="20DC0C9E" w14:textId="6225461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6.教師可以利用電子書教學，也可以讓學生利用教育部《臺灣台語常用詞辭典 》查詢。</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7A6CB9" w14:textId="3E2FE36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lastRenderedPageBreak/>
              <w:t>1.口語評量</w:t>
            </w:r>
          </w:p>
        </w:tc>
      </w:tr>
      <w:tr w:rsidR="00F0304B" w:rsidRPr="00AB2703" w14:paraId="14DFBBBF"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098FA0"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10</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D7C638" w14:textId="749CFD14"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04-19~04-25</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DC04B2" w14:textId="6074F3D8"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AFF1E8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3842D4A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1-Ⅳ-2 能聽辨生活中以閩南語表達的重要議題，並藉以增進溝通協調。</w:t>
            </w:r>
          </w:p>
          <w:p w14:paraId="76E583B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1-Ⅳ-5 能聽辨閩南語方音與語詞的差異性，並培養多元文化的精神。</w:t>
            </w:r>
          </w:p>
          <w:p w14:paraId="5DFB6E14"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11BAEAAE"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能運用閩南語適切地表情達意，並分享社會參與、團隊合作的經驗。</w:t>
            </w:r>
          </w:p>
          <w:p w14:paraId="4AC9E0E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3-Ⅳ-1 能運用標</w:t>
            </w:r>
            <w:r w:rsidRPr="00982684">
              <w:rPr>
                <w:rFonts w:ascii="標楷體" w:eastAsia="標楷體" w:hAnsi="標楷體" w:hint="eastAsia"/>
                <w:sz w:val="20"/>
                <w:szCs w:val="20"/>
              </w:rPr>
              <w:lastRenderedPageBreak/>
              <w:t>音符號、羅馬字及漢字閱讀不同文體的閩南語文作品，藉此增進自我了解。</w:t>
            </w:r>
          </w:p>
          <w:p w14:paraId="3DC54FD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p w14:paraId="3925AE5A" w14:textId="5594A9BF"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40D888"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lastRenderedPageBreak/>
              <w:t>◎</w:t>
            </w:r>
            <w:r w:rsidRPr="00982684">
              <w:rPr>
                <w:rFonts w:ascii="標楷體" w:eastAsia="標楷體" w:hAnsi="標楷體" w:hint="eastAsia"/>
                <w:sz w:val="20"/>
                <w:szCs w:val="20"/>
              </w:rPr>
              <w:t>Aa-Ⅳ-1羅馬拼音。</w:t>
            </w:r>
          </w:p>
          <w:p w14:paraId="29BFB293"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Aa-Ⅳ-2漢字書寫。</w:t>
            </w:r>
          </w:p>
          <w:p w14:paraId="3A326AB9"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3B351353"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7E332201"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Ab-Ⅳ-3方音</w:t>
            </w:r>
            <w:r w:rsidRPr="00982684">
              <w:rPr>
                <w:rFonts w:ascii="標楷體" w:eastAsia="標楷體" w:hAnsi="標楷體" w:hint="eastAsia"/>
                <w:sz w:val="20"/>
                <w:szCs w:val="20"/>
              </w:rPr>
              <w:lastRenderedPageBreak/>
              <w:t>差異。</w:t>
            </w:r>
          </w:p>
          <w:p w14:paraId="0AAC6BD0"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9869796" w14:textId="13B0D053"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34B7C1"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5E7A120C"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0C133346"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3.能運用閩南語探討自己家鄉的地名由來。</w:t>
            </w:r>
          </w:p>
          <w:p w14:paraId="2B867B58" w14:textId="57A2CC5C"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4.能以閩</w:t>
            </w:r>
            <w:r w:rsidRPr="00982684">
              <w:rPr>
                <w:rFonts w:ascii="標楷體" w:eastAsia="標楷體" w:hAnsi="標楷體" w:hint="eastAsia"/>
                <w:bCs/>
                <w:snapToGrid w:val="0"/>
                <w:kern w:val="0"/>
                <w:sz w:val="20"/>
                <w:szCs w:val="20"/>
              </w:rPr>
              <w:lastRenderedPageBreak/>
              <w:t>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86CDA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D8C262F"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教師帶領學生複誦課文文本。</w:t>
            </w:r>
          </w:p>
          <w:p w14:paraId="24A19A7D" w14:textId="77777777" w:rsidR="00F0304B" w:rsidRPr="00982684" w:rsidRDefault="00F0304B" w:rsidP="00F0304B">
            <w:pPr>
              <w:spacing w:line="0" w:lineRule="atLeast"/>
              <w:rPr>
                <w:rFonts w:ascii="標楷體" w:eastAsia="標楷體" w:hAnsi="標楷體"/>
                <w:sz w:val="20"/>
                <w:szCs w:val="20"/>
              </w:rPr>
            </w:pPr>
          </w:p>
          <w:p w14:paraId="66B076D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ACBF03F"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活動二：</w:t>
            </w:r>
            <w:r w:rsidRPr="00982684">
              <w:rPr>
                <w:rFonts w:ascii="標楷體" w:eastAsia="標楷體" w:hAnsi="標楷體" w:hint="eastAsia"/>
                <w:sz w:val="20"/>
                <w:szCs w:val="20"/>
              </w:rPr>
              <w:t>課文理解</w:t>
            </w:r>
          </w:p>
          <w:p w14:paraId="1CCC6812"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1.請學生各組討論本課的心智圖，請學生利用小白板將討論內容用閩南語文記錄下來。</w:t>
            </w:r>
          </w:p>
          <w:p w14:paraId="68C14371"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2.教師行間巡視，協助學生完成心智圖。</w:t>
            </w:r>
          </w:p>
          <w:p w14:paraId="59453C23"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3.各組上臺發表心智圖。</w:t>
            </w:r>
          </w:p>
          <w:p w14:paraId="5020EEBE" w14:textId="77777777" w:rsidR="00F0304B" w:rsidRPr="00982684" w:rsidRDefault="00F0304B" w:rsidP="00F0304B">
            <w:pPr>
              <w:spacing w:line="0" w:lineRule="atLeast"/>
              <w:rPr>
                <w:rFonts w:ascii="標楷體" w:eastAsia="標楷體" w:hAnsi="標楷體"/>
                <w:sz w:val="20"/>
                <w:szCs w:val="20"/>
              </w:rPr>
            </w:pPr>
          </w:p>
          <w:p w14:paraId="1A73DBAC"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三、統整活動</w:t>
            </w:r>
          </w:p>
          <w:p w14:paraId="69BF177E"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活動三：</w:t>
            </w:r>
            <w:r w:rsidRPr="00982684">
              <w:rPr>
                <w:rFonts w:ascii="標楷體" w:eastAsia="標楷體" w:hAnsi="標楷體" w:hint="eastAsia"/>
                <w:sz w:val="20"/>
                <w:szCs w:val="20"/>
              </w:rPr>
              <w:t>語詞運用</w:t>
            </w:r>
          </w:p>
          <w:p w14:paraId="62F53DF3"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1.請學生跟讀「做伙來充電」的「語詞運用」的四個語詞和例句後，隨機請學生念讀。</w:t>
            </w:r>
          </w:p>
          <w:p w14:paraId="755672CF"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2.請每一組抽一個語詞，再造一個句子寫在小白板上，不會寫的字要查辭典。</w:t>
            </w:r>
          </w:p>
          <w:p w14:paraId="79199DA4" w14:textId="107F5FB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rPr>
              <w:t>3.預告：請學生回去利用網路完成「討論看覓」，下周要隨機請同學發表。</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4B8BB" w14:textId="4E34B5A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w:t>
            </w:r>
            <w:r w:rsidRPr="00982684">
              <w:rPr>
                <w:rFonts w:ascii="標楷體" w:eastAsia="標楷體" w:hAnsi="標楷體" w:hint="eastAsia"/>
                <w:bCs/>
                <w:snapToGrid w:val="0"/>
                <w:kern w:val="0"/>
                <w:sz w:val="20"/>
                <w:szCs w:val="20"/>
              </w:rPr>
              <w:t>書寫評量</w:t>
            </w:r>
          </w:p>
        </w:tc>
      </w:tr>
      <w:tr w:rsidR="00F0304B" w:rsidRPr="00AB2703" w14:paraId="0F1DD7B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3251BF"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11</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76F18A" w14:textId="08BD1661"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04-26~05-02</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D1D36" w14:textId="01BB9591"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88CF4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1-Ⅳ-2 能聽辨生活中以閩南語表達的重要議題，並藉以增進溝通協調。</w:t>
            </w:r>
          </w:p>
          <w:p w14:paraId="78845C5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08D73A05"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能運用閩南語適切地表情達意，並分享社會參與、團隊合作的經驗。</w:t>
            </w:r>
          </w:p>
          <w:p w14:paraId="43D98AB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#2-Ⅳ-3 能透過科技媒材蒐集資源，以進行閩南語的口語表達。</w:t>
            </w:r>
          </w:p>
          <w:p w14:paraId="0BAA569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20C95BE4"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p w14:paraId="67D6FCA9"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29246520" w14:textId="3DA7E07F"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C40B3"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Ac-Ⅳ-2 散文選讀。</w:t>
            </w:r>
          </w:p>
          <w:p w14:paraId="2A2B07B1"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4FD2E419"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5C849ECA" w14:textId="688561E8"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09DE6A"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62E3D74F" w14:textId="75A6803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2.能運用閩南語探討自己家鄉的地名由來。</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92AE6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0939843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1.教師先帶領同學回想上一周上課的重點。</w:t>
            </w:r>
          </w:p>
          <w:p w14:paraId="7E91901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2.播放《嘉慶君遊臺灣》，教師先就歌曲簡單提問後，進入今天的主題。</w:t>
            </w:r>
          </w:p>
          <w:p w14:paraId="31527E7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44CAF55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93327C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活動四：</w:t>
            </w:r>
            <w:r w:rsidRPr="00982684">
              <w:rPr>
                <w:rFonts w:ascii="標楷體" w:eastAsia="標楷體" w:hAnsi="標楷體" w:hint="eastAsia"/>
                <w:kern w:val="0"/>
                <w:sz w:val="20"/>
                <w:szCs w:val="20"/>
              </w:rPr>
              <w:t>做伙來討論</w:t>
            </w:r>
          </w:p>
          <w:p w14:paraId="7A8AE6D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1.教師以課本「討論看覓」的問題進行討論。可隨機抽各組後指定號碼回答。</w:t>
            </w:r>
          </w:p>
          <w:p w14:paraId="43D1533C" w14:textId="3DC5F01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2.老師講評、總結，並對表現良好的同學予以鼓勵。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2BB079" w14:textId="57296E1B"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1.口語評量</w:t>
            </w:r>
          </w:p>
        </w:tc>
      </w:tr>
      <w:tr w:rsidR="00F0304B" w:rsidRPr="00AB2703" w14:paraId="45236D4E"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E96572"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12</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57159" w14:textId="5ED46E36"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05-03~05-09</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3A403D" w14:textId="146584F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8681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0ADEFE8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1-Ⅳ-2 能聽辨生活中以閩南語表達的重要議題，並藉以增進溝通協調。</w:t>
            </w:r>
          </w:p>
          <w:p w14:paraId="27D61F9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1-Ⅳ-5 能聽辨閩南語方音與語詞的差異性，並培養多元文化的精神。</w:t>
            </w:r>
          </w:p>
          <w:p w14:paraId="5C8681FA"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2F352E69"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能運用閩南語適切地表情達意，並分享社會參與、團隊合作的經驗。</w:t>
            </w:r>
          </w:p>
          <w:p w14:paraId="26423CC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#2-Ⅳ-3 能透過科技媒材蒐集資源，以進行閩南語的口語表達。</w:t>
            </w:r>
          </w:p>
          <w:p w14:paraId="56224E79"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3-Ⅳ-1 能運用標音符號、羅馬字及漢字閱讀不同文體的閩南語文作品，藉此增進自我了解。</w:t>
            </w:r>
          </w:p>
          <w:p w14:paraId="7D2949ED"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p w14:paraId="3405FE5D"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#3-Ⅳ-3 能透過資訊及檢索工具，蒐集、整理與閱讀閩南語文資料，進行多元學科/專業領域知能的發展。</w:t>
            </w:r>
          </w:p>
          <w:p w14:paraId="5EC7EE1B" w14:textId="64FBF399"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D2F2A"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Aa-Ⅳ-1羅馬拼音。</w:t>
            </w:r>
          </w:p>
          <w:p w14:paraId="64C73E64"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Aa-Ⅳ-2漢字書寫。</w:t>
            </w:r>
          </w:p>
          <w:p w14:paraId="4AB15DE4"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116BCC52"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6F8A2D1E"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Bb-Ⅳ-1 俗諺典故。</w:t>
            </w:r>
          </w:p>
          <w:p w14:paraId="22F1D51B"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3289345E"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p w14:paraId="2F0AE2DF" w14:textId="54AABF88"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2A5E4"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7022DB5D"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04468031"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4.能運用閩南語探討自己家鄉的地名由來。</w:t>
            </w:r>
          </w:p>
          <w:p w14:paraId="1D89CCC4" w14:textId="1FB07F9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5.能以閩南語文記錄討論內容，並進行溝通與發表。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1B88A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2855CBA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咱來開講</w:t>
            </w:r>
          </w:p>
          <w:p w14:paraId="7E738C5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1.教師領念「咱來開講」對話。</w:t>
            </w:r>
          </w:p>
          <w:p w14:paraId="31DC571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2.學生兩兩一組練習對話。</w:t>
            </w:r>
          </w:p>
          <w:p w14:paraId="6D06446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3.各組抽出一對來比賽，由教師主評，學生互評，選出表現最佳組別，給予鼓勵。</w:t>
            </w:r>
          </w:p>
          <w:p w14:paraId="247B19F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219F8D4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00FB4B9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活動六：俗諺</w:t>
            </w:r>
          </w:p>
          <w:p w14:paraId="438E8F5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1.教師範讀，學生跟讀。</w:t>
            </w:r>
          </w:p>
          <w:p w14:paraId="4F1D765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2.教師介紹這兩句俗諺的意涵，以及使用時機。</w:t>
            </w:r>
          </w:p>
          <w:p w14:paraId="3850B67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 基隆雨、新竹風、安平湧。</w:t>
            </w:r>
          </w:p>
          <w:p w14:paraId="0B7530E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 離鄉，無離腔。</w:t>
            </w:r>
          </w:p>
          <w:p w14:paraId="29E0D0F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3.視時間隨機抽學生讀俗諺。</w:t>
            </w:r>
          </w:p>
          <w:p w14:paraId="30BCD05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56929B0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1528FE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活動七：做伙完成學習單</w:t>
            </w:r>
          </w:p>
          <w:p w14:paraId="6767260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1.分組利用平板查詢、討論完成學習單。</w:t>
            </w:r>
          </w:p>
          <w:p w14:paraId="7B2B7CB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2.總結今天的課程。</w:t>
            </w:r>
          </w:p>
          <w:p w14:paraId="21F40E88" w14:textId="4E5D4B75"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3.預告：請學生預習「看圖講話」的內容，於下周進行討論與發表。</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71E29D"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1.口語評量</w:t>
            </w:r>
          </w:p>
          <w:p w14:paraId="4B02CA9B" w14:textId="0B0F94F4"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2.書寫評量</w:t>
            </w:r>
          </w:p>
        </w:tc>
      </w:tr>
      <w:tr w:rsidR="00F0304B" w:rsidRPr="00AB2703" w14:paraId="7599AB6C"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2530BC"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13</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CB8F9C" w14:textId="6BAB0C37"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05-10~05-16</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51427F" w14:textId="15AAAE6F"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w:t>
            </w:r>
            <w:r w:rsidRPr="00982684">
              <w:rPr>
                <w:rFonts w:ascii="標楷體" w:eastAsia="標楷體" w:hAnsi="標楷體" w:hint="eastAsia"/>
                <w:sz w:val="20"/>
                <w:szCs w:val="20"/>
              </w:rPr>
              <w:lastRenderedPageBreak/>
              <w:t>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4977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lastRenderedPageBreak/>
              <w:t>1-Ⅳ-1 能聆聽並理解閩南語對話的主題，並思辨其內容。</w:t>
            </w:r>
          </w:p>
          <w:p w14:paraId="52D30FB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1-Ⅳ-2 能聽辨生</w:t>
            </w:r>
            <w:r w:rsidRPr="00982684">
              <w:rPr>
                <w:rFonts w:ascii="標楷體" w:eastAsia="標楷體" w:hAnsi="標楷體" w:hint="eastAsia"/>
                <w:sz w:val="20"/>
                <w:szCs w:val="20"/>
              </w:rPr>
              <w:lastRenderedPageBreak/>
              <w:t>活中以閩南語表達的重要議題，並藉以增進溝通協調。</w:t>
            </w:r>
          </w:p>
          <w:p w14:paraId="060E998E"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925874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2FC4369E"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0FD27917" w14:textId="1570144E"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hint="eastAsia"/>
                <w:sz w:val="20"/>
                <w:szCs w:val="20"/>
              </w:rPr>
              <w:t>3-Ⅳ-2 能從閩南語文的閱讀中進行獨立思辨分析與解決生活問題。</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C7C410"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Bg-Ⅳ-1 口語表達。</w:t>
            </w:r>
          </w:p>
          <w:p w14:paraId="5F16883B" w14:textId="15B9577B"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w:t>
            </w:r>
            <w:r w:rsidRPr="00982684">
              <w:rPr>
                <w:rFonts w:ascii="標楷體" w:eastAsia="標楷體" w:hAnsi="標楷體"/>
                <w:sz w:val="20"/>
                <w:szCs w:val="20"/>
              </w:rPr>
              <w:lastRenderedPageBreak/>
              <w:t>Ⅳ-2 書面表達。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5DCFF8"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1.能運用標音符號、羅馬字及漢字，正確</w:t>
            </w:r>
            <w:r w:rsidRPr="00982684">
              <w:rPr>
                <w:rFonts w:ascii="標楷體" w:eastAsia="標楷體" w:hAnsi="標楷體" w:hint="eastAsia"/>
                <w:bCs/>
                <w:snapToGrid w:val="0"/>
                <w:kern w:val="0"/>
                <w:sz w:val="20"/>
                <w:szCs w:val="20"/>
              </w:rPr>
              <w:lastRenderedPageBreak/>
              <w:t>念讀課文，藉此了解臺灣地名的由來。</w:t>
            </w:r>
          </w:p>
          <w:p w14:paraId="64001F1B"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73B6299F"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3.能運用閩南語探討自己家鄉的地名由來。</w:t>
            </w:r>
          </w:p>
          <w:p w14:paraId="4FAF59A8" w14:textId="2E67AF4D"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4.能以閩南語文記錄討論內容，並進行溝通與發表。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CDE3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1AA685A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1.教師播放【台語聽有無】西班牙相關台語按怎講。</w:t>
            </w:r>
          </w:p>
          <w:p w14:paraId="01623A0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2.請學生用閩南語說說看這個短片的內容。</w:t>
            </w:r>
          </w:p>
          <w:p w14:paraId="3059CB2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3.老師歸納影片的重點，之後引入發展活動「接力看圖講話」的預備活動。</w:t>
            </w:r>
          </w:p>
          <w:p w14:paraId="7FD38D7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71E785C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A032C1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活動八：接力看圖講話</w:t>
            </w:r>
          </w:p>
          <w:p w14:paraId="46BEFBE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1.各組依圖所提供的訊息，採接力方式每人講一格圖，串成一個故事或活動，每張圖都得說到。</w:t>
            </w:r>
          </w:p>
          <w:p w14:paraId="2460677D" w14:textId="27D33B7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2.抽籤決定各組發表順序，發表完，由教師做簡短講評及評選優勝組別給予鼓勵。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2081D"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678E3891"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2.書寫評量</w:t>
            </w:r>
          </w:p>
          <w:p w14:paraId="36AF13DC" w14:textId="7D73C7F0" w:rsidR="00F0304B" w:rsidRPr="00982684" w:rsidRDefault="00F0304B" w:rsidP="00F0304B">
            <w:pPr>
              <w:spacing w:line="0" w:lineRule="atLeast"/>
              <w:rPr>
                <w:rFonts w:ascii="標楷體" w:eastAsia="標楷體" w:hAnsi="標楷體"/>
                <w:sz w:val="20"/>
                <w:szCs w:val="20"/>
              </w:rPr>
            </w:pPr>
          </w:p>
        </w:tc>
      </w:tr>
      <w:tr w:rsidR="00F0304B" w:rsidRPr="00AB2703" w14:paraId="24A8C5AA"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23989"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lastRenderedPageBreak/>
              <w:t>14</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75F471" w14:textId="59E0A02B"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05-17~05-23</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2F6B51" w14:textId="4FF2935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三、在地報馬仔5.</w:t>
            </w:r>
            <w:r w:rsidRPr="00982684">
              <w:rPr>
                <w:rFonts w:ascii="標楷體" w:eastAsia="標楷體" w:hAnsi="標楷體" w:hint="eastAsia"/>
                <w:sz w:val="20"/>
                <w:szCs w:val="20"/>
              </w:rPr>
              <w:t xml:space="preserve"> 臺灣好所在</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9E116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640FC629"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1-Ⅳ-5 能聽辨閩南語方音與語詞的差異性，並培養多元文化的精神。</w:t>
            </w:r>
          </w:p>
          <w:p w14:paraId="7FCFB70B" w14:textId="4C31F008" w:rsidR="00F0304B" w:rsidRPr="00982684" w:rsidRDefault="00F0304B" w:rsidP="00F0304B">
            <w:pPr>
              <w:spacing w:line="0" w:lineRule="atLeast"/>
              <w:ind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23448"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452C6BAC"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542B8431"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47B3C6C" w14:textId="7777777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Ab-Ⅳ-2句型應用。</w:t>
            </w:r>
          </w:p>
          <w:p w14:paraId="26C9AEF0"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3ADD82BD" w14:textId="2248ED67"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C85571"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1.能運用標音符號、羅馬字及漢字，正確念讀課文，藉此了解臺灣地名的由來。</w:t>
            </w:r>
          </w:p>
          <w:p w14:paraId="3A82C5C4"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2.能正確念讀本課新詞，了解語詞意涵，並運用於日常生活中。</w:t>
            </w:r>
          </w:p>
          <w:p w14:paraId="45E9B164"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 xml:space="preserve">3.能認識「i、u」和「ionn、iunn」的發音差異，並養成尊重各地方音差的習慣。 </w:t>
            </w:r>
          </w:p>
          <w:p w14:paraId="31472438"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4.能正確拼讀「ann」</w:t>
            </w:r>
            <w:r w:rsidRPr="00982684">
              <w:rPr>
                <w:rFonts w:ascii="標楷體" w:eastAsia="標楷體" w:hAnsi="標楷體" w:hint="eastAsia"/>
                <w:bCs/>
                <w:snapToGrid w:val="0"/>
                <w:kern w:val="0"/>
                <w:sz w:val="20"/>
                <w:szCs w:val="20"/>
              </w:rPr>
              <w:lastRenderedPageBreak/>
              <w:t>、「inn」、「enn」、「onn」，並聯想其他含有這些鼻韻母的語詞。</w:t>
            </w:r>
          </w:p>
          <w:p w14:paraId="029A336D" w14:textId="1145387C"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5.能以閩南語文記錄討論內容，並進行溝通與發表。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94B31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0EA7E64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活動九：方音差講看覓</w:t>
            </w:r>
          </w:p>
          <w:p w14:paraId="5A3A18F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01DCC08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2.教師講「我講」，學生講「你講」，練習一次後，師生對調。最後學生分兩組互相對答。</w:t>
            </w:r>
          </w:p>
          <w:p w14:paraId="0CD1E99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BFBC9D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57BD2A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活動十：漢羅攏會通</w:t>
            </w:r>
          </w:p>
          <w:p w14:paraId="6A4C53C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1.教師領讀音標、拼音和語詞，學生跟著複述。</w:t>
            </w:r>
          </w:p>
          <w:p w14:paraId="0D36418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2.教師解釋例詞意義，讓學生練習這些語詞的拼讀，並鼓勵學生再造詞。</w:t>
            </w:r>
          </w:p>
          <w:p w14:paraId="757D6C4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3.進行「短句讀看覓」：</w:t>
            </w:r>
          </w:p>
          <w:p w14:paraId="67B0BB0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(1)請學生兩人一組，討論臺羅拼音短句的內容，並將答案寫在課本上。</w:t>
            </w:r>
          </w:p>
          <w:p w14:paraId="0203317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(2)教師公布答案，並說明短句的意思。</w:t>
            </w:r>
          </w:p>
          <w:p w14:paraId="4F8C7D3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5BAD680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267D91D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活動十一驗收時間</w:t>
            </w:r>
          </w:p>
          <w:p w14:paraId="3A51AEA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1.請學生各自完成應用練習內容，包含聽力測驗、文意理解。</w:t>
            </w:r>
          </w:p>
          <w:p w14:paraId="6AA59DD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2.教師公布答案，並與學生檢討訂正。</w:t>
            </w:r>
          </w:p>
          <w:p w14:paraId="584235A7" w14:textId="6EA65B1C"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3.請學生分享透過本課的課程學到了什麼？對於臺灣地名的由來有什麼樣的想法？</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1D1294"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345E93EE"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2.書寫評量</w:t>
            </w:r>
          </w:p>
          <w:p w14:paraId="4EDD8E4B" w14:textId="2B5DD4F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3.聽力評量</w:t>
            </w:r>
          </w:p>
        </w:tc>
      </w:tr>
      <w:tr w:rsidR="00F0304B" w:rsidRPr="00AB2703" w14:paraId="5C90C72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B3CC3E"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15</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AF5D4A" w14:textId="175B6D0C"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05-24~05-30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9A8F9D" w14:textId="280C5C1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23EF9"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1436D5C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16B364B2"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B2AC5B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6B578CCA" w14:textId="32F11C5C"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D9C585"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4B7B5FD3"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Ac-Ⅳ-1 詩歌選讀。</w:t>
            </w:r>
          </w:p>
          <w:p w14:paraId="5717F9B1"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058B1892" w14:textId="4DD2E58C"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BD1B6E"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1.能了解本課詩文的內容，並了解述詩文的大意。</w:t>
            </w:r>
          </w:p>
          <w:p w14:paraId="2570051C" w14:textId="27D2103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2.能正確念讀本課新詞，明瞭其意義，並運用於日常生活中。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C421B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3F4E0AE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1.</w:t>
            </w:r>
            <w:r w:rsidRPr="00982684">
              <w:rPr>
                <w:rFonts w:ascii="標楷體" w:eastAsia="標楷體" w:hAnsi="標楷體" w:hint="eastAsia"/>
                <w:kern w:val="0"/>
                <w:sz w:val="20"/>
                <w:szCs w:val="20"/>
              </w:rPr>
              <w:t>教師用閩南語口頭提問：「恁敢捌去日月潭</w:t>
            </w:r>
            <w:r w:rsidRPr="00982684">
              <w:rPr>
                <w:rFonts w:ascii="新細明體-ExtB" w:eastAsia="新細明體-ExtB" w:hAnsi="新細明體-ExtB" w:cs="新細明體-ExtB" w:hint="eastAsia"/>
                <w:kern w:val="0"/>
                <w:sz w:val="20"/>
                <w:szCs w:val="20"/>
              </w:rPr>
              <w:t>𨑨</w:t>
            </w:r>
            <w:r w:rsidRPr="00982684">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3004F3D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2.教師播放本課bàng-gà，進行提問，加計小組分數。</w:t>
            </w:r>
          </w:p>
          <w:p w14:paraId="490B7A9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586AB38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1075C5C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活動一：唸讀課文</w:t>
            </w:r>
          </w:p>
          <w:p w14:paraId="1131B35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1.教師分小節範讀、學生跟讀。</w:t>
            </w:r>
          </w:p>
          <w:p w14:paraId="3ABB06F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34065E0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3.帶領學生讀注解，並解釋注解的用法。</w:t>
            </w:r>
          </w:p>
          <w:p w14:paraId="44185296" w14:textId="73525D3A"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4.教師介紹本課作者及其作品。</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C0212F"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1149F034" w14:textId="6AC5E1E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F0304B" w:rsidRPr="00AB2703" w14:paraId="1B3BBB5D"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359304"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16</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55C47D" w14:textId="432751E7"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05-31~06-06</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5FC68E" w14:textId="7D3570C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CF71B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664AEFE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63E2F42B"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w:t>
            </w:r>
            <w:r w:rsidRPr="00982684">
              <w:rPr>
                <w:rFonts w:ascii="標楷體" w:eastAsia="標楷體" w:hAnsi="標楷體"/>
                <w:sz w:val="20"/>
                <w:szCs w:val="20"/>
              </w:rPr>
              <w:lastRenderedPageBreak/>
              <w:t>並解決問題。</w:t>
            </w:r>
          </w:p>
          <w:p w14:paraId="14BE01BF"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61E212AA" w14:textId="5855B3FB"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E69BD7"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Ab-Ⅳ-1 語詞運用。</w:t>
            </w:r>
          </w:p>
          <w:p w14:paraId="2BF58A62"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◎Ac-Ⅳ-1 詩歌選讀。</w:t>
            </w:r>
          </w:p>
          <w:p w14:paraId="05CA8E13"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w:t>
            </w:r>
            <w:r w:rsidRPr="00982684">
              <w:rPr>
                <w:rFonts w:ascii="標楷體" w:eastAsia="標楷體" w:hAnsi="標楷體"/>
                <w:sz w:val="20"/>
                <w:szCs w:val="20"/>
              </w:rPr>
              <w:lastRenderedPageBreak/>
              <w:t>源。</w:t>
            </w:r>
          </w:p>
          <w:p w14:paraId="3ABC11DE" w14:textId="46B9126B"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047075"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1.能了解本課詩文的內容，並了解述詩文的大意。</w:t>
            </w:r>
          </w:p>
          <w:p w14:paraId="2770FE5B" w14:textId="565B0D5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2.能正確念讀本課新詞，明瞭其意義，並運</w:t>
            </w:r>
            <w:r w:rsidRPr="00982684">
              <w:rPr>
                <w:rFonts w:ascii="標楷體" w:eastAsia="標楷體" w:hAnsi="標楷體" w:hint="eastAsia"/>
                <w:bCs/>
                <w:snapToGrid w:val="0"/>
                <w:kern w:val="0"/>
                <w:sz w:val="20"/>
                <w:szCs w:val="20"/>
              </w:rPr>
              <w:lastRenderedPageBreak/>
              <w:t>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1AF44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6B1B354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活動二：</w:t>
            </w:r>
            <w:r w:rsidRPr="00982684">
              <w:rPr>
                <w:rFonts w:ascii="標楷體" w:eastAsia="標楷體" w:hAnsi="標楷體" w:hint="eastAsia"/>
                <w:kern w:val="0"/>
                <w:sz w:val="20"/>
                <w:szCs w:val="20"/>
              </w:rPr>
              <w:t>認捌詩文</w:t>
            </w:r>
          </w:p>
          <w:p w14:paraId="0DD859E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1.教師分小節講解詩文的意涵。（參考本書P218課文賞析）</w:t>
            </w:r>
          </w:p>
          <w:p w14:paraId="3FFD12A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2.教師預告介紹完本詩的特色後，將進行問答活動。</w:t>
            </w:r>
          </w:p>
          <w:p w14:paraId="6AC0C16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3.教師介紹詩文特色，並引導學生找出各小節的相似重覆句型與押韻的韻腳。</w:t>
            </w:r>
          </w:p>
          <w:p w14:paraId="7FC812C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4.教師播放歌曲〈台中．日月</w:t>
            </w:r>
            <w:r w:rsidRPr="00982684">
              <w:rPr>
                <w:rFonts w:ascii="標楷體" w:eastAsia="標楷體" w:hAnsi="標楷體" w:hint="eastAsia"/>
                <w:kern w:val="0"/>
                <w:sz w:val="20"/>
                <w:szCs w:val="20"/>
              </w:rPr>
              <w:lastRenderedPageBreak/>
              <w:t>潭之旅〉讓學生聆聽，並結合本課的詩文學習，感受詩歌的旋律。</w:t>
            </w:r>
          </w:p>
          <w:p w14:paraId="398593B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5.進行問答活動，小組搶答得積分。</w:t>
            </w:r>
          </w:p>
          <w:p w14:paraId="5480C67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B4BC90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56B278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活動三：</w:t>
            </w:r>
            <w:r w:rsidRPr="00982684">
              <w:rPr>
                <w:rFonts w:ascii="標楷體" w:eastAsia="標楷體" w:hAnsi="標楷體" w:hint="eastAsia"/>
                <w:kern w:val="0"/>
                <w:sz w:val="20"/>
                <w:szCs w:val="20"/>
              </w:rPr>
              <w:t>語詞運用</w:t>
            </w:r>
          </w:p>
          <w:p w14:paraId="0AD7F26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1.教師範讀、學生跟讀「做伙來充電」的「語詞運用」的四個語詞和例句。</w:t>
            </w:r>
          </w:p>
          <w:p w14:paraId="197B588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2BFEDC6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3.新詞解釋：</w:t>
            </w:r>
          </w:p>
          <w:p w14:paraId="6B59195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542E80A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170AD40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1575A57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1.公布各小組目前累計積分。</w:t>
            </w:r>
          </w:p>
          <w:p w14:paraId="5D5A205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2.活動預告（一）：請同學於下次上課前，各組針對課本「討論看覓」單元進行小組討論，老師下課堂抽座號，請同學分享。</w:t>
            </w:r>
          </w:p>
          <w:p w14:paraId="52047335" w14:textId="6597C6C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789FAE"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1.觀察評量</w:t>
            </w:r>
          </w:p>
          <w:p w14:paraId="09D0683E" w14:textId="6292AFC0"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F0304B" w:rsidRPr="00AB2703" w14:paraId="4B22B7D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8F9209"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17</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E24666" w14:textId="33E678DE"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06-07~06-13</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B39CCE" w14:textId="0634C31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B2A9D3"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0329C718"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74C7831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24FDCD8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#2-IV-3 能透過科技媒材蒐集資源，以進行閩南</w:t>
            </w:r>
            <w:r w:rsidRPr="00982684">
              <w:rPr>
                <w:rFonts w:ascii="標楷體" w:eastAsia="標楷體" w:hAnsi="標楷體" w:hint="eastAsia"/>
                <w:sz w:val="20"/>
                <w:szCs w:val="20"/>
              </w:rPr>
              <w:lastRenderedPageBreak/>
              <w:t>語的口語表達。</w:t>
            </w:r>
          </w:p>
          <w:p w14:paraId="7E09A841" w14:textId="37C16983"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F9A168"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Aa-Ⅳ-2 漢字書寫。</w:t>
            </w:r>
          </w:p>
          <w:p w14:paraId="30B1CBF4"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FEA19D2"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42ED6062"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w:t>
            </w:r>
            <w:r w:rsidRPr="00982684">
              <w:rPr>
                <w:rFonts w:ascii="標楷體" w:eastAsia="標楷體" w:hAnsi="標楷體"/>
                <w:sz w:val="20"/>
                <w:szCs w:val="20"/>
              </w:rPr>
              <w:lastRenderedPageBreak/>
              <w:t>達。</w:t>
            </w:r>
          </w:p>
          <w:p w14:paraId="48137929" w14:textId="27977A4D"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3BA89F"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1.能運用閩南語探討自己家鄉的地名由來。</w:t>
            </w:r>
          </w:p>
          <w:p w14:paraId="5F4FAF57" w14:textId="00C0D500"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8109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3060E4B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1.教師播放影片：日月潭好風光 雲霧山嵐圍繞宛如仙境。</w:t>
            </w:r>
          </w:p>
          <w:p w14:paraId="10333BD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2.教師將本課詩文前兩小節再朗讀一次，呼應影片內容，喚醒學生的學習記憶，並引導學生進行「討論看覓」活動。</w:t>
            </w:r>
          </w:p>
          <w:p w14:paraId="188BCC9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4634630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62C8058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活動四：討論看覓</w:t>
            </w:r>
          </w:p>
          <w:p w14:paraId="2E88150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1.教師提出問題，學生個人搶答。</w:t>
            </w:r>
          </w:p>
          <w:p w14:paraId="359CA93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2.教師針對個人回答的完整性與答案數量給予三等級計分（3分、2分、1分），並加總至個</w:t>
            </w:r>
            <w:r w:rsidRPr="00982684">
              <w:rPr>
                <w:rFonts w:ascii="標楷體" w:eastAsia="標楷體" w:hAnsi="標楷體" w:hint="eastAsia"/>
                <w:kern w:val="0"/>
                <w:sz w:val="20"/>
                <w:szCs w:val="20"/>
              </w:rPr>
              <w:lastRenderedPageBreak/>
              <w:t>人所屬小組。</w:t>
            </w:r>
          </w:p>
          <w:p w14:paraId="5614180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3.教師針對學生的回答給予綜合性的回饋。</w:t>
            </w:r>
          </w:p>
          <w:p w14:paraId="5BEB23E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6CD40D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活動五：</w:t>
            </w:r>
            <w:r w:rsidRPr="00982684">
              <w:rPr>
                <w:rFonts w:ascii="標楷體" w:eastAsia="標楷體" w:hAnsi="標楷體" w:hint="eastAsia"/>
                <w:kern w:val="0"/>
                <w:sz w:val="20"/>
                <w:szCs w:val="20"/>
              </w:rPr>
              <w:t>走揣臺灣的好食物</w:t>
            </w:r>
          </w:p>
          <w:p w14:paraId="6B3C5AF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057B2CD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2.教師針對各組的發表給予綜合性的回饋。</w:t>
            </w:r>
          </w:p>
          <w:p w14:paraId="520E72B8" w14:textId="6174366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3.教師給對各小組評分，分三等級（5分、3分、1分）給予積分，加計到各小組。</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6D34EA"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32F0636A" w14:textId="6893B884"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.觀察評量</w:t>
            </w:r>
          </w:p>
        </w:tc>
      </w:tr>
      <w:tr w:rsidR="00F0304B" w:rsidRPr="00AB2703" w14:paraId="140588D3"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F3A73F"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18</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63E431" w14:textId="42D50017"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06-14~06-20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361081" w14:textId="312CE468"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5808C0"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465486D7"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33C5BED2"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能適切的運用閩南語表達並解決問題。</w:t>
            </w:r>
          </w:p>
          <w:p w14:paraId="44365A87"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2-Ⅳ-2 能運用閩南語適切地表情達意，並分享社會參與、團隊合作的經驗。</w:t>
            </w:r>
          </w:p>
          <w:p w14:paraId="743BB785"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#2-IV-3 能透過科技媒材蒐集資源，以進行閩南語的口語表達。</w:t>
            </w:r>
          </w:p>
          <w:p w14:paraId="2608E55B" w14:textId="31FC5849"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D3C2CF"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Aa-Ⅳ-2 漢字書寫。</w:t>
            </w:r>
          </w:p>
          <w:p w14:paraId="2EE55452"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2EE08E74"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77C5C89C"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Bb-IV-1 俗諺典故。</w:t>
            </w:r>
          </w:p>
          <w:p w14:paraId="79AE0C05"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251005B1"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p w14:paraId="72B72419"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Bg-Ⅳ-2 書面表達。</w:t>
            </w:r>
          </w:p>
          <w:p w14:paraId="148FA6F2" w14:textId="76F0DA40"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Bh-Ⅳ-2 區域人文。</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1BD2B"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1.能正確念讀本課新詞，了解語詞意涵，並運用於日常生活中。</w:t>
            </w:r>
          </w:p>
          <w:p w14:paraId="24F2CE19"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2.能運用閩南語探討自己家鄉的地名由來。</w:t>
            </w:r>
          </w:p>
          <w:p w14:paraId="29684FB7" w14:textId="11D966C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3.能以閩南語文記錄討論內容，並進行溝通與發表。</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47D38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4A89CA1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活動六：咱來開講</w:t>
            </w:r>
          </w:p>
          <w:p w14:paraId="231AA01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1.教師帶領念「咱來開講」對話劇本：教師念一句，學生跟一句。</w:t>
            </w:r>
          </w:p>
          <w:p w14:paraId="4F7D1E2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2.讓學生兩兩一組練習對話。</w:t>
            </w:r>
          </w:p>
          <w:p w14:paraId="0DFA78B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3.各組派出一隊「兩人組」上臺表演對話。</w:t>
            </w:r>
          </w:p>
          <w:p w14:paraId="5CF4CC7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4.教師針對各組的「兩人組」上臺對話的流暢性給予三等級計分（3分、2分、1分），並加總至個人所屬小組。</w:t>
            </w:r>
          </w:p>
          <w:p w14:paraId="36547A2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1DECEE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BB38E1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活動七：俗諺</w:t>
            </w:r>
          </w:p>
          <w:p w14:paraId="725EE7F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1.教師範讀，學生跟讀。</w:t>
            </w:r>
          </w:p>
          <w:p w14:paraId="3DF5BFE1"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(1)一鄉一俗。</w:t>
            </w:r>
          </w:p>
          <w:p w14:paraId="17CEE9C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(2)頂港有名聲，下港上出名。</w:t>
            </w:r>
          </w:p>
          <w:p w14:paraId="77EBB60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2.教師介紹這二句俗諺的意涵，以及使用時機。</w:t>
            </w:r>
          </w:p>
          <w:p w14:paraId="28B448D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275A855F"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6BB424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活動八：講畫心目中上佮意的臺灣景點</w:t>
            </w:r>
          </w:p>
          <w:p w14:paraId="68E9D96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6E4564A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2.請小老師隔天將同學的作業收齊，交到老師辦公室。</w:t>
            </w:r>
          </w:p>
          <w:p w14:paraId="77337BF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3.教師於下節課上課前選出優秀作品於課堂與同學分享，並加計積分於個人所屬的小組。</w:t>
            </w:r>
          </w:p>
          <w:p w14:paraId="0D28759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4.請同學回家預習「應用練習──看圖講話」的內容，先練</w:t>
            </w:r>
          </w:p>
          <w:p w14:paraId="64343C95"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習說說看，針對不會說的詞、句子，可先請教家裡長輩或</w:t>
            </w:r>
          </w:p>
          <w:p w14:paraId="4304FD5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請教老師，下禮拜上課要上臺發表。</w:t>
            </w:r>
          </w:p>
          <w:p w14:paraId="71A1D628" w14:textId="3177CAF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5.公布各小組目前累計積分。</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1A930C"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1.書寫評量</w:t>
            </w:r>
          </w:p>
          <w:p w14:paraId="399B407B" w14:textId="4487E6D6"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F0304B" w:rsidRPr="00AB2703" w14:paraId="5573BB4B"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35ECDD6"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19</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0B53A5" w14:textId="14B31548"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06-21~06-27</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4D707" w14:textId="22433337"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B185AC"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1-Ⅳ-5 能聽辨閩南語方音與語詞的差異性，並培養多元文化的精神。</w:t>
            </w:r>
          </w:p>
          <w:p w14:paraId="42C047E4" w14:textId="4461F692"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D05C5"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Aa-Ⅳ-1 羅馬拼音。</w:t>
            </w:r>
          </w:p>
          <w:p w14:paraId="29134264"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Ab-Ⅳ-1 語詞運用。</w:t>
            </w:r>
          </w:p>
          <w:p w14:paraId="62E6B87D"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Ab-Ⅳ-3 方音差異。</w:t>
            </w:r>
          </w:p>
          <w:p w14:paraId="084DD230" w14:textId="48407C29"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8082F"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 xml:space="preserve">1.能分辦「i、in、ionn」和「u、un、iunn」的漳、泉對比，並養成尊重各地方音差的習慣。 </w:t>
            </w:r>
          </w:p>
          <w:p w14:paraId="0BCA6B2B" w14:textId="1C8EE45E"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2.能正確進行鼻韻母「ainn、iann」的拼讀，並應用於日常生活中。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DBB63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一、引起動機</w:t>
            </w:r>
          </w:p>
          <w:p w14:paraId="77E9AA6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1.教師將從上一節課的家庭作業選出的優良作業，於課堂上與同學分享。</w:t>
            </w:r>
          </w:p>
          <w:p w14:paraId="5A3A1BA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2.教師針對學生的閩南語文書寫用字或句型所犯的共同性錯誤提出澄清，並示範正確的寫法。</w:t>
            </w:r>
          </w:p>
          <w:p w14:paraId="0243125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2222F3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547A855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 xml:space="preserve">活動九：方音差講看覓 </w:t>
            </w:r>
          </w:p>
          <w:p w14:paraId="7B5A06B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47C159F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2.教師講「我講」，學生講「你講」，練習一次後，師生對調。最後學生分兩組互相對答。</w:t>
            </w:r>
          </w:p>
          <w:p w14:paraId="5FA5931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6E083623"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活動十：漢羅攏會通</w:t>
            </w:r>
          </w:p>
          <w:p w14:paraId="4C11CEAE"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754CF2E5" w14:textId="6232CDB0"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2.進行短句練習，讓學生分辨「ainn、iann」的發音方式。</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AF716A"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t>1.觀察評量</w:t>
            </w:r>
          </w:p>
          <w:p w14:paraId="752632B2" w14:textId="619EC8E5"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bCs/>
                <w:snapToGrid w:val="0"/>
                <w:kern w:val="0"/>
                <w:sz w:val="20"/>
                <w:szCs w:val="20"/>
              </w:rPr>
              <w:t>2.口語評量</w:t>
            </w:r>
          </w:p>
        </w:tc>
      </w:tr>
      <w:tr w:rsidR="00F0304B" w:rsidRPr="00AB2703" w14:paraId="5A6823A8" w14:textId="77777777" w:rsidTr="00982684">
        <w:trPr>
          <w:trHeight w:val="1"/>
        </w:trPr>
        <w:tc>
          <w:tcPr>
            <w:tcW w:w="232"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E503FC" w14:textId="77777777" w:rsidR="00F0304B" w:rsidRPr="00AB2703" w:rsidRDefault="00F0304B" w:rsidP="00F0304B">
            <w:pPr>
              <w:spacing w:line="0" w:lineRule="atLeast"/>
              <w:jc w:val="center"/>
              <w:rPr>
                <w:rFonts w:ascii="標楷體" w:eastAsia="標楷體" w:hAnsi="標楷體"/>
                <w:sz w:val="20"/>
                <w:szCs w:val="20"/>
              </w:rPr>
            </w:pPr>
            <w:r w:rsidRPr="00AB2703">
              <w:rPr>
                <w:rFonts w:ascii="標楷體" w:eastAsia="標楷體" w:hAnsi="標楷體" w:cs="標楷體"/>
                <w:color w:val="000000"/>
                <w:sz w:val="20"/>
                <w:szCs w:val="20"/>
              </w:rPr>
              <w:t>20</w:t>
            </w:r>
          </w:p>
        </w:tc>
        <w:tc>
          <w:tcPr>
            <w:tcW w:w="434"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D6CF4A" w14:textId="105DF548" w:rsidR="00F0304B" w:rsidRPr="00F0304B" w:rsidRDefault="00F0304B" w:rsidP="00F0304B">
            <w:pPr>
              <w:spacing w:line="0" w:lineRule="atLeast"/>
              <w:rPr>
                <w:rFonts w:ascii="標楷體" w:eastAsia="標楷體" w:hAnsi="標楷體"/>
                <w:sz w:val="20"/>
                <w:szCs w:val="20"/>
              </w:rPr>
            </w:pPr>
            <w:r w:rsidRPr="00F0304B">
              <w:rPr>
                <w:rFonts w:ascii="標楷體" w:eastAsia="標楷體" w:hAnsi="標楷體" w:cs="Arial"/>
                <w:color w:val="555555"/>
                <w:sz w:val="20"/>
                <w:szCs w:val="20"/>
              </w:rPr>
              <w:t>06-28~06-30</w:t>
            </w:r>
          </w:p>
        </w:tc>
        <w:tc>
          <w:tcPr>
            <w:tcW w:w="34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2DAFD36" w14:textId="071078C2"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sz w:val="20"/>
                <w:szCs w:val="20"/>
              </w:rPr>
              <w:t>三、在地報馬仔6.</w:t>
            </w:r>
            <w:r w:rsidRPr="00982684">
              <w:rPr>
                <w:rFonts w:ascii="標楷體" w:eastAsia="標楷體" w:hAnsi="標楷體"/>
                <w:bCs/>
                <w:sz w:val="20"/>
                <w:szCs w:val="20"/>
              </w:rPr>
              <w:t xml:space="preserve"> </w:t>
            </w:r>
            <w:r w:rsidRPr="00982684">
              <w:rPr>
                <w:rFonts w:ascii="標楷體" w:eastAsia="標楷體" w:hAnsi="標楷體" w:hint="eastAsia"/>
                <w:bCs/>
                <w:sz w:val="20"/>
                <w:szCs w:val="20"/>
              </w:rPr>
              <w:t>風聲水影日月潭</w:t>
            </w:r>
          </w:p>
        </w:tc>
        <w:tc>
          <w:tcPr>
            <w:tcW w:w="95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09C908"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1-Ⅳ-1 能聆聽並理解閩南語對話的主題，並思辨其內容。</w:t>
            </w:r>
          </w:p>
          <w:p w14:paraId="5C72078E"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1-Ⅳ-2 能聽辨生活中以閩南語表達的重要議題，並藉以增進溝通協調。</w:t>
            </w:r>
          </w:p>
          <w:p w14:paraId="1D98AFA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2-Ⅳ-1 能適切的運用閩南語表達</w:t>
            </w:r>
            <w:r w:rsidRPr="00982684">
              <w:rPr>
                <w:rFonts w:ascii="標楷體" w:eastAsia="標楷體" w:hAnsi="標楷體"/>
                <w:sz w:val="20"/>
                <w:szCs w:val="20"/>
              </w:rPr>
              <w:lastRenderedPageBreak/>
              <w:t>並解決問題。</w:t>
            </w:r>
          </w:p>
          <w:p w14:paraId="05973DB6"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hint="eastAsia"/>
                <w:sz w:val="20"/>
                <w:szCs w:val="20"/>
              </w:rPr>
              <w:t>2-Ⅳ-2 能運用閩南語適切地表情達意，並分享社會參與、團隊合作的經驗。</w:t>
            </w:r>
          </w:p>
          <w:p w14:paraId="162730C2" w14:textId="77777777" w:rsidR="00F0304B" w:rsidRPr="00982684" w:rsidRDefault="00F0304B" w:rsidP="00F0304B">
            <w:pPr>
              <w:autoSpaceDE w:val="0"/>
              <w:autoSpaceDN w:val="0"/>
              <w:adjustRightInd w:val="0"/>
              <w:spacing w:line="0" w:lineRule="atLeast"/>
              <w:ind w:leftChars="-21" w:left="-50" w:rightChars="-21" w:right="-50"/>
              <w:rPr>
                <w:rFonts w:ascii="標楷體" w:eastAsia="標楷體" w:hAnsi="標楷體"/>
                <w:sz w:val="20"/>
                <w:szCs w:val="20"/>
              </w:rPr>
            </w:pPr>
            <w:r w:rsidRPr="00982684">
              <w:rPr>
                <w:rFonts w:ascii="標楷體" w:eastAsia="標楷體" w:hAnsi="標楷體"/>
                <w:sz w:val="20"/>
                <w:szCs w:val="20"/>
              </w:rPr>
              <w:t>3-Ⅳ-1 能運用標音符號、羅馬字及漢字閱讀不同文體的閩南語文作品，藉此增進自我了解。</w:t>
            </w:r>
          </w:p>
          <w:p w14:paraId="43E38D5D" w14:textId="78863A72" w:rsidR="00F0304B" w:rsidRPr="00982684" w:rsidRDefault="00F0304B" w:rsidP="00F0304B">
            <w:pPr>
              <w:spacing w:line="0" w:lineRule="atLeast"/>
              <w:ind w:left="-50" w:right="-50"/>
              <w:rPr>
                <w:rFonts w:ascii="標楷體" w:eastAsia="標楷體" w:hAnsi="標楷體"/>
                <w:sz w:val="20"/>
                <w:szCs w:val="20"/>
              </w:rPr>
            </w:pPr>
            <w:r w:rsidRPr="00982684">
              <w:rPr>
                <w:rFonts w:ascii="標楷體" w:eastAsia="標楷體" w:hAnsi="標楷體"/>
                <w:sz w:val="20"/>
                <w:szCs w:val="20"/>
              </w:rPr>
              <w:t>4-Ⅳ-1 能以閩南語文寫出簡單短文，進行表達溝通。</w:t>
            </w:r>
          </w:p>
        </w:tc>
        <w:tc>
          <w:tcPr>
            <w:tcW w:w="415"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7D1B8D"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lastRenderedPageBreak/>
              <w:t>◎</w:t>
            </w:r>
            <w:r w:rsidRPr="00982684">
              <w:rPr>
                <w:rFonts w:ascii="標楷體" w:eastAsia="標楷體" w:hAnsi="標楷體"/>
                <w:sz w:val="20"/>
                <w:szCs w:val="20"/>
              </w:rPr>
              <w:t>Ab-Ⅳ-1 語詞運用。</w:t>
            </w:r>
          </w:p>
          <w:p w14:paraId="6A96DF0A"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Ab-Ⅳ-2 句型運用。</w:t>
            </w:r>
          </w:p>
          <w:p w14:paraId="38F77546"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vertAlign w:val="superscript"/>
              </w:rPr>
              <w:t>◎</w:t>
            </w:r>
            <w:r w:rsidRPr="00982684">
              <w:rPr>
                <w:rFonts w:ascii="標楷體" w:eastAsia="標楷體" w:hAnsi="標楷體" w:hint="eastAsia"/>
                <w:sz w:val="20"/>
                <w:szCs w:val="20"/>
              </w:rPr>
              <w:t>Ac-Ⅳ-1 詩歌選</w:t>
            </w:r>
            <w:r w:rsidRPr="00982684">
              <w:rPr>
                <w:rFonts w:ascii="標楷體" w:eastAsia="標楷體" w:hAnsi="標楷體" w:hint="eastAsia"/>
                <w:sz w:val="20"/>
                <w:szCs w:val="20"/>
              </w:rPr>
              <w:lastRenderedPageBreak/>
              <w:t>讀。</w:t>
            </w:r>
          </w:p>
          <w:p w14:paraId="085AD4D3"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hint="eastAsia"/>
                <w:sz w:val="20"/>
                <w:szCs w:val="20"/>
              </w:rPr>
              <w:t>Bb-IV-1 俗諺典故。</w:t>
            </w:r>
          </w:p>
          <w:p w14:paraId="1FA366B1" w14:textId="77777777" w:rsidR="00F0304B" w:rsidRPr="00982684" w:rsidRDefault="00F0304B" w:rsidP="00F0304B">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Be-Ⅳ-1 數位資源。</w:t>
            </w:r>
          </w:p>
          <w:p w14:paraId="4A6DA0F2" w14:textId="5AA74514" w:rsidR="00F0304B" w:rsidRPr="00982684" w:rsidRDefault="00F0304B" w:rsidP="00F0304B">
            <w:pPr>
              <w:spacing w:line="0" w:lineRule="atLeast"/>
              <w:ind w:left="-36" w:right="-48"/>
              <w:rPr>
                <w:rFonts w:ascii="標楷體" w:eastAsia="標楷體" w:hAnsi="標楷體"/>
                <w:sz w:val="20"/>
                <w:szCs w:val="20"/>
              </w:rPr>
            </w:pPr>
            <w:r w:rsidRPr="00982684">
              <w:rPr>
                <w:rFonts w:ascii="標楷體" w:eastAsia="標楷體" w:hAnsi="標楷體"/>
                <w:sz w:val="20"/>
                <w:szCs w:val="20"/>
                <w:vertAlign w:val="superscript"/>
              </w:rPr>
              <w:t>◎</w:t>
            </w:r>
            <w:r w:rsidRPr="00982684">
              <w:rPr>
                <w:rFonts w:ascii="標楷體" w:eastAsia="標楷體" w:hAnsi="標楷體"/>
                <w:sz w:val="20"/>
                <w:szCs w:val="20"/>
              </w:rPr>
              <w:t>Bg-Ⅳ-1 口語表達。</w:t>
            </w:r>
          </w:p>
        </w:tc>
        <w:tc>
          <w:tcPr>
            <w:tcW w:w="616"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11F39E"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lastRenderedPageBreak/>
              <w:t>1.能了解本課詩文的內容，並了解述詩文的大意。</w:t>
            </w:r>
          </w:p>
          <w:p w14:paraId="71BBEF0E" w14:textId="77777777" w:rsidR="00F0304B" w:rsidRPr="00982684" w:rsidRDefault="00F0304B" w:rsidP="00F0304B">
            <w:pPr>
              <w:autoSpaceDE w:val="0"/>
              <w:autoSpaceDN w:val="0"/>
              <w:adjustRightInd w:val="0"/>
              <w:spacing w:line="0" w:lineRule="atLeast"/>
              <w:rPr>
                <w:rFonts w:ascii="標楷體" w:eastAsia="標楷體" w:hAnsi="標楷體"/>
                <w:bCs/>
                <w:snapToGrid w:val="0"/>
                <w:kern w:val="0"/>
                <w:sz w:val="20"/>
                <w:szCs w:val="20"/>
              </w:rPr>
            </w:pPr>
            <w:r w:rsidRPr="00982684">
              <w:rPr>
                <w:rFonts w:ascii="標楷體" w:eastAsia="標楷體" w:hAnsi="標楷體" w:hint="eastAsia"/>
                <w:bCs/>
                <w:snapToGrid w:val="0"/>
                <w:kern w:val="0"/>
                <w:sz w:val="20"/>
                <w:szCs w:val="20"/>
              </w:rPr>
              <w:t>2.能正確念讀本課新詞，明瞭其意義，並運</w:t>
            </w:r>
            <w:r w:rsidRPr="00982684">
              <w:rPr>
                <w:rFonts w:ascii="標楷體" w:eastAsia="標楷體" w:hAnsi="標楷體" w:hint="eastAsia"/>
                <w:bCs/>
                <w:snapToGrid w:val="0"/>
                <w:kern w:val="0"/>
                <w:sz w:val="20"/>
                <w:szCs w:val="20"/>
              </w:rPr>
              <w:lastRenderedPageBreak/>
              <w:t>用於日常生活中。</w:t>
            </w:r>
          </w:p>
          <w:p w14:paraId="041D76D3" w14:textId="51CED330"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3.能運用網路資源學習閩南語、查詢相關資料，並將所學實際使用在生活中。</w:t>
            </w:r>
          </w:p>
        </w:tc>
        <w:tc>
          <w:tcPr>
            <w:tcW w:w="168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88AFE2"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lastRenderedPageBreak/>
              <w:t>一、引起動機</w:t>
            </w:r>
          </w:p>
          <w:p w14:paraId="44D0239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請各組拿出小白板，互相討論把四格圖提供的訊息寫在白板上，等一下各組用一分鐘時間看圖說話。</w:t>
            </w:r>
          </w:p>
          <w:p w14:paraId="7FF2B51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1D1B2880"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二、發展活動</w:t>
            </w:r>
          </w:p>
          <w:p w14:paraId="35ED7FDB"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活動十一：接力看圖講話</w:t>
            </w:r>
          </w:p>
          <w:p w14:paraId="734EC7B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1.小組組員互相討論，把四格圖所提供的訊息串成一個故事或活動，每一格圖都要說到。</w:t>
            </w:r>
          </w:p>
          <w:p w14:paraId="30511C3D"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lastRenderedPageBreak/>
              <w:t>2.各組派四位同學，採接力方式，上臺看圖說故事。</w:t>
            </w:r>
          </w:p>
          <w:p w14:paraId="32B518C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3.各組依序發表，時間1分鐘，還剩10秒時按一短鈴，1分鐘到，按一短一長鈴。</w:t>
            </w:r>
          </w:p>
          <w:p w14:paraId="6883F16A"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4.發表完，由教師做簡短講評。</w:t>
            </w:r>
          </w:p>
          <w:p w14:paraId="28D1640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5.評選優勝組，取前三名，分別給予三級積分（5分、3分、1分），計入小組積分。</w:t>
            </w:r>
          </w:p>
          <w:p w14:paraId="03F6FEF8"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p>
          <w:p w14:paraId="35A019D4"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三、統整活動</w:t>
            </w:r>
          </w:p>
          <w:p w14:paraId="5A0BBA86"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kern w:val="0"/>
                <w:sz w:val="20"/>
                <w:szCs w:val="20"/>
              </w:rPr>
              <w:t>活動十二：</w:t>
            </w:r>
            <w:r w:rsidRPr="00982684">
              <w:rPr>
                <w:rFonts w:ascii="標楷體" w:eastAsia="標楷體" w:hAnsi="標楷體" w:hint="eastAsia"/>
                <w:kern w:val="0"/>
                <w:sz w:val="20"/>
                <w:szCs w:val="20"/>
              </w:rPr>
              <w:t>驗收時間</w:t>
            </w:r>
          </w:p>
          <w:p w14:paraId="0EFF7EB9"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1.應用練習 三、聽力測驗。</w:t>
            </w:r>
          </w:p>
          <w:p w14:paraId="7AAD4317"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2.應用練習 四、文意理解。</w:t>
            </w:r>
          </w:p>
          <w:p w14:paraId="63F3B8EC" w14:textId="77777777" w:rsidR="00F0304B" w:rsidRPr="00982684" w:rsidRDefault="00F0304B" w:rsidP="00F0304B">
            <w:pPr>
              <w:autoSpaceDE w:val="0"/>
              <w:autoSpaceDN w:val="0"/>
              <w:adjustRightInd w:val="0"/>
              <w:spacing w:line="0" w:lineRule="atLeast"/>
              <w:rPr>
                <w:rFonts w:ascii="標楷體" w:eastAsia="標楷體" w:hAnsi="標楷體"/>
                <w:kern w:val="0"/>
                <w:sz w:val="20"/>
                <w:szCs w:val="20"/>
              </w:rPr>
            </w:pPr>
            <w:r w:rsidRPr="00982684">
              <w:rPr>
                <w:rFonts w:ascii="標楷體" w:eastAsia="標楷體" w:hAnsi="標楷體" w:hint="eastAsia"/>
                <w:kern w:val="0"/>
                <w:sz w:val="20"/>
                <w:szCs w:val="20"/>
              </w:rPr>
              <w:t>3.老師和學生一起完成學習單。</w:t>
            </w:r>
          </w:p>
          <w:p w14:paraId="590F9915" w14:textId="180A216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kern w:val="0"/>
                <w:sz w:val="20"/>
                <w:szCs w:val="20"/>
              </w:rPr>
              <w:t>4.統計各組的總積分，取高積分的前二名為優勝組，教師給予獎勵。</w:t>
            </w:r>
          </w:p>
        </w:tc>
        <w:tc>
          <w:tcPr>
            <w:tcW w:w="318"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8DEDC8" w14:textId="77777777" w:rsidR="00F0304B" w:rsidRPr="00982684" w:rsidRDefault="00F0304B" w:rsidP="00F0304B">
            <w:pPr>
              <w:spacing w:line="0" w:lineRule="atLeast"/>
              <w:rPr>
                <w:rFonts w:ascii="標楷體" w:eastAsia="標楷體" w:hAnsi="標楷體"/>
                <w:bCs/>
                <w:snapToGrid w:val="0"/>
                <w:kern w:val="0"/>
                <w:sz w:val="20"/>
                <w:szCs w:val="20"/>
              </w:rPr>
            </w:pPr>
            <w:r w:rsidRPr="00982684">
              <w:rPr>
                <w:rFonts w:ascii="標楷體" w:eastAsia="標楷體" w:hAnsi="標楷體"/>
                <w:bCs/>
                <w:snapToGrid w:val="0"/>
                <w:kern w:val="0"/>
                <w:sz w:val="20"/>
                <w:szCs w:val="20"/>
              </w:rPr>
              <w:lastRenderedPageBreak/>
              <w:t>1.口語評量</w:t>
            </w:r>
          </w:p>
          <w:p w14:paraId="78366907" w14:textId="16E7DD69" w:rsidR="00F0304B" w:rsidRPr="00982684" w:rsidRDefault="00F0304B" w:rsidP="00F0304B">
            <w:pPr>
              <w:spacing w:line="0" w:lineRule="atLeast"/>
              <w:rPr>
                <w:rFonts w:ascii="標楷體" w:eastAsia="標楷體" w:hAnsi="標楷體"/>
                <w:sz w:val="20"/>
                <w:szCs w:val="20"/>
              </w:rPr>
            </w:pPr>
            <w:r w:rsidRPr="00982684">
              <w:rPr>
                <w:rFonts w:ascii="標楷體" w:eastAsia="標楷體" w:hAnsi="標楷體" w:hint="eastAsia"/>
                <w:bCs/>
                <w:snapToGrid w:val="0"/>
                <w:kern w:val="0"/>
                <w:sz w:val="20"/>
                <w:szCs w:val="20"/>
              </w:rPr>
              <w:t>2</w:t>
            </w:r>
            <w:r w:rsidRPr="00982684">
              <w:rPr>
                <w:rFonts w:ascii="標楷體" w:eastAsia="標楷體" w:hAnsi="標楷體"/>
                <w:bCs/>
                <w:snapToGrid w:val="0"/>
                <w:kern w:val="0"/>
                <w:sz w:val="20"/>
                <w:szCs w:val="20"/>
              </w:rPr>
              <w:t>.書寫評量</w:t>
            </w:r>
          </w:p>
        </w:tc>
      </w:tr>
    </w:tbl>
    <w:p w14:paraId="6F8B7E33" w14:textId="77777777" w:rsidR="00565276" w:rsidRPr="00E6336E" w:rsidRDefault="00565276" w:rsidP="00565276"/>
    <w:p w14:paraId="02E5F08B" w14:textId="77777777" w:rsidR="00565276" w:rsidRPr="00565276" w:rsidRDefault="00565276">
      <w:pPr>
        <w:rPr>
          <w:rFonts w:ascii="標楷體" w:eastAsia="標楷體" w:hAnsi="標楷體" w:cs="標楷體"/>
        </w:rPr>
      </w:pPr>
    </w:p>
    <w:sectPr w:rsidR="00565276" w:rsidRPr="0056527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DE062" w14:textId="77777777" w:rsidR="002C5208" w:rsidRDefault="002C5208" w:rsidP="00123DBB">
      <w:r>
        <w:separator/>
      </w:r>
    </w:p>
  </w:endnote>
  <w:endnote w:type="continuationSeparator" w:id="0">
    <w:p w14:paraId="54F4DACD" w14:textId="77777777" w:rsidR="002C5208" w:rsidRDefault="002C5208" w:rsidP="0012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00"/>
    <w:family w:val="roman"/>
    <w:notTrueType/>
    <w:pitch w:val="default"/>
  </w:font>
  <w:font w:name="DFYuanStd-W3">
    <w:altName w:val="Arial Unicode MS"/>
    <w:charset w:val="88"/>
    <w:family w:val="auto"/>
    <w:pitch w:val="default"/>
  </w:font>
  <w:font w:name="Cambria Math">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TimesNewRomanPSMT">
    <w:altName w:val="Times New Roman"/>
    <w:panose1 w:val="00000000000000000000"/>
    <w:charset w:val="00"/>
    <w:family w:val="roman"/>
    <w:notTrueType/>
    <w:pitch w:val="default"/>
  </w:font>
  <w:font w:name="AdobeMingStd-Light">
    <w:altName w:val="Arial Unicode MS"/>
    <w:panose1 w:val="02020300000000000000"/>
    <w:charset w:val="00"/>
    <w:family w:val="roman"/>
    <w:notTrueType/>
    <w:pitch w:val="default"/>
  </w:font>
  <w:font w:name="DFYuanStd-W7">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3B7A3" w14:textId="77777777" w:rsidR="002C5208" w:rsidRDefault="002C5208" w:rsidP="00123DBB">
      <w:r>
        <w:separator/>
      </w:r>
    </w:p>
  </w:footnote>
  <w:footnote w:type="continuationSeparator" w:id="0">
    <w:p w14:paraId="7711F3D0" w14:textId="77777777" w:rsidR="002C5208" w:rsidRDefault="002C5208" w:rsidP="00123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15851"/>
    <w:multiLevelType w:val="hybridMultilevel"/>
    <w:tmpl w:val="D3AE71B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469473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0985"/>
    <w:rsid w:val="00090F53"/>
    <w:rsid w:val="000A18C8"/>
    <w:rsid w:val="000C49A3"/>
    <w:rsid w:val="00123DBB"/>
    <w:rsid w:val="002C5208"/>
    <w:rsid w:val="00430D2C"/>
    <w:rsid w:val="004A37D8"/>
    <w:rsid w:val="00565276"/>
    <w:rsid w:val="00586DBA"/>
    <w:rsid w:val="006F1EE7"/>
    <w:rsid w:val="00814B07"/>
    <w:rsid w:val="00982684"/>
    <w:rsid w:val="009A2F9D"/>
    <w:rsid w:val="00A412DF"/>
    <w:rsid w:val="00AE0985"/>
    <w:rsid w:val="00CA1345"/>
    <w:rsid w:val="00CE0D94"/>
    <w:rsid w:val="00D16D2C"/>
    <w:rsid w:val="00D42C44"/>
    <w:rsid w:val="00E149F6"/>
    <w:rsid w:val="00E3003B"/>
    <w:rsid w:val="00F0304B"/>
    <w:rsid w:val="00F27B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1CF06"/>
  <w15:docId w15:val="{BD424019-E3EE-4D68-B5A3-613A0425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DBB"/>
    <w:pPr>
      <w:tabs>
        <w:tab w:val="center" w:pos="4153"/>
        <w:tab w:val="right" w:pos="8306"/>
      </w:tabs>
      <w:snapToGrid w:val="0"/>
    </w:pPr>
    <w:rPr>
      <w:sz w:val="20"/>
      <w:szCs w:val="20"/>
    </w:rPr>
  </w:style>
  <w:style w:type="character" w:customStyle="1" w:styleId="a4">
    <w:name w:val="頁首 字元"/>
    <w:basedOn w:val="a0"/>
    <w:link w:val="a3"/>
    <w:uiPriority w:val="99"/>
    <w:qFormat/>
    <w:rsid w:val="00123DBB"/>
    <w:rPr>
      <w:sz w:val="20"/>
      <w:szCs w:val="20"/>
    </w:rPr>
  </w:style>
  <w:style w:type="paragraph" w:styleId="a5">
    <w:name w:val="footer"/>
    <w:basedOn w:val="a"/>
    <w:link w:val="a6"/>
    <w:uiPriority w:val="99"/>
    <w:unhideWhenUsed/>
    <w:rsid w:val="00123DBB"/>
    <w:pPr>
      <w:tabs>
        <w:tab w:val="center" w:pos="4153"/>
        <w:tab w:val="right" w:pos="8306"/>
      </w:tabs>
      <w:snapToGrid w:val="0"/>
    </w:pPr>
    <w:rPr>
      <w:sz w:val="20"/>
      <w:szCs w:val="20"/>
    </w:rPr>
  </w:style>
  <w:style w:type="character" w:customStyle="1" w:styleId="a6">
    <w:name w:val="頁尾 字元"/>
    <w:basedOn w:val="a0"/>
    <w:link w:val="a5"/>
    <w:uiPriority w:val="99"/>
    <w:qFormat/>
    <w:rsid w:val="00123DBB"/>
    <w:rPr>
      <w:sz w:val="20"/>
      <w:szCs w:val="20"/>
    </w:rPr>
  </w:style>
  <w:style w:type="character" w:customStyle="1" w:styleId="a7">
    <w:name w:val="註解方塊文字 字元"/>
    <w:uiPriority w:val="99"/>
    <w:semiHidden/>
    <w:qFormat/>
    <w:rsid w:val="00565276"/>
    <w:rPr>
      <w:rFonts w:ascii="Cambria" w:eastAsia="新細明體" w:hAnsi="Cambria" w:cs="Times New Roman"/>
      <w:kern w:val="2"/>
      <w:sz w:val="18"/>
      <w:szCs w:val="18"/>
    </w:rPr>
  </w:style>
  <w:style w:type="paragraph" w:styleId="a8">
    <w:name w:val="Title"/>
    <w:basedOn w:val="a"/>
    <w:next w:val="a9"/>
    <w:link w:val="aa"/>
    <w:qFormat/>
    <w:rsid w:val="00565276"/>
    <w:pPr>
      <w:keepNext/>
      <w:suppressAutoHyphens/>
      <w:spacing w:before="240" w:after="120"/>
    </w:pPr>
    <w:rPr>
      <w:rFonts w:ascii="Liberation Sans" w:eastAsia="微軟正黑體" w:hAnsi="Liberation Sans" w:cs="Arial"/>
      <w:sz w:val="28"/>
      <w:szCs w:val="28"/>
    </w:rPr>
  </w:style>
  <w:style w:type="character" w:customStyle="1" w:styleId="aa">
    <w:name w:val="標題 字元"/>
    <w:basedOn w:val="a0"/>
    <w:link w:val="a8"/>
    <w:rsid w:val="00565276"/>
    <w:rPr>
      <w:rFonts w:ascii="Liberation Sans" w:eastAsia="微軟正黑體" w:hAnsi="Liberation Sans" w:cs="Arial"/>
      <w:sz w:val="28"/>
      <w:szCs w:val="28"/>
    </w:rPr>
  </w:style>
  <w:style w:type="paragraph" w:styleId="a9">
    <w:name w:val="Body Text"/>
    <w:basedOn w:val="a"/>
    <w:link w:val="ab"/>
    <w:rsid w:val="00565276"/>
    <w:pPr>
      <w:suppressAutoHyphens/>
      <w:spacing w:after="140" w:line="276" w:lineRule="auto"/>
    </w:pPr>
    <w:rPr>
      <w:rFonts w:ascii="Calibri" w:eastAsia="新細明體" w:hAnsi="Calibri" w:cs="Times New Roman"/>
    </w:rPr>
  </w:style>
  <w:style w:type="character" w:customStyle="1" w:styleId="ab">
    <w:name w:val="本文 字元"/>
    <w:basedOn w:val="a0"/>
    <w:link w:val="a9"/>
    <w:rsid w:val="00565276"/>
    <w:rPr>
      <w:rFonts w:ascii="Calibri" w:eastAsia="新細明體" w:hAnsi="Calibri" w:cs="Times New Roman"/>
    </w:rPr>
  </w:style>
  <w:style w:type="paragraph" w:styleId="ac">
    <w:name w:val="List"/>
    <w:basedOn w:val="a9"/>
    <w:rsid w:val="00565276"/>
    <w:rPr>
      <w:rFonts w:cs="Arial"/>
    </w:rPr>
  </w:style>
  <w:style w:type="paragraph" w:styleId="ad">
    <w:name w:val="caption"/>
    <w:basedOn w:val="a"/>
    <w:qFormat/>
    <w:rsid w:val="00565276"/>
    <w:pPr>
      <w:suppressLineNumbers/>
      <w:suppressAutoHyphens/>
      <w:spacing w:before="120" w:after="120"/>
    </w:pPr>
    <w:rPr>
      <w:rFonts w:ascii="Calibri" w:eastAsia="新細明體" w:hAnsi="Calibri" w:cs="Arial"/>
      <w:i/>
      <w:iCs/>
      <w:szCs w:val="24"/>
    </w:rPr>
  </w:style>
  <w:style w:type="paragraph" w:customStyle="1" w:styleId="ae">
    <w:name w:val="索引"/>
    <w:basedOn w:val="a"/>
    <w:qFormat/>
    <w:rsid w:val="00565276"/>
    <w:pPr>
      <w:suppressLineNumbers/>
      <w:suppressAutoHyphens/>
    </w:pPr>
    <w:rPr>
      <w:rFonts w:ascii="Calibri" w:eastAsia="新細明體" w:hAnsi="Calibri" w:cs="Arial"/>
    </w:rPr>
  </w:style>
  <w:style w:type="paragraph" w:styleId="af">
    <w:name w:val="List Paragraph"/>
    <w:basedOn w:val="a"/>
    <w:uiPriority w:val="34"/>
    <w:qFormat/>
    <w:rsid w:val="00565276"/>
    <w:pPr>
      <w:suppressAutoHyphens/>
      <w:ind w:left="480"/>
    </w:pPr>
    <w:rPr>
      <w:rFonts w:ascii="Calibri" w:eastAsia="新細明體" w:hAnsi="Calibri" w:cs="Times New Roman"/>
    </w:rPr>
  </w:style>
  <w:style w:type="paragraph" w:customStyle="1" w:styleId="af0">
    <w:name w:val="頁首與頁尾"/>
    <w:basedOn w:val="a"/>
    <w:qFormat/>
    <w:rsid w:val="00565276"/>
    <w:pPr>
      <w:suppressAutoHyphens/>
    </w:pPr>
    <w:rPr>
      <w:rFonts w:ascii="Calibri" w:eastAsia="新細明體" w:hAnsi="Calibri" w:cs="Times New Roman"/>
    </w:rPr>
  </w:style>
  <w:style w:type="paragraph" w:styleId="af1">
    <w:name w:val="Balloon Text"/>
    <w:basedOn w:val="a"/>
    <w:link w:val="1"/>
    <w:uiPriority w:val="99"/>
    <w:semiHidden/>
    <w:unhideWhenUsed/>
    <w:qFormat/>
    <w:rsid w:val="00565276"/>
    <w:pPr>
      <w:suppressAutoHyphens/>
    </w:pPr>
    <w:rPr>
      <w:rFonts w:ascii="Cambria" w:eastAsia="新細明體" w:hAnsi="Cambria" w:cs="Times New Roman"/>
      <w:sz w:val="18"/>
      <w:szCs w:val="18"/>
    </w:rPr>
  </w:style>
  <w:style w:type="character" w:customStyle="1" w:styleId="1">
    <w:name w:val="註解方塊文字 字元1"/>
    <w:basedOn w:val="a0"/>
    <w:link w:val="af1"/>
    <w:uiPriority w:val="99"/>
    <w:semiHidden/>
    <w:rsid w:val="00565276"/>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4758</Words>
  <Characters>27126</Characters>
  <Application>Microsoft Office Word</Application>
  <DocSecurity>0</DocSecurity>
  <Lines>226</Lines>
  <Paragraphs>63</Paragraphs>
  <ScaleCrop>false</ScaleCrop>
  <Company/>
  <LinksUpToDate>false</LinksUpToDate>
  <CharactersWithSpaces>31821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9</cp:revision>
  <dcterms:created xsi:type="dcterms:W3CDTF">2023-04-19T03:17:00Z</dcterms:created>
  <dcterms:modified xsi:type="dcterms:W3CDTF">2025-10-27T03:13:00Z</dcterms:modified>
</cp:coreProperties>
</file>