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BB0E4" w14:textId="48401984" w:rsidR="00C122FF" w:rsidRPr="00C122FF" w:rsidRDefault="00C122FF" w:rsidP="004E3A9A">
      <w:pPr>
        <w:rPr>
          <w:rFonts w:ascii="標楷體" w:eastAsia="標楷體" w:hAnsi="標楷體"/>
          <w:color w:val="000000" w:themeColor="text1"/>
          <w:szCs w:val="32"/>
        </w:rPr>
      </w:pPr>
    </w:p>
    <w:tbl>
      <w:tblPr>
        <w:tblW w:w="94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497"/>
        <w:gridCol w:w="908"/>
        <w:gridCol w:w="2305"/>
        <w:gridCol w:w="2231"/>
        <w:gridCol w:w="1276"/>
        <w:gridCol w:w="1219"/>
      </w:tblGrid>
      <w:tr w:rsidR="007E30D1" w:rsidRPr="00C122FF" w14:paraId="3F4DBB5F" w14:textId="77777777" w:rsidTr="001D49BD">
        <w:trPr>
          <w:trHeight w:val="494"/>
          <w:jc w:val="center"/>
        </w:trPr>
        <w:tc>
          <w:tcPr>
            <w:tcW w:w="9436" w:type="dxa"/>
            <w:gridSpan w:val="6"/>
            <w:vAlign w:val="center"/>
          </w:tcPr>
          <w:p w14:paraId="0D193FD8" w14:textId="5D28A9BF" w:rsidR="007E30D1" w:rsidRDefault="007E30D1" w:rsidP="007E30D1">
            <w:pPr>
              <w:jc w:val="center"/>
              <w:rPr>
                <w:rFonts w:ascii="標楷體" w:eastAsia="標楷體" w:hAnsi="標楷體"/>
                <w:b/>
                <w:bCs/>
                <w:color w:val="000000" w:themeColor="text1"/>
                <w:sz w:val="28"/>
                <w:szCs w:val="28"/>
              </w:rPr>
            </w:pPr>
            <w:r w:rsidRPr="00CC4279">
              <w:rPr>
                <w:rFonts w:ascii="標楷體" w:eastAsia="標楷體" w:hAnsi="標楷體"/>
                <w:b/>
                <w:bCs/>
                <w:color w:val="000000" w:themeColor="text1"/>
                <w:sz w:val="28"/>
                <w:szCs w:val="28"/>
              </w:rPr>
              <w:t>桃園市</w:t>
            </w:r>
            <w:r w:rsidRPr="00CC4279">
              <w:rPr>
                <w:rFonts w:ascii="標楷體" w:eastAsia="標楷體" w:hAnsi="標楷體" w:hint="eastAsia"/>
                <w:b/>
                <w:bCs/>
                <w:color w:val="000000" w:themeColor="text1"/>
                <w:sz w:val="28"/>
                <w:szCs w:val="28"/>
              </w:rPr>
              <w:t>○○</w:t>
            </w:r>
            <w:r w:rsidRPr="00CC4279">
              <w:rPr>
                <w:rFonts w:ascii="標楷體" w:eastAsia="標楷體" w:hAnsi="標楷體"/>
                <w:b/>
                <w:bCs/>
                <w:color w:val="000000" w:themeColor="text1"/>
                <w:sz w:val="28"/>
                <w:szCs w:val="28"/>
              </w:rPr>
              <w:t>國民</w:t>
            </w:r>
            <w:r w:rsidRPr="00CC4279">
              <w:rPr>
                <w:rFonts w:ascii="標楷體" w:eastAsia="標楷體" w:hAnsi="標楷體" w:hint="eastAsia"/>
                <w:b/>
                <w:bCs/>
                <w:color w:val="000000" w:themeColor="text1"/>
                <w:sz w:val="28"/>
                <w:szCs w:val="28"/>
              </w:rPr>
              <w:t>中</w:t>
            </w:r>
            <w:r w:rsidRPr="00CC4279">
              <w:rPr>
                <w:rFonts w:ascii="標楷體" w:eastAsia="標楷體" w:hAnsi="標楷體"/>
                <w:b/>
                <w:bCs/>
                <w:color w:val="000000" w:themeColor="text1"/>
                <w:sz w:val="28"/>
                <w:szCs w:val="28"/>
              </w:rPr>
              <w:t>學</w:t>
            </w:r>
            <w:r w:rsidRPr="00CC4279">
              <w:rPr>
                <w:rFonts w:ascii="標楷體" w:eastAsia="標楷體" w:hAnsi="標楷體"/>
                <w:b/>
                <w:bCs/>
                <w:color w:val="000000" w:themeColor="text1"/>
                <w:sz w:val="28"/>
                <w:szCs w:val="28"/>
                <w:u w:val="single"/>
              </w:rPr>
              <w:t>11</w:t>
            </w:r>
            <w:r w:rsidRPr="00CC4279">
              <w:rPr>
                <w:rFonts w:ascii="標楷體" w:eastAsia="標楷體" w:hAnsi="標楷體" w:hint="eastAsia"/>
                <w:b/>
                <w:bCs/>
                <w:color w:val="000000" w:themeColor="text1"/>
                <w:sz w:val="28"/>
                <w:szCs w:val="28"/>
                <w:u w:val="single"/>
              </w:rPr>
              <w:t>4</w:t>
            </w:r>
            <w:r w:rsidRPr="00CC4279">
              <w:rPr>
                <w:rFonts w:ascii="標楷體" w:eastAsia="標楷體" w:hAnsi="標楷體"/>
                <w:b/>
                <w:bCs/>
                <w:color w:val="000000" w:themeColor="text1"/>
                <w:sz w:val="28"/>
                <w:szCs w:val="28"/>
              </w:rPr>
              <w:t>學年度</w:t>
            </w:r>
            <w:r>
              <w:rPr>
                <w:rFonts w:ascii="標楷體" w:eastAsia="標楷體" w:hAnsi="標楷體" w:hint="eastAsia"/>
                <w:b/>
                <w:bCs/>
                <w:color w:val="000000" w:themeColor="text1"/>
                <w:sz w:val="28"/>
                <w:szCs w:val="28"/>
              </w:rPr>
              <w:t xml:space="preserve"> </w:t>
            </w:r>
            <w:r w:rsidRPr="00CC4279">
              <w:rPr>
                <w:rFonts w:ascii="標楷體" w:eastAsia="標楷體" w:hAnsi="標楷體" w:cs="標楷體"/>
                <w:b/>
                <w:sz w:val="28"/>
                <w:szCs w:val="28"/>
              </w:rPr>
              <w:t>第</w:t>
            </w:r>
            <w:r w:rsidR="00404C9C">
              <w:rPr>
                <w:rFonts w:ascii="標楷體" w:eastAsia="標楷體" w:hAnsi="標楷體" w:cs="標楷體" w:hint="eastAsia"/>
                <w:b/>
                <w:sz w:val="28"/>
                <w:szCs w:val="28"/>
              </w:rPr>
              <w:t>二</w:t>
            </w:r>
            <w:r w:rsidRPr="00CC4279">
              <w:rPr>
                <w:rFonts w:ascii="標楷體" w:eastAsia="標楷體" w:hAnsi="標楷體" w:cs="標楷體"/>
                <w:b/>
                <w:sz w:val="28"/>
                <w:szCs w:val="28"/>
              </w:rPr>
              <w:t>學期</w:t>
            </w:r>
            <w:r>
              <w:rPr>
                <w:rFonts w:ascii="標楷體" w:eastAsia="標楷體" w:hAnsi="標楷體" w:cs="標楷體" w:hint="eastAsia"/>
                <w:b/>
                <w:sz w:val="28"/>
                <w:szCs w:val="28"/>
              </w:rPr>
              <w:t xml:space="preserve"> </w:t>
            </w:r>
            <w:r w:rsidR="00404C9C">
              <w:rPr>
                <w:rFonts w:ascii="標楷體" w:eastAsia="標楷體" w:hAnsi="標楷體" w:cs="標楷體" w:hint="eastAsia"/>
                <w:b/>
                <w:sz w:val="28"/>
                <w:szCs w:val="28"/>
              </w:rPr>
              <w:t>七</w:t>
            </w:r>
            <w:r>
              <w:rPr>
                <w:rFonts w:ascii="標楷體" w:eastAsia="標楷體" w:hAnsi="標楷體" w:cs="標楷體"/>
                <w:b/>
                <w:sz w:val="28"/>
                <w:szCs w:val="28"/>
              </w:rPr>
              <w:t>年級</w:t>
            </w:r>
            <w:r w:rsidRPr="00CC4279">
              <w:rPr>
                <w:rFonts w:ascii="標楷體" w:eastAsia="標楷體" w:hAnsi="標楷體"/>
                <w:b/>
                <w:bCs/>
                <w:color w:val="000000" w:themeColor="text1"/>
                <w:sz w:val="28"/>
                <w:szCs w:val="28"/>
              </w:rPr>
              <w:t>【</w:t>
            </w:r>
            <w:r w:rsidRPr="00CC4279">
              <w:rPr>
                <w:rFonts w:ascii="標楷體" w:eastAsia="標楷體" w:hAnsi="標楷體" w:hint="eastAsia"/>
                <w:b/>
                <w:bCs/>
                <w:color w:val="000000" w:themeColor="text1"/>
                <w:sz w:val="28"/>
                <w:szCs w:val="28"/>
              </w:rPr>
              <w:t>語文</w:t>
            </w:r>
            <w:r w:rsidRPr="00CC4279">
              <w:rPr>
                <w:rFonts w:ascii="標楷體" w:eastAsia="標楷體" w:hAnsi="標楷體"/>
                <w:b/>
                <w:bCs/>
                <w:color w:val="000000" w:themeColor="text1"/>
                <w:sz w:val="28"/>
                <w:szCs w:val="28"/>
              </w:rPr>
              <w:t>領域】</w:t>
            </w:r>
          </w:p>
          <w:p w14:paraId="246B3144" w14:textId="1CB306C8" w:rsidR="007E30D1" w:rsidRPr="00C539BE" w:rsidRDefault="007E30D1" w:rsidP="007E30D1">
            <w:pPr>
              <w:jc w:val="center"/>
              <w:rPr>
                <w:rFonts w:ascii="標楷體" w:eastAsia="標楷體" w:hAnsi="標楷體"/>
                <w:b/>
                <w:bCs/>
                <w:color w:val="000000" w:themeColor="text1"/>
                <w:sz w:val="28"/>
                <w:szCs w:val="36"/>
              </w:rPr>
            </w:pPr>
            <w:r w:rsidRPr="00CC4279">
              <w:rPr>
                <w:rFonts w:ascii="標楷體" w:eastAsia="標楷體" w:hAnsi="標楷體" w:hint="eastAsia"/>
                <w:b/>
                <w:bCs/>
                <w:color w:val="000000" w:themeColor="text1"/>
                <w:sz w:val="28"/>
                <w:szCs w:val="28"/>
              </w:rPr>
              <w:t>本土語文-閩南語</w:t>
            </w:r>
            <w:r w:rsidRPr="00CC4279">
              <w:rPr>
                <w:rFonts w:ascii="標楷體" w:eastAsia="標楷體" w:hAnsi="標楷體"/>
                <w:b/>
                <w:bCs/>
                <w:color w:val="000000" w:themeColor="text1"/>
                <w:sz w:val="28"/>
                <w:szCs w:val="28"/>
              </w:rPr>
              <w:t>課程計畫</w:t>
            </w:r>
          </w:p>
        </w:tc>
      </w:tr>
      <w:tr w:rsidR="00C122FF" w:rsidRPr="00C122FF" w14:paraId="17FE4FDF" w14:textId="77777777" w:rsidTr="004934F7">
        <w:trPr>
          <w:trHeight w:val="412"/>
          <w:jc w:val="center"/>
        </w:trPr>
        <w:tc>
          <w:tcPr>
            <w:tcW w:w="1497" w:type="dxa"/>
            <w:vAlign w:val="center"/>
          </w:tcPr>
          <w:p w14:paraId="2419F1CC" w14:textId="77777777" w:rsidR="00C122FF" w:rsidRPr="00C122FF" w:rsidRDefault="00C122FF" w:rsidP="00C122FF">
            <w:pPr>
              <w:rPr>
                <w:rFonts w:ascii="標楷體" w:eastAsia="標楷體" w:hAnsi="標楷體"/>
                <w:color w:val="000000" w:themeColor="text1"/>
                <w:szCs w:val="32"/>
              </w:rPr>
            </w:pPr>
            <w:r w:rsidRPr="00C122FF">
              <w:rPr>
                <w:rFonts w:ascii="標楷體" w:eastAsia="標楷體" w:hAnsi="標楷體"/>
                <w:color w:val="000000" w:themeColor="text1"/>
                <w:szCs w:val="32"/>
              </w:rPr>
              <w:t>每週節數</w:t>
            </w:r>
          </w:p>
        </w:tc>
        <w:tc>
          <w:tcPr>
            <w:tcW w:w="3213" w:type="dxa"/>
            <w:gridSpan w:val="2"/>
            <w:vAlign w:val="center"/>
          </w:tcPr>
          <w:p w14:paraId="125DE120" w14:textId="17C03D3A" w:rsidR="00C122FF" w:rsidRPr="00C122FF" w:rsidRDefault="004E3A9A" w:rsidP="00C122FF">
            <w:pPr>
              <w:rPr>
                <w:rFonts w:ascii="標楷體" w:eastAsia="標楷體" w:hAnsi="標楷體"/>
                <w:color w:val="000000" w:themeColor="text1"/>
                <w:szCs w:val="32"/>
              </w:rPr>
            </w:pPr>
            <w:r w:rsidRPr="004E3A9A">
              <w:rPr>
                <w:rFonts w:ascii="標楷體" w:eastAsia="標楷體" w:hAnsi="標楷體" w:hint="eastAsia"/>
                <w:color w:val="000000" w:themeColor="text1"/>
                <w:szCs w:val="32"/>
              </w:rPr>
              <w:t>1節</w:t>
            </w:r>
          </w:p>
        </w:tc>
        <w:tc>
          <w:tcPr>
            <w:tcW w:w="2231" w:type="dxa"/>
            <w:vAlign w:val="center"/>
          </w:tcPr>
          <w:p w14:paraId="36923D13" w14:textId="77777777" w:rsidR="00C122FF" w:rsidRPr="00C122FF" w:rsidRDefault="00C122FF" w:rsidP="00C122FF">
            <w:pPr>
              <w:rPr>
                <w:rFonts w:ascii="標楷體" w:eastAsia="標楷體" w:hAnsi="標楷體"/>
                <w:color w:val="000000" w:themeColor="text1"/>
                <w:szCs w:val="32"/>
              </w:rPr>
            </w:pPr>
            <w:r w:rsidRPr="00C122FF">
              <w:rPr>
                <w:rFonts w:ascii="標楷體" w:eastAsia="標楷體" w:hAnsi="標楷體"/>
                <w:color w:val="000000" w:themeColor="text1"/>
                <w:szCs w:val="32"/>
              </w:rPr>
              <w:t>設計者</w:t>
            </w:r>
          </w:p>
        </w:tc>
        <w:tc>
          <w:tcPr>
            <w:tcW w:w="2495" w:type="dxa"/>
            <w:gridSpan w:val="2"/>
            <w:vAlign w:val="center"/>
          </w:tcPr>
          <w:p w14:paraId="233DE170" w14:textId="29C15BB7" w:rsidR="00C122FF" w:rsidRPr="00C122FF" w:rsidRDefault="00404C9C" w:rsidP="00C122FF">
            <w:pPr>
              <w:rPr>
                <w:rFonts w:ascii="標楷體" w:eastAsia="標楷體" w:hAnsi="標楷體"/>
                <w:color w:val="000000" w:themeColor="text1"/>
                <w:szCs w:val="32"/>
              </w:rPr>
            </w:pPr>
            <w:r>
              <w:rPr>
                <w:rFonts w:ascii="標楷體" w:eastAsia="標楷體" w:hAnsi="標楷體" w:hint="eastAsia"/>
                <w:color w:val="000000" w:themeColor="text1"/>
                <w:szCs w:val="32"/>
              </w:rPr>
              <w:t>七</w:t>
            </w:r>
            <w:r w:rsidR="00C122FF" w:rsidRPr="00C122FF">
              <w:rPr>
                <w:rFonts w:ascii="標楷體" w:eastAsia="標楷體" w:hAnsi="標楷體"/>
                <w:color w:val="000000" w:themeColor="text1"/>
                <w:szCs w:val="32"/>
              </w:rPr>
              <w:t>年級教學團隊</w:t>
            </w:r>
          </w:p>
        </w:tc>
      </w:tr>
      <w:tr w:rsidR="003B5300" w:rsidRPr="00C122FF" w14:paraId="027FC8CC" w14:textId="77777777" w:rsidTr="004E3A9A">
        <w:trPr>
          <w:trHeight w:val="439"/>
          <w:jc w:val="center"/>
        </w:trPr>
        <w:tc>
          <w:tcPr>
            <w:tcW w:w="1497" w:type="dxa"/>
            <w:vMerge w:val="restart"/>
            <w:vAlign w:val="center"/>
          </w:tcPr>
          <w:p w14:paraId="124ACABF" w14:textId="77777777" w:rsidR="003B5300" w:rsidRPr="00C122FF" w:rsidRDefault="003B5300" w:rsidP="003B5300">
            <w:pPr>
              <w:rPr>
                <w:rFonts w:ascii="標楷體" w:eastAsia="標楷體" w:hAnsi="標楷體"/>
                <w:b/>
                <w:color w:val="000000" w:themeColor="text1"/>
                <w:szCs w:val="32"/>
              </w:rPr>
            </w:pPr>
            <w:r w:rsidRPr="00C122FF">
              <w:rPr>
                <w:rFonts w:ascii="標楷體" w:eastAsia="標楷體" w:hAnsi="標楷體"/>
                <w:b/>
                <w:color w:val="000000" w:themeColor="text1"/>
                <w:szCs w:val="32"/>
              </w:rPr>
              <w:t>核心素養</w:t>
            </w:r>
          </w:p>
        </w:tc>
        <w:tc>
          <w:tcPr>
            <w:tcW w:w="908" w:type="dxa"/>
            <w:vAlign w:val="center"/>
          </w:tcPr>
          <w:p w14:paraId="5A50C5B8" w14:textId="77777777" w:rsidR="003B5300" w:rsidRPr="00C122FF" w:rsidRDefault="003B5300" w:rsidP="003B5300">
            <w:pPr>
              <w:rPr>
                <w:rFonts w:ascii="標楷體" w:eastAsia="標楷體" w:hAnsi="標楷體"/>
                <w:color w:val="000000" w:themeColor="text1"/>
                <w:szCs w:val="32"/>
              </w:rPr>
            </w:pPr>
            <w:r w:rsidRPr="00C122FF">
              <w:rPr>
                <w:rFonts w:ascii="標楷體" w:eastAsia="標楷體" w:hAnsi="標楷體"/>
                <w:color w:val="000000" w:themeColor="text1"/>
                <w:szCs w:val="32"/>
              </w:rPr>
              <w:t>A自主行動</w:t>
            </w:r>
          </w:p>
        </w:tc>
        <w:tc>
          <w:tcPr>
            <w:tcW w:w="7031" w:type="dxa"/>
            <w:gridSpan w:val="4"/>
            <w:vAlign w:val="center"/>
          </w:tcPr>
          <w:p w14:paraId="67BE16DB" w14:textId="3A3D2AAD" w:rsidR="003B5300" w:rsidRPr="003B5300" w:rsidRDefault="003B5300" w:rsidP="003B5300">
            <w:pPr>
              <w:rPr>
                <w:rFonts w:ascii="標楷體" w:eastAsia="標楷體" w:hAnsi="標楷體"/>
                <w:color w:val="000000" w:themeColor="text1"/>
              </w:rPr>
            </w:pPr>
            <w:r w:rsidRPr="003B5300">
              <w:rPr>
                <w:rFonts w:ascii="標楷體" w:eastAsia="標楷體" w:hAnsi="標楷體" w:cs="標楷體"/>
              </w:rPr>
              <w:t>■A1.身心素質與自我精進 ■A2.系統思考與問題解決 ■A3.規劃執行與創新應變</w:t>
            </w:r>
          </w:p>
        </w:tc>
      </w:tr>
      <w:tr w:rsidR="003B5300" w:rsidRPr="00C122FF" w14:paraId="542B7CBF" w14:textId="77777777" w:rsidTr="004E3A9A">
        <w:trPr>
          <w:trHeight w:val="439"/>
          <w:jc w:val="center"/>
        </w:trPr>
        <w:tc>
          <w:tcPr>
            <w:tcW w:w="1497" w:type="dxa"/>
            <w:vMerge/>
            <w:vAlign w:val="center"/>
          </w:tcPr>
          <w:p w14:paraId="7B46E989" w14:textId="77777777" w:rsidR="003B5300" w:rsidRPr="00C122FF" w:rsidRDefault="003B5300" w:rsidP="003B5300">
            <w:pPr>
              <w:rPr>
                <w:rFonts w:ascii="標楷體" w:eastAsia="標楷體" w:hAnsi="標楷體"/>
                <w:color w:val="000000" w:themeColor="text1"/>
                <w:szCs w:val="32"/>
              </w:rPr>
            </w:pPr>
          </w:p>
        </w:tc>
        <w:tc>
          <w:tcPr>
            <w:tcW w:w="908" w:type="dxa"/>
            <w:vAlign w:val="center"/>
          </w:tcPr>
          <w:p w14:paraId="6A7A2C26" w14:textId="77777777" w:rsidR="003B5300" w:rsidRPr="00C122FF" w:rsidRDefault="003B5300" w:rsidP="003B5300">
            <w:pPr>
              <w:rPr>
                <w:rFonts w:ascii="標楷體" w:eastAsia="標楷體" w:hAnsi="標楷體"/>
                <w:color w:val="000000" w:themeColor="text1"/>
                <w:szCs w:val="32"/>
              </w:rPr>
            </w:pPr>
            <w:r w:rsidRPr="00C122FF">
              <w:rPr>
                <w:rFonts w:ascii="標楷體" w:eastAsia="標楷體" w:hAnsi="標楷體"/>
                <w:color w:val="000000" w:themeColor="text1"/>
                <w:szCs w:val="32"/>
              </w:rPr>
              <w:t>B溝通互動</w:t>
            </w:r>
          </w:p>
        </w:tc>
        <w:tc>
          <w:tcPr>
            <w:tcW w:w="7031" w:type="dxa"/>
            <w:gridSpan w:val="4"/>
            <w:vAlign w:val="center"/>
          </w:tcPr>
          <w:p w14:paraId="6BFC96A1" w14:textId="71C01892" w:rsidR="003B5300" w:rsidRPr="003B5300" w:rsidRDefault="003B5300" w:rsidP="003B5300">
            <w:pPr>
              <w:rPr>
                <w:rFonts w:ascii="標楷體" w:eastAsia="標楷體" w:hAnsi="標楷體"/>
                <w:color w:val="000000" w:themeColor="text1"/>
              </w:rPr>
            </w:pPr>
            <w:r w:rsidRPr="003B5300">
              <w:rPr>
                <w:rFonts w:ascii="標楷體" w:eastAsia="標楷體" w:hAnsi="標楷體" w:cs="標楷體"/>
              </w:rPr>
              <w:t>■B1.符號運用與溝通表達 ■B2.科技資訊與媒體素養 ■B3.藝術涵養與美感素養</w:t>
            </w:r>
          </w:p>
        </w:tc>
      </w:tr>
      <w:tr w:rsidR="003B5300" w:rsidRPr="00C122FF" w14:paraId="77659A73" w14:textId="77777777" w:rsidTr="004E3A9A">
        <w:trPr>
          <w:trHeight w:val="439"/>
          <w:jc w:val="center"/>
        </w:trPr>
        <w:tc>
          <w:tcPr>
            <w:tcW w:w="1497" w:type="dxa"/>
            <w:vMerge/>
            <w:vAlign w:val="center"/>
          </w:tcPr>
          <w:p w14:paraId="235D98B6" w14:textId="77777777" w:rsidR="003B5300" w:rsidRPr="00C122FF" w:rsidRDefault="003B5300" w:rsidP="003B5300">
            <w:pPr>
              <w:rPr>
                <w:rFonts w:ascii="標楷體" w:eastAsia="標楷體" w:hAnsi="標楷體"/>
                <w:color w:val="000000" w:themeColor="text1"/>
                <w:szCs w:val="32"/>
              </w:rPr>
            </w:pPr>
          </w:p>
        </w:tc>
        <w:tc>
          <w:tcPr>
            <w:tcW w:w="908" w:type="dxa"/>
            <w:vAlign w:val="center"/>
          </w:tcPr>
          <w:p w14:paraId="58B8321E" w14:textId="77777777" w:rsidR="003B5300" w:rsidRPr="00C122FF" w:rsidRDefault="003B5300" w:rsidP="003B5300">
            <w:pPr>
              <w:rPr>
                <w:rFonts w:ascii="標楷體" w:eastAsia="標楷體" w:hAnsi="標楷體"/>
                <w:color w:val="000000" w:themeColor="text1"/>
                <w:szCs w:val="32"/>
              </w:rPr>
            </w:pPr>
            <w:r w:rsidRPr="00C122FF">
              <w:rPr>
                <w:rFonts w:ascii="標楷體" w:eastAsia="標楷體" w:hAnsi="標楷體"/>
                <w:color w:val="000000" w:themeColor="text1"/>
                <w:szCs w:val="32"/>
              </w:rPr>
              <w:t>C社會參與</w:t>
            </w:r>
          </w:p>
        </w:tc>
        <w:tc>
          <w:tcPr>
            <w:tcW w:w="7031" w:type="dxa"/>
            <w:gridSpan w:val="4"/>
            <w:vAlign w:val="center"/>
          </w:tcPr>
          <w:p w14:paraId="2D6784FD" w14:textId="2E7068BC" w:rsidR="003B5300" w:rsidRPr="003B5300" w:rsidRDefault="003B5300" w:rsidP="003B5300">
            <w:pPr>
              <w:rPr>
                <w:rFonts w:ascii="標楷體" w:eastAsia="標楷體" w:hAnsi="標楷體"/>
                <w:color w:val="000000" w:themeColor="text1"/>
              </w:rPr>
            </w:pPr>
            <w:r w:rsidRPr="003B5300">
              <w:rPr>
                <w:rFonts w:ascii="標楷體" w:eastAsia="標楷體" w:hAnsi="標楷體" w:cs="標楷體"/>
              </w:rPr>
              <w:t>■C1.道德實踐與公民意識 ■C2.人際關係與團隊合作 ■C3.多元文化與國際理解</w:t>
            </w:r>
          </w:p>
        </w:tc>
      </w:tr>
      <w:tr w:rsidR="003B5300" w:rsidRPr="00C122FF" w14:paraId="09E11BEF" w14:textId="77777777" w:rsidTr="004E3A9A">
        <w:trPr>
          <w:trHeight w:val="432"/>
          <w:jc w:val="center"/>
        </w:trPr>
        <w:tc>
          <w:tcPr>
            <w:tcW w:w="1497" w:type="dxa"/>
            <w:vMerge w:val="restart"/>
            <w:vAlign w:val="center"/>
          </w:tcPr>
          <w:p w14:paraId="3EFF1987" w14:textId="77777777" w:rsidR="003B5300" w:rsidRPr="00C122FF" w:rsidRDefault="003B5300" w:rsidP="003B5300">
            <w:pPr>
              <w:rPr>
                <w:rFonts w:ascii="標楷體" w:eastAsia="標楷體" w:hAnsi="標楷體"/>
                <w:color w:val="000000" w:themeColor="text1"/>
                <w:szCs w:val="32"/>
              </w:rPr>
            </w:pPr>
            <w:r w:rsidRPr="00C122FF">
              <w:rPr>
                <w:rFonts w:ascii="標楷體" w:eastAsia="標楷體" w:hAnsi="標楷體"/>
                <w:color w:val="000000" w:themeColor="text1"/>
                <w:szCs w:val="32"/>
              </w:rPr>
              <w:t>學習重點</w:t>
            </w:r>
          </w:p>
        </w:tc>
        <w:tc>
          <w:tcPr>
            <w:tcW w:w="908" w:type="dxa"/>
            <w:vAlign w:val="center"/>
          </w:tcPr>
          <w:p w14:paraId="5B832C34" w14:textId="77777777" w:rsidR="003B5300" w:rsidRPr="00C122FF" w:rsidRDefault="003B5300" w:rsidP="003B5300">
            <w:pPr>
              <w:rPr>
                <w:rFonts w:ascii="標楷體" w:eastAsia="標楷體" w:hAnsi="標楷體"/>
                <w:color w:val="000000" w:themeColor="text1"/>
                <w:szCs w:val="32"/>
              </w:rPr>
            </w:pPr>
            <w:r w:rsidRPr="00C122FF">
              <w:rPr>
                <w:rFonts w:ascii="標楷體" w:eastAsia="標楷體" w:hAnsi="標楷體" w:hint="eastAsia"/>
                <w:color w:val="000000" w:themeColor="text1"/>
                <w:szCs w:val="32"/>
              </w:rPr>
              <w:t xml:space="preserve"> 學習表現</w:t>
            </w:r>
          </w:p>
        </w:tc>
        <w:tc>
          <w:tcPr>
            <w:tcW w:w="7031" w:type="dxa"/>
            <w:gridSpan w:val="4"/>
            <w:vAlign w:val="center"/>
          </w:tcPr>
          <w:p w14:paraId="56493B90"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1-Ⅳ-1 能聆聽並理解閩南語對話的主題，並思辨其內容。</w:t>
            </w:r>
          </w:p>
          <w:p w14:paraId="527EE2D8"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1-Ⅳ-2 能聽辨生活中以閩南語表達的重要議題，並藉以增進溝通協調。</w:t>
            </w:r>
          </w:p>
          <w:p w14:paraId="68D16902"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#1-Ⅳ-3 能蒐集、整理閩南語語音資料，分析資訊的正確性，並重視資訊倫理。</w:t>
            </w:r>
          </w:p>
          <w:p w14:paraId="44B66B2F"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#1-Ⅳ-4 能聆聽並體會閩南語相關藝文活動所展現的內涵。</w:t>
            </w:r>
          </w:p>
          <w:p w14:paraId="253AD4C6"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1-Ⅳ-5 能聽辨閩南語方音與語詞的差異性，並培養多元文化的精神。</w:t>
            </w:r>
          </w:p>
          <w:p w14:paraId="5D017C94"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2-Ⅳ-1 能適切的運用閩南語表達並解決問題。</w:t>
            </w:r>
          </w:p>
          <w:p w14:paraId="1D153301"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2-Ⅳ-2 能運用閩南語適切地表情達意，並分享社會參與、團隊合作的經驗。</w:t>
            </w:r>
          </w:p>
          <w:p w14:paraId="51525CCB"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#2-Ⅳ-3 能透過科技媒材蒐集資源，以進行閩南語的口語表達。</w:t>
            </w:r>
          </w:p>
          <w:p w14:paraId="5FBEB0C2"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#2-Ⅳ-4 能透過閩南語進行藝術欣賞，並說出其藝文特色。</w:t>
            </w:r>
          </w:p>
          <w:p w14:paraId="318FFA96"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3-Ⅳ-1 能運用標音符號、羅馬字及漢字閱讀不同文體的閩南語文作品，藉此增進自我了解。</w:t>
            </w:r>
          </w:p>
          <w:p w14:paraId="7B8D2CD9"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3-Ⅳ-2 能從閩南語文的閱讀中進行獨立思辨分析與解決生活問題。</w:t>
            </w:r>
          </w:p>
          <w:p w14:paraId="71FE714C"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#3-Ⅳ-3 能透過資訊及檢索工具，蒐集、整理與閱讀閩南語文資料，進行多元學科／專業領域知能的發展。</w:t>
            </w:r>
          </w:p>
          <w:p w14:paraId="494D632D"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#3-Ⅳ-4 能透過閱讀閩南語藝文作品及相關資訊，體會作品的意境與美感。</w:t>
            </w:r>
          </w:p>
          <w:p w14:paraId="38E284D9"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#3-Ⅳ-5 能透過閩南語文作品的閱讀，理解、尊重不同語言與文化的特色，建立公民意識。</w:t>
            </w:r>
          </w:p>
          <w:p w14:paraId="650F47F4"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4-Ⅳ-1 能以閩南語文寫出簡單短文，進行表達溝通。</w:t>
            </w:r>
          </w:p>
          <w:p w14:paraId="164854A7"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#4-Ⅳ-2 能運用科技與資訊媒材，豐富閩南語文的創作型態。</w:t>
            </w:r>
          </w:p>
          <w:p w14:paraId="5243B0C3" w14:textId="6FE44B8E" w:rsidR="003B5300" w:rsidRPr="00C122FF"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#4-Ⅳ-3 能運用閩南語文寫出觀看影音媒材或藝文活動的感想。</w:t>
            </w:r>
          </w:p>
        </w:tc>
      </w:tr>
      <w:tr w:rsidR="003B5300" w:rsidRPr="00C122FF" w14:paraId="6F97041A" w14:textId="77777777" w:rsidTr="004E3A9A">
        <w:trPr>
          <w:trHeight w:val="432"/>
          <w:jc w:val="center"/>
        </w:trPr>
        <w:tc>
          <w:tcPr>
            <w:tcW w:w="1497" w:type="dxa"/>
            <w:vMerge/>
            <w:vAlign w:val="center"/>
          </w:tcPr>
          <w:p w14:paraId="1BF9534D" w14:textId="77777777" w:rsidR="003B5300" w:rsidRPr="00C122FF" w:rsidRDefault="003B5300" w:rsidP="003B5300">
            <w:pPr>
              <w:rPr>
                <w:rFonts w:ascii="標楷體" w:eastAsia="標楷體" w:hAnsi="標楷體"/>
                <w:color w:val="000000" w:themeColor="text1"/>
                <w:szCs w:val="32"/>
              </w:rPr>
            </w:pPr>
          </w:p>
        </w:tc>
        <w:tc>
          <w:tcPr>
            <w:tcW w:w="908" w:type="dxa"/>
            <w:vAlign w:val="center"/>
          </w:tcPr>
          <w:p w14:paraId="46FD82A5" w14:textId="77777777" w:rsidR="003B5300" w:rsidRPr="00C122FF" w:rsidRDefault="003B5300" w:rsidP="003B5300">
            <w:pPr>
              <w:rPr>
                <w:rFonts w:ascii="標楷體" w:eastAsia="標楷體" w:hAnsi="標楷體"/>
                <w:color w:val="000000" w:themeColor="text1"/>
                <w:szCs w:val="32"/>
              </w:rPr>
            </w:pPr>
            <w:r w:rsidRPr="00C122FF">
              <w:rPr>
                <w:rFonts w:ascii="標楷體" w:eastAsia="標楷體" w:hAnsi="標楷體" w:hint="eastAsia"/>
                <w:color w:val="000000" w:themeColor="text1"/>
                <w:szCs w:val="32"/>
              </w:rPr>
              <w:t xml:space="preserve"> 學習內容</w:t>
            </w:r>
          </w:p>
        </w:tc>
        <w:tc>
          <w:tcPr>
            <w:tcW w:w="7031" w:type="dxa"/>
            <w:gridSpan w:val="4"/>
            <w:vAlign w:val="center"/>
          </w:tcPr>
          <w:p w14:paraId="6CB677E3"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◎Aa-Ⅳ-1 羅馬拼音。</w:t>
            </w:r>
          </w:p>
          <w:p w14:paraId="2F2241D7"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◎Aa-Ⅳ-2 漢字書寫。</w:t>
            </w:r>
          </w:p>
          <w:p w14:paraId="5044B10B"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◎Ab-Ⅳ-1 語詞運用。</w:t>
            </w:r>
          </w:p>
          <w:p w14:paraId="7648C7F6"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◎Ab-Ⅳ-2 句型運用。</w:t>
            </w:r>
          </w:p>
          <w:p w14:paraId="612C27D2"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◎Ab-Ⅳ-3 方音差異。</w:t>
            </w:r>
          </w:p>
          <w:p w14:paraId="76007C13"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◎Ac-Ⅳ-1 詩歌選讀。</w:t>
            </w:r>
          </w:p>
          <w:p w14:paraId="0BA4EE79"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◎Ac-Ⅳ-2 散文選讀。</w:t>
            </w:r>
          </w:p>
          <w:p w14:paraId="515D5E50"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◎Ac-Ⅳ-3 應用文體</w:t>
            </w:r>
          </w:p>
          <w:p w14:paraId="05F81269"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Ba-Ⅳ-4 自我覺察。</w:t>
            </w:r>
          </w:p>
          <w:p w14:paraId="18E6F67A"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lastRenderedPageBreak/>
              <w:t>Bb-Ⅳ-1 俗諺典故。</w:t>
            </w:r>
          </w:p>
          <w:p w14:paraId="6F8A5FDD"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Bb-Ⅳ-2 休憩旅遊。</w:t>
            </w:r>
          </w:p>
          <w:p w14:paraId="2A8C8E4F"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◎Be-Ⅳ-1 數位資源。</w:t>
            </w:r>
          </w:p>
          <w:p w14:paraId="6D3C2B43"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◎Be-Ⅳ-2 影音媒材。</w:t>
            </w:r>
          </w:p>
          <w:p w14:paraId="38549CE1"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◎Bf-Ⅳ-1 表藝創作。</w:t>
            </w:r>
          </w:p>
          <w:p w14:paraId="2113412D"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◎Bf-Ⅳ-2 藝術參與。</w:t>
            </w:r>
          </w:p>
          <w:p w14:paraId="7AB8223A"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◎Bg-Ⅳ-1 口語表達。</w:t>
            </w:r>
          </w:p>
          <w:p w14:paraId="050604D5"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◎Bg-Ⅳ-2 書面表達。</w:t>
            </w:r>
          </w:p>
          <w:p w14:paraId="0689CD56" w14:textId="52F4194C" w:rsidR="003B5300" w:rsidRPr="00C122FF"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◎Bh-Ⅳ-2 區域人文。</w:t>
            </w:r>
          </w:p>
        </w:tc>
      </w:tr>
      <w:tr w:rsidR="003B5300" w:rsidRPr="00C122FF" w14:paraId="0B1C84A3" w14:textId="77777777" w:rsidTr="001D49BD">
        <w:trPr>
          <w:trHeight w:val="978"/>
          <w:jc w:val="center"/>
        </w:trPr>
        <w:tc>
          <w:tcPr>
            <w:tcW w:w="1497" w:type="dxa"/>
            <w:vAlign w:val="center"/>
          </w:tcPr>
          <w:p w14:paraId="1A0190A5" w14:textId="77777777" w:rsidR="003B5300" w:rsidRPr="00C122FF" w:rsidRDefault="003B5300" w:rsidP="003B5300">
            <w:pPr>
              <w:rPr>
                <w:rFonts w:ascii="標楷體" w:eastAsia="標楷體" w:hAnsi="標楷體"/>
                <w:color w:val="000000" w:themeColor="text1"/>
                <w:szCs w:val="32"/>
              </w:rPr>
            </w:pPr>
            <w:r w:rsidRPr="00C122FF">
              <w:rPr>
                <w:rFonts w:ascii="標楷體" w:eastAsia="標楷體" w:hAnsi="標楷體"/>
                <w:color w:val="000000" w:themeColor="text1"/>
                <w:szCs w:val="32"/>
              </w:rPr>
              <w:lastRenderedPageBreak/>
              <w:t>融入之議題</w:t>
            </w:r>
          </w:p>
        </w:tc>
        <w:tc>
          <w:tcPr>
            <w:tcW w:w="7939" w:type="dxa"/>
            <w:gridSpan w:val="5"/>
            <w:vAlign w:val="center"/>
          </w:tcPr>
          <w:p w14:paraId="7D83F8C1"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【人權教育】</w:t>
            </w:r>
          </w:p>
          <w:p w14:paraId="4AEAF45B"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人J5 了解社會上有不同的群體和文化，尊重並欣賞其差異。</w:t>
            </w:r>
          </w:p>
          <w:p w14:paraId="32AD24CC"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【多元文化教育】</w:t>
            </w:r>
          </w:p>
          <w:p w14:paraId="37696281"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多J1 珍惜並維護我族文化。</w:t>
            </w:r>
          </w:p>
          <w:p w14:paraId="60F4B1C6"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【家庭教育】</w:t>
            </w:r>
          </w:p>
          <w:p w14:paraId="2654DAA3"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家 J10 參與家庭社區的相關活動。</w:t>
            </w:r>
          </w:p>
          <w:p w14:paraId="205473A9"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家 J11 規劃與執行家庭的各種活動(休閒、節慶等)。</w:t>
            </w:r>
          </w:p>
          <w:p w14:paraId="62E5E911"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【品德教育】</w:t>
            </w:r>
          </w:p>
          <w:p w14:paraId="292B26BD"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品EJU3 誠實信用。</w:t>
            </w:r>
          </w:p>
          <w:p w14:paraId="7779FA45"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【環境教育】</w:t>
            </w:r>
          </w:p>
          <w:p w14:paraId="1D833290"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環 J3 經由環境美學與自然文學了解自然環境的倫理價值。</w:t>
            </w:r>
          </w:p>
          <w:p w14:paraId="4D377DC7"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【戶外教育】</w:t>
            </w:r>
          </w:p>
          <w:p w14:paraId="4916CF53" w14:textId="64E10F5C" w:rsidR="003B5300" w:rsidRPr="004E3A9A"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戶J1 善用教室外、戶外及校外教學，認識臺灣環境並參訪自然及文化資產，如國家公園及國家風景區及國家森林公園等。</w:t>
            </w:r>
          </w:p>
        </w:tc>
      </w:tr>
      <w:tr w:rsidR="003B5300" w:rsidRPr="00C122FF" w14:paraId="3792AC5E" w14:textId="77777777" w:rsidTr="001D49BD">
        <w:trPr>
          <w:trHeight w:val="978"/>
          <w:jc w:val="center"/>
        </w:trPr>
        <w:tc>
          <w:tcPr>
            <w:tcW w:w="1497" w:type="dxa"/>
            <w:vAlign w:val="center"/>
          </w:tcPr>
          <w:p w14:paraId="601920C1" w14:textId="77777777" w:rsidR="003B5300" w:rsidRPr="00C122FF" w:rsidRDefault="003B5300" w:rsidP="003B5300">
            <w:pPr>
              <w:rPr>
                <w:rFonts w:ascii="標楷體" w:eastAsia="標楷體" w:hAnsi="標楷體"/>
                <w:color w:val="000000" w:themeColor="text1"/>
                <w:szCs w:val="32"/>
              </w:rPr>
            </w:pPr>
            <w:r w:rsidRPr="00C122FF">
              <w:rPr>
                <w:rFonts w:ascii="標楷體" w:eastAsia="標楷體" w:hAnsi="標楷體"/>
                <w:color w:val="000000" w:themeColor="text1"/>
                <w:szCs w:val="32"/>
              </w:rPr>
              <w:t>學習目標</w:t>
            </w:r>
          </w:p>
        </w:tc>
        <w:tc>
          <w:tcPr>
            <w:tcW w:w="7939" w:type="dxa"/>
            <w:gridSpan w:val="5"/>
            <w:vAlign w:val="center"/>
          </w:tcPr>
          <w:p w14:paraId="485C8A82" w14:textId="77777777" w:rsidR="003B5300" w:rsidRPr="00404C9C" w:rsidRDefault="003B5300" w:rsidP="003B5300">
            <w:pPr>
              <w:rPr>
                <w:rFonts w:ascii="標楷體" w:eastAsia="標楷體" w:hAnsi="標楷體"/>
                <w:color w:val="000000" w:themeColor="text1"/>
                <w:szCs w:val="32"/>
              </w:rPr>
            </w:pPr>
            <w:r w:rsidRPr="00404C9C">
              <w:rPr>
                <w:rFonts w:ascii="標楷體" w:eastAsia="標楷體" w:hAnsi="標楷體" w:hint="eastAsia"/>
                <w:color w:val="000000" w:themeColor="text1"/>
                <w:szCs w:val="32"/>
              </w:rPr>
              <w:t>本冊包含現代詩、散文、故事等不同面向的選文，期使學生培養出正確理解和活用本國語言文字的能力，並能提升讀書興趣及自學能力，奠定終身學習的基礎。</w:t>
            </w:r>
          </w:p>
          <w:p w14:paraId="213A7EDC" w14:textId="77777777" w:rsidR="003B5300" w:rsidRPr="00404C9C" w:rsidRDefault="003B5300" w:rsidP="003B5300">
            <w:pPr>
              <w:rPr>
                <w:rFonts w:ascii="標楷體" w:eastAsia="標楷體" w:hAnsi="標楷體"/>
                <w:color w:val="000000" w:themeColor="text1"/>
                <w:szCs w:val="32"/>
              </w:rPr>
            </w:pPr>
            <w:r w:rsidRPr="00404C9C">
              <w:rPr>
                <w:rFonts w:ascii="標楷體" w:eastAsia="標楷體" w:hAnsi="標楷體" w:hint="eastAsia"/>
                <w:color w:val="000000" w:themeColor="text1"/>
                <w:szCs w:val="32"/>
              </w:rPr>
              <w:t>各課學習重點為：</w:t>
            </w:r>
          </w:p>
          <w:p w14:paraId="3E4FFB8C"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(一)〈布袋戲尪仔〉：</w:t>
            </w:r>
          </w:p>
          <w:p w14:paraId="1D71F0D2"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1.能認識布袋戲的角色，並嘗試使用其念白形式來朗讀或配音。</w:t>
            </w:r>
          </w:p>
          <w:p w14:paraId="37305C4A"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2.能操作布袋戲偶，以布袋戲身段及念白做出簡單演出。</w:t>
            </w:r>
          </w:p>
          <w:p w14:paraId="55515EF8"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3.能欣賞傳統戲劇之美。</w:t>
            </w:r>
          </w:p>
          <w:p w14:paraId="2DB53300"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(二)〈看戲真趣味〉：</w:t>
            </w:r>
          </w:p>
          <w:p w14:paraId="1B7257DA"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1.能從課文賞析中，了解歌仔戲的內涵，並能養成欣賞本土戲劇的興趣與習慣。</w:t>
            </w:r>
          </w:p>
          <w:p w14:paraId="0CA0F94D"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2.從歌仔戲曲調練習中，體會傳統藝術之美，並樂於和別人分享。</w:t>
            </w:r>
          </w:p>
          <w:p w14:paraId="1688ADCE"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(三)〈運動身體好〉：</w:t>
            </w:r>
          </w:p>
          <w:p w14:paraId="14807F78"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1.能與同儕合作學習，運用閩南語彼此對話、共同討論，培養在日常生活中使用閩南語的習慣。</w:t>
            </w:r>
          </w:p>
          <w:p w14:paraId="20A6EAF3"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2.能應用閩南語從事思考、溝通、討論、欣賞和解決問題的能力。</w:t>
            </w:r>
          </w:p>
          <w:p w14:paraId="3E902346"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(四)〈藝術展覽〉：</w:t>
            </w:r>
          </w:p>
          <w:p w14:paraId="3AA61AB5"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1.能應用閩南語標音符號、羅馬字及漢字，協助聆聽理解，並運用在口語表達。</w:t>
            </w:r>
          </w:p>
          <w:p w14:paraId="115B6946"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2.能從他人的態度、肢體語言與行為，理解對方情緒，並運用適切的溝通方式。</w:t>
            </w:r>
          </w:p>
          <w:p w14:paraId="7AE25BE5"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3.能理解藝術展覽是藝術家各種技巧、能力與創作力的展現。</w:t>
            </w:r>
          </w:p>
          <w:p w14:paraId="58EC6C9B"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4.能明白藝術展覽可以帶給人們心理的滿足與提升欣賞的能力，對於美感</w:t>
            </w:r>
            <w:r w:rsidRPr="003B5300">
              <w:rPr>
                <w:rFonts w:ascii="標楷體" w:eastAsia="標楷體" w:hAnsi="標楷體" w:hint="eastAsia"/>
                <w:color w:val="000000" w:themeColor="text1"/>
                <w:szCs w:val="32"/>
              </w:rPr>
              <w:lastRenderedPageBreak/>
              <w:t>的建立有所幫助。</w:t>
            </w:r>
          </w:p>
          <w:p w14:paraId="010F5F70"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5.能了解休閒對健康生活與培養美感的重要性。</w:t>
            </w:r>
          </w:p>
          <w:p w14:paraId="45CCF918"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(五)〈臺灣好所在〉：</w:t>
            </w:r>
          </w:p>
          <w:p w14:paraId="637CEA68"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1.能運用閩南語探討自己家鄉的地名由來。</w:t>
            </w:r>
          </w:p>
          <w:p w14:paraId="4A39712C"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2.能以閩南語文記錄討論內容，並進行溝通與發表。</w:t>
            </w:r>
          </w:p>
          <w:p w14:paraId="18B77336"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(六)〈風聲水影日月潭〉：</w:t>
            </w:r>
          </w:p>
          <w:p w14:paraId="50CBAA5E"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1.能正確念讀本課新詞，明瞭其意義，並運用於日常生活中。</w:t>
            </w:r>
          </w:p>
          <w:p w14:paraId="3053CA7E" w14:textId="77777777" w:rsidR="003B5300" w:rsidRPr="003B5300"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2.能運用網路資源學習閩南語、查詢相關資料，並將所學實際使用在生活中。</w:t>
            </w:r>
          </w:p>
          <w:p w14:paraId="1D9350E2" w14:textId="198BFE4C" w:rsidR="003B5300" w:rsidRPr="004E3A9A"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3.能從課程中認識日月潭，進而認識臺灣各地的特色，並能學會用簡單的閩南語適切表達。</w:t>
            </w:r>
          </w:p>
        </w:tc>
      </w:tr>
      <w:tr w:rsidR="003B5300" w:rsidRPr="00C122FF" w14:paraId="685FFD80" w14:textId="77777777" w:rsidTr="001D49BD">
        <w:trPr>
          <w:trHeight w:val="978"/>
          <w:jc w:val="center"/>
        </w:trPr>
        <w:tc>
          <w:tcPr>
            <w:tcW w:w="1497" w:type="dxa"/>
            <w:vAlign w:val="center"/>
          </w:tcPr>
          <w:p w14:paraId="10EB69D1" w14:textId="77777777" w:rsidR="003B5300" w:rsidRPr="00C122FF" w:rsidRDefault="003B5300" w:rsidP="003B5300">
            <w:pPr>
              <w:rPr>
                <w:rFonts w:ascii="標楷體" w:eastAsia="標楷體" w:hAnsi="標楷體"/>
                <w:color w:val="000000" w:themeColor="text1"/>
                <w:szCs w:val="32"/>
              </w:rPr>
            </w:pPr>
            <w:r w:rsidRPr="00C122FF">
              <w:rPr>
                <w:rFonts w:ascii="標楷體" w:eastAsia="標楷體" w:hAnsi="標楷體"/>
                <w:color w:val="000000" w:themeColor="text1"/>
                <w:szCs w:val="32"/>
              </w:rPr>
              <w:lastRenderedPageBreak/>
              <w:t>教學與評量說明</w:t>
            </w:r>
          </w:p>
        </w:tc>
        <w:tc>
          <w:tcPr>
            <w:tcW w:w="7939" w:type="dxa"/>
            <w:gridSpan w:val="5"/>
            <w:vAlign w:val="center"/>
          </w:tcPr>
          <w:p w14:paraId="0ECEB42C" w14:textId="77777777" w:rsidR="003B5300" w:rsidRPr="00404C9C" w:rsidRDefault="003B5300" w:rsidP="003B5300">
            <w:pPr>
              <w:rPr>
                <w:rFonts w:ascii="標楷體" w:eastAsia="標楷體" w:hAnsi="標楷體"/>
                <w:color w:val="000000" w:themeColor="text1"/>
                <w:szCs w:val="32"/>
              </w:rPr>
            </w:pPr>
            <w:r w:rsidRPr="00404C9C">
              <w:rPr>
                <w:rFonts w:ascii="標楷體" w:eastAsia="標楷體" w:hAnsi="標楷體" w:hint="eastAsia"/>
                <w:color w:val="000000" w:themeColor="text1"/>
                <w:szCs w:val="32"/>
              </w:rPr>
              <w:t>教材編輯與資源</w:t>
            </w:r>
          </w:p>
          <w:p w14:paraId="2AE2BF46" w14:textId="77777777" w:rsidR="003B5300" w:rsidRDefault="003B5300" w:rsidP="003B5300">
            <w:pPr>
              <w:rPr>
                <w:rFonts w:ascii="標楷體" w:eastAsia="標楷體" w:hAnsi="標楷體"/>
                <w:color w:val="000000" w:themeColor="text1"/>
                <w:szCs w:val="32"/>
              </w:rPr>
            </w:pPr>
            <w:r w:rsidRPr="00404C9C">
              <w:rPr>
                <w:rFonts w:ascii="標楷體" w:eastAsia="標楷體" w:hAnsi="標楷體" w:hint="eastAsia"/>
                <w:color w:val="000000" w:themeColor="text1"/>
                <w:szCs w:val="32"/>
              </w:rPr>
              <w:t>真平版國中本土語文(閩南語文)7下教材</w:t>
            </w:r>
          </w:p>
          <w:p w14:paraId="3AA7DBA4" w14:textId="77777777" w:rsidR="003B5300" w:rsidRPr="00404C9C" w:rsidRDefault="003B5300" w:rsidP="003B5300">
            <w:pPr>
              <w:rPr>
                <w:rFonts w:ascii="標楷體" w:eastAsia="標楷體" w:hAnsi="標楷體"/>
                <w:color w:val="000000" w:themeColor="text1"/>
                <w:szCs w:val="32"/>
              </w:rPr>
            </w:pPr>
          </w:p>
          <w:p w14:paraId="57D09840" w14:textId="77777777" w:rsidR="003B5300" w:rsidRPr="00404C9C" w:rsidRDefault="003B5300" w:rsidP="003B5300">
            <w:pPr>
              <w:rPr>
                <w:rFonts w:ascii="標楷體" w:eastAsia="標楷體" w:hAnsi="標楷體"/>
                <w:color w:val="000000" w:themeColor="text1"/>
                <w:szCs w:val="32"/>
              </w:rPr>
            </w:pPr>
            <w:r w:rsidRPr="00404C9C">
              <w:rPr>
                <w:rFonts w:ascii="標楷體" w:eastAsia="標楷體" w:hAnsi="標楷體" w:hint="eastAsia"/>
                <w:color w:val="000000" w:themeColor="text1"/>
                <w:szCs w:val="32"/>
              </w:rPr>
              <w:t>教學方法</w:t>
            </w:r>
          </w:p>
          <w:p w14:paraId="786DB573" w14:textId="77777777" w:rsidR="003B5300" w:rsidRDefault="003B5300" w:rsidP="003B5300">
            <w:pPr>
              <w:rPr>
                <w:rFonts w:ascii="標楷體" w:eastAsia="標楷體" w:hAnsi="標楷體"/>
                <w:color w:val="000000" w:themeColor="text1"/>
                <w:szCs w:val="32"/>
              </w:rPr>
            </w:pPr>
            <w:r w:rsidRPr="00404C9C">
              <w:rPr>
                <w:rFonts w:ascii="標楷體" w:eastAsia="標楷體" w:hAnsi="標楷體" w:hint="eastAsia"/>
                <w:color w:val="000000" w:themeColor="text1"/>
                <w:szCs w:val="32"/>
              </w:rPr>
              <w:t>利用多元教學媒體，激發學生學習動力，將文本與生活經驗相結合，適切地運用小組合作與討論、實作教學、影片欣賞等教學方式，培養學生說、讀、寫、聽、做的能力，奠定閩南語學習之能及跨領域的語文素養。</w:t>
            </w:r>
          </w:p>
          <w:p w14:paraId="660F9E86" w14:textId="77777777" w:rsidR="003B5300" w:rsidRPr="00404C9C" w:rsidRDefault="003B5300" w:rsidP="003B5300">
            <w:pPr>
              <w:rPr>
                <w:rFonts w:ascii="標楷體" w:eastAsia="標楷體" w:hAnsi="標楷體"/>
                <w:color w:val="000000" w:themeColor="text1"/>
                <w:szCs w:val="32"/>
              </w:rPr>
            </w:pPr>
          </w:p>
          <w:p w14:paraId="23D6F3B1" w14:textId="77777777" w:rsidR="003B5300" w:rsidRPr="00404C9C" w:rsidRDefault="003B5300" w:rsidP="003B5300">
            <w:pPr>
              <w:rPr>
                <w:rFonts w:ascii="標楷體" w:eastAsia="標楷體" w:hAnsi="標楷體"/>
                <w:color w:val="000000" w:themeColor="text1"/>
                <w:szCs w:val="32"/>
              </w:rPr>
            </w:pPr>
            <w:r w:rsidRPr="00404C9C">
              <w:rPr>
                <w:rFonts w:ascii="標楷體" w:eastAsia="標楷體" w:hAnsi="標楷體" w:hint="eastAsia"/>
                <w:color w:val="000000" w:themeColor="text1"/>
                <w:szCs w:val="32"/>
              </w:rPr>
              <w:t>教學評量</w:t>
            </w:r>
          </w:p>
          <w:p w14:paraId="084F8AF8" w14:textId="77777777" w:rsidR="003B5300" w:rsidRPr="00404C9C" w:rsidRDefault="003B5300" w:rsidP="003B5300">
            <w:pPr>
              <w:rPr>
                <w:rFonts w:ascii="標楷體" w:eastAsia="標楷體" w:hAnsi="標楷體"/>
                <w:color w:val="000000" w:themeColor="text1"/>
                <w:szCs w:val="32"/>
              </w:rPr>
            </w:pPr>
            <w:r w:rsidRPr="00404C9C">
              <w:rPr>
                <w:rFonts w:ascii="標楷體" w:eastAsia="標楷體" w:hAnsi="標楷體" w:hint="eastAsia"/>
                <w:color w:val="000000" w:themeColor="text1"/>
                <w:szCs w:val="32"/>
              </w:rPr>
              <w:t>1.觀察評量</w:t>
            </w:r>
          </w:p>
          <w:p w14:paraId="6E931260" w14:textId="77777777" w:rsidR="003B5300" w:rsidRPr="00404C9C" w:rsidRDefault="003B5300" w:rsidP="003B5300">
            <w:pPr>
              <w:rPr>
                <w:rFonts w:ascii="標楷體" w:eastAsia="標楷體" w:hAnsi="標楷體"/>
                <w:color w:val="000000" w:themeColor="text1"/>
                <w:szCs w:val="32"/>
              </w:rPr>
            </w:pPr>
            <w:r w:rsidRPr="00404C9C">
              <w:rPr>
                <w:rFonts w:ascii="標楷體" w:eastAsia="標楷體" w:hAnsi="標楷體" w:hint="eastAsia"/>
                <w:color w:val="000000" w:themeColor="text1"/>
                <w:szCs w:val="32"/>
              </w:rPr>
              <w:t>2.口語評量</w:t>
            </w:r>
          </w:p>
          <w:p w14:paraId="1B34D541" w14:textId="77777777" w:rsidR="003B5300" w:rsidRPr="00404C9C" w:rsidRDefault="003B5300" w:rsidP="003B5300">
            <w:pPr>
              <w:rPr>
                <w:rFonts w:ascii="標楷體" w:eastAsia="標楷體" w:hAnsi="標楷體"/>
                <w:color w:val="000000" w:themeColor="text1"/>
                <w:szCs w:val="32"/>
              </w:rPr>
            </w:pPr>
            <w:r w:rsidRPr="00404C9C">
              <w:rPr>
                <w:rFonts w:ascii="標楷體" w:eastAsia="標楷體" w:hAnsi="標楷體" w:hint="eastAsia"/>
                <w:color w:val="000000" w:themeColor="text1"/>
                <w:szCs w:val="32"/>
              </w:rPr>
              <w:t>3.書寫評量</w:t>
            </w:r>
          </w:p>
          <w:p w14:paraId="54E5D323" w14:textId="77777777" w:rsidR="003B5300" w:rsidRPr="00404C9C" w:rsidRDefault="003B5300" w:rsidP="003B5300">
            <w:pPr>
              <w:rPr>
                <w:rFonts w:ascii="標楷體" w:eastAsia="標楷體" w:hAnsi="標楷體"/>
                <w:color w:val="000000" w:themeColor="text1"/>
                <w:szCs w:val="32"/>
              </w:rPr>
            </w:pPr>
            <w:r w:rsidRPr="00404C9C">
              <w:rPr>
                <w:rFonts w:ascii="標楷體" w:eastAsia="標楷體" w:hAnsi="標楷體" w:hint="eastAsia"/>
                <w:color w:val="000000" w:themeColor="text1"/>
                <w:szCs w:val="32"/>
              </w:rPr>
              <w:t>4.實作評量</w:t>
            </w:r>
          </w:p>
          <w:p w14:paraId="0FE1CC38" w14:textId="77777777" w:rsidR="003B5300" w:rsidRPr="00404C9C" w:rsidRDefault="003B5300" w:rsidP="003B5300">
            <w:pPr>
              <w:rPr>
                <w:rFonts w:ascii="標楷體" w:eastAsia="標楷體" w:hAnsi="標楷體"/>
                <w:color w:val="000000" w:themeColor="text1"/>
                <w:szCs w:val="32"/>
              </w:rPr>
            </w:pPr>
            <w:r w:rsidRPr="00404C9C">
              <w:rPr>
                <w:rFonts w:ascii="標楷體" w:eastAsia="標楷體" w:hAnsi="標楷體" w:hint="eastAsia"/>
                <w:color w:val="000000" w:themeColor="text1"/>
                <w:szCs w:val="32"/>
              </w:rPr>
              <w:t>5.聽寫評量</w:t>
            </w:r>
          </w:p>
          <w:p w14:paraId="7DC4222C" w14:textId="64644666" w:rsidR="003B5300" w:rsidRPr="004E3A9A" w:rsidRDefault="003B5300" w:rsidP="003B5300">
            <w:pPr>
              <w:rPr>
                <w:rFonts w:ascii="標楷體" w:eastAsia="標楷體" w:hAnsi="標楷體"/>
                <w:color w:val="000000" w:themeColor="text1"/>
                <w:szCs w:val="32"/>
              </w:rPr>
            </w:pPr>
            <w:r w:rsidRPr="00404C9C">
              <w:rPr>
                <w:rFonts w:ascii="標楷體" w:eastAsia="標楷體" w:hAnsi="標楷體" w:hint="eastAsia"/>
                <w:color w:val="000000" w:themeColor="text1"/>
                <w:szCs w:val="32"/>
              </w:rPr>
              <w:t>6.聽力評量</w:t>
            </w:r>
          </w:p>
        </w:tc>
      </w:tr>
      <w:tr w:rsidR="003B5300" w:rsidRPr="00C122FF" w14:paraId="2CAA8035" w14:textId="0F59829D" w:rsidTr="004934F7">
        <w:trPr>
          <w:trHeight w:val="715"/>
          <w:jc w:val="center"/>
        </w:trPr>
        <w:tc>
          <w:tcPr>
            <w:tcW w:w="1497" w:type="dxa"/>
            <w:vAlign w:val="center"/>
          </w:tcPr>
          <w:p w14:paraId="661662E5" w14:textId="77777777" w:rsidR="003B5300" w:rsidRPr="001D49BD" w:rsidRDefault="003B5300" w:rsidP="003B5300">
            <w:pPr>
              <w:jc w:val="center"/>
              <w:rPr>
                <w:rFonts w:ascii="標楷體" w:eastAsia="標楷體" w:hAnsi="標楷體" w:cs="標楷體"/>
              </w:rPr>
            </w:pPr>
            <w:r w:rsidRPr="001D49BD">
              <w:rPr>
                <w:rFonts w:ascii="標楷體" w:eastAsia="標楷體" w:hAnsi="標楷體" w:cs="標楷體"/>
              </w:rPr>
              <w:t>週次</w:t>
            </w:r>
            <w:r w:rsidRPr="001D49BD">
              <w:rPr>
                <w:rFonts w:ascii="標楷體" w:eastAsia="標楷體" w:hAnsi="標楷體" w:cs="標楷體" w:hint="eastAsia"/>
              </w:rPr>
              <w:t>/</w:t>
            </w:r>
          </w:p>
          <w:p w14:paraId="1622FBAD" w14:textId="03DCDA9D" w:rsidR="003B5300" w:rsidRPr="001D49BD" w:rsidRDefault="003B5300" w:rsidP="003B5300">
            <w:pPr>
              <w:jc w:val="center"/>
              <w:rPr>
                <w:rFonts w:ascii="標楷體" w:eastAsia="標楷體" w:hAnsi="標楷體"/>
                <w:color w:val="000000" w:themeColor="text1"/>
                <w:szCs w:val="32"/>
              </w:rPr>
            </w:pPr>
            <w:r w:rsidRPr="001D49BD">
              <w:rPr>
                <w:rFonts w:ascii="標楷體" w:eastAsia="標楷體" w:hAnsi="標楷體" w:cs="標楷體"/>
              </w:rPr>
              <w:t>日期</w:t>
            </w:r>
          </w:p>
        </w:tc>
        <w:tc>
          <w:tcPr>
            <w:tcW w:w="908" w:type="dxa"/>
            <w:vAlign w:val="center"/>
          </w:tcPr>
          <w:p w14:paraId="571DC8BB" w14:textId="5EDD8F27" w:rsidR="003B5300" w:rsidRPr="001D49BD" w:rsidRDefault="003B5300" w:rsidP="003B5300">
            <w:pPr>
              <w:jc w:val="center"/>
              <w:rPr>
                <w:rFonts w:ascii="標楷體" w:eastAsia="標楷體" w:hAnsi="標楷體"/>
                <w:color w:val="A6A6A6" w:themeColor="background1" w:themeShade="A6"/>
                <w:szCs w:val="32"/>
              </w:rPr>
            </w:pPr>
            <w:r w:rsidRPr="001D49BD">
              <w:rPr>
                <w:rFonts w:ascii="標楷體" w:eastAsia="標楷體" w:hAnsi="標楷體" w:cs="標楷體"/>
              </w:rPr>
              <w:t>單元名稱</w:t>
            </w:r>
          </w:p>
        </w:tc>
        <w:tc>
          <w:tcPr>
            <w:tcW w:w="4536" w:type="dxa"/>
            <w:gridSpan w:val="2"/>
            <w:vAlign w:val="center"/>
          </w:tcPr>
          <w:p w14:paraId="5B450F7F" w14:textId="20F8F2AA" w:rsidR="003B5300" w:rsidRPr="001D49BD" w:rsidRDefault="003B5300" w:rsidP="003B5300">
            <w:pPr>
              <w:jc w:val="center"/>
              <w:rPr>
                <w:rFonts w:ascii="標楷體" w:eastAsia="標楷體" w:hAnsi="標楷體"/>
                <w:color w:val="A6A6A6" w:themeColor="background1" w:themeShade="A6"/>
                <w:szCs w:val="32"/>
              </w:rPr>
            </w:pPr>
            <w:r w:rsidRPr="001D49BD">
              <w:rPr>
                <w:rFonts w:ascii="標楷體" w:eastAsia="標楷體" w:hAnsi="標楷體" w:cs="標楷體" w:hint="eastAsia"/>
              </w:rPr>
              <w:t>課程</w:t>
            </w:r>
            <w:r w:rsidRPr="001D49BD">
              <w:rPr>
                <w:rFonts w:ascii="標楷體" w:eastAsia="標楷體" w:hAnsi="標楷體" w:cs="標楷體"/>
              </w:rPr>
              <w:t>內容</w:t>
            </w:r>
          </w:p>
        </w:tc>
        <w:tc>
          <w:tcPr>
            <w:tcW w:w="1276" w:type="dxa"/>
            <w:vAlign w:val="center"/>
          </w:tcPr>
          <w:p w14:paraId="0F5C3DAF" w14:textId="77645CCB" w:rsidR="003B5300" w:rsidRPr="001D49BD" w:rsidRDefault="003B5300" w:rsidP="003B5300">
            <w:pPr>
              <w:jc w:val="center"/>
              <w:rPr>
                <w:rFonts w:ascii="標楷體" w:eastAsia="標楷體" w:hAnsi="標楷體"/>
                <w:color w:val="A6A6A6" w:themeColor="background1" w:themeShade="A6"/>
                <w:szCs w:val="32"/>
              </w:rPr>
            </w:pPr>
            <w:r w:rsidRPr="001D49BD">
              <w:rPr>
                <w:rFonts w:ascii="標楷體" w:eastAsia="標楷體" w:hAnsi="標楷體" w:cs="標楷體"/>
                <w:szCs w:val="28"/>
              </w:rPr>
              <w:t>表現任務</w:t>
            </w:r>
          </w:p>
        </w:tc>
        <w:tc>
          <w:tcPr>
            <w:tcW w:w="1219" w:type="dxa"/>
            <w:vAlign w:val="center"/>
          </w:tcPr>
          <w:p w14:paraId="77F477CE" w14:textId="62A0C1AE" w:rsidR="003B5300" w:rsidRPr="001D49BD" w:rsidRDefault="003B5300" w:rsidP="003B5300">
            <w:pPr>
              <w:jc w:val="center"/>
              <w:rPr>
                <w:rFonts w:ascii="標楷體" w:eastAsia="標楷體" w:hAnsi="標楷體"/>
                <w:color w:val="A6A6A6" w:themeColor="background1" w:themeShade="A6"/>
                <w:szCs w:val="32"/>
              </w:rPr>
            </w:pPr>
            <w:r w:rsidRPr="001D49BD">
              <w:rPr>
                <w:rFonts w:ascii="標楷體" w:eastAsia="標楷體" w:hAnsi="標楷體" w:cs="標楷體"/>
                <w:szCs w:val="28"/>
              </w:rPr>
              <w:t>學習評量</w:t>
            </w:r>
          </w:p>
        </w:tc>
      </w:tr>
      <w:tr w:rsidR="00E33AE7" w:rsidRPr="00C122FF" w14:paraId="413F4680" w14:textId="77777777" w:rsidTr="004934F7">
        <w:trPr>
          <w:trHeight w:val="586"/>
          <w:jc w:val="center"/>
        </w:trPr>
        <w:tc>
          <w:tcPr>
            <w:tcW w:w="1497" w:type="dxa"/>
            <w:vAlign w:val="center"/>
          </w:tcPr>
          <w:p w14:paraId="369AFD1C" w14:textId="3D618C96" w:rsidR="00E33AE7" w:rsidRPr="00E33AE7" w:rsidRDefault="00E33AE7" w:rsidP="00E33AE7">
            <w:pPr>
              <w:spacing w:line="0" w:lineRule="atLeast"/>
              <w:jc w:val="center"/>
              <w:rPr>
                <w:rFonts w:ascii="標楷體" w:eastAsia="標楷體" w:hAnsi="標楷體"/>
                <w:sz w:val="20"/>
                <w:szCs w:val="20"/>
              </w:rPr>
            </w:pPr>
            <w:r w:rsidRPr="00E33AE7">
              <w:rPr>
                <w:rFonts w:ascii="標楷體" w:eastAsia="標楷體" w:hAnsi="標楷體" w:cs="Arial" w:hint="eastAsia"/>
                <w:color w:val="555555"/>
                <w:sz w:val="20"/>
                <w:szCs w:val="20"/>
              </w:rPr>
              <w:t>一</w:t>
            </w:r>
            <w:r w:rsidRPr="00E33AE7">
              <w:rPr>
                <w:rFonts w:ascii="標楷體" w:eastAsia="標楷體" w:hAnsi="標楷體" w:cs="Arial" w:hint="eastAsia"/>
                <w:color w:val="555555"/>
                <w:sz w:val="20"/>
                <w:szCs w:val="20"/>
              </w:rPr>
              <w:br/>
            </w:r>
            <w:r w:rsidRPr="00E33AE7">
              <w:rPr>
                <w:rFonts w:ascii="標楷體" w:eastAsia="標楷體" w:hAnsi="標楷體" w:cs="Arial"/>
                <w:color w:val="555555"/>
                <w:sz w:val="20"/>
                <w:szCs w:val="20"/>
              </w:rPr>
              <w:t>01-21</w:t>
            </w:r>
            <w:r w:rsidRPr="00E33AE7">
              <w:rPr>
                <w:rFonts w:ascii="標楷體" w:eastAsia="標楷體" w:hAnsi="標楷體" w:cs="Arial"/>
                <w:color w:val="555555"/>
                <w:sz w:val="20"/>
                <w:szCs w:val="20"/>
              </w:rPr>
              <w:br/>
            </w:r>
            <w:r w:rsidRPr="00E33AE7">
              <w:rPr>
                <w:rFonts w:ascii="標楷體" w:eastAsia="標楷體" w:hAnsi="標楷體" w:cs="Arial" w:hint="eastAsia"/>
                <w:color w:val="555555"/>
                <w:sz w:val="20"/>
                <w:szCs w:val="20"/>
              </w:rPr>
              <w:t>｜</w:t>
            </w:r>
            <w:r w:rsidRPr="00E33AE7">
              <w:rPr>
                <w:rFonts w:ascii="標楷體" w:eastAsia="標楷體" w:hAnsi="標楷體" w:cs="Arial" w:hint="eastAsia"/>
                <w:color w:val="555555"/>
                <w:sz w:val="20"/>
                <w:szCs w:val="20"/>
              </w:rPr>
              <w:br/>
            </w:r>
            <w:r w:rsidRPr="00E33AE7">
              <w:rPr>
                <w:rFonts w:ascii="標楷體" w:eastAsia="標楷體" w:hAnsi="標楷體" w:cs="Arial"/>
                <w:color w:val="555555"/>
                <w:sz w:val="20"/>
                <w:szCs w:val="20"/>
              </w:rPr>
              <w:t>01-23</w:t>
            </w:r>
          </w:p>
        </w:tc>
        <w:tc>
          <w:tcPr>
            <w:tcW w:w="908" w:type="dxa"/>
          </w:tcPr>
          <w:p w14:paraId="72ECF41C" w14:textId="2017A520"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sz w:val="20"/>
                <w:szCs w:val="20"/>
              </w:rPr>
              <w:t>一、逐家來看戲1.布袋戲尪仔</w:t>
            </w:r>
          </w:p>
        </w:tc>
        <w:tc>
          <w:tcPr>
            <w:tcW w:w="4536" w:type="dxa"/>
            <w:gridSpan w:val="2"/>
          </w:tcPr>
          <w:p w14:paraId="1A240B9A" w14:textId="77777777" w:rsidR="00E33AE7" w:rsidRPr="00E33AE7" w:rsidRDefault="00E33AE7" w:rsidP="00E33AE7">
            <w:pPr>
              <w:autoSpaceDE w:val="0"/>
              <w:autoSpaceDN w:val="0"/>
              <w:adjustRightInd w:val="0"/>
              <w:spacing w:line="0" w:lineRule="atLeast"/>
              <w:ind w:left="5"/>
              <w:rPr>
                <w:rFonts w:ascii="標楷體" w:eastAsia="標楷體" w:hAnsi="標楷體"/>
                <w:sz w:val="20"/>
                <w:szCs w:val="20"/>
              </w:rPr>
            </w:pPr>
            <w:r w:rsidRPr="00E33AE7">
              <w:rPr>
                <w:rFonts w:ascii="標楷體" w:eastAsia="標楷體" w:hAnsi="標楷體"/>
                <w:sz w:val="20"/>
                <w:szCs w:val="20"/>
              </w:rPr>
              <w:t>一、引起動機</w:t>
            </w:r>
          </w:p>
          <w:p w14:paraId="73DDD7F4" w14:textId="77777777" w:rsidR="00E33AE7" w:rsidRPr="00E33AE7" w:rsidRDefault="00E33AE7" w:rsidP="00E33AE7">
            <w:pPr>
              <w:autoSpaceDE w:val="0"/>
              <w:autoSpaceDN w:val="0"/>
              <w:adjustRightInd w:val="0"/>
              <w:spacing w:line="0" w:lineRule="atLeast"/>
              <w:ind w:left="5"/>
              <w:rPr>
                <w:rFonts w:ascii="標楷體" w:eastAsia="標楷體" w:hAnsi="標楷體"/>
                <w:sz w:val="20"/>
                <w:szCs w:val="20"/>
              </w:rPr>
            </w:pPr>
            <w:r w:rsidRPr="00E33AE7">
              <w:rPr>
                <w:rFonts w:ascii="標楷體" w:eastAsia="標楷體" w:hAnsi="標楷體"/>
                <w:sz w:val="20"/>
                <w:szCs w:val="20"/>
              </w:rPr>
              <w:t>教師利用「咧講啥物」，讓學生課前透過影片連結本課內容，並能對本課主題產生探索的好奇心與興趣。</w:t>
            </w:r>
          </w:p>
          <w:p w14:paraId="20B290A5" w14:textId="77777777" w:rsidR="00E33AE7" w:rsidRPr="00E33AE7" w:rsidRDefault="00E33AE7" w:rsidP="00E33AE7">
            <w:pPr>
              <w:autoSpaceDE w:val="0"/>
              <w:autoSpaceDN w:val="0"/>
              <w:adjustRightInd w:val="0"/>
              <w:spacing w:line="0" w:lineRule="atLeast"/>
              <w:ind w:left="5"/>
              <w:rPr>
                <w:rFonts w:ascii="標楷體" w:eastAsia="標楷體" w:hAnsi="標楷體"/>
                <w:sz w:val="20"/>
                <w:szCs w:val="20"/>
              </w:rPr>
            </w:pPr>
          </w:p>
          <w:p w14:paraId="7D63DE15" w14:textId="77777777" w:rsidR="00E33AE7" w:rsidRPr="00E33AE7" w:rsidRDefault="00E33AE7" w:rsidP="00E33AE7">
            <w:pPr>
              <w:autoSpaceDE w:val="0"/>
              <w:autoSpaceDN w:val="0"/>
              <w:adjustRightInd w:val="0"/>
              <w:spacing w:line="0" w:lineRule="atLeast"/>
              <w:ind w:left="5"/>
              <w:rPr>
                <w:rFonts w:ascii="標楷體" w:eastAsia="標楷體" w:hAnsi="標楷體"/>
                <w:sz w:val="20"/>
                <w:szCs w:val="20"/>
              </w:rPr>
            </w:pPr>
            <w:r w:rsidRPr="00E33AE7">
              <w:rPr>
                <w:rFonts w:ascii="標楷體" w:eastAsia="標楷體" w:hAnsi="標楷體"/>
                <w:sz w:val="20"/>
                <w:szCs w:val="20"/>
              </w:rPr>
              <w:t>二、發展活動</w:t>
            </w:r>
          </w:p>
          <w:p w14:paraId="7B4BCB27" w14:textId="77777777" w:rsidR="00E33AE7" w:rsidRPr="00E33AE7" w:rsidRDefault="00E33AE7" w:rsidP="00E33AE7">
            <w:pPr>
              <w:autoSpaceDE w:val="0"/>
              <w:autoSpaceDN w:val="0"/>
              <w:adjustRightInd w:val="0"/>
              <w:spacing w:line="0" w:lineRule="atLeast"/>
              <w:ind w:left="5"/>
              <w:rPr>
                <w:rFonts w:ascii="標楷體" w:eastAsia="標楷體" w:hAnsi="標楷體"/>
                <w:sz w:val="20"/>
                <w:szCs w:val="20"/>
              </w:rPr>
            </w:pPr>
            <w:r w:rsidRPr="00E33AE7">
              <w:rPr>
                <w:rFonts w:ascii="標楷體" w:eastAsia="標楷體" w:hAnsi="標楷體"/>
                <w:sz w:val="20"/>
                <w:szCs w:val="20"/>
              </w:rPr>
              <w:t>活動一：唸讀課文</w:t>
            </w:r>
          </w:p>
          <w:p w14:paraId="25BD9D5E" w14:textId="77777777" w:rsidR="00E33AE7" w:rsidRPr="00E33AE7" w:rsidRDefault="00E33AE7" w:rsidP="00E33AE7">
            <w:pPr>
              <w:autoSpaceDE w:val="0"/>
              <w:autoSpaceDN w:val="0"/>
              <w:adjustRightInd w:val="0"/>
              <w:spacing w:line="0" w:lineRule="atLeast"/>
              <w:ind w:left="5"/>
              <w:rPr>
                <w:rFonts w:ascii="標楷體" w:eastAsia="標楷體" w:hAnsi="標楷體"/>
                <w:sz w:val="20"/>
                <w:szCs w:val="20"/>
              </w:rPr>
            </w:pPr>
            <w:r w:rsidRPr="00E33AE7">
              <w:rPr>
                <w:rFonts w:ascii="標楷體" w:eastAsia="標楷體" w:hAnsi="標楷體"/>
                <w:sz w:val="20"/>
                <w:szCs w:val="20"/>
              </w:rPr>
              <w:t>1.教師分段範讀、學生跟讀，並指導學生正確的發音和語調。</w:t>
            </w:r>
          </w:p>
          <w:p w14:paraId="764ADEE9" w14:textId="77777777" w:rsidR="00E33AE7" w:rsidRPr="00E33AE7" w:rsidRDefault="00E33AE7" w:rsidP="00E33AE7">
            <w:pPr>
              <w:autoSpaceDE w:val="0"/>
              <w:autoSpaceDN w:val="0"/>
              <w:adjustRightInd w:val="0"/>
              <w:spacing w:line="0" w:lineRule="atLeast"/>
              <w:ind w:left="5"/>
              <w:rPr>
                <w:rFonts w:ascii="標楷體" w:eastAsia="標楷體" w:hAnsi="標楷體"/>
                <w:sz w:val="20"/>
                <w:szCs w:val="20"/>
              </w:rPr>
            </w:pPr>
            <w:r w:rsidRPr="00E33AE7">
              <w:rPr>
                <w:rFonts w:ascii="標楷體" w:eastAsia="標楷體" w:hAnsi="標楷體"/>
                <w:sz w:val="20"/>
                <w:szCs w:val="20"/>
              </w:rPr>
              <w:t>2.教師介紹本課作者。</w:t>
            </w:r>
          </w:p>
          <w:p w14:paraId="31568097" w14:textId="77777777" w:rsidR="00E33AE7" w:rsidRPr="00E33AE7" w:rsidRDefault="00E33AE7" w:rsidP="00E33AE7">
            <w:pPr>
              <w:autoSpaceDE w:val="0"/>
              <w:autoSpaceDN w:val="0"/>
              <w:adjustRightInd w:val="0"/>
              <w:spacing w:line="0" w:lineRule="atLeast"/>
              <w:ind w:left="5"/>
              <w:rPr>
                <w:rFonts w:ascii="標楷體" w:eastAsia="標楷體" w:hAnsi="標楷體"/>
                <w:sz w:val="20"/>
                <w:szCs w:val="20"/>
              </w:rPr>
            </w:pPr>
          </w:p>
          <w:p w14:paraId="5E8FE2B7" w14:textId="77777777" w:rsidR="00E33AE7" w:rsidRPr="00E33AE7" w:rsidRDefault="00E33AE7" w:rsidP="00E33AE7">
            <w:pPr>
              <w:autoSpaceDE w:val="0"/>
              <w:autoSpaceDN w:val="0"/>
              <w:adjustRightInd w:val="0"/>
              <w:spacing w:line="0" w:lineRule="atLeast"/>
              <w:ind w:left="5"/>
              <w:rPr>
                <w:rFonts w:ascii="標楷體" w:eastAsia="標楷體" w:hAnsi="標楷體"/>
                <w:sz w:val="20"/>
                <w:szCs w:val="20"/>
              </w:rPr>
            </w:pPr>
            <w:r w:rsidRPr="00E33AE7">
              <w:rPr>
                <w:rFonts w:ascii="標楷體" w:eastAsia="標楷體" w:hAnsi="標楷體"/>
                <w:sz w:val="20"/>
                <w:szCs w:val="20"/>
              </w:rPr>
              <w:t>活動二：</w:t>
            </w:r>
            <w:r w:rsidRPr="00E33AE7">
              <w:rPr>
                <w:rFonts w:ascii="標楷體" w:eastAsia="標楷體" w:hAnsi="標楷體" w:hint="eastAsia"/>
                <w:sz w:val="20"/>
                <w:szCs w:val="20"/>
              </w:rPr>
              <w:t>口</w:t>
            </w:r>
            <w:r w:rsidRPr="00E33AE7">
              <w:rPr>
                <w:rFonts w:ascii="標楷體" w:eastAsia="標楷體" w:hAnsi="標楷體"/>
                <w:sz w:val="20"/>
                <w:szCs w:val="20"/>
              </w:rPr>
              <w:t>白掠韻尾</w:t>
            </w:r>
          </w:p>
          <w:p w14:paraId="50F979B8" w14:textId="77777777" w:rsidR="00E33AE7" w:rsidRPr="00E33AE7" w:rsidRDefault="00E33AE7" w:rsidP="00E33AE7">
            <w:pPr>
              <w:autoSpaceDE w:val="0"/>
              <w:autoSpaceDN w:val="0"/>
              <w:adjustRightInd w:val="0"/>
              <w:spacing w:line="0" w:lineRule="atLeast"/>
              <w:ind w:left="5"/>
              <w:rPr>
                <w:rFonts w:ascii="標楷體" w:eastAsia="標楷體" w:hAnsi="標楷體"/>
                <w:sz w:val="20"/>
                <w:szCs w:val="20"/>
              </w:rPr>
            </w:pPr>
            <w:r w:rsidRPr="00E33AE7">
              <w:rPr>
                <w:rFonts w:ascii="標楷體" w:eastAsia="標楷體" w:hAnsi="標楷體"/>
                <w:sz w:val="20"/>
                <w:szCs w:val="20"/>
              </w:rPr>
              <w:t>1.朗讀語句指導。</w:t>
            </w:r>
          </w:p>
          <w:p w14:paraId="0DBF6F9F" w14:textId="77777777" w:rsidR="00E33AE7" w:rsidRPr="00E33AE7" w:rsidRDefault="00E33AE7" w:rsidP="00E33AE7">
            <w:pPr>
              <w:autoSpaceDE w:val="0"/>
              <w:autoSpaceDN w:val="0"/>
              <w:adjustRightInd w:val="0"/>
              <w:spacing w:line="0" w:lineRule="atLeast"/>
              <w:ind w:left="5"/>
              <w:rPr>
                <w:rFonts w:ascii="標楷體" w:eastAsia="標楷體" w:hAnsi="標楷體"/>
                <w:sz w:val="20"/>
                <w:szCs w:val="20"/>
              </w:rPr>
            </w:pPr>
            <w:r w:rsidRPr="00E33AE7">
              <w:rPr>
                <w:rFonts w:ascii="標楷體" w:eastAsia="標楷體" w:hAnsi="標楷體"/>
                <w:sz w:val="20"/>
                <w:szCs w:val="20"/>
              </w:rPr>
              <w:t>2.播放本課現代詩朗誦聲音檔，請學生仔細聆聽並留意其聲音的大小、緩急、抑揚頓挫，和詩情的表現等。</w:t>
            </w:r>
          </w:p>
          <w:p w14:paraId="0429F032" w14:textId="77777777" w:rsidR="00E33AE7" w:rsidRPr="00E33AE7" w:rsidRDefault="00E33AE7" w:rsidP="00E33AE7">
            <w:pPr>
              <w:autoSpaceDE w:val="0"/>
              <w:autoSpaceDN w:val="0"/>
              <w:adjustRightInd w:val="0"/>
              <w:spacing w:line="0" w:lineRule="atLeast"/>
              <w:ind w:left="5"/>
              <w:rPr>
                <w:rFonts w:ascii="標楷體" w:eastAsia="標楷體" w:hAnsi="標楷體"/>
                <w:sz w:val="20"/>
                <w:szCs w:val="20"/>
              </w:rPr>
            </w:pPr>
            <w:r w:rsidRPr="00E33AE7">
              <w:rPr>
                <w:rFonts w:ascii="標楷體" w:eastAsia="標楷體" w:hAnsi="標楷體"/>
                <w:sz w:val="20"/>
                <w:szCs w:val="20"/>
              </w:rPr>
              <w:t>3.邀請學生上臺練習朗讀。</w:t>
            </w:r>
          </w:p>
          <w:p w14:paraId="57F061F0" w14:textId="77777777" w:rsidR="00E33AE7" w:rsidRPr="00E33AE7" w:rsidRDefault="00E33AE7" w:rsidP="00E33AE7">
            <w:pPr>
              <w:autoSpaceDE w:val="0"/>
              <w:autoSpaceDN w:val="0"/>
              <w:adjustRightInd w:val="0"/>
              <w:spacing w:line="0" w:lineRule="atLeast"/>
              <w:ind w:left="5"/>
              <w:rPr>
                <w:rFonts w:ascii="標楷體" w:eastAsia="標楷體" w:hAnsi="標楷體"/>
                <w:sz w:val="20"/>
                <w:szCs w:val="20"/>
              </w:rPr>
            </w:pPr>
            <w:r w:rsidRPr="00E33AE7">
              <w:rPr>
                <w:rFonts w:ascii="標楷體" w:eastAsia="標楷體" w:hAnsi="標楷體"/>
                <w:sz w:val="20"/>
                <w:szCs w:val="20"/>
              </w:rPr>
              <w:t>4.請學生找出課文中押韻的字。</w:t>
            </w:r>
          </w:p>
          <w:p w14:paraId="3BEA21BC" w14:textId="77777777" w:rsidR="00E33AE7" w:rsidRPr="00E33AE7" w:rsidRDefault="00E33AE7" w:rsidP="00E33AE7">
            <w:pPr>
              <w:autoSpaceDE w:val="0"/>
              <w:autoSpaceDN w:val="0"/>
              <w:adjustRightInd w:val="0"/>
              <w:spacing w:line="0" w:lineRule="atLeast"/>
              <w:ind w:left="5"/>
              <w:rPr>
                <w:rFonts w:ascii="標楷體" w:eastAsia="標楷體" w:hAnsi="標楷體"/>
                <w:sz w:val="20"/>
                <w:szCs w:val="20"/>
              </w:rPr>
            </w:pPr>
          </w:p>
          <w:p w14:paraId="201CF234" w14:textId="77777777" w:rsidR="00E33AE7" w:rsidRPr="00E33AE7" w:rsidRDefault="00E33AE7" w:rsidP="00E33AE7">
            <w:pPr>
              <w:autoSpaceDE w:val="0"/>
              <w:autoSpaceDN w:val="0"/>
              <w:adjustRightInd w:val="0"/>
              <w:spacing w:line="0" w:lineRule="atLeast"/>
              <w:ind w:left="5"/>
              <w:rPr>
                <w:rFonts w:ascii="標楷體" w:eastAsia="標楷體" w:hAnsi="標楷體"/>
                <w:sz w:val="20"/>
                <w:szCs w:val="20"/>
              </w:rPr>
            </w:pPr>
            <w:r w:rsidRPr="00E33AE7">
              <w:rPr>
                <w:rFonts w:ascii="標楷體" w:eastAsia="標楷體" w:hAnsi="標楷體"/>
                <w:sz w:val="20"/>
                <w:szCs w:val="20"/>
              </w:rPr>
              <w:t>活動三：詩的意涵與特色</w:t>
            </w:r>
          </w:p>
          <w:p w14:paraId="1184849E" w14:textId="77777777" w:rsidR="00E33AE7" w:rsidRPr="00E33AE7" w:rsidRDefault="00E33AE7" w:rsidP="00E33AE7">
            <w:pPr>
              <w:autoSpaceDE w:val="0"/>
              <w:autoSpaceDN w:val="0"/>
              <w:adjustRightInd w:val="0"/>
              <w:spacing w:line="0" w:lineRule="atLeast"/>
              <w:ind w:left="5"/>
              <w:rPr>
                <w:rFonts w:ascii="標楷體" w:eastAsia="標楷體" w:hAnsi="標楷體"/>
                <w:sz w:val="20"/>
                <w:szCs w:val="20"/>
              </w:rPr>
            </w:pPr>
            <w:r w:rsidRPr="00E33AE7">
              <w:rPr>
                <w:rFonts w:ascii="標楷體" w:eastAsia="標楷體" w:hAnsi="標楷體"/>
                <w:sz w:val="20"/>
                <w:szCs w:val="20"/>
              </w:rPr>
              <w:t>1.請學生約 4 人一組，討論這首詩兩段的意涵，</w:t>
            </w:r>
            <w:r w:rsidRPr="00E33AE7">
              <w:rPr>
                <w:rFonts w:ascii="標楷體" w:eastAsia="標楷體" w:hAnsi="標楷體"/>
                <w:sz w:val="20"/>
                <w:szCs w:val="20"/>
              </w:rPr>
              <w:lastRenderedPageBreak/>
              <w:t>並記錄下來。</w:t>
            </w:r>
          </w:p>
          <w:p w14:paraId="23E05F11" w14:textId="77777777" w:rsidR="00E33AE7" w:rsidRPr="00E33AE7" w:rsidRDefault="00E33AE7" w:rsidP="00E33AE7">
            <w:pPr>
              <w:autoSpaceDE w:val="0"/>
              <w:autoSpaceDN w:val="0"/>
              <w:adjustRightInd w:val="0"/>
              <w:spacing w:line="0" w:lineRule="atLeast"/>
              <w:ind w:left="5"/>
              <w:rPr>
                <w:rFonts w:ascii="標楷體" w:eastAsia="標楷體" w:hAnsi="標楷體"/>
                <w:sz w:val="20"/>
                <w:szCs w:val="20"/>
              </w:rPr>
            </w:pPr>
            <w:r w:rsidRPr="00E33AE7">
              <w:rPr>
                <w:rFonts w:ascii="標楷體" w:eastAsia="標楷體" w:hAnsi="標楷體"/>
                <w:sz w:val="20"/>
                <w:szCs w:val="20"/>
              </w:rPr>
              <w:t>2.教師指定或請自願的組別發表第一、二段詩的意涵。</w:t>
            </w:r>
          </w:p>
          <w:p w14:paraId="71ABD575" w14:textId="77777777" w:rsidR="00E33AE7" w:rsidRPr="00E33AE7" w:rsidRDefault="00E33AE7" w:rsidP="00E33AE7">
            <w:pPr>
              <w:autoSpaceDE w:val="0"/>
              <w:autoSpaceDN w:val="0"/>
              <w:adjustRightInd w:val="0"/>
              <w:spacing w:line="0" w:lineRule="atLeast"/>
              <w:ind w:left="5"/>
              <w:rPr>
                <w:rFonts w:ascii="標楷體" w:eastAsia="標楷體" w:hAnsi="標楷體"/>
                <w:sz w:val="20"/>
                <w:szCs w:val="20"/>
              </w:rPr>
            </w:pPr>
            <w:r w:rsidRPr="00E33AE7">
              <w:rPr>
                <w:rFonts w:ascii="標楷體" w:eastAsia="標楷體" w:hAnsi="標楷體"/>
                <w:sz w:val="20"/>
                <w:szCs w:val="20"/>
              </w:rPr>
              <w:t>3.教師指定或請自願的組別發表這首詩的特色。</w:t>
            </w:r>
          </w:p>
          <w:p w14:paraId="6828D1E0" w14:textId="77777777" w:rsidR="00E33AE7" w:rsidRPr="00E33AE7" w:rsidRDefault="00E33AE7" w:rsidP="00E33AE7">
            <w:pPr>
              <w:autoSpaceDE w:val="0"/>
              <w:autoSpaceDN w:val="0"/>
              <w:adjustRightInd w:val="0"/>
              <w:spacing w:line="0" w:lineRule="atLeast"/>
              <w:ind w:left="5"/>
              <w:rPr>
                <w:rFonts w:ascii="標楷體" w:eastAsia="標楷體" w:hAnsi="標楷體"/>
                <w:sz w:val="20"/>
                <w:szCs w:val="20"/>
              </w:rPr>
            </w:pPr>
          </w:p>
          <w:p w14:paraId="01087FA1" w14:textId="77777777" w:rsidR="00E33AE7" w:rsidRPr="00E33AE7" w:rsidRDefault="00E33AE7" w:rsidP="00E33AE7">
            <w:pPr>
              <w:autoSpaceDE w:val="0"/>
              <w:autoSpaceDN w:val="0"/>
              <w:adjustRightInd w:val="0"/>
              <w:spacing w:line="0" w:lineRule="atLeast"/>
              <w:ind w:left="5"/>
              <w:rPr>
                <w:rFonts w:ascii="標楷體" w:eastAsia="標楷體" w:hAnsi="標楷體"/>
                <w:sz w:val="20"/>
                <w:szCs w:val="20"/>
              </w:rPr>
            </w:pPr>
            <w:r w:rsidRPr="00E33AE7">
              <w:rPr>
                <w:rFonts w:ascii="標楷體" w:eastAsia="標楷體" w:hAnsi="標楷體"/>
                <w:sz w:val="20"/>
                <w:szCs w:val="20"/>
              </w:rPr>
              <w:t>活動四：討論看覓</w:t>
            </w:r>
          </w:p>
          <w:p w14:paraId="3E1503A1" w14:textId="77777777" w:rsidR="00E33AE7" w:rsidRPr="00E33AE7" w:rsidRDefault="00E33AE7" w:rsidP="00E33AE7">
            <w:pPr>
              <w:autoSpaceDE w:val="0"/>
              <w:autoSpaceDN w:val="0"/>
              <w:adjustRightInd w:val="0"/>
              <w:spacing w:line="0" w:lineRule="atLeast"/>
              <w:ind w:left="5"/>
              <w:rPr>
                <w:rFonts w:ascii="標楷體" w:eastAsia="標楷體" w:hAnsi="標楷體"/>
                <w:sz w:val="20"/>
                <w:szCs w:val="20"/>
              </w:rPr>
            </w:pPr>
            <w:r w:rsidRPr="00E33AE7">
              <w:rPr>
                <w:rFonts w:ascii="標楷體" w:eastAsia="標楷體" w:hAnsi="標楷體"/>
                <w:sz w:val="20"/>
                <w:szCs w:val="20"/>
              </w:rPr>
              <w:t>共同討論與發表：教師提問，學生自由回答或教師指定學生回答。</w:t>
            </w:r>
          </w:p>
          <w:p w14:paraId="4738FD8C" w14:textId="77777777" w:rsidR="00E33AE7" w:rsidRPr="00E33AE7" w:rsidRDefault="00E33AE7" w:rsidP="00E33AE7">
            <w:pPr>
              <w:autoSpaceDE w:val="0"/>
              <w:autoSpaceDN w:val="0"/>
              <w:adjustRightInd w:val="0"/>
              <w:spacing w:line="0" w:lineRule="atLeast"/>
              <w:ind w:left="5"/>
              <w:rPr>
                <w:rFonts w:ascii="標楷體" w:eastAsia="標楷體" w:hAnsi="標楷體"/>
                <w:sz w:val="20"/>
                <w:szCs w:val="20"/>
              </w:rPr>
            </w:pPr>
          </w:p>
          <w:p w14:paraId="7063C2CA" w14:textId="77777777" w:rsidR="00E33AE7" w:rsidRPr="00E33AE7" w:rsidRDefault="00E33AE7" w:rsidP="00E33AE7">
            <w:pPr>
              <w:autoSpaceDE w:val="0"/>
              <w:autoSpaceDN w:val="0"/>
              <w:adjustRightInd w:val="0"/>
              <w:spacing w:line="0" w:lineRule="atLeast"/>
              <w:ind w:left="5"/>
              <w:rPr>
                <w:rFonts w:ascii="標楷體" w:eastAsia="標楷體" w:hAnsi="標楷體"/>
                <w:sz w:val="20"/>
                <w:szCs w:val="20"/>
              </w:rPr>
            </w:pPr>
            <w:r w:rsidRPr="00E33AE7">
              <w:rPr>
                <w:rFonts w:ascii="標楷體" w:eastAsia="標楷體" w:hAnsi="標楷體"/>
                <w:sz w:val="20"/>
                <w:szCs w:val="20"/>
              </w:rPr>
              <w:t>三、統整活動</w:t>
            </w:r>
          </w:p>
          <w:p w14:paraId="3E34C4E8" w14:textId="77777777" w:rsidR="00E33AE7" w:rsidRPr="00E33AE7" w:rsidRDefault="00E33AE7" w:rsidP="00E33AE7">
            <w:pPr>
              <w:autoSpaceDE w:val="0"/>
              <w:autoSpaceDN w:val="0"/>
              <w:adjustRightInd w:val="0"/>
              <w:spacing w:line="0" w:lineRule="atLeast"/>
              <w:ind w:left="5"/>
              <w:rPr>
                <w:rFonts w:ascii="標楷體" w:eastAsia="標楷體" w:hAnsi="標楷體"/>
                <w:sz w:val="20"/>
                <w:szCs w:val="20"/>
              </w:rPr>
            </w:pPr>
            <w:r w:rsidRPr="00E33AE7">
              <w:rPr>
                <w:rFonts w:ascii="標楷體" w:eastAsia="標楷體" w:hAnsi="標楷體"/>
                <w:sz w:val="20"/>
                <w:szCs w:val="20"/>
              </w:rPr>
              <w:t>1.預告：請學生於下堂課之前，完成課本附錄的戲偶。</w:t>
            </w:r>
          </w:p>
          <w:p w14:paraId="075DC751" w14:textId="0972C623"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sz w:val="20"/>
                <w:szCs w:val="20"/>
              </w:rPr>
              <w:t>2.提醒學生，回家後需收集資料或觀看布袋戲，下次上課要操偶練習。</w:t>
            </w:r>
          </w:p>
        </w:tc>
        <w:tc>
          <w:tcPr>
            <w:tcW w:w="1276" w:type="dxa"/>
          </w:tcPr>
          <w:p w14:paraId="294EFFA5" w14:textId="77777777"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lastRenderedPageBreak/>
              <w:t>1.觀看影片後說出心得</w:t>
            </w:r>
          </w:p>
          <w:p w14:paraId="56B2295E" w14:textId="77777777"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2.能摘要文本完成課文文意理解</w:t>
            </w:r>
          </w:p>
          <w:p w14:paraId="33B42CB1" w14:textId="0FCF2E1E"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3.分組討論並練習</w:t>
            </w:r>
          </w:p>
        </w:tc>
        <w:tc>
          <w:tcPr>
            <w:tcW w:w="1219" w:type="dxa"/>
          </w:tcPr>
          <w:p w14:paraId="24069F57"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bCs/>
                <w:snapToGrid w:val="0"/>
                <w:sz w:val="20"/>
                <w:szCs w:val="20"/>
              </w:rPr>
              <w:t>1.觀察評量</w:t>
            </w:r>
          </w:p>
          <w:p w14:paraId="222359F8" w14:textId="2D1B9643"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bCs/>
                <w:snapToGrid w:val="0"/>
                <w:sz w:val="20"/>
                <w:szCs w:val="20"/>
              </w:rPr>
              <w:t>2.口語評量</w:t>
            </w:r>
          </w:p>
        </w:tc>
      </w:tr>
      <w:tr w:rsidR="00E33AE7" w:rsidRPr="00C122FF" w14:paraId="7BC2CD5D" w14:textId="77777777" w:rsidTr="004934F7">
        <w:trPr>
          <w:trHeight w:val="586"/>
          <w:jc w:val="center"/>
        </w:trPr>
        <w:tc>
          <w:tcPr>
            <w:tcW w:w="1497" w:type="dxa"/>
            <w:vAlign w:val="center"/>
          </w:tcPr>
          <w:p w14:paraId="5DD1C592" w14:textId="5DE44F5D" w:rsidR="00E33AE7" w:rsidRPr="00E33AE7" w:rsidRDefault="00E33AE7" w:rsidP="00E33AE7">
            <w:pPr>
              <w:spacing w:line="0" w:lineRule="atLeast"/>
              <w:jc w:val="center"/>
              <w:rPr>
                <w:rFonts w:ascii="標楷體" w:eastAsia="標楷體" w:hAnsi="標楷體"/>
                <w:sz w:val="20"/>
                <w:szCs w:val="20"/>
              </w:rPr>
            </w:pPr>
            <w:r w:rsidRPr="00E33AE7">
              <w:rPr>
                <w:rFonts w:ascii="標楷體" w:eastAsia="標楷體" w:hAnsi="標楷體" w:cs="Arial" w:hint="eastAsia"/>
                <w:color w:val="555555"/>
                <w:sz w:val="20"/>
                <w:szCs w:val="20"/>
              </w:rPr>
              <w:t>二</w:t>
            </w:r>
            <w:r w:rsidRPr="00E33AE7">
              <w:rPr>
                <w:rFonts w:ascii="標楷體" w:eastAsia="標楷體" w:hAnsi="標楷體" w:cs="Arial" w:hint="eastAsia"/>
                <w:color w:val="555555"/>
                <w:sz w:val="20"/>
                <w:szCs w:val="20"/>
              </w:rPr>
              <w:br/>
            </w:r>
            <w:r w:rsidRPr="00E33AE7">
              <w:rPr>
                <w:rFonts w:ascii="標楷體" w:eastAsia="標楷體" w:hAnsi="標楷體" w:cs="Arial"/>
                <w:color w:val="555555"/>
                <w:sz w:val="20"/>
                <w:szCs w:val="20"/>
              </w:rPr>
              <w:t>02-22</w:t>
            </w:r>
            <w:r w:rsidRPr="00E33AE7">
              <w:rPr>
                <w:rFonts w:ascii="標楷體" w:eastAsia="標楷體" w:hAnsi="標楷體" w:cs="Arial"/>
                <w:color w:val="555555"/>
                <w:sz w:val="20"/>
                <w:szCs w:val="20"/>
              </w:rPr>
              <w:br/>
            </w:r>
            <w:r w:rsidRPr="00E33AE7">
              <w:rPr>
                <w:rFonts w:ascii="標楷體" w:eastAsia="標楷體" w:hAnsi="標楷體" w:cs="Arial" w:hint="eastAsia"/>
                <w:color w:val="555555"/>
                <w:sz w:val="20"/>
                <w:szCs w:val="20"/>
              </w:rPr>
              <w:t>｜</w:t>
            </w:r>
            <w:r w:rsidRPr="00E33AE7">
              <w:rPr>
                <w:rFonts w:ascii="標楷體" w:eastAsia="標楷體" w:hAnsi="標楷體" w:cs="Arial" w:hint="eastAsia"/>
                <w:color w:val="555555"/>
                <w:sz w:val="20"/>
                <w:szCs w:val="20"/>
              </w:rPr>
              <w:br/>
            </w:r>
            <w:r w:rsidRPr="00E33AE7">
              <w:rPr>
                <w:rFonts w:ascii="標楷體" w:eastAsia="標楷體" w:hAnsi="標楷體" w:cs="Arial"/>
                <w:color w:val="555555"/>
                <w:sz w:val="20"/>
                <w:szCs w:val="20"/>
              </w:rPr>
              <w:t>02-28</w:t>
            </w:r>
          </w:p>
        </w:tc>
        <w:tc>
          <w:tcPr>
            <w:tcW w:w="908" w:type="dxa"/>
          </w:tcPr>
          <w:p w14:paraId="53955D56" w14:textId="50CD5BD2"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sz w:val="20"/>
                <w:szCs w:val="20"/>
              </w:rPr>
              <w:t>一、逐家來看戲1.布袋戲尪仔</w:t>
            </w:r>
          </w:p>
        </w:tc>
        <w:tc>
          <w:tcPr>
            <w:tcW w:w="4536" w:type="dxa"/>
            <w:gridSpan w:val="2"/>
          </w:tcPr>
          <w:p w14:paraId="7A3B3BB4"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一、引起動機</w:t>
            </w:r>
          </w:p>
          <w:p w14:paraId="4D6E6DC3"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活動五：來造我的戲尪仔</w:t>
            </w:r>
          </w:p>
          <w:p w14:paraId="2075B7F8"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教師請學生分享製作附錄戲偶的過程。</w:t>
            </w:r>
          </w:p>
          <w:p w14:paraId="5F1F6EAC"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53E5A48F"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二、發展活動</w:t>
            </w:r>
          </w:p>
          <w:p w14:paraId="2BE6E741"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活動六：語詞運用</w:t>
            </w:r>
          </w:p>
          <w:p w14:paraId="54427244"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1.教師操作戲偶身段領讀，再請學生跟隨操偶齊讀、分組操偶念讀或個別操偶念讀「做伙來充電」的「語詞運用」的四個語詞和例句。</w:t>
            </w:r>
          </w:p>
          <w:p w14:paraId="142689C0"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2.教師解釋語詞和造句，並引導學生運用語詞造句。</w:t>
            </w:r>
          </w:p>
          <w:p w14:paraId="257F4592"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3.新詞解釋：</w:t>
            </w:r>
          </w:p>
          <w:p w14:paraId="1E9CBC12"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教師可以一方面使用教育部《閩南語常用詞辭典》來協助「新詞解釋」教學，一方面順便進行教育部《閩南語常用詞辭典》查詢。</w:t>
            </w:r>
          </w:p>
          <w:p w14:paraId="7DE7C3B2"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3F4B769B"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活動七：咱來開講</w:t>
            </w:r>
          </w:p>
          <w:p w14:paraId="4D11E45C"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1.教師操作戲偶身段範讀、領讀，再請學生跟隨操偶齊讀、分組操偶念讀或個別操偶念讀。</w:t>
            </w:r>
          </w:p>
          <w:p w14:paraId="42728546"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2.分組進行練習，請自願的學生上臺表演。</w:t>
            </w:r>
          </w:p>
          <w:p w14:paraId="3E6F9ED4"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5B2D0108"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活動八：謎猜＋俗諺</w:t>
            </w:r>
          </w:p>
          <w:p w14:paraId="688D7DD3"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1.教師解釋謎語的謎面意思，請學生發表意見，猜出謎底。</w:t>
            </w:r>
          </w:p>
          <w:p w14:paraId="1720F367"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2.教師操作戲偶身段領讀，再請學生跟隨操偶齊讀、分組操偶念讀或個別操偶念讀。</w:t>
            </w:r>
          </w:p>
          <w:p w14:paraId="66267189"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新細明體" w:hAnsi="新細明體" w:cs="新細明體" w:hint="eastAsia"/>
                <w:sz w:val="20"/>
                <w:szCs w:val="20"/>
              </w:rPr>
              <w:t>⑴</w:t>
            </w:r>
            <w:r w:rsidRPr="00E33AE7">
              <w:rPr>
                <w:rFonts w:ascii="標楷體" w:eastAsia="標楷體" w:hAnsi="標楷體"/>
                <w:sz w:val="20"/>
                <w:szCs w:val="20"/>
              </w:rPr>
              <w:t>做戲悾，看戲戇。</w:t>
            </w:r>
          </w:p>
          <w:p w14:paraId="6BDE7AAB"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新細明體" w:hAnsi="新細明體" w:cs="新細明體" w:hint="eastAsia"/>
                <w:sz w:val="20"/>
                <w:szCs w:val="20"/>
              </w:rPr>
              <w:t>⑵</w:t>
            </w:r>
            <w:r w:rsidRPr="00E33AE7">
              <w:rPr>
                <w:rFonts w:ascii="標楷體" w:eastAsia="標楷體" w:hAnsi="標楷體"/>
                <w:sz w:val="20"/>
                <w:szCs w:val="20"/>
              </w:rPr>
              <w:t>棚頂做甲流汗，棚跤嫌甲流瀾。</w:t>
            </w:r>
          </w:p>
          <w:p w14:paraId="5114F386"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3.教師介紹這二句俗諺的意涵，以及使用時機。</w:t>
            </w:r>
          </w:p>
          <w:p w14:paraId="2BCF29D5"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4.教師與學生共同討論，什麼情況下可以應用此句俗諺。</w:t>
            </w:r>
          </w:p>
          <w:p w14:paraId="4584952A"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5.教師可視學生學習情形，指導學生背誦俗諺，或進行造句練習。</w:t>
            </w:r>
          </w:p>
          <w:p w14:paraId="0A5B3C5C"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69274F90"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三、綜合活動</w:t>
            </w:r>
          </w:p>
          <w:p w14:paraId="242445B8"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1. 請學生操偶齊讀、分組操偶念讀或個別操偶念讀「語詞運用」、「咱來開講」、「謎猜」、「俗諺」。複習本堂課所學內容。</w:t>
            </w:r>
          </w:p>
          <w:p w14:paraId="242A8A47" w14:textId="1E9367BB"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sz w:val="20"/>
                <w:szCs w:val="20"/>
              </w:rPr>
              <w:t>2. 說明本課學習單，並請學生完成，下週繳交作業。</w:t>
            </w:r>
          </w:p>
        </w:tc>
        <w:tc>
          <w:tcPr>
            <w:tcW w:w="1276" w:type="dxa"/>
          </w:tcPr>
          <w:p w14:paraId="13589BBC" w14:textId="77777777"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1.課本內沒列出該詞彙解釋，透過教典查詢並了解意思</w:t>
            </w:r>
          </w:p>
          <w:p w14:paraId="495B428E" w14:textId="77777777"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2.針對本課句型完成口語造句，達成小組共作並分享</w:t>
            </w:r>
          </w:p>
          <w:p w14:paraId="0F079E10" w14:textId="4D151176"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3.分組討論、練習使用並完成學習單</w:t>
            </w:r>
          </w:p>
        </w:tc>
        <w:tc>
          <w:tcPr>
            <w:tcW w:w="1219" w:type="dxa"/>
          </w:tcPr>
          <w:p w14:paraId="08110E01"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bCs/>
                <w:snapToGrid w:val="0"/>
                <w:sz w:val="20"/>
                <w:szCs w:val="20"/>
              </w:rPr>
              <w:t>1.口語評量</w:t>
            </w:r>
          </w:p>
          <w:p w14:paraId="32477E3E" w14:textId="1152E008"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bCs/>
                <w:snapToGrid w:val="0"/>
                <w:sz w:val="20"/>
                <w:szCs w:val="20"/>
              </w:rPr>
              <w:t>2觀察評量</w:t>
            </w:r>
          </w:p>
        </w:tc>
      </w:tr>
      <w:tr w:rsidR="00E33AE7" w:rsidRPr="00C122FF" w14:paraId="5F656983" w14:textId="77777777" w:rsidTr="004934F7">
        <w:trPr>
          <w:trHeight w:val="586"/>
          <w:jc w:val="center"/>
        </w:trPr>
        <w:tc>
          <w:tcPr>
            <w:tcW w:w="1497" w:type="dxa"/>
            <w:vAlign w:val="center"/>
          </w:tcPr>
          <w:p w14:paraId="130CBCBE" w14:textId="2505DAE7" w:rsidR="00E33AE7" w:rsidRPr="00E33AE7" w:rsidRDefault="00E33AE7" w:rsidP="00E33AE7">
            <w:pPr>
              <w:spacing w:line="0" w:lineRule="atLeast"/>
              <w:jc w:val="center"/>
              <w:rPr>
                <w:rFonts w:ascii="標楷體" w:eastAsia="標楷體" w:hAnsi="標楷體"/>
                <w:sz w:val="20"/>
                <w:szCs w:val="20"/>
              </w:rPr>
            </w:pPr>
            <w:r w:rsidRPr="00E33AE7">
              <w:rPr>
                <w:rFonts w:ascii="標楷體" w:eastAsia="標楷體" w:hAnsi="標楷體" w:cs="Arial" w:hint="eastAsia"/>
                <w:color w:val="000000"/>
                <w:sz w:val="20"/>
                <w:szCs w:val="20"/>
              </w:rPr>
              <w:lastRenderedPageBreak/>
              <w:t>三</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03-01</w:t>
            </w:r>
            <w:r w:rsidRPr="00E33AE7">
              <w:rPr>
                <w:rFonts w:ascii="標楷體" w:eastAsia="標楷體" w:hAnsi="標楷體" w:cs="Arial"/>
                <w:color w:val="000000"/>
                <w:sz w:val="20"/>
                <w:szCs w:val="20"/>
              </w:rPr>
              <w:br/>
            </w:r>
            <w:r w:rsidRPr="00E33AE7">
              <w:rPr>
                <w:rFonts w:ascii="標楷體" w:eastAsia="標楷體" w:hAnsi="標楷體" w:cs="Arial" w:hint="eastAsia"/>
                <w:color w:val="000000"/>
                <w:sz w:val="20"/>
                <w:szCs w:val="20"/>
              </w:rPr>
              <w:t>｜</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03-07</w:t>
            </w:r>
          </w:p>
        </w:tc>
        <w:tc>
          <w:tcPr>
            <w:tcW w:w="908" w:type="dxa"/>
          </w:tcPr>
          <w:p w14:paraId="6AB193C5" w14:textId="021ED104"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sz w:val="20"/>
                <w:szCs w:val="20"/>
              </w:rPr>
              <w:t>一、逐家來看戲1.布袋戲尪仔</w:t>
            </w:r>
          </w:p>
        </w:tc>
        <w:tc>
          <w:tcPr>
            <w:tcW w:w="4536" w:type="dxa"/>
            <w:gridSpan w:val="2"/>
          </w:tcPr>
          <w:p w14:paraId="35663C50"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一、引起動機</w:t>
            </w:r>
          </w:p>
          <w:p w14:paraId="2E249C9C"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活動九：布袋戲尪仔出場</w:t>
            </w:r>
          </w:p>
          <w:p w14:paraId="4D98D474"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教師準備布袋戲經典角色出場影片供學生觀看。</w:t>
            </w:r>
          </w:p>
          <w:p w14:paraId="7B1B406D"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5F839114"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二、發展活動</w:t>
            </w:r>
          </w:p>
          <w:p w14:paraId="5561934B"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活動十：看圖講話</w:t>
            </w:r>
          </w:p>
          <w:p w14:paraId="1B5C74B9"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透過四格漫畫，鼓勵學生發揮創意，練習用閩南語表達自己的想法。</w:t>
            </w:r>
          </w:p>
          <w:p w14:paraId="44F693D4"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429215D1"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活動十一：方音差講看覓</w:t>
            </w:r>
          </w:p>
          <w:p w14:paraId="795BB8AE"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1.教師說明</w:t>
            </w:r>
            <w:r w:rsidRPr="00E33AE7">
              <w:rPr>
                <w:rFonts w:ascii="標楷體" w:eastAsia="標楷體" w:hAnsi="標楷體" w:hint="eastAsia"/>
                <w:sz w:val="20"/>
                <w:szCs w:val="20"/>
              </w:rPr>
              <w:t>臺灣的閩南人大多來自福建漳州、泉州兩地，雖然經過三四百年的混居，各地方音已有不同程度混淆，生活用語上，還有存在著方因差，我們要</w:t>
            </w:r>
            <w:r w:rsidRPr="00E33AE7">
              <w:rPr>
                <w:rFonts w:ascii="標楷體" w:eastAsia="標楷體" w:hAnsi="標楷體"/>
                <w:sz w:val="20"/>
                <w:szCs w:val="20"/>
              </w:rPr>
              <w:t>學會方音差，並尊重不同腔調的方音使用者。</w:t>
            </w:r>
          </w:p>
          <w:p w14:paraId="4EC8EF89"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2.教師講漳州腔，學生回泉州腔，練習一次後，師生對調。最後學生分兩組互相對答。</w:t>
            </w:r>
          </w:p>
          <w:p w14:paraId="0D9A2C38"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6E9F24D3"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活動十二：漢羅攏會通</w:t>
            </w:r>
          </w:p>
          <w:p w14:paraId="6A54B39A"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1.教師領讀音標、拼音和語詞，學生跟著複述。</w:t>
            </w:r>
          </w:p>
          <w:p w14:paraId="4E7B0C03"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2.教師解釋例詞意義，讓學生練習這些語詞的拼讀，並鼓勵學生再造詞。</w:t>
            </w:r>
          </w:p>
          <w:p w14:paraId="6188AC99"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3.進行活動「賓果連線」。</w:t>
            </w:r>
          </w:p>
          <w:p w14:paraId="53525DCC"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4.進行「短句讀看覓」：教師可藉板書或以PPT 方式呈現臺羅拼音，盡量不要出現漢字，可以減少學生對漢字的依賴，可以提升學生對臺羅拼音的熟悉度。</w:t>
            </w:r>
          </w:p>
          <w:p w14:paraId="19E52A63"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0797D230"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活動十三：朗讀語句</w:t>
            </w:r>
          </w:p>
          <w:p w14:paraId="66673415"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1.朗讀語句說明：雙底線的字要讀本調，單底線的字都要變調。教師可以先一個詞一個詞的帶念，如：毋但有武功</w:t>
            </w:r>
            <w:r w:rsidRPr="00E33AE7">
              <w:rPr>
                <w:rFonts w:ascii="Cambria Math" w:eastAsia="標楷體" w:hAnsi="Cambria Math" w:cs="Cambria Math"/>
                <w:sz w:val="20"/>
                <w:szCs w:val="20"/>
              </w:rPr>
              <w:t>⋯⋯</w:t>
            </w:r>
            <w:r w:rsidRPr="00E33AE7">
              <w:rPr>
                <w:rFonts w:ascii="標楷體" w:eastAsia="標楷體" w:hAnsi="標楷體"/>
                <w:sz w:val="20"/>
                <w:szCs w:val="20"/>
              </w:rPr>
              <w:t>，接著再整句朗讀。</w:t>
            </w:r>
          </w:p>
          <w:p w14:paraId="2045EFC2"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2.教師一句，學生一句，教師範讀時，要注意語速、語調與聲情。</w:t>
            </w:r>
          </w:p>
          <w:p w14:paraId="360BAF0F"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3.教師整段範讀，學生整段跟讀。</w:t>
            </w:r>
          </w:p>
          <w:p w14:paraId="79479428"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4.學生自己分組朗讀，最後一次全班一起朗讀。</w:t>
            </w:r>
          </w:p>
          <w:p w14:paraId="4A0BCE33"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41F2442F"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活動十四：驗收時間</w:t>
            </w:r>
          </w:p>
          <w:p w14:paraId="062E87C2"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1.應用練習 三、聽力測驗。</w:t>
            </w:r>
          </w:p>
          <w:p w14:paraId="421AD84C"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2.應用練習 四、文意理解。</w:t>
            </w:r>
          </w:p>
          <w:p w14:paraId="1AE8A5A4"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6A2749BC"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三、綜合活動</w:t>
            </w:r>
          </w:p>
          <w:p w14:paraId="0044A43E"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活動十五：我的大人物</w:t>
            </w:r>
            <w:r w:rsidRPr="00E33AE7">
              <w:rPr>
                <w:rFonts w:ascii="Cambria Math" w:eastAsia="標楷體" w:hAnsi="Cambria Math" w:cs="Cambria Math"/>
                <w:sz w:val="20"/>
                <w:szCs w:val="20"/>
              </w:rPr>
              <w:t>∼</w:t>
            </w:r>
            <w:r w:rsidRPr="00E33AE7">
              <w:rPr>
                <w:rFonts w:ascii="標楷體" w:eastAsia="標楷體" w:hAnsi="標楷體"/>
                <w:sz w:val="20"/>
                <w:szCs w:val="20"/>
              </w:rPr>
              <w:t>出場囉！</w:t>
            </w:r>
          </w:p>
          <w:p w14:paraId="645D8410"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1.教師將講桌簡單布置為一個戲臺。</w:t>
            </w:r>
          </w:p>
          <w:p w14:paraId="72A033BA"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2.讓學生透過分組討論，先將各自的戲偶設定角色，再集思廣益想出自己戲偶的出場詞或詩句</w:t>
            </w:r>
            <w:r w:rsidRPr="00E33AE7">
              <w:rPr>
                <w:rFonts w:ascii="標楷體" w:eastAsia="標楷體" w:hAnsi="標楷體" w:hint="eastAsia"/>
                <w:sz w:val="20"/>
                <w:szCs w:val="20"/>
              </w:rPr>
              <w:t>念</w:t>
            </w:r>
            <w:r w:rsidRPr="00E33AE7">
              <w:rPr>
                <w:rFonts w:ascii="標楷體" w:eastAsia="標楷體" w:hAnsi="標楷體"/>
                <w:sz w:val="20"/>
                <w:szCs w:val="20"/>
              </w:rPr>
              <w:t>白，至少一句以上，之後再配上身段操偶表現出來。</w:t>
            </w:r>
          </w:p>
          <w:p w14:paraId="06ED4D9A"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3.再以本課課文為例，提示押「ong」韻之韻尾有：風（hong）、動 （t</w:t>
            </w:r>
            <w:r w:rsidRPr="00E33AE7">
              <w:rPr>
                <w:rFonts w:ascii="Cambria" w:eastAsia="標楷體" w:hAnsi="Cambria" w:cs="Cambria"/>
                <w:sz w:val="20"/>
                <w:szCs w:val="20"/>
              </w:rPr>
              <w:t>ō</w:t>
            </w:r>
            <w:r w:rsidRPr="00E33AE7">
              <w:rPr>
                <w:rFonts w:ascii="標楷體" w:eastAsia="標楷體" w:hAnsi="標楷體"/>
                <w:sz w:val="20"/>
                <w:szCs w:val="20"/>
              </w:rPr>
              <w:t>ng）……等，再鼓勵學生發展新的韻尾並應用於出場詞</w:t>
            </w:r>
            <w:r w:rsidRPr="00E33AE7">
              <w:rPr>
                <w:rFonts w:ascii="標楷體" w:eastAsia="標楷體" w:hAnsi="標楷體" w:hint="eastAsia"/>
                <w:sz w:val="20"/>
                <w:szCs w:val="20"/>
              </w:rPr>
              <w:t>念</w:t>
            </w:r>
            <w:r w:rsidRPr="00E33AE7">
              <w:rPr>
                <w:rFonts w:ascii="標楷體" w:eastAsia="標楷體" w:hAnsi="標楷體"/>
                <w:sz w:val="20"/>
                <w:szCs w:val="20"/>
              </w:rPr>
              <w:t>白中。</w:t>
            </w:r>
          </w:p>
          <w:p w14:paraId="397EE919" w14:textId="58C6B721"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sz w:val="20"/>
                <w:szCs w:val="20"/>
              </w:rPr>
              <w:t>4.各組上臺後，組員接續出場操偶表現。表演後，給予唱作俱佳的組別鼓勵，並具體描述各組別之優點。</w:t>
            </w:r>
          </w:p>
        </w:tc>
        <w:tc>
          <w:tcPr>
            <w:tcW w:w="1276" w:type="dxa"/>
          </w:tcPr>
          <w:p w14:paraId="30FFA89E" w14:textId="5B3528B4"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1.能編寫出1分鐘的劇本，並上台展演</w:t>
            </w:r>
          </w:p>
          <w:p w14:paraId="5AF48C8A" w14:textId="77777777"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2.學生自主複習本課</w:t>
            </w:r>
          </w:p>
          <w:p w14:paraId="54C13993" w14:textId="72C06D7C"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3.完成課後練習</w:t>
            </w:r>
          </w:p>
        </w:tc>
        <w:tc>
          <w:tcPr>
            <w:tcW w:w="1219" w:type="dxa"/>
          </w:tcPr>
          <w:p w14:paraId="6B6450C0"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bCs/>
                <w:snapToGrid w:val="0"/>
                <w:sz w:val="20"/>
                <w:szCs w:val="20"/>
              </w:rPr>
              <w:t>1.觀察評量</w:t>
            </w:r>
          </w:p>
          <w:p w14:paraId="027AC805"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bCs/>
                <w:snapToGrid w:val="0"/>
                <w:sz w:val="20"/>
                <w:szCs w:val="20"/>
              </w:rPr>
              <w:t>2.口語評量</w:t>
            </w:r>
          </w:p>
          <w:p w14:paraId="3B581B71"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bCs/>
                <w:snapToGrid w:val="0"/>
                <w:sz w:val="20"/>
                <w:szCs w:val="20"/>
              </w:rPr>
              <w:t>3.書寫評量</w:t>
            </w:r>
          </w:p>
          <w:p w14:paraId="3E219DA9"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bCs/>
                <w:snapToGrid w:val="0"/>
                <w:sz w:val="20"/>
                <w:szCs w:val="20"/>
              </w:rPr>
              <w:t>4.實作評量</w:t>
            </w:r>
          </w:p>
          <w:p w14:paraId="13CA9FE9" w14:textId="2AAA448C"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hint="eastAsia"/>
                <w:bCs/>
                <w:snapToGrid w:val="0"/>
                <w:sz w:val="20"/>
                <w:szCs w:val="20"/>
              </w:rPr>
              <w:t>5.聽寫評量</w:t>
            </w:r>
          </w:p>
        </w:tc>
      </w:tr>
      <w:tr w:rsidR="00E33AE7" w:rsidRPr="00C122FF" w14:paraId="5065BE6F" w14:textId="77777777" w:rsidTr="004934F7">
        <w:trPr>
          <w:trHeight w:val="586"/>
          <w:jc w:val="center"/>
        </w:trPr>
        <w:tc>
          <w:tcPr>
            <w:tcW w:w="1497" w:type="dxa"/>
            <w:vAlign w:val="center"/>
          </w:tcPr>
          <w:p w14:paraId="5D2DC6A6" w14:textId="0E1E25DD" w:rsidR="00E33AE7" w:rsidRPr="00E33AE7" w:rsidRDefault="00E33AE7" w:rsidP="00E33AE7">
            <w:pPr>
              <w:spacing w:line="0" w:lineRule="atLeast"/>
              <w:jc w:val="center"/>
              <w:rPr>
                <w:rFonts w:ascii="標楷體" w:eastAsia="標楷體" w:hAnsi="標楷體"/>
                <w:sz w:val="20"/>
                <w:szCs w:val="20"/>
              </w:rPr>
            </w:pPr>
            <w:r w:rsidRPr="00E33AE7">
              <w:rPr>
                <w:rFonts w:ascii="標楷體" w:eastAsia="標楷體" w:hAnsi="標楷體" w:cs="Arial" w:hint="eastAsia"/>
                <w:color w:val="000000"/>
                <w:sz w:val="20"/>
                <w:szCs w:val="20"/>
              </w:rPr>
              <w:lastRenderedPageBreak/>
              <w:t>四</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03-08</w:t>
            </w:r>
            <w:r w:rsidRPr="00E33AE7">
              <w:rPr>
                <w:rFonts w:ascii="標楷體" w:eastAsia="標楷體" w:hAnsi="標楷體" w:cs="Arial"/>
                <w:color w:val="000000"/>
                <w:sz w:val="20"/>
                <w:szCs w:val="20"/>
              </w:rPr>
              <w:br/>
            </w:r>
            <w:r w:rsidRPr="00E33AE7">
              <w:rPr>
                <w:rFonts w:ascii="標楷體" w:eastAsia="標楷體" w:hAnsi="標楷體" w:cs="Arial" w:hint="eastAsia"/>
                <w:color w:val="000000"/>
                <w:sz w:val="20"/>
                <w:szCs w:val="20"/>
              </w:rPr>
              <w:t>｜</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03-14</w:t>
            </w:r>
          </w:p>
        </w:tc>
        <w:tc>
          <w:tcPr>
            <w:tcW w:w="908" w:type="dxa"/>
          </w:tcPr>
          <w:p w14:paraId="402AC3DE" w14:textId="41C0B1A7"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sz w:val="20"/>
                <w:szCs w:val="20"/>
              </w:rPr>
              <w:t>一、逐家來看戲2.看戲真趣味</w:t>
            </w:r>
          </w:p>
        </w:tc>
        <w:tc>
          <w:tcPr>
            <w:tcW w:w="4536" w:type="dxa"/>
            <w:gridSpan w:val="2"/>
          </w:tcPr>
          <w:p w14:paraId="086A133B"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一、引起動機</w:t>
            </w:r>
          </w:p>
          <w:p w14:paraId="68708490"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教師播放本課bàng-gà，並提問。</w:t>
            </w:r>
          </w:p>
          <w:p w14:paraId="3F9A891D"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268B0098"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二、發展活動</w:t>
            </w:r>
          </w:p>
          <w:p w14:paraId="3DA27FA4"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活動一：唸讀課文</w:t>
            </w:r>
          </w:p>
          <w:p w14:paraId="1E0787CE"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1.教師分段範讀、學生跟讀並指導學生正確的發音和語調。</w:t>
            </w:r>
          </w:p>
          <w:p w14:paraId="21F1996B"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2.教師介紹本課作者及其作品，並與學生討論作者與課文之間的關係。</w:t>
            </w:r>
          </w:p>
          <w:p w14:paraId="4C975E75"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660F9E5F"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活動二：提取大意</w:t>
            </w:r>
          </w:p>
          <w:p w14:paraId="003B839F"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1.請學生 4-6 人為一組，分組討論每一段課文的意涵。</w:t>
            </w:r>
          </w:p>
          <w:p w14:paraId="06352DD4"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2.發下小白板，請各組學生將各段關鍵詞寫下來，再組合起來完成課文大意，完成後請各組派代表簡單發表。</w:t>
            </w:r>
          </w:p>
          <w:p w14:paraId="412BC0EF"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46956B66"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活動三：討論看覓</w:t>
            </w:r>
          </w:p>
          <w:p w14:paraId="6D460231"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共同討論與發表：教師提問，學生自由回答或教師指定學生回答。</w:t>
            </w:r>
          </w:p>
          <w:p w14:paraId="31CEFF59"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6D26C262"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三、統整活動</w:t>
            </w:r>
          </w:p>
          <w:p w14:paraId="02FC2DA1"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提醒學生，回家後和家長討論看歌仔戲的經驗以及對歌仔戲的看法，問題至少包含下列兩題：</w:t>
            </w:r>
          </w:p>
          <w:p w14:paraId="1F6F2F10"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1.對歌仔戲「無刣奸臣予人看，看戲的毋願煞」的看法。</w:t>
            </w:r>
          </w:p>
          <w:p w14:paraId="43A8F543" w14:textId="076D4DCA"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sz w:val="20"/>
                <w:szCs w:val="20"/>
              </w:rPr>
              <w:t>2.歌仔戲的發展，對廟口歌仔戲、電視歌仔戲到國家劇院歌仔戲，這个過程，改變佇佗？無變的所在又閣是啥物？</w:t>
            </w:r>
          </w:p>
        </w:tc>
        <w:tc>
          <w:tcPr>
            <w:tcW w:w="1276" w:type="dxa"/>
          </w:tcPr>
          <w:p w14:paraId="7D28DFD7" w14:textId="77777777"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1.觀看影片後說出心得</w:t>
            </w:r>
          </w:p>
          <w:p w14:paraId="2420468D" w14:textId="77777777"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2.能摘要文本完成課文文意理解</w:t>
            </w:r>
          </w:p>
          <w:p w14:paraId="43D5EE78" w14:textId="053F440D"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3.分組討論、練習使用並完成學習單</w:t>
            </w:r>
          </w:p>
        </w:tc>
        <w:tc>
          <w:tcPr>
            <w:tcW w:w="1219" w:type="dxa"/>
          </w:tcPr>
          <w:p w14:paraId="68D06F19"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bCs/>
                <w:snapToGrid w:val="0"/>
                <w:sz w:val="20"/>
                <w:szCs w:val="20"/>
              </w:rPr>
              <w:t>1.觀察評量</w:t>
            </w:r>
          </w:p>
          <w:p w14:paraId="1F430181"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bCs/>
                <w:snapToGrid w:val="0"/>
                <w:sz w:val="20"/>
                <w:szCs w:val="20"/>
              </w:rPr>
              <w:t>2.口語評量</w:t>
            </w:r>
          </w:p>
          <w:p w14:paraId="012A575A" w14:textId="689D6929"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bCs/>
                <w:snapToGrid w:val="0"/>
                <w:sz w:val="20"/>
                <w:szCs w:val="20"/>
              </w:rPr>
              <w:t>3.書寫評量</w:t>
            </w:r>
          </w:p>
        </w:tc>
      </w:tr>
      <w:tr w:rsidR="00E33AE7" w:rsidRPr="00C122FF" w14:paraId="77247AA0" w14:textId="77777777" w:rsidTr="004934F7">
        <w:trPr>
          <w:trHeight w:val="586"/>
          <w:jc w:val="center"/>
        </w:trPr>
        <w:tc>
          <w:tcPr>
            <w:tcW w:w="1497" w:type="dxa"/>
            <w:vAlign w:val="center"/>
          </w:tcPr>
          <w:p w14:paraId="3927BF8A" w14:textId="38DF8F60" w:rsidR="00E33AE7" w:rsidRPr="00E33AE7" w:rsidRDefault="00E33AE7" w:rsidP="00E33AE7">
            <w:pPr>
              <w:spacing w:line="0" w:lineRule="atLeast"/>
              <w:jc w:val="center"/>
              <w:rPr>
                <w:rFonts w:ascii="標楷體" w:eastAsia="標楷體" w:hAnsi="標楷體"/>
                <w:sz w:val="20"/>
                <w:szCs w:val="20"/>
              </w:rPr>
            </w:pPr>
            <w:r w:rsidRPr="00E33AE7">
              <w:rPr>
                <w:rFonts w:ascii="標楷體" w:eastAsia="標楷體" w:hAnsi="標楷體" w:cs="Arial" w:hint="eastAsia"/>
                <w:color w:val="000000"/>
                <w:sz w:val="20"/>
                <w:szCs w:val="20"/>
              </w:rPr>
              <w:t>五</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03-15</w:t>
            </w:r>
            <w:r w:rsidRPr="00E33AE7">
              <w:rPr>
                <w:rFonts w:ascii="標楷體" w:eastAsia="標楷體" w:hAnsi="標楷體" w:cs="Arial"/>
                <w:color w:val="000000"/>
                <w:sz w:val="20"/>
                <w:szCs w:val="20"/>
              </w:rPr>
              <w:br/>
            </w:r>
            <w:r w:rsidRPr="00E33AE7">
              <w:rPr>
                <w:rFonts w:ascii="標楷體" w:eastAsia="標楷體" w:hAnsi="標楷體" w:cs="Arial" w:hint="eastAsia"/>
                <w:color w:val="000000"/>
                <w:sz w:val="20"/>
                <w:szCs w:val="20"/>
              </w:rPr>
              <w:t>｜</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03-21</w:t>
            </w:r>
          </w:p>
        </w:tc>
        <w:tc>
          <w:tcPr>
            <w:tcW w:w="908" w:type="dxa"/>
          </w:tcPr>
          <w:p w14:paraId="44EBD804" w14:textId="0937649C"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sz w:val="20"/>
                <w:szCs w:val="20"/>
              </w:rPr>
              <w:t>一、逐家來看戲2.看戲真趣味</w:t>
            </w:r>
          </w:p>
        </w:tc>
        <w:tc>
          <w:tcPr>
            <w:tcW w:w="4536" w:type="dxa"/>
            <w:gridSpan w:val="2"/>
          </w:tcPr>
          <w:p w14:paraId="51DA5266" w14:textId="77777777" w:rsidR="00E33AE7" w:rsidRPr="00E33AE7" w:rsidRDefault="00E33AE7" w:rsidP="00E33AE7">
            <w:pPr>
              <w:widowControl/>
              <w:spacing w:line="0" w:lineRule="atLeast"/>
              <w:rPr>
                <w:rFonts w:ascii="標楷體" w:eastAsia="標楷體" w:hAnsi="標楷體"/>
                <w:sz w:val="20"/>
                <w:szCs w:val="20"/>
              </w:rPr>
            </w:pPr>
            <w:r w:rsidRPr="00E33AE7">
              <w:rPr>
                <w:rFonts w:ascii="標楷體" w:eastAsia="標楷體" w:hAnsi="標楷體"/>
                <w:sz w:val="20"/>
                <w:szCs w:val="20"/>
              </w:rPr>
              <w:t>一、引起動機</w:t>
            </w:r>
          </w:p>
          <w:p w14:paraId="3F97F01E"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教師先播放歌仔戲簡介影片。</w:t>
            </w:r>
          </w:p>
          <w:p w14:paraId="42E3794D" w14:textId="77777777" w:rsidR="00E33AE7" w:rsidRPr="00E33AE7" w:rsidRDefault="00E33AE7" w:rsidP="00E33AE7">
            <w:pPr>
              <w:widowControl/>
              <w:spacing w:line="0" w:lineRule="atLeast"/>
              <w:rPr>
                <w:rFonts w:ascii="標楷體" w:eastAsia="標楷體" w:hAnsi="標楷體"/>
                <w:sz w:val="20"/>
                <w:szCs w:val="20"/>
              </w:rPr>
            </w:pPr>
          </w:p>
          <w:p w14:paraId="2BB166FA" w14:textId="77777777" w:rsidR="00E33AE7" w:rsidRPr="00E33AE7" w:rsidRDefault="00E33AE7" w:rsidP="00E33AE7">
            <w:pPr>
              <w:widowControl/>
              <w:spacing w:line="0" w:lineRule="atLeast"/>
              <w:rPr>
                <w:rFonts w:ascii="標楷體" w:eastAsia="標楷體" w:hAnsi="標楷體"/>
                <w:sz w:val="20"/>
                <w:szCs w:val="20"/>
              </w:rPr>
            </w:pPr>
            <w:r w:rsidRPr="00E33AE7">
              <w:rPr>
                <w:rFonts w:ascii="標楷體" w:eastAsia="標楷體" w:hAnsi="標楷體"/>
                <w:sz w:val="20"/>
                <w:szCs w:val="20"/>
              </w:rPr>
              <w:t>二、發展活動</w:t>
            </w:r>
          </w:p>
          <w:p w14:paraId="4FC83CCB" w14:textId="77777777" w:rsidR="00E33AE7" w:rsidRPr="00E33AE7" w:rsidRDefault="00E33AE7" w:rsidP="00E33AE7">
            <w:pPr>
              <w:widowControl/>
              <w:spacing w:line="0" w:lineRule="atLeast"/>
              <w:rPr>
                <w:rFonts w:ascii="標楷體" w:eastAsia="標楷體" w:hAnsi="標楷體"/>
                <w:sz w:val="20"/>
                <w:szCs w:val="20"/>
              </w:rPr>
            </w:pPr>
            <w:r w:rsidRPr="00E33AE7">
              <w:rPr>
                <w:rFonts w:ascii="標楷體" w:eastAsia="標楷體" w:hAnsi="標楷體"/>
                <w:sz w:val="20"/>
                <w:szCs w:val="20"/>
              </w:rPr>
              <w:t>活動四：語詞運用</w:t>
            </w:r>
          </w:p>
          <w:p w14:paraId="4FD10585" w14:textId="77777777" w:rsidR="00E33AE7" w:rsidRPr="00E33AE7" w:rsidRDefault="00E33AE7" w:rsidP="00E33AE7">
            <w:pPr>
              <w:widowControl/>
              <w:spacing w:line="0" w:lineRule="atLeast"/>
              <w:rPr>
                <w:rFonts w:ascii="標楷體" w:eastAsia="標楷體" w:hAnsi="標楷體"/>
                <w:sz w:val="20"/>
                <w:szCs w:val="20"/>
              </w:rPr>
            </w:pPr>
            <w:r w:rsidRPr="00E33AE7">
              <w:rPr>
                <w:rFonts w:ascii="標楷體" w:eastAsia="標楷體" w:hAnsi="標楷體"/>
                <w:sz w:val="20"/>
                <w:szCs w:val="20"/>
              </w:rPr>
              <w:t>1.教師範讀、學生跟讀「做伙來充電」的「語詞運用」的五個語詞和例句。</w:t>
            </w:r>
          </w:p>
          <w:p w14:paraId="20CDADFD" w14:textId="77777777" w:rsidR="00E33AE7" w:rsidRPr="00E33AE7" w:rsidRDefault="00E33AE7" w:rsidP="00E33AE7">
            <w:pPr>
              <w:widowControl/>
              <w:spacing w:line="0" w:lineRule="atLeast"/>
              <w:rPr>
                <w:rFonts w:ascii="標楷體" w:eastAsia="標楷體" w:hAnsi="標楷體"/>
                <w:sz w:val="20"/>
                <w:szCs w:val="20"/>
              </w:rPr>
            </w:pPr>
            <w:r w:rsidRPr="00E33AE7">
              <w:rPr>
                <w:rFonts w:ascii="標楷體" w:eastAsia="標楷體" w:hAnsi="標楷體"/>
                <w:sz w:val="20"/>
                <w:szCs w:val="20"/>
              </w:rPr>
              <w:t>2.教師解釋語詞和造句，並引導學生運用語詞造句。教師可以上網搜尋相關語詞，協助解釋其意義及如何運用。</w:t>
            </w:r>
          </w:p>
          <w:p w14:paraId="0D988141" w14:textId="77777777" w:rsidR="00E33AE7" w:rsidRPr="00E33AE7" w:rsidRDefault="00E33AE7" w:rsidP="00E33AE7">
            <w:pPr>
              <w:widowControl/>
              <w:spacing w:line="0" w:lineRule="atLeast"/>
              <w:rPr>
                <w:rFonts w:ascii="標楷體" w:eastAsia="標楷體" w:hAnsi="標楷體"/>
                <w:sz w:val="20"/>
                <w:szCs w:val="20"/>
              </w:rPr>
            </w:pPr>
            <w:r w:rsidRPr="00E33AE7">
              <w:rPr>
                <w:rFonts w:ascii="標楷體" w:eastAsia="標楷體" w:hAnsi="標楷體"/>
                <w:sz w:val="20"/>
                <w:szCs w:val="20"/>
              </w:rPr>
              <w:t>3.新詞解釋：</w:t>
            </w:r>
          </w:p>
          <w:p w14:paraId="2EA352E3"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教師可以一方面使用教育部《閩南語常用詞辭典》來協助「新詞解釋」教學，一方面順便進行教育部《閩南語常用詞辭典》查詢。</w:t>
            </w:r>
          </w:p>
          <w:p w14:paraId="4AAF91C0" w14:textId="77777777" w:rsidR="00E33AE7" w:rsidRPr="00E33AE7" w:rsidRDefault="00E33AE7" w:rsidP="00E33AE7">
            <w:pPr>
              <w:widowControl/>
              <w:spacing w:line="0" w:lineRule="atLeast"/>
              <w:rPr>
                <w:rFonts w:ascii="標楷體" w:eastAsia="標楷體" w:hAnsi="標楷體"/>
                <w:sz w:val="20"/>
                <w:szCs w:val="20"/>
              </w:rPr>
            </w:pPr>
          </w:p>
          <w:p w14:paraId="4C7750EF" w14:textId="77777777" w:rsidR="00E33AE7" w:rsidRPr="00E33AE7" w:rsidRDefault="00E33AE7" w:rsidP="00E33AE7">
            <w:pPr>
              <w:widowControl/>
              <w:spacing w:line="0" w:lineRule="atLeast"/>
              <w:rPr>
                <w:rFonts w:ascii="標楷體" w:eastAsia="標楷體" w:hAnsi="標楷體"/>
                <w:sz w:val="20"/>
                <w:szCs w:val="20"/>
              </w:rPr>
            </w:pPr>
            <w:r w:rsidRPr="00E33AE7">
              <w:rPr>
                <w:rFonts w:ascii="標楷體" w:eastAsia="標楷體" w:hAnsi="標楷體"/>
                <w:sz w:val="20"/>
                <w:szCs w:val="20"/>
              </w:rPr>
              <w:t>活動五：咱來開講</w:t>
            </w:r>
          </w:p>
          <w:p w14:paraId="1868C707" w14:textId="77777777" w:rsidR="00E33AE7" w:rsidRPr="00E33AE7" w:rsidRDefault="00E33AE7" w:rsidP="00E33AE7">
            <w:pPr>
              <w:widowControl/>
              <w:spacing w:line="0" w:lineRule="atLeast"/>
              <w:rPr>
                <w:rFonts w:ascii="標楷體" w:eastAsia="標楷體" w:hAnsi="標楷體"/>
                <w:sz w:val="20"/>
                <w:szCs w:val="20"/>
              </w:rPr>
            </w:pPr>
            <w:r w:rsidRPr="00E33AE7">
              <w:rPr>
                <w:rFonts w:ascii="標楷體" w:eastAsia="標楷體" w:hAnsi="標楷體"/>
                <w:sz w:val="20"/>
                <w:szCs w:val="20"/>
              </w:rPr>
              <w:t>1.教師領念「咱來開講」對話劇本，教師一句，學生一句。</w:t>
            </w:r>
          </w:p>
          <w:p w14:paraId="06A82818"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2.學生兩兩一組練習對話後，請自願的學生上臺表演，並給予鼓勵。</w:t>
            </w:r>
          </w:p>
          <w:p w14:paraId="7C16DE4E" w14:textId="77777777" w:rsidR="00E33AE7" w:rsidRPr="00E33AE7" w:rsidRDefault="00E33AE7" w:rsidP="00E33AE7">
            <w:pPr>
              <w:widowControl/>
              <w:spacing w:line="0" w:lineRule="atLeast"/>
              <w:rPr>
                <w:rFonts w:ascii="標楷體" w:eastAsia="標楷體" w:hAnsi="標楷體"/>
                <w:sz w:val="20"/>
                <w:szCs w:val="20"/>
              </w:rPr>
            </w:pPr>
          </w:p>
          <w:p w14:paraId="145B6261" w14:textId="77777777" w:rsidR="00E33AE7" w:rsidRPr="00E33AE7" w:rsidRDefault="00E33AE7" w:rsidP="00E33AE7">
            <w:pPr>
              <w:widowControl/>
              <w:spacing w:line="0" w:lineRule="atLeast"/>
              <w:rPr>
                <w:rFonts w:ascii="標楷體" w:eastAsia="標楷體" w:hAnsi="標楷體"/>
                <w:sz w:val="20"/>
                <w:szCs w:val="20"/>
              </w:rPr>
            </w:pPr>
            <w:r w:rsidRPr="00E33AE7">
              <w:rPr>
                <w:rFonts w:ascii="標楷體" w:eastAsia="標楷體" w:hAnsi="標楷體"/>
                <w:sz w:val="20"/>
                <w:szCs w:val="20"/>
              </w:rPr>
              <w:t>活動六：俗諺</w:t>
            </w:r>
          </w:p>
          <w:p w14:paraId="10D9E973" w14:textId="77777777" w:rsidR="00E33AE7" w:rsidRPr="00E33AE7" w:rsidRDefault="00E33AE7" w:rsidP="00E33AE7">
            <w:pPr>
              <w:widowControl/>
              <w:spacing w:line="0" w:lineRule="atLeast"/>
              <w:rPr>
                <w:rFonts w:ascii="標楷體" w:eastAsia="標楷體" w:hAnsi="標楷體"/>
                <w:sz w:val="20"/>
                <w:szCs w:val="20"/>
              </w:rPr>
            </w:pPr>
            <w:r w:rsidRPr="00E33AE7">
              <w:rPr>
                <w:rFonts w:ascii="標楷體" w:eastAsia="標楷體" w:hAnsi="標楷體"/>
                <w:sz w:val="20"/>
                <w:szCs w:val="20"/>
              </w:rPr>
              <w:t>1.教師範讀，學生跟讀。</w:t>
            </w:r>
          </w:p>
          <w:p w14:paraId="12DD9BD3" w14:textId="77777777" w:rsidR="00E33AE7" w:rsidRPr="00E33AE7" w:rsidRDefault="00E33AE7" w:rsidP="00E33AE7">
            <w:pPr>
              <w:widowControl/>
              <w:spacing w:line="0" w:lineRule="atLeast"/>
              <w:rPr>
                <w:rFonts w:ascii="標楷體" w:eastAsia="標楷體" w:hAnsi="標楷體"/>
                <w:sz w:val="20"/>
                <w:szCs w:val="20"/>
              </w:rPr>
            </w:pPr>
            <w:r w:rsidRPr="00E33AE7">
              <w:rPr>
                <w:rFonts w:ascii="新細明體" w:hAnsi="新細明體" w:cs="新細明體" w:hint="eastAsia"/>
                <w:sz w:val="20"/>
                <w:szCs w:val="20"/>
              </w:rPr>
              <w:t>⑴</w:t>
            </w:r>
            <w:r w:rsidRPr="00E33AE7">
              <w:rPr>
                <w:rFonts w:ascii="標楷體" w:eastAsia="標楷體" w:hAnsi="標楷體"/>
                <w:sz w:val="20"/>
                <w:szCs w:val="20"/>
              </w:rPr>
              <w:t>歹戲</w:t>
            </w:r>
            <w:r w:rsidRPr="00E33AE7">
              <w:rPr>
                <w:rFonts w:ascii="新細明體-ExtB" w:eastAsia="新細明體-ExtB" w:hAnsi="新細明體-ExtB" w:cs="新細明體-ExtB" w:hint="eastAsia"/>
                <w:sz w:val="20"/>
                <w:szCs w:val="20"/>
              </w:rPr>
              <w:t>𠢕</w:t>
            </w:r>
            <w:r w:rsidRPr="00E33AE7">
              <w:rPr>
                <w:rFonts w:ascii="標楷體" w:eastAsia="標楷體" w:hAnsi="標楷體"/>
                <w:sz w:val="20"/>
                <w:szCs w:val="20"/>
              </w:rPr>
              <w:t>拖棚。</w:t>
            </w:r>
          </w:p>
          <w:p w14:paraId="5AAFA639" w14:textId="77777777" w:rsidR="00E33AE7" w:rsidRPr="00E33AE7" w:rsidRDefault="00E33AE7" w:rsidP="00E33AE7">
            <w:pPr>
              <w:widowControl/>
              <w:spacing w:line="0" w:lineRule="atLeast"/>
              <w:rPr>
                <w:rFonts w:ascii="標楷體" w:eastAsia="標楷體" w:hAnsi="標楷體"/>
                <w:sz w:val="20"/>
                <w:szCs w:val="20"/>
              </w:rPr>
            </w:pPr>
            <w:r w:rsidRPr="00E33AE7">
              <w:rPr>
                <w:rFonts w:ascii="新細明體" w:hAnsi="新細明體" w:cs="新細明體" w:hint="eastAsia"/>
                <w:sz w:val="20"/>
                <w:szCs w:val="20"/>
              </w:rPr>
              <w:t>⑵</w:t>
            </w:r>
            <w:r w:rsidRPr="00E33AE7">
              <w:rPr>
                <w:rFonts w:ascii="標楷體" w:eastAsia="標楷體" w:hAnsi="標楷體"/>
                <w:sz w:val="20"/>
                <w:szCs w:val="20"/>
              </w:rPr>
              <w:t>戲棚跤徛久就是你的。</w:t>
            </w:r>
          </w:p>
          <w:p w14:paraId="1F88B7DE" w14:textId="77777777" w:rsidR="00E33AE7" w:rsidRPr="00E33AE7" w:rsidRDefault="00E33AE7" w:rsidP="00E33AE7">
            <w:pPr>
              <w:widowControl/>
              <w:spacing w:line="0" w:lineRule="atLeast"/>
              <w:rPr>
                <w:rFonts w:ascii="標楷體" w:eastAsia="標楷體" w:hAnsi="標楷體"/>
                <w:sz w:val="20"/>
                <w:szCs w:val="20"/>
              </w:rPr>
            </w:pPr>
            <w:r w:rsidRPr="00E33AE7">
              <w:rPr>
                <w:rFonts w:ascii="新細明體" w:hAnsi="新細明體" w:cs="新細明體" w:hint="eastAsia"/>
                <w:sz w:val="20"/>
                <w:szCs w:val="20"/>
              </w:rPr>
              <w:t>⑶</w:t>
            </w:r>
            <w:r w:rsidRPr="00E33AE7">
              <w:rPr>
                <w:rFonts w:ascii="標楷體" w:eastAsia="標楷體" w:hAnsi="標楷體"/>
                <w:sz w:val="20"/>
                <w:szCs w:val="20"/>
              </w:rPr>
              <w:t>棚頂有彼號人，棚跤就有彼號人。</w:t>
            </w:r>
          </w:p>
          <w:p w14:paraId="5B028D59" w14:textId="77777777" w:rsidR="00E33AE7" w:rsidRPr="00E33AE7" w:rsidRDefault="00E33AE7" w:rsidP="00E33AE7">
            <w:pPr>
              <w:widowControl/>
              <w:spacing w:line="0" w:lineRule="atLeast"/>
              <w:rPr>
                <w:rFonts w:ascii="標楷體" w:eastAsia="標楷體" w:hAnsi="標楷體"/>
                <w:sz w:val="20"/>
                <w:szCs w:val="20"/>
              </w:rPr>
            </w:pPr>
            <w:r w:rsidRPr="00E33AE7">
              <w:rPr>
                <w:rFonts w:ascii="標楷體" w:eastAsia="標楷體" w:hAnsi="標楷體" w:hint="eastAsia"/>
                <w:sz w:val="20"/>
                <w:szCs w:val="20"/>
              </w:rPr>
              <w:lastRenderedPageBreak/>
              <w:t>2.教師介紹這三句俗諺的意涵，以及使用時機。</w:t>
            </w:r>
          </w:p>
          <w:p w14:paraId="0BF57709"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hint="eastAsia"/>
                <w:sz w:val="20"/>
                <w:szCs w:val="20"/>
              </w:rPr>
              <w:t>3</w:t>
            </w:r>
            <w:r w:rsidRPr="00E33AE7">
              <w:rPr>
                <w:rFonts w:ascii="標楷體" w:eastAsia="標楷體" w:hAnsi="標楷體"/>
                <w:sz w:val="20"/>
                <w:szCs w:val="20"/>
              </w:rPr>
              <w:t>.發下作業紙，教師念俗諺，請學生用正確的閩南語漢字書寫在作業紙上。</w:t>
            </w:r>
          </w:p>
          <w:p w14:paraId="62E456BB" w14:textId="77777777" w:rsidR="00E33AE7" w:rsidRPr="00E33AE7" w:rsidRDefault="00E33AE7" w:rsidP="00E33AE7">
            <w:pPr>
              <w:widowControl/>
              <w:spacing w:line="0" w:lineRule="atLeast"/>
              <w:rPr>
                <w:rFonts w:ascii="標楷體" w:eastAsia="標楷體" w:hAnsi="標楷體"/>
                <w:sz w:val="20"/>
                <w:szCs w:val="20"/>
              </w:rPr>
            </w:pPr>
          </w:p>
          <w:p w14:paraId="6CE02231" w14:textId="77777777" w:rsidR="00E33AE7" w:rsidRPr="00E33AE7" w:rsidRDefault="00E33AE7" w:rsidP="00E33AE7">
            <w:pPr>
              <w:widowControl/>
              <w:spacing w:line="0" w:lineRule="atLeast"/>
              <w:rPr>
                <w:rFonts w:ascii="標楷體" w:eastAsia="標楷體" w:hAnsi="標楷體"/>
                <w:sz w:val="20"/>
                <w:szCs w:val="20"/>
              </w:rPr>
            </w:pPr>
            <w:r w:rsidRPr="00E33AE7">
              <w:rPr>
                <w:rFonts w:ascii="標楷體" w:eastAsia="標楷體" w:hAnsi="標楷體"/>
                <w:sz w:val="20"/>
                <w:szCs w:val="20"/>
              </w:rPr>
              <w:t>活動七：討論「看歌仔戲的經驗」</w:t>
            </w:r>
          </w:p>
          <w:p w14:paraId="6D8C9EF8" w14:textId="77777777" w:rsidR="00E33AE7" w:rsidRPr="00E33AE7" w:rsidRDefault="00E33AE7" w:rsidP="00E33AE7">
            <w:pPr>
              <w:widowControl/>
              <w:spacing w:line="0" w:lineRule="atLeast"/>
              <w:rPr>
                <w:rFonts w:ascii="標楷體" w:eastAsia="標楷體" w:hAnsi="標楷體"/>
                <w:sz w:val="20"/>
                <w:szCs w:val="20"/>
              </w:rPr>
            </w:pPr>
            <w:r w:rsidRPr="00E33AE7">
              <w:rPr>
                <w:rFonts w:ascii="標楷體" w:eastAsia="標楷體" w:hAnsi="標楷體"/>
                <w:sz w:val="20"/>
                <w:szCs w:val="20"/>
              </w:rPr>
              <w:t>1.請學生4-6人為一組，請各組就回家後和家長們討論課文中「無刣奸臣予人看，看戲的毋願煞」的看法，以及「歌仔戲的發展，對廟口歌仔戲、電視歌仔戲到國家劇院歌仔戲，這个過程，改變佇佗？無變的所在又閣是啥物？」這兩個問題。</w:t>
            </w:r>
          </w:p>
          <w:p w14:paraId="46BB82F5" w14:textId="77777777" w:rsidR="00E33AE7" w:rsidRPr="00E33AE7" w:rsidRDefault="00E33AE7" w:rsidP="00E33AE7">
            <w:pPr>
              <w:widowControl/>
              <w:spacing w:line="0" w:lineRule="atLeast"/>
              <w:rPr>
                <w:rFonts w:ascii="標楷體" w:eastAsia="標楷體" w:hAnsi="標楷體"/>
                <w:sz w:val="20"/>
                <w:szCs w:val="20"/>
              </w:rPr>
            </w:pPr>
            <w:r w:rsidRPr="00E33AE7">
              <w:rPr>
                <w:rFonts w:ascii="標楷體" w:eastAsia="標楷體" w:hAnsi="標楷體"/>
                <w:sz w:val="20"/>
                <w:szCs w:val="20"/>
              </w:rPr>
              <w:t>2.學生提出自己的想法，並進行簡短討論。</w:t>
            </w:r>
          </w:p>
          <w:p w14:paraId="229BDC61"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3.教師在黑板上彙整學生對於「歌仔戲發展的變與不變」的意見。</w:t>
            </w:r>
          </w:p>
          <w:p w14:paraId="506233E1" w14:textId="77777777" w:rsidR="00E33AE7" w:rsidRPr="00E33AE7" w:rsidRDefault="00E33AE7" w:rsidP="00E33AE7">
            <w:pPr>
              <w:widowControl/>
              <w:spacing w:line="0" w:lineRule="atLeast"/>
              <w:rPr>
                <w:rFonts w:ascii="標楷體" w:eastAsia="標楷體" w:hAnsi="標楷體"/>
                <w:sz w:val="20"/>
                <w:szCs w:val="20"/>
              </w:rPr>
            </w:pPr>
          </w:p>
          <w:p w14:paraId="626D12E2" w14:textId="77777777" w:rsidR="00E33AE7" w:rsidRPr="00E33AE7" w:rsidRDefault="00E33AE7" w:rsidP="00E33AE7">
            <w:pPr>
              <w:widowControl/>
              <w:spacing w:line="0" w:lineRule="atLeast"/>
              <w:rPr>
                <w:rFonts w:ascii="標楷體" w:eastAsia="標楷體" w:hAnsi="標楷體"/>
                <w:sz w:val="20"/>
                <w:szCs w:val="20"/>
              </w:rPr>
            </w:pPr>
            <w:r w:rsidRPr="00E33AE7">
              <w:rPr>
                <w:rFonts w:ascii="標楷體" w:eastAsia="標楷體" w:hAnsi="標楷體"/>
                <w:sz w:val="20"/>
                <w:szCs w:val="20"/>
              </w:rPr>
              <w:t>三、統整活動</w:t>
            </w:r>
          </w:p>
          <w:p w14:paraId="0D7A4145" w14:textId="77777777" w:rsidR="00E33AE7" w:rsidRPr="00E33AE7" w:rsidRDefault="00E33AE7" w:rsidP="00E33AE7">
            <w:pPr>
              <w:widowControl/>
              <w:spacing w:line="0" w:lineRule="atLeast"/>
              <w:rPr>
                <w:rFonts w:ascii="標楷體" w:eastAsia="標楷體" w:hAnsi="標楷體"/>
                <w:sz w:val="20"/>
                <w:szCs w:val="20"/>
              </w:rPr>
            </w:pPr>
            <w:r w:rsidRPr="00E33AE7">
              <w:rPr>
                <w:rFonts w:ascii="標楷體" w:eastAsia="標楷體" w:hAnsi="標楷體"/>
                <w:sz w:val="20"/>
                <w:szCs w:val="20"/>
              </w:rPr>
              <w:t>活動八：學唱歌仔戲</w:t>
            </w:r>
          </w:p>
          <w:p w14:paraId="2626AD63"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1.傾聽歌曲，全班一起習唱。</w:t>
            </w:r>
          </w:p>
          <w:p w14:paraId="34D68715" w14:textId="77777777" w:rsidR="00E33AE7" w:rsidRPr="00E33AE7" w:rsidRDefault="00E33AE7" w:rsidP="00E33AE7">
            <w:pPr>
              <w:widowControl/>
              <w:spacing w:line="0" w:lineRule="atLeast"/>
              <w:rPr>
                <w:rFonts w:ascii="標楷體" w:eastAsia="標楷體" w:hAnsi="標楷體"/>
                <w:sz w:val="20"/>
                <w:szCs w:val="20"/>
              </w:rPr>
            </w:pPr>
            <w:r w:rsidRPr="00E33AE7">
              <w:rPr>
                <w:rFonts w:ascii="標楷體" w:eastAsia="標楷體" w:hAnsi="標楷體"/>
                <w:sz w:val="20"/>
                <w:szCs w:val="20"/>
              </w:rPr>
              <w:t>2.說明本課學習單，請學生完成，於下次上課繳交。</w:t>
            </w:r>
          </w:p>
          <w:p w14:paraId="26CAE4DA" w14:textId="2508FB7C"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sz w:val="20"/>
                <w:szCs w:val="20"/>
              </w:rPr>
              <w:t>3.提醒學生，先預習應用練習一、看圖講話的內容，並練習說說看，最少一分鐘，下次上課要發表。</w:t>
            </w:r>
          </w:p>
        </w:tc>
        <w:tc>
          <w:tcPr>
            <w:tcW w:w="1276" w:type="dxa"/>
          </w:tcPr>
          <w:p w14:paraId="34868817" w14:textId="77777777"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lastRenderedPageBreak/>
              <w:t>1.課本內沒列出該詞彙解釋，透過教典查詢並了解意思</w:t>
            </w:r>
          </w:p>
          <w:p w14:paraId="281F98D9" w14:textId="77777777"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2.針對本課句型完成口語造句，達成小組共作並分享</w:t>
            </w:r>
          </w:p>
          <w:p w14:paraId="50BA390A" w14:textId="5F37830A"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3.分組討論、練習使用並完成學習單</w:t>
            </w:r>
          </w:p>
        </w:tc>
        <w:tc>
          <w:tcPr>
            <w:tcW w:w="1219" w:type="dxa"/>
          </w:tcPr>
          <w:p w14:paraId="742A719A"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bCs/>
                <w:snapToGrid w:val="0"/>
                <w:sz w:val="20"/>
                <w:szCs w:val="20"/>
              </w:rPr>
              <w:t>1.觀察評量</w:t>
            </w:r>
          </w:p>
          <w:p w14:paraId="1B5528A5"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bCs/>
                <w:snapToGrid w:val="0"/>
                <w:sz w:val="20"/>
                <w:szCs w:val="20"/>
              </w:rPr>
              <w:t>2.口語評量</w:t>
            </w:r>
          </w:p>
          <w:p w14:paraId="132B172B" w14:textId="2D04F39F"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bCs/>
                <w:snapToGrid w:val="0"/>
                <w:sz w:val="20"/>
                <w:szCs w:val="20"/>
              </w:rPr>
              <w:t>3.聽寫評量</w:t>
            </w:r>
          </w:p>
        </w:tc>
      </w:tr>
      <w:tr w:rsidR="00E33AE7" w:rsidRPr="00C122FF" w14:paraId="48682D54" w14:textId="77777777" w:rsidTr="004934F7">
        <w:trPr>
          <w:trHeight w:val="586"/>
          <w:jc w:val="center"/>
        </w:trPr>
        <w:tc>
          <w:tcPr>
            <w:tcW w:w="1497" w:type="dxa"/>
            <w:vAlign w:val="center"/>
          </w:tcPr>
          <w:p w14:paraId="2EF9B25A" w14:textId="64209060" w:rsidR="00E33AE7" w:rsidRPr="00E33AE7" w:rsidRDefault="00E33AE7" w:rsidP="00E33AE7">
            <w:pPr>
              <w:spacing w:line="0" w:lineRule="atLeast"/>
              <w:jc w:val="center"/>
              <w:rPr>
                <w:rFonts w:ascii="標楷體" w:eastAsia="標楷體" w:hAnsi="標楷體"/>
                <w:sz w:val="20"/>
                <w:szCs w:val="20"/>
              </w:rPr>
            </w:pPr>
            <w:r w:rsidRPr="00E33AE7">
              <w:rPr>
                <w:rFonts w:ascii="標楷體" w:eastAsia="標楷體" w:hAnsi="標楷體" w:cs="Arial" w:hint="eastAsia"/>
                <w:color w:val="000000"/>
                <w:sz w:val="20"/>
                <w:szCs w:val="20"/>
              </w:rPr>
              <w:t>六</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03-22</w:t>
            </w:r>
            <w:r w:rsidRPr="00E33AE7">
              <w:rPr>
                <w:rFonts w:ascii="標楷體" w:eastAsia="標楷體" w:hAnsi="標楷體" w:cs="Arial"/>
                <w:color w:val="000000"/>
                <w:sz w:val="20"/>
                <w:szCs w:val="20"/>
              </w:rPr>
              <w:br/>
            </w:r>
            <w:r w:rsidRPr="00E33AE7">
              <w:rPr>
                <w:rFonts w:ascii="標楷體" w:eastAsia="標楷體" w:hAnsi="標楷體" w:cs="Arial" w:hint="eastAsia"/>
                <w:color w:val="000000"/>
                <w:sz w:val="20"/>
                <w:szCs w:val="20"/>
              </w:rPr>
              <w:t>｜</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03-28</w:t>
            </w:r>
          </w:p>
        </w:tc>
        <w:tc>
          <w:tcPr>
            <w:tcW w:w="908" w:type="dxa"/>
          </w:tcPr>
          <w:p w14:paraId="3C3BE410" w14:textId="0EF8D12C"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sz w:val="20"/>
                <w:szCs w:val="20"/>
              </w:rPr>
              <w:t>一、逐家來看戲2.看戲真趣味</w:t>
            </w:r>
          </w:p>
        </w:tc>
        <w:tc>
          <w:tcPr>
            <w:tcW w:w="4536" w:type="dxa"/>
            <w:gridSpan w:val="2"/>
          </w:tcPr>
          <w:p w14:paraId="172DA2F6"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一、引起動機</w:t>
            </w:r>
          </w:p>
          <w:p w14:paraId="4CD18764"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1.欣賞陳明章的〈下晡一齣戲〉。</w:t>
            </w:r>
          </w:p>
          <w:p w14:paraId="1D43E0DF"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2.教師先簡單說明〈下晡一齣戲〉這首歌描寫下雨的午後，傳統廟口歌仔戲的淒涼。</w:t>
            </w:r>
          </w:p>
          <w:p w14:paraId="501680CF"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3.念完問學生，老師剛在念什麼？學生回答。</w:t>
            </w:r>
          </w:p>
          <w:p w14:paraId="0A586F14"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4.請各組拿出白板，各組互相討論把四格圖提供的訊息寫在白板上，等一下各組用 1 分鐘時間看圖說話。</w:t>
            </w:r>
          </w:p>
          <w:p w14:paraId="7DA9F8A0"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7CB41253"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二、發展活動</w:t>
            </w:r>
          </w:p>
          <w:p w14:paraId="232FF244"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活動九：接力看圖講話</w:t>
            </w:r>
          </w:p>
          <w:p w14:paraId="016DD4C7"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各組依圖所提供的訊息，採接力方式，串成一個故事或活動，每張圖都得說到，準備時間 5 分鐘。發表完，由教師做簡短講評及評選優勝組別給予鼓勵。</w:t>
            </w:r>
          </w:p>
          <w:p w14:paraId="6D888100"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28C9CB5F"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活動十：方音差講看覓</w:t>
            </w:r>
          </w:p>
          <w:p w14:paraId="608BCFF4"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1.教師說明閩南語腔調的演變與地方音的混淆，引導學生學會方音差，並尊重不同腔調的方音使用者。</w:t>
            </w:r>
          </w:p>
          <w:p w14:paraId="6EB5B8AD"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2.教師講「ionn、enn」，學生轉成「iunn、inn」，練習一次後，師生對調。最後學生分兩組互相對答。</w:t>
            </w:r>
          </w:p>
          <w:p w14:paraId="4C7ABA69"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1B4E27D6"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活動十一：漢羅攏會通</w:t>
            </w:r>
          </w:p>
          <w:p w14:paraId="205B007B"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1.教師領讀音標、拼音和語詞，學生跟著複述。</w:t>
            </w:r>
          </w:p>
          <w:p w14:paraId="5E2E29F3"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2.教師解釋例詞意義，讓學生練習這些語詞的拼讀，並鼓勵學生再造詞。</w:t>
            </w:r>
          </w:p>
          <w:p w14:paraId="2C0C431E"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3.進行「短句讀看覓」，教師可藉板書或以PPT 方式呈現臺羅拼音，盡量不要出現漢字，可以減少學生對漢字的依賴，可以提升學生對臺羅拼音的熟悉度。</w:t>
            </w:r>
          </w:p>
          <w:p w14:paraId="6D77A8B1"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228F837E"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活動十二：朗讀語句</w:t>
            </w:r>
          </w:p>
          <w:p w14:paraId="76B42F8B"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1.朗讀語句說明：雙底線的字要讀本調，單底線的字都要變調。教師可以先一個詞一個詞的帶念，如：對廟口搬到國家戲院的歌仔戲</w:t>
            </w:r>
            <w:r w:rsidRPr="00E33AE7">
              <w:rPr>
                <w:rFonts w:ascii="Cambria Math" w:eastAsia="標楷體" w:hAnsi="Cambria Math" w:cs="Cambria Math"/>
                <w:sz w:val="20"/>
                <w:szCs w:val="20"/>
              </w:rPr>
              <w:t>⋯⋯</w:t>
            </w:r>
            <w:r w:rsidRPr="00E33AE7">
              <w:rPr>
                <w:rFonts w:ascii="標楷體" w:eastAsia="標楷體" w:hAnsi="標楷體"/>
                <w:sz w:val="20"/>
                <w:szCs w:val="20"/>
              </w:rPr>
              <w:t>，接著再整句朗讀。</w:t>
            </w:r>
          </w:p>
          <w:p w14:paraId="7990DF3A"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2.教師一句，學生一句，教師範讀時，要注意語速、語調和聲情。</w:t>
            </w:r>
          </w:p>
          <w:p w14:paraId="45D0BE76"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3.請約 5 位自願的學生分別朗讀第 1、2 句，並給予鼓勵。</w:t>
            </w:r>
          </w:p>
          <w:p w14:paraId="7427A196"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2F6EE6D6"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三、統整活動</w:t>
            </w:r>
          </w:p>
          <w:p w14:paraId="4C9A7695"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活動十三：驗收時間</w:t>
            </w:r>
          </w:p>
          <w:p w14:paraId="5CC41FF9"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1.應用練習 三、聽力測驗。</w:t>
            </w:r>
          </w:p>
          <w:p w14:paraId="6B0B783C"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2.應用練習 四、文意理解。</w:t>
            </w:r>
          </w:p>
          <w:p w14:paraId="60A90A95" w14:textId="32107B67"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sz w:val="20"/>
                <w:szCs w:val="20"/>
              </w:rPr>
              <w:t>3.應用練習 五、塌空測驗。</w:t>
            </w:r>
          </w:p>
        </w:tc>
        <w:tc>
          <w:tcPr>
            <w:tcW w:w="1276" w:type="dxa"/>
          </w:tcPr>
          <w:p w14:paraId="7F80AF80" w14:textId="77777777"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lastRenderedPageBreak/>
              <w:t>1.能編寫出1 分鐘的劇本，並上台展演</w:t>
            </w:r>
          </w:p>
          <w:p w14:paraId="06D9AF80" w14:textId="77777777"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2.學生自主複習本課</w:t>
            </w:r>
          </w:p>
          <w:p w14:paraId="5007EEFD" w14:textId="682E677D"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3.完成課後練習</w:t>
            </w:r>
          </w:p>
        </w:tc>
        <w:tc>
          <w:tcPr>
            <w:tcW w:w="1219" w:type="dxa"/>
          </w:tcPr>
          <w:p w14:paraId="33244F83"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bCs/>
                <w:snapToGrid w:val="0"/>
                <w:sz w:val="20"/>
                <w:szCs w:val="20"/>
              </w:rPr>
              <w:t>1.觀察評量</w:t>
            </w:r>
          </w:p>
          <w:p w14:paraId="130B19D4"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bCs/>
                <w:snapToGrid w:val="0"/>
                <w:sz w:val="20"/>
                <w:szCs w:val="20"/>
              </w:rPr>
              <w:t>2.口語評量</w:t>
            </w:r>
          </w:p>
          <w:p w14:paraId="5B683939" w14:textId="2BEA8733"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bCs/>
                <w:snapToGrid w:val="0"/>
                <w:sz w:val="20"/>
                <w:szCs w:val="20"/>
              </w:rPr>
              <w:t>3.書寫評量</w:t>
            </w:r>
          </w:p>
        </w:tc>
      </w:tr>
      <w:tr w:rsidR="00E33AE7" w:rsidRPr="00C122FF" w14:paraId="0549DBB8" w14:textId="77777777" w:rsidTr="004934F7">
        <w:trPr>
          <w:trHeight w:val="586"/>
          <w:jc w:val="center"/>
        </w:trPr>
        <w:tc>
          <w:tcPr>
            <w:tcW w:w="1497" w:type="dxa"/>
            <w:vAlign w:val="center"/>
          </w:tcPr>
          <w:p w14:paraId="15E16FB2" w14:textId="18D00365" w:rsidR="00E33AE7" w:rsidRPr="00E33AE7" w:rsidRDefault="00E33AE7" w:rsidP="00E33AE7">
            <w:pPr>
              <w:spacing w:line="0" w:lineRule="atLeast"/>
              <w:jc w:val="center"/>
              <w:rPr>
                <w:rFonts w:ascii="標楷體" w:eastAsia="標楷體" w:hAnsi="標楷體"/>
                <w:sz w:val="20"/>
                <w:szCs w:val="20"/>
              </w:rPr>
            </w:pPr>
            <w:r w:rsidRPr="00E33AE7">
              <w:rPr>
                <w:rFonts w:ascii="標楷體" w:eastAsia="標楷體" w:hAnsi="標楷體" w:cs="Arial" w:hint="eastAsia"/>
                <w:color w:val="000000"/>
                <w:sz w:val="20"/>
                <w:szCs w:val="20"/>
              </w:rPr>
              <w:t>七</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03-29</w:t>
            </w:r>
            <w:r w:rsidRPr="00E33AE7">
              <w:rPr>
                <w:rFonts w:ascii="標楷體" w:eastAsia="標楷體" w:hAnsi="標楷體" w:cs="Arial"/>
                <w:color w:val="000000"/>
                <w:sz w:val="20"/>
                <w:szCs w:val="20"/>
              </w:rPr>
              <w:br/>
            </w:r>
            <w:r w:rsidRPr="00E33AE7">
              <w:rPr>
                <w:rFonts w:ascii="標楷體" w:eastAsia="標楷體" w:hAnsi="標楷體" w:cs="Arial" w:hint="eastAsia"/>
                <w:color w:val="000000"/>
                <w:sz w:val="20"/>
                <w:szCs w:val="20"/>
              </w:rPr>
              <w:t>｜</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04-04</w:t>
            </w:r>
          </w:p>
        </w:tc>
        <w:tc>
          <w:tcPr>
            <w:tcW w:w="908" w:type="dxa"/>
          </w:tcPr>
          <w:p w14:paraId="0486CDAB" w14:textId="2F482B6C"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sz w:val="20"/>
                <w:szCs w:val="20"/>
              </w:rPr>
              <w:t>語文天地(一)動詞</w:t>
            </w:r>
          </w:p>
        </w:tc>
        <w:tc>
          <w:tcPr>
            <w:tcW w:w="4536" w:type="dxa"/>
            <w:gridSpan w:val="2"/>
          </w:tcPr>
          <w:p w14:paraId="61F37BB0" w14:textId="77777777" w:rsidR="00E33AE7" w:rsidRPr="00E33AE7" w:rsidRDefault="00E33AE7" w:rsidP="00E33AE7">
            <w:pPr>
              <w:autoSpaceDE w:val="0"/>
              <w:autoSpaceDN w:val="0"/>
              <w:adjustRightInd w:val="0"/>
              <w:spacing w:line="0" w:lineRule="atLeast"/>
              <w:rPr>
                <w:rFonts w:ascii="標楷體" w:eastAsia="標楷體" w:hAnsi="標楷體"/>
                <w:bCs/>
                <w:sz w:val="20"/>
                <w:szCs w:val="20"/>
              </w:rPr>
            </w:pPr>
            <w:r w:rsidRPr="00E33AE7">
              <w:rPr>
                <w:rFonts w:ascii="標楷體" w:eastAsia="標楷體" w:hAnsi="標楷體"/>
                <w:bCs/>
                <w:sz w:val="20"/>
                <w:szCs w:val="20"/>
              </w:rPr>
              <w:t>一、引起動機</w:t>
            </w:r>
          </w:p>
          <w:p w14:paraId="54DCF19E" w14:textId="77777777" w:rsidR="00E33AE7" w:rsidRPr="00E33AE7" w:rsidRDefault="00E33AE7" w:rsidP="00E33AE7">
            <w:pPr>
              <w:autoSpaceDE w:val="0"/>
              <w:autoSpaceDN w:val="0"/>
              <w:adjustRightInd w:val="0"/>
              <w:spacing w:line="0" w:lineRule="atLeast"/>
              <w:rPr>
                <w:rFonts w:ascii="標楷體" w:eastAsia="標楷體" w:hAnsi="標楷體"/>
                <w:bCs/>
                <w:sz w:val="20"/>
                <w:szCs w:val="20"/>
              </w:rPr>
            </w:pPr>
            <w:r w:rsidRPr="00E33AE7">
              <w:rPr>
                <w:rFonts w:ascii="標楷體" w:eastAsia="標楷體" w:hAnsi="標楷體"/>
                <w:bCs/>
                <w:sz w:val="20"/>
                <w:szCs w:val="20"/>
              </w:rPr>
              <w:t>教師請一位自願的學生上臺，連續做不同的動作，再請大家說說看他做了哪些動作，這些動作的閩南語該怎麼說。</w:t>
            </w:r>
          </w:p>
          <w:p w14:paraId="3B2E1CB4" w14:textId="77777777" w:rsidR="00E33AE7" w:rsidRPr="00E33AE7" w:rsidRDefault="00E33AE7" w:rsidP="00E33AE7">
            <w:pPr>
              <w:autoSpaceDE w:val="0"/>
              <w:autoSpaceDN w:val="0"/>
              <w:adjustRightInd w:val="0"/>
              <w:spacing w:line="0" w:lineRule="atLeast"/>
              <w:rPr>
                <w:rFonts w:ascii="標楷體" w:eastAsia="標楷體" w:hAnsi="標楷體"/>
                <w:bCs/>
                <w:sz w:val="20"/>
                <w:szCs w:val="20"/>
              </w:rPr>
            </w:pPr>
          </w:p>
          <w:p w14:paraId="73100B37" w14:textId="77777777" w:rsidR="00E33AE7" w:rsidRPr="00E33AE7" w:rsidRDefault="00E33AE7" w:rsidP="00E33AE7">
            <w:pPr>
              <w:autoSpaceDE w:val="0"/>
              <w:autoSpaceDN w:val="0"/>
              <w:adjustRightInd w:val="0"/>
              <w:spacing w:line="0" w:lineRule="atLeast"/>
              <w:rPr>
                <w:rFonts w:ascii="標楷體" w:eastAsia="標楷體" w:hAnsi="標楷體"/>
                <w:bCs/>
                <w:sz w:val="20"/>
                <w:szCs w:val="20"/>
              </w:rPr>
            </w:pPr>
            <w:r w:rsidRPr="00E33AE7">
              <w:rPr>
                <w:rFonts w:ascii="標楷體" w:eastAsia="標楷體" w:hAnsi="標楷體"/>
                <w:bCs/>
                <w:sz w:val="20"/>
                <w:szCs w:val="20"/>
              </w:rPr>
              <w:t>二、發展活動</w:t>
            </w:r>
          </w:p>
          <w:p w14:paraId="498B376A" w14:textId="77777777" w:rsidR="00E33AE7" w:rsidRPr="00E33AE7" w:rsidRDefault="00E33AE7" w:rsidP="00E33AE7">
            <w:pPr>
              <w:autoSpaceDE w:val="0"/>
              <w:autoSpaceDN w:val="0"/>
              <w:adjustRightInd w:val="0"/>
              <w:spacing w:line="0" w:lineRule="atLeast"/>
              <w:rPr>
                <w:rFonts w:ascii="標楷體" w:eastAsia="標楷體" w:hAnsi="標楷體"/>
                <w:bCs/>
                <w:sz w:val="20"/>
                <w:szCs w:val="20"/>
              </w:rPr>
            </w:pPr>
            <w:r w:rsidRPr="00E33AE7">
              <w:rPr>
                <w:rFonts w:ascii="標楷體" w:eastAsia="標楷體" w:hAnsi="標楷體"/>
                <w:bCs/>
                <w:sz w:val="20"/>
                <w:szCs w:val="20"/>
              </w:rPr>
              <w:t>活動一：動詞</w:t>
            </w:r>
          </w:p>
          <w:p w14:paraId="7CD9AFDA" w14:textId="77777777" w:rsidR="00E33AE7" w:rsidRPr="00E33AE7" w:rsidRDefault="00E33AE7" w:rsidP="00E33AE7">
            <w:pPr>
              <w:autoSpaceDE w:val="0"/>
              <w:autoSpaceDN w:val="0"/>
              <w:adjustRightInd w:val="0"/>
              <w:spacing w:line="0" w:lineRule="atLeast"/>
              <w:rPr>
                <w:rFonts w:ascii="標楷體" w:eastAsia="標楷體" w:hAnsi="標楷體"/>
                <w:bCs/>
                <w:sz w:val="20"/>
                <w:szCs w:val="20"/>
              </w:rPr>
            </w:pPr>
            <w:r w:rsidRPr="00E33AE7">
              <w:rPr>
                <w:rFonts w:ascii="標楷體" w:eastAsia="標楷體" w:hAnsi="標楷體"/>
                <w:bCs/>
                <w:sz w:val="20"/>
                <w:szCs w:val="20"/>
              </w:rPr>
              <w:t>1.教師說明動詞，再介紹身體不同部位的動詞說法。</w:t>
            </w:r>
          </w:p>
          <w:p w14:paraId="463C2FF0" w14:textId="77777777" w:rsidR="00E33AE7" w:rsidRPr="00E33AE7" w:rsidRDefault="00E33AE7" w:rsidP="00E33AE7">
            <w:pPr>
              <w:autoSpaceDE w:val="0"/>
              <w:autoSpaceDN w:val="0"/>
              <w:adjustRightInd w:val="0"/>
              <w:spacing w:line="0" w:lineRule="atLeast"/>
              <w:rPr>
                <w:rFonts w:ascii="標楷體" w:eastAsia="標楷體" w:hAnsi="標楷體"/>
                <w:bCs/>
                <w:sz w:val="20"/>
                <w:szCs w:val="20"/>
              </w:rPr>
            </w:pPr>
            <w:r w:rsidRPr="00E33AE7">
              <w:rPr>
                <w:rFonts w:ascii="標楷體" w:eastAsia="標楷體" w:hAnsi="標楷體"/>
                <w:bCs/>
                <w:sz w:val="20"/>
                <w:szCs w:val="20"/>
              </w:rPr>
              <w:t>2.教師可視學生能力或教學實際情形，彈性運用補充資料，介紹其他與動詞相關的內容。</w:t>
            </w:r>
          </w:p>
          <w:p w14:paraId="0E07D9D7" w14:textId="77777777" w:rsidR="00E33AE7" w:rsidRPr="00E33AE7" w:rsidRDefault="00E33AE7" w:rsidP="00E33AE7">
            <w:pPr>
              <w:autoSpaceDE w:val="0"/>
              <w:autoSpaceDN w:val="0"/>
              <w:adjustRightInd w:val="0"/>
              <w:spacing w:line="0" w:lineRule="atLeast"/>
              <w:rPr>
                <w:rFonts w:ascii="標楷體" w:eastAsia="標楷體" w:hAnsi="標楷體"/>
                <w:bCs/>
                <w:sz w:val="20"/>
                <w:szCs w:val="20"/>
              </w:rPr>
            </w:pPr>
            <w:r w:rsidRPr="00E33AE7">
              <w:rPr>
                <w:rFonts w:ascii="標楷體" w:eastAsia="標楷體" w:hAnsi="標楷體"/>
                <w:bCs/>
                <w:sz w:val="20"/>
                <w:szCs w:val="20"/>
              </w:rPr>
              <w:t>3.教師引導學生運用動詞</w:t>
            </w:r>
          </w:p>
          <w:p w14:paraId="5E3CC3CD" w14:textId="77777777" w:rsidR="00E33AE7" w:rsidRPr="00E33AE7" w:rsidRDefault="00E33AE7" w:rsidP="00E33AE7">
            <w:pPr>
              <w:autoSpaceDE w:val="0"/>
              <w:autoSpaceDN w:val="0"/>
              <w:adjustRightInd w:val="0"/>
              <w:spacing w:line="0" w:lineRule="atLeast"/>
              <w:rPr>
                <w:rFonts w:ascii="標楷體" w:eastAsia="標楷體" w:hAnsi="標楷體"/>
                <w:bCs/>
                <w:sz w:val="20"/>
                <w:szCs w:val="20"/>
              </w:rPr>
            </w:pPr>
          </w:p>
          <w:p w14:paraId="5C30803D" w14:textId="77777777" w:rsidR="00E33AE7" w:rsidRPr="00E33AE7" w:rsidRDefault="00E33AE7" w:rsidP="00E33AE7">
            <w:pPr>
              <w:autoSpaceDE w:val="0"/>
              <w:autoSpaceDN w:val="0"/>
              <w:adjustRightInd w:val="0"/>
              <w:spacing w:line="0" w:lineRule="atLeast"/>
              <w:rPr>
                <w:rFonts w:ascii="標楷體" w:eastAsia="標楷體" w:hAnsi="標楷體"/>
                <w:bCs/>
                <w:sz w:val="20"/>
                <w:szCs w:val="20"/>
              </w:rPr>
            </w:pPr>
            <w:r w:rsidRPr="00E33AE7">
              <w:rPr>
                <w:rFonts w:ascii="標楷體" w:eastAsia="標楷體" w:hAnsi="標楷體"/>
                <w:bCs/>
                <w:sz w:val="20"/>
                <w:szCs w:val="20"/>
              </w:rPr>
              <w:t>活動二：應用練習</w:t>
            </w:r>
          </w:p>
          <w:p w14:paraId="4BB48C29" w14:textId="77777777" w:rsidR="00E33AE7" w:rsidRPr="00E33AE7" w:rsidRDefault="00E33AE7" w:rsidP="00E33AE7">
            <w:pPr>
              <w:autoSpaceDE w:val="0"/>
              <w:autoSpaceDN w:val="0"/>
              <w:adjustRightInd w:val="0"/>
              <w:spacing w:line="0" w:lineRule="atLeast"/>
              <w:rPr>
                <w:rFonts w:ascii="標楷體" w:eastAsia="標楷體" w:hAnsi="標楷體"/>
                <w:bCs/>
                <w:sz w:val="20"/>
                <w:szCs w:val="20"/>
              </w:rPr>
            </w:pPr>
            <w:r w:rsidRPr="00E33AE7">
              <w:rPr>
                <w:rFonts w:ascii="標楷體" w:eastAsia="標楷體" w:hAnsi="標楷體"/>
                <w:bCs/>
                <w:sz w:val="20"/>
                <w:szCs w:val="20"/>
              </w:rPr>
              <w:t>1.教師說明題目，請學生進行作答。</w:t>
            </w:r>
          </w:p>
          <w:p w14:paraId="6871DF3A" w14:textId="77777777" w:rsidR="00E33AE7" w:rsidRPr="00E33AE7" w:rsidRDefault="00E33AE7" w:rsidP="00E33AE7">
            <w:pPr>
              <w:autoSpaceDE w:val="0"/>
              <w:autoSpaceDN w:val="0"/>
              <w:adjustRightInd w:val="0"/>
              <w:spacing w:line="0" w:lineRule="atLeast"/>
              <w:rPr>
                <w:rFonts w:ascii="標楷體" w:eastAsia="標楷體" w:hAnsi="標楷體"/>
                <w:bCs/>
                <w:sz w:val="20"/>
                <w:szCs w:val="20"/>
              </w:rPr>
            </w:pPr>
            <w:r w:rsidRPr="00E33AE7">
              <w:rPr>
                <w:rFonts w:ascii="標楷體" w:eastAsia="標楷體" w:hAnsi="標楷體"/>
                <w:bCs/>
                <w:sz w:val="20"/>
                <w:szCs w:val="20"/>
              </w:rPr>
              <w:t>2.教師請學生發表答案，再公布正確答案，並進行解說。</w:t>
            </w:r>
          </w:p>
          <w:p w14:paraId="738DA835" w14:textId="77777777" w:rsidR="00E33AE7" w:rsidRPr="00E33AE7" w:rsidRDefault="00E33AE7" w:rsidP="00E33AE7">
            <w:pPr>
              <w:autoSpaceDE w:val="0"/>
              <w:autoSpaceDN w:val="0"/>
              <w:adjustRightInd w:val="0"/>
              <w:spacing w:line="0" w:lineRule="atLeast"/>
              <w:rPr>
                <w:rFonts w:ascii="標楷體" w:eastAsia="標楷體" w:hAnsi="標楷體"/>
                <w:bCs/>
                <w:sz w:val="20"/>
                <w:szCs w:val="20"/>
              </w:rPr>
            </w:pPr>
          </w:p>
          <w:p w14:paraId="1C7AE7ED" w14:textId="77777777" w:rsidR="00E33AE7" w:rsidRPr="00E33AE7" w:rsidRDefault="00E33AE7" w:rsidP="00E33AE7">
            <w:pPr>
              <w:autoSpaceDE w:val="0"/>
              <w:autoSpaceDN w:val="0"/>
              <w:adjustRightInd w:val="0"/>
              <w:spacing w:line="0" w:lineRule="atLeast"/>
              <w:rPr>
                <w:rFonts w:ascii="標楷體" w:eastAsia="標楷體" w:hAnsi="標楷體"/>
                <w:bCs/>
                <w:sz w:val="20"/>
                <w:szCs w:val="20"/>
              </w:rPr>
            </w:pPr>
            <w:r w:rsidRPr="00E33AE7">
              <w:rPr>
                <w:rFonts w:ascii="標楷體" w:eastAsia="標楷體" w:hAnsi="標楷體"/>
                <w:bCs/>
                <w:sz w:val="20"/>
                <w:szCs w:val="20"/>
              </w:rPr>
              <w:t>三、統整活動</w:t>
            </w:r>
          </w:p>
          <w:p w14:paraId="32202D84" w14:textId="77777777" w:rsidR="00E33AE7" w:rsidRPr="00E33AE7" w:rsidRDefault="00E33AE7" w:rsidP="00E33AE7">
            <w:pPr>
              <w:autoSpaceDE w:val="0"/>
              <w:autoSpaceDN w:val="0"/>
              <w:adjustRightInd w:val="0"/>
              <w:spacing w:line="0" w:lineRule="atLeast"/>
              <w:rPr>
                <w:rFonts w:ascii="標楷體" w:eastAsia="標楷體" w:hAnsi="標楷體"/>
                <w:bCs/>
                <w:sz w:val="20"/>
                <w:szCs w:val="20"/>
              </w:rPr>
            </w:pPr>
            <w:r w:rsidRPr="00E33AE7">
              <w:rPr>
                <w:rFonts w:ascii="標楷體" w:eastAsia="標楷體" w:hAnsi="標楷體"/>
                <w:bCs/>
                <w:sz w:val="20"/>
                <w:szCs w:val="20"/>
              </w:rPr>
              <w:t>1.複習本堂課所學內容。</w:t>
            </w:r>
          </w:p>
          <w:p w14:paraId="428CCFF8" w14:textId="177EE032"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bCs/>
                <w:sz w:val="20"/>
                <w:szCs w:val="20"/>
              </w:rPr>
              <w:t>2.進行活動「比手畫腳」：做出教師指定的動作，各組舉手搶答，用閩南語正確說出動詞即獲得一分，最後看哪一組答對最多題目即獲勝。</w:t>
            </w:r>
          </w:p>
        </w:tc>
        <w:tc>
          <w:tcPr>
            <w:tcW w:w="1276" w:type="dxa"/>
          </w:tcPr>
          <w:p w14:paraId="441D5C92" w14:textId="10A71C92"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1.針對本課動詞完成口語造句，達成小組共作並分享</w:t>
            </w:r>
          </w:p>
          <w:p w14:paraId="2F133570" w14:textId="555B80C5"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2.分組討論並練習</w:t>
            </w:r>
          </w:p>
        </w:tc>
        <w:tc>
          <w:tcPr>
            <w:tcW w:w="1219" w:type="dxa"/>
          </w:tcPr>
          <w:p w14:paraId="535AEBFD"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bCs/>
                <w:snapToGrid w:val="0"/>
                <w:sz w:val="20"/>
                <w:szCs w:val="20"/>
              </w:rPr>
              <w:t>1.口語評量</w:t>
            </w:r>
          </w:p>
          <w:p w14:paraId="0EF5C316" w14:textId="621C1E0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bCs/>
                <w:snapToGrid w:val="0"/>
                <w:sz w:val="20"/>
                <w:szCs w:val="20"/>
              </w:rPr>
              <w:t>2.書寫評量</w:t>
            </w:r>
          </w:p>
        </w:tc>
      </w:tr>
      <w:tr w:rsidR="00E33AE7" w:rsidRPr="00C122FF" w14:paraId="22040C47" w14:textId="77777777" w:rsidTr="004934F7">
        <w:trPr>
          <w:trHeight w:val="586"/>
          <w:jc w:val="center"/>
        </w:trPr>
        <w:tc>
          <w:tcPr>
            <w:tcW w:w="1497" w:type="dxa"/>
            <w:vAlign w:val="center"/>
          </w:tcPr>
          <w:p w14:paraId="6910AD25" w14:textId="60F616DC" w:rsidR="00E33AE7" w:rsidRPr="00E33AE7" w:rsidRDefault="00E33AE7" w:rsidP="00E33AE7">
            <w:pPr>
              <w:spacing w:line="0" w:lineRule="atLeast"/>
              <w:jc w:val="center"/>
              <w:rPr>
                <w:rFonts w:ascii="標楷體" w:eastAsia="標楷體" w:hAnsi="標楷體"/>
                <w:sz w:val="20"/>
                <w:szCs w:val="20"/>
              </w:rPr>
            </w:pPr>
            <w:r w:rsidRPr="00E33AE7">
              <w:rPr>
                <w:rFonts w:ascii="標楷體" w:eastAsia="標楷體" w:hAnsi="標楷體" w:cs="Arial" w:hint="eastAsia"/>
                <w:color w:val="000000"/>
                <w:sz w:val="20"/>
                <w:szCs w:val="20"/>
              </w:rPr>
              <w:t>八</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04-05</w:t>
            </w:r>
            <w:r w:rsidRPr="00E33AE7">
              <w:rPr>
                <w:rFonts w:ascii="標楷體" w:eastAsia="標楷體" w:hAnsi="標楷體" w:cs="Arial"/>
                <w:color w:val="000000"/>
                <w:sz w:val="20"/>
                <w:szCs w:val="20"/>
              </w:rPr>
              <w:br/>
            </w:r>
            <w:r w:rsidRPr="00E33AE7">
              <w:rPr>
                <w:rFonts w:ascii="標楷體" w:eastAsia="標楷體" w:hAnsi="標楷體" w:cs="Arial" w:hint="eastAsia"/>
                <w:color w:val="000000"/>
                <w:sz w:val="20"/>
                <w:szCs w:val="20"/>
              </w:rPr>
              <w:t>｜</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04-11</w:t>
            </w:r>
          </w:p>
        </w:tc>
        <w:tc>
          <w:tcPr>
            <w:tcW w:w="908" w:type="dxa"/>
          </w:tcPr>
          <w:p w14:paraId="3FCF538F" w14:textId="3E77C84D"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sz w:val="20"/>
                <w:szCs w:val="20"/>
              </w:rPr>
              <w:t>二、健康的生活3.運動身體好</w:t>
            </w:r>
          </w:p>
        </w:tc>
        <w:tc>
          <w:tcPr>
            <w:tcW w:w="4536" w:type="dxa"/>
            <w:gridSpan w:val="2"/>
          </w:tcPr>
          <w:p w14:paraId="307F7E14"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一、引起動機</w:t>
            </w:r>
          </w:p>
          <w:p w14:paraId="261481BC"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1.</w:t>
            </w:r>
            <w:r w:rsidRPr="00E33AE7">
              <w:rPr>
                <w:rFonts w:ascii="標楷體" w:eastAsia="標楷體" w:hAnsi="標楷體" w:hint="eastAsia"/>
                <w:sz w:val="20"/>
                <w:szCs w:val="20"/>
              </w:rPr>
              <w:t>教師播放「健康生活暨營養宣導影片」閩南語版，並提問</w:t>
            </w:r>
            <w:r w:rsidRPr="00E33AE7">
              <w:rPr>
                <w:rFonts w:ascii="標楷體" w:eastAsia="標楷體" w:hAnsi="標楷體"/>
                <w:sz w:val="20"/>
                <w:szCs w:val="20"/>
              </w:rPr>
              <w:t>：「</w:t>
            </w:r>
            <w:r w:rsidRPr="00E33AE7">
              <w:rPr>
                <w:rFonts w:ascii="標楷體" w:eastAsia="標楷體" w:hAnsi="標楷體" w:hint="eastAsia"/>
                <w:sz w:val="20"/>
                <w:szCs w:val="20"/>
              </w:rPr>
              <w:t>影片中提及如何建立健康暨營養的生活？</w:t>
            </w:r>
            <w:r w:rsidRPr="00E33AE7">
              <w:rPr>
                <w:rFonts w:ascii="標楷體" w:eastAsia="標楷體" w:hAnsi="標楷體"/>
                <w:sz w:val="20"/>
                <w:szCs w:val="20"/>
              </w:rPr>
              <w:t>」</w:t>
            </w:r>
            <w:r w:rsidRPr="00E33AE7">
              <w:rPr>
                <w:rFonts w:ascii="標楷體" w:eastAsia="標楷體" w:hAnsi="標楷體" w:hint="eastAsia"/>
                <w:sz w:val="20"/>
                <w:szCs w:val="20"/>
              </w:rPr>
              <w:t>學生分組討論影片中要點後，抽組別分享。</w:t>
            </w:r>
          </w:p>
          <w:p w14:paraId="7BC1D32C"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hint="eastAsia"/>
                <w:sz w:val="20"/>
                <w:szCs w:val="20"/>
              </w:rPr>
              <w:t>2.教師問：我們來檢視自己有沒有符合健康的標準？請學生翻開學習單第一大題，寫完自己的部分即可，其他為回家作業或作為下次的課堂討論。</w:t>
            </w:r>
          </w:p>
          <w:p w14:paraId="55CF42EF"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hint="eastAsia"/>
                <w:sz w:val="20"/>
                <w:szCs w:val="20"/>
              </w:rPr>
              <w:t>3</w:t>
            </w:r>
            <w:r w:rsidRPr="00E33AE7">
              <w:rPr>
                <w:rFonts w:ascii="標楷體" w:eastAsia="標楷體" w:hAnsi="標楷體"/>
                <w:sz w:val="20"/>
                <w:szCs w:val="20"/>
              </w:rPr>
              <w:t>.教師播放本課「咧講啥物」bàng-gà，並</w:t>
            </w:r>
            <w:r w:rsidRPr="00E33AE7">
              <w:rPr>
                <w:rFonts w:ascii="標楷體" w:eastAsia="標楷體" w:hAnsi="標楷體" w:hint="eastAsia"/>
                <w:sz w:val="20"/>
                <w:szCs w:val="20"/>
              </w:rPr>
              <w:t>歸納重點</w:t>
            </w:r>
            <w:r w:rsidRPr="00E33AE7">
              <w:rPr>
                <w:rFonts w:ascii="標楷體" w:eastAsia="標楷體" w:hAnsi="標楷體"/>
                <w:sz w:val="20"/>
                <w:szCs w:val="20"/>
              </w:rPr>
              <w:t>。</w:t>
            </w:r>
          </w:p>
          <w:p w14:paraId="0B479FB9" w14:textId="77777777" w:rsidR="00E33AE7" w:rsidRPr="00E33AE7" w:rsidRDefault="00E33AE7" w:rsidP="00E33AE7">
            <w:pPr>
              <w:spacing w:line="0" w:lineRule="atLeast"/>
              <w:rPr>
                <w:rFonts w:ascii="標楷體" w:eastAsia="標楷體" w:hAnsi="標楷體"/>
                <w:sz w:val="20"/>
                <w:szCs w:val="20"/>
              </w:rPr>
            </w:pPr>
          </w:p>
          <w:p w14:paraId="55C727F7"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二、發展活動</w:t>
            </w:r>
          </w:p>
          <w:p w14:paraId="54550B91"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活動一：唸讀課文</w:t>
            </w:r>
          </w:p>
          <w:p w14:paraId="5DA99589"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hint="eastAsia"/>
                <w:sz w:val="20"/>
                <w:szCs w:val="20"/>
              </w:rPr>
              <w:t>1</w:t>
            </w:r>
            <w:r w:rsidRPr="00E33AE7">
              <w:rPr>
                <w:rFonts w:ascii="標楷體" w:eastAsia="標楷體" w:hAnsi="標楷體"/>
                <w:sz w:val="20"/>
                <w:szCs w:val="20"/>
              </w:rPr>
              <w:t>.教師介紹本課作者及其作品。</w:t>
            </w:r>
          </w:p>
          <w:p w14:paraId="4DDA9D22"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hint="eastAsia"/>
                <w:sz w:val="20"/>
                <w:szCs w:val="20"/>
              </w:rPr>
              <w:t>2.教師請全班試著一起念課文，並把比較不會念</w:t>
            </w:r>
            <w:r w:rsidRPr="00E33AE7">
              <w:rPr>
                <w:rFonts w:ascii="標楷體" w:eastAsia="標楷體" w:hAnsi="標楷體" w:hint="eastAsia"/>
                <w:sz w:val="20"/>
                <w:szCs w:val="20"/>
              </w:rPr>
              <w:lastRenderedPageBreak/>
              <w:t>的語詞圈起來。學生先念一段，教師就該段再帶念一遍，直到整課都念完，讓學生比較兩者差異，加深印象。</w:t>
            </w:r>
          </w:p>
          <w:p w14:paraId="56CAFE90"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3.</w:t>
            </w:r>
            <w:r w:rsidRPr="00E33AE7">
              <w:rPr>
                <w:rFonts w:ascii="標楷體" w:eastAsia="標楷體" w:hAnsi="標楷體" w:hint="eastAsia"/>
                <w:sz w:val="20"/>
                <w:szCs w:val="20"/>
              </w:rPr>
              <w:t>讓學生分組翻譯並歸納重點，視全班分成幾組則分成幾個段落。教師以鼓勵口吻確認翻譯的正確性，以及是否有點出該段重點。</w:t>
            </w:r>
          </w:p>
          <w:p w14:paraId="4494B2A7" w14:textId="77777777" w:rsidR="00E33AE7" w:rsidRPr="00E33AE7" w:rsidRDefault="00E33AE7" w:rsidP="00E33AE7">
            <w:pPr>
              <w:spacing w:line="0" w:lineRule="atLeast"/>
              <w:rPr>
                <w:rFonts w:ascii="標楷體" w:eastAsia="標楷體" w:hAnsi="標楷體"/>
                <w:sz w:val="20"/>
                <w:szCs w:val="20"/>
              </w:rPr>
            </w:pPr>
          </w:p>
          <w:p w14:paraId="1796906E"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活動二：課文結構分析</w:t>
            </w:r>
          </w:p>
          <w:p w14:paraId="062F84AF"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1.</w:t>
            </w:r>
            <w:r w:rsidRPr="00E33AE7">
              <w:rPr>
                <w:rFonts w:ascii="標楷體" w:eastAsia="標楷體" w:hAnsi="標楷體" w:hint="eastAsia"/>
                <w:sz w:val="20"/>
                <w:szCs w:val="20"/>
              </w:rPr>
              <w:t>用六何法擷取訊息並寫於小白板上：</w:t>
            </w:r>
          </w:p>
          <w:p w14:paraId="6801F44E"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hint="eastAsia"/>
                <w:sz w:val="20"/>
                <w:szCs w:val="20"/>
              </w:rPr>
              <w:t>何人（Who）、何時（When）、何事（What）、何地（Where）、為何（Why）及如何（How）</w:t>
            </w:r>
          </w:p>
          <w:p w14:paraId="2E064029"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2.</w:t>
            </w:r>
            <w:r w:rsidRPr="00E33AE7">
              <w:rPr>
                <w:rFonts w:ascii="標楷體" w:eastAsia="標楷體" w:hAnsi="標楷體" w:hint="eastAsia"/>
                <w:sz w:val="20"/>
                <w:szCs w:val="20"/>
              </w:rPr>
              <w:t>參閱教師備課用書中「課文賞析」內容。</w:t>
            </w:r>
          </w:p>
          <w:p w14:paraId="40D826FB"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hint="eastAsia"/>
                <w:sz w:val="20"/>
                <w:szCs w:val="20"/>
              </w:rPr>
              <w:t>3.提問可搭配「討論看覓」和學生互動。</w:t>
            </w:r>
          </w:p>
          <w:p w14:paraId="3F5C4CF7" w14:textId="77777777" w:rsidR="00E33AE7" w:rsidRPr="00E33AE7" w:rsidRDefault="00E33AE7" w:rsidP="00E33AE7">
            <w:pPr>
              <w:spacing w:line="0" w:lineRule="atLeast"/>
              <w:rPr>
                <w:rFonts w:ascii="標楷體" w:eastAsia="標楷體" w:hAnsi="標楷體"/>
                <w:sz w:val="20"/>
                <w:szCs w:val="20"/>
              </w:rPr>
            </w:pPr>
          </w:p>
          <w:p w14:paraId="53017B24"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hint="eastAsia"/>
                <w:sz w:val="20"/>
                <w:szCs w:val="20"/>
              </w:rPr>
              <w:t>三、統整活動</w:t>
            </w:r>
          </w:p>
          <w:p w14:paraId="7ADE04FE"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活動三：語詞運用</w:t>
            </w:r>
          </w:p>
          <w:p w14:paraId="32727A36"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hint="eastAsia"/>
                <w:sz w:val="20"/>
                <w:szCs w:val="20"/>
              </w:rPr>
              <w:t>1.教師範讀、學生跟讀「做伙來充電」的「語詞運用」的五個語詞和例句，教師可以藉著網路搜尋相關語詞，協助解釋其意義並如何運用。</w:t>
            </w:r>
          </w:p>
          <w:p w14:paraId="6CC73FDB"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hint="eastAsia"/>
                <w:sz w:val="20"/>
                <w:szCs w:val="20"/>
              </w:rPr>
              <w:t>2.作業：請學生回家後和家人討論並共同完成學習單，下次上課分享。</w:t>
            </w:r>
          </w:p>
          <w:p w14:paraId="0FC57D1A" w14:textId="32E9B762"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hint="eastAsia"/>
                <w:sz w:val="20"/>
                <w:szCs w:val="20"/>
              </w:rPr>
              <w:t>3.作業亦可搭配「中研營養資訊網：飲食計畫」 ，讓學生檢視自己的健康狀態。</w:t>
            </w:r>
          </w:p>
        </w:tc>
        <w:tc>
          <w:tcPr>
            <w:tcW w:w="1276" w:type="dxa"/>
          </w:tcPr>
          <w:p w14:paraId="1D04623D" w14:textId="77777777"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lastRenderedPageBreak/>
              <w:t>1.觀看影片後說出心得</w:t>
            </w:r>
          </w:p>
          <w:p w14:paraId="4C398B7C" w14:textId="77777777"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2.能摘要文本完成課文文意理解</w:t>
            </w:r>
          </w:p>
          <w:p w14:paraId="265D145B" w14:textId="56A8FF45"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3.分組討論、練習使用並完成學習單</w:t>
            </w:r>
          </w:p>
        </w:tc>
        <w:tc>
          <w:tcPr>
            <w:tcW w:w="1219" w:type="dxa"/>
          </w:tcPr>
          <w:p w14:paraId="2D7F8683"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bCs/>
                <w:snapToGrid w:val="0"/>
                <w:sz w:val="20"/>
                <w:szCs w:val="20"/>
              </w:rPr>
              <w:t>1.觀察評量</w:t>
            </w:r>
          </w:p>
          <w:p w14:paraId="10582CBB"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bCs/>
                <w:snapToGrid w:val="0"/>
                <w:sz w:val="20"/>
                <w:szCs w:val="20"/>
              </w:rPr>
              <w:t>2.口語評量</w:t>
            </w:r>
          </w:p>
          <w:p w14:paraId="5BE2AC97" w14:textId="21B8ACF2"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bCs/>
                <w:snapToGrid w:val="0"/>
                <w:sz w:val="20"/>
                <w:szCs w:val="20"/>
              </w:rPr>
              <w:t>3.書寫評量</w:t>
            </w:r>
          </w:p>
        </w:tc>
      </w:tr>
      <w:tr w:rsidR="00E33AE7" w:rsidRPr="00C122FF" w14:paraId="5E0DCC9A" w14:textId="77777777" w:rsidTr="004934F7">
        <w:trPr>
          <w:trHeight w:val="586"/>
          <w:jc w:val="center"/>
        </w:trPr>
        <w:tc>
          <w:tcPr>
            <w:tcW w:w="1497" w:type="dxa"/>
            <w:vAlign w:val="center"/>
          </w:tcPr>
          <w:p w14:paraId="307BCBFC" w14:textId="04079DF6" w:rsidR="00E33AE7" w:rsidRPr="00E33AE7" w:rsidRDefault="00E33AE7" w:rsidP="00E33AE7">
            <w:pPr>
              <w:spacing w:line="0" w:lineRule="atLeast"/>
              <w:jc w:val="center"/>
              <w:rPr>
                <w:rFonts w:ascii="標楷體" w:eastAsia="標楷體" w:hAnsi="標楷體"/>
                <w:sz w:val="20"/>
                <w:szCs w:val="20"/>
              </w:rPr>
            </w:pPr>
            <w:r w:rsidRPr="00E33AE7">
              <w:rPr>
                <w:rFonts w:ascii="標楷體" w:eastAsia="標楷體" w:hAnsi="標楷體" w:cs="Arial" w:hint="eastAsia"/>
                <w:color w:val="000000"/>
                <w:sz w:val="20"/>
                <w:szCs w:val="20"/>
              </w:rPr>
              <w:t>九</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04-12</w:t>
            </w:r>
            <w:r w:rsidRPr="00E33AE7">
              <w:rPr>
                <w:rFonts w:ascii="標楷體" w:eastAsia="標楷體" w:hAnsi="標楷體" w:cs="Arial"/>
                <w:color w:val="000000"/>
                <w:sz w:val="20"/>
                <w:szCs w:val="20"/>
              </w:rPr>
              <w:br/>
            </w:r>
            <w:r w:rsidRPr="00E33AE7">
              <w:rPr>
                <w:rFonts w:ascii="標楷體" w:eastAsia="標楷體" w:hAnsi="標楷體" w:cs="Arial" w:hint="eastAsia"/>
                <w:color w:val="000000"/>
                <w:sz w:val="20"/>
                <w:szCs w:val="20"/>
              </w:rPr>
              <w:t>｜</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04-18</w:t>
            </w:r>
          </w:p>
        </w:tc>
        <w:tc>
          <w:tcPr>
            <w:tcW w:w="908" w:type="dxa"/>
          </w:tcPr>
          <w:p w14:paraId="184D4BC1" w14:textId="44A779A6"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sz w:val="20"/>
                <w:szCs w:val="20"/>
              </w:rPr>
              <w:t>二、健康的生活3.運動身體好</w:t>
            </w:r>
          </w:p>
        </w:tc>
        <w:tc>
          <w:tcPr>
            <w:tcW w:w="4536" w:type="dxa"/>
            <w:gridSpan w:val="2"/>
          </w:tcPr>
          <w:p w14:paraId="19EAAAE6"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一、引起動機</w:t>
            </w:r>
          </w:p>
          <w:p w14:paraId="5AAAE649"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活動四運動名稱講看覓</w:t>
            </w:r>
          </w:p>
          <w:p w14:paraId="69516937"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1.教師播放影片後，再請學生分組，並於小白板寫下影片中看到的運動項目，例如跆拳道、空手道、柔道、羽毛球等，再試著用閩南語報告。</w:t>
            </w:r>
          </w:p>
          <w:p w14:paraId="733E55FE"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2.教師亦可將上述運動名稱設計成字卡或做成投影片，用搶答的方式複習閩南語說法。</w:t>
            </w:r>
          </w:p>
          <w:p w14:paraId="3975EA82"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7BB2532A"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二、發展活動</w:t>
            </w:r>
          </w:p>
          <w:p w14:paraId="032D7F94"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1.複習課文：</w:t>
            </w:r>
          </w:p>
          <w:p w14:paraId="0383F410"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教師範讀或請閩南語講得好的學生領讀，其餘學生跟讀。教師分段範讀時，要注意語速、節奏以及語調。學生跟讀時，要特別注意新詞、難詞和閩南語的特有音位，學生一旦出現錯誤，教師要立即指導正確的發音和語調。</w:t>
            </w:r>
          </w:p>
          <w:p w14:paraId="7836AC21"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64766629"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2.複習語詞：</w:t>
            </w:r>
          </w:p>
          <w:p w14:paraId="2D3A3173"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教師運用教材包裡的字詞卡，平均分配各組，由各組拿分配到的字詞卡朗讀並解釋其意義。</w:t>
            </w:r>
          </w:p>
          <w:p w14:paraId="2C87DA9A"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72DA06E8"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活動五：</w:t>
            </w:r>
            <w:r w:rsidRPr="00E33AE7">
              <w:rPr>
                <w:rFonts w:ascii="標楷體" w:eastAsia="標楷體" w:hAnsi="標楷體" w:hint="eastAsia"/>
                <w:sz w:val="20"/>
                <w:szCs w:val="20"/>
              </w:rPr>
              <w:t>漢羅湊看覓</w:t>
            </w:r>
          </w:p>
          <w:p w14:paraId="3147DEA1"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1.學生拿出學習單，若無詢問家人則當下詢問該組組員常做的運動項目，同時教師將運動名稱的閩南語漢字跟臺羅拼音發下，請學生配對運動項目。</w:t>
            </w:r>
          </w:p>
          <w:p w14:paraId="2D349324"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2.請各組報告學習單內容，並練習用閩南語說出家人或組員喜愛的運動項目。</w:t>
            </w:r>
          </w:p>
          <w:p w14:paraId="54FD9EF3"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20C7A613"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263AD98E"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活動六：俗諺</w:t>
            </w:r>
          </w:p>
          <w:p w14:paraId="3AB8EE55"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1.教師範讀，學生跟讀。</w:t>
            </w:r>
          </w:p>
          <w:p w14:paraId="639C133C"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新細明體" w:hAnsi="新細明體" w:cs="新細明體" w:hint="eastAsia"/>
                <w:sz w:val="20"/>
                <w:szCs w:val="20"/>
              </w:rPr>
              <w:t>⑴</w:t>
            </w:r>
            <w:r w:rsidRPr="00E33AE7">
              <w:rPr>
                <w:rFonts w:ascii="標楷體" w:eastAsia="標楷體" w:hAnsi="標楷體"/>
                <w:sz w:val="20"/>
                <w:szCs w:val="20"/>
              </w:rPr>
              <w:t>飯後行百步，較好開藥舖。</w:t>
            </w:r>
          </w:p>
          <w:p w14:paraId="759AD543"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新細明體" w:hAnsi="新細明體" w:cs="新細明體" w:hint="eastAsia"/>
                <w:sz w:val="20"/>
                <w:szCs w:val="20"/>
              </w:rPr>
              <w:lastRenderedPageBreak/>
              <w:t>⑵</w:t>
            </w:r>
            <w:r w:rsidRPr="00E33AE7">
              <w:rPr>
                <w:rFonts w:ascii="標楷體" w:eastAsia="標楷體" w:hAnsi="標楷體"/>
                <w:sz w:val="20"/>
                <w:szCs w:val="20"/>
              </w:rPr>
              <w:t>好額毋值著會食，好命毋值著勇健。</w:t>
            </w:r>
          </w:p>
          <w:p w14:paraId="4FF45DD4"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2.教師介紹這二句俗諺的意涵，以及使用時機。</w:t>
            </w:r>
          </w:p>
          <w:p w14:paraId="6CC07CD5"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2F81EA05"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活動七：方音差講看覓</w:t>
            </w:r>
          </w:p>
          <w:p w14:paraId="25FB985C"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1.教師說明閩南語腔調的演變與地方音的混淆，引導學生學會方音差，並尊重不同腔調的方音使用者。</w:t>
            </w:r>
          </w:p>
          <w:p w14:paraId="4010D365"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2.教師講漳州腔，學生回泉州腔，練習一次後，師生對調</w:t>
            </w:r>
            <w:r w:rsidRPr="00E33AE7">
              <w:rPr>
                <w:rFonts w:ascii="標楷體" w:eastAsia="標楷體" w:hAnsi="標楷體" w:hint="eastAsia"/>
                <w:sz w:val="20"/>
                <w:szCs w:val="20"/>
              </w:rPr>
              <w:t>，最後學生分兩組互相對答。</w:t>
            </w:r>
          </w:p>
          <w:p w14:paraId="608A9897"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400CBCF6"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四、統整活動：</w:t>
            </w:r>
          </w:p>
          <w:p w14:paraId="43B9F69E"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1.教師將較困難的運動名稱複習一次，帶著學生複誦。</w:t>
            </w:r>
          </w:p>
          <w:p w14:paraId="685FF058" w14:textId="5036EFA7"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hint="eastAsia"/>
                <w:sz w:val="20"/>
                <w:szCs w:val="20"/>
              </w:rPr>
              <w:t>2.預告：提醒學生，先把「應用練習──看圖講話」的內容先預習，並練習說說看，時間一分鐘，下次上台發表。</w:t>
            </w:r>
          </w:p>
        </w:tc>
        <w:tc>
          <w:tcPr>
            <w:tcW w:w="1276" w:type="dxa"/>
          </w:tcPr>
          <w:p w14:paraId="03508FD8" w14:textId="77777777"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lastRenderedPageBreak/>
              <w:t>1.課本內沒列出該詞彙解釋，透過教典查詢並了解意思</w:t>
            </w:r>
          </w:p>
          <w:p w14:paraId="44AB0B04" w14:textId="77777777"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2.針對本課句型完成口語造句，達成小組共作並分享</w:t>
            </w:r>
          </w:p>
          <w:p w14:paraId="439459E1" w14:textId="70D25F1C"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3.分組討論、練習使用並完成學習單</w:t>
            </w:r>
          </w:p>
        </w:tc>
        <w:tc>
          <w:tcPr>
            <w:tcW w:w="1219" w:type="dxa"/>
          </w:tcPr>
          <w:p w14:paraId="670BC3AB"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bCs/>
                <w:snapToGrid w:val="0"/>
                <w:sz w:val="20"/>
                <w:szCs w:val="20"/>
              </w:rPr>
              <w:t>1.觀察評量</w:t>
            </w:r>
          </w:p>
          <w:p w14:paraId="495E67BD"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bCs/>
                <w:snapToGrid w:val="0"/>
                <w:sz w:val="20"/>
                <w:szCs w:val="20"/>
              </w:rPr>
              <w:t>2.口語評量</w:t>
            </w:r>
          </w:p>
          <w:p w14:paraId="45BE97B9"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bCs/>
                <w:snapToGrid w:val="0"/>
                <w:sz w:val="20"/>
                <w:szCs w:val="20"/>
              </w:rPr>
              <w:t>3.書寫評量</w:t>
            </w:r>
          </w:p>
          <w:p w14:paraId="2D48D485" w14:textId="3BCF7AC9"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bCs/>
                <w:snapToGrid w:val="0"/>
                <w:sz w:val="20"/>
                <w:szCs w:val="20"/>
              </w:rPr>
              <w:t>4.</w:t>
            </w:r>
            <w:r w:rsidRPr="00E33AE7">
              <w:rPr>
                <w:rFonts w:ascii="標楷體" w:eastAsia="標楷體" w:hAnsi="標楷體" w:hint="eastAsia"/>
                <w:bCs/>
                <w:snapToGrid w:val="0"/>
                <w:sz w:val="20"/>
                <w:szCs w:val="20"/>
              </w:rPr>
              <w:t>實作</w:t>
            </w:r>
            <w:r w:rsidRPr="00E33AE7">
              <w:rPr>
                <w:rFonts w:ascii="標楷體" w:eastAsia="標楷體" w:hAnsi="標楷體"/>
                <w:bCs/>
                <w:snapToGrid w:val="0"/>
                <w:sz w:val="20"/>
                <w:szCs w:val="20"/>
              </w:rPr>
              <w:t>評量</w:t>
            </w:r>
          </w:p>
        </w:tc>
      </w:tr>
      <w:tr w:rsidR="00E33AE7" w:rsidRPr="00C122FF" w14:paraId="51DF351C" w14:textId="77777777" w:rsidTr="004934F7">
        <w:trPr>
          <w:trHeight w:val="586"/>
          <w:jc w:val="center"/>
        </w:trPr>
        <w:tc>
          <w:tcPr>
            <w:tcW w:w="1497" w:type="dxa"/>
            <w:vAlign w:val="center"/>
          </w:tcPr>
          <w:p w14:paraId="6450F914" w14:textId="422A13E2" w:rsidR="00E33AE7" w:rsidRPr="00E33AE7" w:rsidRDefault="00E33AE7" w:rsidP="00E33AE7">
            <w:pPr>
              <w:spacing w:line="0" w:lineRule="atLeast"/>
              <w:jc w:val="center"/>
              <w:rPr>
                <w:rFonts w:ascii="標楷體" w:eastAsia="標楷體" w:hAnsi="標楷體"/>
                <w:sz w:val="20"/>
                <w:szCs w:val="20"/>
              </w:rPr>
            </w:pPr>
            <w:r w:rsidRPr="00E33AE7">
              <w:rPr>
                <w:rFonts w:ascii="標楷體" w:eastAsia="標楷體" w:hAnsi="標楷體" w:cs="Arial" w:hint="eastAsia"/>
                <w:color w:val="000000"/>
                <w:sz w:val="20"/>
                <w:szCs w:val="20"/>
              </w:rPr>
              <w:t>十</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04-19</w:t>
            </w:r>
            <w:r w:rsidRPr="00E33AE7">
              <w:rPr>
                <w:rFonts w:ascii="標楷體" w:eastAsia="標楷體" w:hAnsi="標楷體" w:cs="Arial"/>
                <w:color w:val="000000"/>
                <w:sz w:val="20"/>
                <w:szCs w:val="20"/>
              </w:rPr>
              <w:br/>
            </w:r>
            <w:r w:rsidRPr="00E33AE7">
              <w:rPr>
                <w:rFonts w:ascii="標楷體" w:eastAsia="標楷體" w:hAnsi="標楷體" w:cs="Arial" w:hint="eastAsia"/>
                <w:color w:val="000000"/>
                <w:sz w:val="20"/>
                <w:szCs w:val="20"/>
              </w:rPr>
              <w:t>｜</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04-25</w:t>
            </w:r>
          </w:p>
        </w:tc>
        <w:tc>
          <w:tcPr>
            <w:tcW w:w="908" w:type="dxa"/>
          </w:tcPr>
          <w:p w14:paraId="1170523B" w14:textId="634A3AB7"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sz w:val="20"/>
                <w:szCs w:val="20"/>
              </w:rPr>
              <w:t>二、健康的生活3.運動身體好</w:t>
            </w:r>
          </w:p>
        </w:tc>
        <w:tc>
          <w:tcPr>
            <w:tcW w:w="4536" w:type="dxa"/>
            <w:gridSpan w:val="2"/>
          </w:tcPr>
          <w:p w14:paraId="71EB1191"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一、引起動機</w:t>
            </w:r>
          </w:p>
          <w:p w14:paraId="620DE9F9"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教師先播課文錄音檔一次，再由教師開頭念一句，而後指定組別接著念。</w:t>
            </w:r>
          </w:p>
          <w:p w14:paraId="4AD5F0DD"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0C862E59"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活動八：咱來開講</w:t>
            </w:r>
          </w:p>
          <w:p w14:paraId="12ACBA91"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教師領念「咱來開講」對話劇本，教師一句，學生一句。</w:t>
            </w:r>
          </w:p>
          <w:p w14:paraId="077E02ED"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0843050F"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二、發展活動</w:t>
            </w:r>
          </w:p>
          <w:p w14:paraId="0E25C474"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活動九：接力看圖講話</w:t>
            </w:r>
          </w:p>
          <w:p w14:paraId="59EE4BDD"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1.請各組拿出白板，互相討論把四格圖提供的訊息，寫在白板上，串成一個故事或活動，每張圖都得說到，準備時間3分鐘。等一下各組用一分鐘時間看圖說話。盡量用閩南語文寫，可先用華語文書寫再轉換。</w:t>
            </w:r>
          </w:p>
          <w:p w14:paraId="25E14031"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2.各組依序發表，時間一分鐘，還剩10秒時按一短鈴，一分鐘到，按一短一長鈴。</w:t>
            </w:r>
          </w:p>
          <w:p w14:paraId="4D6868A6"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3.發表完，由教師做簡短講評及評選優勝組別給予鼓勵。</w:t>
            </w:r>
          </w:p>
          <w:p w14:paraId="398381C5"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051637C4"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 xml:space="preserve">活動十：朗讀語句 </w:t>
            </w:r>
          </w:p>
          <w:p w14:paraId="4065FB79"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236D1D50"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 xml:space="preserve">活動十：漢羅攏會通 </w:t>
            </w:r>
          </w:p>
          <w:p w14:paraId="2C0A3D10"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1.教師領讀音標、拼音和語詞，學生跟著複述。</w:t>
            </w:r>
          </w:p>
          <w:p w14:paraId="1FD54EBB"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2.教師解釋例詞意義，讓學生練習這些語詞的拼讀，並鼓勵學生再造詞。</w:t>
            </w:r>
          </w:p>
          <w:p w14:paraId="553A0D16"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3.進行活動「起立VS坐下」</w:t>
            </w:r>
          </w:p>
          <w:p w14:paraId="2F14E4D4"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4.進行「短句讀看覓」：教師可藉板書或以PPT方式呈現臺羅拼音，盡量不要出現漢字，可以減少學生對漢字的依賴，提升學生對臺羅拼音的熟悉度。</w:t>
            </w:r>
          </w:p>
          <w:p w14:paraId="4F9B58B4"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15A6DA5E"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三、統整活動</w:t>
            </w:r>
          </w:p>
          <w:p w14:paraId="3D140DFB"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活動十一：統整驗收</w:t>
            </w:r>
          </w:p>
          <w:p w14:paraId="45693B1D"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1.應用練習 三、聽力測驗：聽CD，共正確的語詞選出來。</w:t>
            </w:r>
          </w:p>
          <w:p w14:paraId="710D94B5"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2.應用練習 四、文意理解：請選出正確的答案。</w:t>
            </w:r>
          </w:p>
          <w:p w14:paraId="310EE767"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3.應用練習 五、塌空測驗：唸看覓，請共適當的語詞寫入去。</w:t>
            </w:r>
          </w:p>
          <w:p w14:paraId="1D0F4C5F" w14:textId="23D039CE"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hint="eastAsia"/>
                <w:sz w:val="20"/>
                <w:szCs w:val="20"/>
              </w:rPr>
              <w:lastRenderedPageBreak/>
              <w:t>4.完成學習單第二大題，要用閩南語漢字或是臺羅拼音書寫，最少寫15個字，不會寫的字或詞，可以上教育部《閩南語常用詞辭典》查詢。</w:t>
            </w:r>
          </w:p>
        </w:tc>
        <w:tc>
          <w:tcPr>
            <w:tcW w:w="1276" w:type="dxa"/>
          </w:tcPr>
          <w:p w14:paraId="68407154" w14:textId="77777777"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lastRenderedPageBreak/>
              <w:t>1.能編寫出1 分鐘的劇本，並上台展演</w:t>
            </w:r>
          </w:p>
          <w:p w14:paraId="0B4896D5" w14:textId="77777777"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2.學生自主複習本課</w:t>
            </w:r>
          </w:p>
          <w:p w14:paraId="6EF18F0F" w14:textId="7ACF31C2"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3.完成課後練習</w:t>
            </w:r>
          </w:p>
        </w:tc>
        <w:tc>
          <w:tcPr>
            <w:tcW w:w="1219" w:type="dxa"/>
          </w:tcPr>
          <w:p w14:paraId="01A721B6"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bCs/>
                <w:snapToGrid w:val="0"/>
                <w:sz w:val="20"/>
                <w:szCs w:val="20"/>
              </w:rPr>
              <w:t>1.觀察評量</w:t>
            </w:r>
          </w:p>
          <w:p w14:paraId="03C5044F"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bCs/>
                <w:snapToGrid w:val="0"/>
                <w:sz w:val="20"/>
                <w:szCs w:val="20"/>
              </w:rPr>
              <w:t>2.口語評量</w:t>
            </w:r>
          </w:p>
          <w:p w14:paraId="440A1548" w14:textId="3842FF3A"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bCs/>
                <w:snapToGrid w:val="0"/>
                <w:sz w:val="20"/>
                <w:szCs w:val="20"/>
              </w:rPr>
              <w:t>3.書寫評量</w:t>
            </w:r>
          </w:p>
        </w:tc>
      </w:tr>
      <w:tr w:rsidR="00E33AE7" w:rsidRPr="00C122FF" w14:paraId="3326735F" w14:textId="77777777" w:rsidTr="004934F7">
        <w:trPr>
          <w:trHeight w:val="586"/>
          <w:jc w:val="center"/>
        </w:trPr>
        <w:tc>
          <w:tcPr>
            <w:tcW w:w="1497" w:type="dxa"/>
            <w:vAlign w:val="center"/>
          </w:tcPr>
          <w:p w14:paraId="22F53D8B" w14:textId="1BBC45B5" w:rsidR="00E33AE7" w:rsidRPr="00E33AE7" w:rsidRDefault="00E33AE7" w:rsidP="00E33AE7">
            <w:pPr>
              <w:spacing w:line="0" w:lineRule="atLeast"/>
              <w:jc w:val="center"/>
              <w:rPr>
                <w:rFonts w:ascii="標楷體" w:eastAsia="標楷體" w:hAnsi="標楷體"/>
                <w:sz w:val="20"/>
                <w:szCs w:val="20"/>
              </w:rPr>
            </w:pPr>
            <w:r w:rsidRPr="00E33AE7">
              <w:rPr>
                <w:rFonts w:ascii="標楷體" w:eastAsia="標楷體" w:hAnsi="標楷體" w:cs="Arial" w:hint="eastAsia"/>
                <w:color w:val="000000"/>
                <w:sz w:val="20"/>
                <w:szCs w:val="20"/>
              </w:rPr>
              <w:t>十一</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04-26</w:t>
            </w:r>
            <w:r w:rsidRPr="00E33AE7">
              <w:rPr>
                <w:rFonts w:ascii="標楷體" w:eastAsia="標楷體" w:hAnsi="標楷體" w:cs="Arial"/>
                <w:color w:val="000000"/>
                <w:sz w:val="20"/>
                <w:szCs w:val="20"/>
              </w:rPr>
              <w:br/>
            </w:r>
            <w:r w:rsidRPr="00E33AE7">
              <w:rPr>
                <w:rFonts w:ascii="標楷體" w:eastAsia="標楷體" w:hAnsi="標楷體" w:cs="Arial" w:hint="eastAsia"/>
                <w:color w:val="000000"/>
                <w:sz w:val="20"/>
                <w:szCs w:val="20"/>
              </w:rPr>
              <w:t>｜</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05-02</w:t>
            </w:r>
          </w:p>
        </w:tc>
        <w:tc>
          <w:tcPr>
            <w:tcW w:w="908" w:type="dxa"/>
          </w:tcPr>
          <w:p w14:paraId="3546BA30" w14:textId="7FCCDEB1"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sz w:val="20"/>
                <w:szCs w:val="20"/>
              </w:rPr>
              <w:t>二、健康的生活4.藝術展覽</w:t>
            </w:r>
          </w:p>
        </w:tc>
        <w:tc>
          <w:tcPr>
            <w:tcW w:w="4536" w:type="dxa"/>
            <w:gridSpan w:val="2"/>
          </w:tcPr>
          <w:p w14:paraId="527AEA9A"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一、引起動機：</w:t>
            </w:r>
          </w:p>
          <w:p w14:paraId="5086FFE5"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教師播放本課bàng-gà並提問。</w:t>
            </w:r>
          </w:p>
          <w:p w14:paraId="6613C7E2" w14:textId="77777777" w:rsidR="00E33AE7" w:rsidRPr="00E33AE7" w:rsidRDefault="00E33AE7" w:rsidP="00E33AE7">
            <w:pPr>
              <w:spacing w:line="0" w:lineRule="atLeast"/>
              <w:rPr>
                <w:rFonts w:ascii="標楷體" w:eastAsia="標楷體" w:hAnsi="標楷體"/>
                <w:sz w:val="20"/>
                <w:szCs w:val="20"/>
              </w:rPr>
            </w:pPr>
          </w:p>
          <w:p w14:paraId="1FE8252F"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二、發展活動：</w:t>
            </w:r>
          </w:p>
          <w:p w14:paraId="27E74E1F"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活動一：唸讀課文</w:t>
            </w:r>
          </w:p>
          <w:p w14:paraId="6FACD121"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1.教師分段範讀、學生跟讀，並指導學生正確的發音和語調。</w:t>
            </w:r>
          </w:p>
          <w:p w14:paraId="53DFBEF8"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2.新詞解釋：</w:t>
            </w:r>
          </w:p>
          <w:p w14:paraId="49AE2428"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教師解說課文內容，說明語詞註釋。可以使用教育部《閩南語常用詞辭典》來協助「新詞解釋」教學。</w:t>
            </w:r>
          </w:p>
          <w:p w14:paraId="38ADFA3C"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3.教師介紹本課作者及其作品。</w:t>
            </w:r>
          </w:p>
          <w:p w14:paraId="05659243" w14:textId="77777777" w:rsidR="00E33AE7" w:rsidRPr="00E33AE7" w:rsidRDefault="00E33AE7" w:rsidP="00E33AE7">
            <w:pPr>
              <w:spacing w:line="0" w:lineRule="atLeast"/>
              <w:rPr>
                <w:rFonts w:ascii="標楷體" w:eastAsia="標楷體" w:hAnsi="標楷體"/>
                <w:sz w:val="20"/>
                <w:szCs w:val="20"/>
              </w:rPr>
            </w:pPr>
          </w:p>
          <w:p w14:paraId="24A8CC3D"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活動二：提問與理解</w:t>
            </w:r>
          </w:p>
          <w:p w14:paraId="7AB006F7"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藉由問答的過程，讓學生了解文意。</w:t>
            </w:r>
          </w:p>
          <w:p w14:paraId="4E082485" w14:textId="77777777" w:rsidR="00E33AE7" w:rsidRPr="00E33AE7" w:rsidRDefault="00E33AE7" w:rsidP="00E33AE7">
            <w:pPr>
              <w:spacing w:line="0" w:lineRule="atLeast"/>
              <w:rPr>
                <w:rFonts w:ascii="標楷體" w:eastAsia="標楷體" w:hAnsi="標楷體"/>
                <w:sz w:val="20"/>
                <w:szCs w:val="20"/>
              </w:rPr>
            </w:pPr>
          </w:p>
          <w:p w14:paraId="296DE6A6"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活動三：生活價值九宮格</w:t>
            </w:r>
          </w:p>
          <w:p w14:paraId="78362A18"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1.每個人分一張九宮格，將人生中重要的事物，按照 1</w:t>
            </w:r>
            <w:r w:rsidRPr="00E33AE7">
              <w:rPr>
                <w:rFonts w:ascii="Cambria Math" w:eastAsia="標楷體" w:hAnsi="Cambria Math" w:cs="Cambria Math"/>
                <w:sz w:val="20"/>
                <w:szCs w:val="20"/>
              </w:rPr>
              <w:t>∼</w:t>
            </w:r>
            <w:r w:rsidRPr="00E33AE7">
              <w:rPr>
                <w:rFonts w:ascii="標楷體" w:eastAsia="標楷體" w:hAnsi="標楷體"/>
                <w:sz w:val="20"/>
                <w:szCs w:val="20"/>
              </w:rPr>
              <w:t>9 的順序填入格子中。</w:t>
            </w:r>
          </w:p>
          <w:p w14:paraId="50F9D8F9"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2.教師請學生上臺使用閩南語分享，看每個人重視的事情有什麼異同，並加以討論。</w:t>
            </w:r>
          </w:p>
          <w:p w14:paraId="1C05A4D9" w14:textId="77777777" w:rsidR="00E33AE7" w:rsidRPr="00E33AE7" w:rsidRDefault="00E33AE7" w:rsidP="00E33AE7">
            <w:pPr>
              <w:spacing w:line="0" w:lineRule="atLeast"/>
              <w:rPr>
                <w:rFonts w:ascii="標楷體" w:eastAsia="標楷體" w:hAnsi="標楷體"/>
                <w:sz w:val="20"/>
                <w:szCs w:val="20"/>
              </w:rPr>
            </w:pPr>
          </w:p>
          <w:p w14:paraId="1F91CAE3"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活動四：討論看覓</w:t>
            </w:r>
          </w:p>
          <w:p w14:paraId="372126D4"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共同討論與發表：教師提問，學生自由回答或教師指定學生回答。</w:t>
            </w:r>
          </w:p>
          <w:p w14:paraId="0DDB6DFB" w14:textId="77777777" w:rsidR="00E33AE7" w:rsidRPr="00E33AE7" w:rsidRDefault="00E33AE7" w:rsidP="00E33AE7">
            <w:pPr>
              <w:spacing w:line="0" w:lineRule="atLeast"/>
              <w:rPr>
                <w:rFonts w:ascii="標楷體" w:eastAsia="標楷體" w:hAnsi="標楷體"/>
                <w:sz w:val="20"/>
                <w:szCs w:val="20"/>
              </w:rPr>
            </w:pPr>
          </w:p>
          <w:p w14:paraId="3616FD4B"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三、統整活動：</w:t>
            </w:r>
          </w:p>
          <w:p w14:paraId="2AFFE82F"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1.請學生齊讀、分組讀或個別讀課文。複習本堂課所學內容。</w:t>
            </w:r>
          </w:p>
          <w:p w14:paraId="7561A238" w14:textId="367B26EB"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sz w:val="20"/>
                <w:szCs w:val="20"/>
              </w:rPr>
              <w:t>2.請學生在下一節課時，每個人帶一張自己小時候的舊相片。</w:t>
            </w:r>
          </w:p>
        </w:tc>
        <w:tc>
          <w:tcPr>
            <w:tcW w:w="1276" w:type="dxa"/>
          </w:tcPr>
          <w:p w14:paraId="52684C72" w14:textId="77777777"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1.觀看影片後說出心得</w:t>
            </w:r>
          </w:p>
          <w:p w14:paraId="06499C44" w14:textId="77777777"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2.能摘要文本完成課文文意理解</w:t>
            </w:r>
          </w:p>
          <w:p w14:paraId="3D9935EE" w14:textId="7800894E"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3.分組討論並練習</w:t>
            </w:r>
          </w:p>
        </w:tc>
        <w:tc>
          <w:tcPr>
            <w:tcW w:w="1219" w:type="dxa"/>
          </w:tcPr>
          <w:p w14:paraId="39B6C168" w14:textId="063B2FDC"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bCs/>
                <w:snapToGrid w:val="0"/>
                <w:sz w:val="20"/>
                <w:szCs w:val="20"/>
              </w:rPr>
              <w:t>1.口語評量</w:t>
            </w:r>
          </w:p>
        </w:tc>
      </w:tr>
      <w:tr w:rsidR="00E33AE7" w:rsidRPr="00C122FF" w14:paraId="67EF457D" w14:textId="77777777" w:rsidTr="004934F7">
        <w:trPr>
          <w:trHeight w:val="586"/>
          <w:jc w:val="center"/>
        </w:trPr>
        <w:tc>
          <w:tcPr>
            <w:tcW w:w="1497" w:type="dxa"/>
            <w:vAlign w:val="center"/>
          </w:tcPr>
          <w:p w14:paraId="2FF08909" w14:textId="233236A4" w:rsidR="00E33AE7" w:rsidRPr="00E33AE7" w:rsidRDefault="00E33AE7" w:rsidP="00E33AE7">
            <w:pPr>
              <w:spacing w:line="0" w:lineRule="atLeast"/>
              <w:jc w:val="center"/>
              <w:rPr>
                <w:rFonts w:ascii="標楷體" w:eastAsia="標楷體" w:hAnsi="標楷體"/>
                <w:sz w:val="20"/>
                <w:szCs w:val="20"/>
              </w:rPr>
            </w:pPr>
            <w:r w:rsidRPr="00E33AE7">
              <w:rPr>
                <w:rFonts w:ascii="標楷體" w:eastAsia="標楷體" w:hAnsi="標楷體" w:cs="Arial" w:hint="eastAsia"/>
                <w:color w:val="000000"/>
                <w:sz w:val="20"/>
                <w:szCs w:val="20"/>
              </w:rPr>
              <w:t>十二</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05-03</w:t>
            </w:r>
            <w:r w:rsidRPr="00E33AE7">
              <w:rPr>
                <w:rFonts w:ascii="標楷體" w:eastAsia="標楷體" w:hAnsi="標楷體" w:cs="Arial"/>
                <w:color w:val="000000"/>
                <w:sz w:val="20"/>
                <w:szCs w:val="20"/>
              </w:rPr>
              <w:br/>
            </w:r>
            <w:r w:rsidRPr="00E33AE7">
              <w:rPr>
                <w:rFonts w:ascii="標楷體" w:eastAsia="標楷體" w:hAnsi="標楷體" w:cs="Arial" w:hint="eastAsia"/>
                <w:color w:val="000000"/>
                <w:sz w:val="20"/>
                <w:szCs w:val="20"/>
              </w:rPr>
              <w:t>｜</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05-09</w:t>
            </w:r>
          </w:p>
        </w:tc>
        <w:tc>
          <w:tcPr>
            <w:tcW w:w="908" w:type="dxa"/>
          </w:tcPr>
          <w:p w14:paraId="39C5E4A1" w14:textId="110BD802"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sz w:val="20"/>
                <w:szCs w:val="20"/>
              </w:rPr>
              <w:t>二、健康的生活4.藝術展覽</w:t>
            </w:r>
          </w:p>
        </w:tc>
        <w:tc>
          <w:tcPr>
            <w:tcW w:w="4536" w:type="dxa"/>
            <w:gridSpan w:val="2"/>
          </w:tcPr>
          <w:p w14:paraId="2B487B59"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一、引起動機</w:t>
            </w:r>
          </w:p>
          <w:p w14:paraId="16B0DBF4"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活動五：臆看我是啥人</w:t>
            </w:r>
          </w:p>
          <w:p w14:paraId="19F2D238"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1.上一節時，預告第二節上課時，每個人帶一張自己小時候的舊相片。</w:t>
            </w:r>
          </w:p>
          <w:p w14:paraId="13777920"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2.在背後寫上自己的名字之後，先交給老師。</w:t>
            </w:r>
          </w:p>
          <w:p w14:paraId="696E7EBD"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3.老師將相片鋪排在黑板上，每位學生輪流上臺使用閩南語說明自己照片中的特色，讓每個組別猜出是哪張，最後答對最多的組別獲勝。</w:t>
            </w:r>
          </w:p>
          <w:p w14:paraId="4F0108C1" w14:textId="77777777" w:rsidR="00E33AE7" w:rsidRPr="00E33AE7" w:rsidRDefault="00E33AE7" w:rsidP="00E33AE7">
            <w:pPr>
              <w:spacing w:line="0" w:lineRule="atLeast"/>
              <w:rPr>
                <w:rFonts w:ascii="標楷體" w:eastAsia="標楷體" w:hAnsi="標楷體"/>
                <w:sz w:val="20"/>
                <w:szCs w:val="20"/>
              </w:rPr>
            </w:pPr>
          </w:p>
          <w:p w14:paraId="75B9A3C2"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二、發展活動</w:t>
            </w:r>
          </w:p>
          <w:p w14:paraId="6DCC4CE6"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活動六：語詞運用</w:t>
            </w:r>
          </w:p>
          <w:p w14:paraId="51AF0479"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1.教師範讀、學生跟讀「做伙來充電」的「語詞運用」的五個語詞和例句。</w:t>
            </w:r>
          </w:p>
          <w:p w14:paraId="424B659B"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2.教師解釋語詞和造句，並引導學生運用語詞造句。教師可以上網搜尋相關語詞，協助解釋其意義及如何運用。</w:t>
            </w:r>
          </w:p>
          <w:p w14:paraId="6185C85E"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3.新詞解釋：</w:t>
            </w:r>
          </w:p>
          <w:p w14:paraId="6464AEEA"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教師可以一方面使用教育部《閩南語常用詞辭典》來協助「新詞解釋」教學，一方面順便進行教育部《閩南語常用詞辭典》查詢。</w:t>
            </w:r>
          </w:p>
          <w:p w14:paraId="05972F03"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4.進行活動「我會讀脣語」。</w:t>
            </w:r>
          </w:p>
          <w:p w14:paraId="13F33E10" w14:textId="77777777" w:rsidR="00E33AE7" w:rsidRPr="00E33AE7" w:rsidRDefault="00E33AE7" w:rsidP="00E33AE7">
            <w:pPr>
              <w:spacing w:line="0" w:lineRule="atLeast"/>
              <w:rPr>
                <w:rFonts w:ascii="標楷體" w:eastAsia="標楷體" w:hAnsi="標楷體"/>
                <w:sz w:val="20"/>
                <w:szCs w:val="20"/>
              </w:rPr>
            </w:pPr>
          </w:p>
          <w:p w14:paraId="75A0B996"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活動七：咱來開講</w:t>
            </w:r>
          </w:p>
          <w:p w14:paraId="31FC9E2A"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1.教師領念「咱來開講」對話劇本：教師一句，學生一句。</w:t>
            </w:r>
          </w:p>
          <w:p w14:paraId="434C6FAC"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2. 學生兩兩一組練習對話後，各組派出一組來比賽，由教師主評，學生互評，選出表現最佳組別，給予鼓勵。</w:t>
            </w:r>
          </w:p>
          <w:p w14:paraId="6664FF16" w14:textId="77777777" w:rsidR="00E33AE7" w:rsidRPr="00E33AE7" w:rsidRDefault="00E33AE7" w:rsidP="00E33AE7">
            <w:pPr>
              <w:spacing w:line="0" w:lineRule="atLeast"/>
              <w:rPr>
                <w:rFonts w:ascii="標楷體" w:eastAsia="標楷體" w:hAnsi="標楷體"/>
                <w:sz w:val="20"/>
                <w:szCs w:val="20"/>
              </w:rPr>
            </w:pPr>
          </w:p>
          <w:p w14:paraId="4B9AD485"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活動八：孽譎仔話</w:t>
            </w:r>
          </w:p>
          <w:p w14:paraId="0DD7D0E1"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1.教師範讀，學生跟讀。</w:t>
            </w:r>
          </w:p>
          <w:p w14:paraId="2B75040F" w14:textId="77777777" w:rsidR="00E33AE7" w:rsidRPr="00E33AE7" w:rsidRDefault="00E33AE7" w:rsidP="00E33AE7">
            <w:pPr>
              <w:spacing w:line="0" w:lineRule="atLeast"/>
              <w:rPr>
                <w:rFonts w:ascii="標楷體" w:eastAsia="標楷體" w:hAnsi="標楷體"/>
                <w:sz w:val="20"/>
                <w:szCs w:val="20"/>
              </w:rPr>
            </w:pPr>
            <w:r w:rsidRPr="00E33AE7">
              <w:rPr>
                <w:rFonts w:ascii="新細明體" w:hAnsi="新細明體" w:cs="新細明體" w:hint="eastAsia"/>
                <w:sz w:val="20"/>
                <w:szCs w:val="20"/>
              </w:rPr>
              <w:t>⑴</w:t>
            </w:r>
            <w:r w:rsidRPr="00E33AE7">
              <w:rPr>
                <w:rFonts w:ascii="標楷體" w:eastAsia="標楷體" w:hAnsi="標楷體"/>
                <w:sz w:val="20"/>
                <w:szCs w:val="20"/>
              </w:rPr>
              <w:t>土地公看傀儡──愈看愈花。</w:t>
            </w:r>
          </w:p>
          <w:p w14:paraId="43296F64" w14:textId="77777777" w:rsidR="00E33AE7" w:rsidRPr="00E33AE7" w:rsidRDefault="00E33AE7" w:rsidP="00E33AE7">
            <w:pPr>
              <w:spacing w:line="0" w:lineRule="atLeast"/>
              <w:rPr>
                <w:rFonts w:ascii="標楷體" w:eastAsia="標楷體" w:hAnsi="標楷體"/>
                <w:sz w:val="20"/>
                <w:szCs w:val="20"/>
              </w:rPr>
            </w:pPr>
            <w:r w:rsidRPr="00E33AE7">
              <w:rPr>
                <w:rFonts w:ascii="新細明體" w:hAnsi="新細明體" w:cs="新細明體" w:hint="eastAsia"/>
                <w:sz w:val="20"/>
                <w:szCs w:val="20"/>
              </w:rPr>
              <w:t>⑵</w:t>
            </w:r>
            <w:r w:rsidRPr="00E33AE7">
              <w:rPr>
                <w:rFonts w:ascii="標楷體" w:eastAsia="標楷體" w:hAnsi="標楷體" w:hint="eastAsia"/>
                <w:sz w:val="20"/>
                <w:szCs w:val="20"/>
              </w:rPr>
              <w:t>人徛佇路燈跤</w:t>
            </w:r>
            <w:r w:rsidRPr="00E33AE7">
              <w:rPr>
                <w:rFonts w:ascii="標楷體" w:eastAsia="標楷體" w:hAnsi="標楷體"/>
                <w:sz w:val="20"/>
                <w:szCs w:val="20"/>
              </w:rPr>
              <w:t>──</w:t>
            </w:r>
            <w:r w:rsidRPr="00E33AE7">
              <w:rPr>
                <w:rFonts w:ascii="標楷體" w:eastAsia="標楷體" w:hAnsi="標楷體" w:hint="eastAsia"/>
                <w:sz w:val="20"/>
                <w:szCs w:val="20"/>
              </w:rPr>
              <w:t>有影</w:t>
            </w:r>
            <w:r w:rsidRPr="00E33AE7">
              <w:rPr>
                <w:rFonts w:ascii="標楷體" w:eastAsia="標楷體" w:hAnsi="標楷體"/>
                <w:sz w:val="20"/>
                <w:szCs w:val="20"/>
              </w:rPr>
              <w:t>。</w:t>
            </w:r>
          </w:p>
          <w:p w14:paraId="27A33528"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2.教師介紹這二句歇後語的意涵，以及使用時機。</w:t>
            </w:r>
          </w:p>
          <w:p w14:paraId="3B3B139A" w14:textId="77777777" w:rsidR="00E33AE7" w:rsidRPr="00E33AE7" w:rsidRDefault="00E33AE7" w:rsidP="00E33AE7">
            <w:pPr>
              <w:spacing w:line="0" w:lineRule="atLeast"/>
              <w:rPr>
                <w:rFonts w:ascii="標楷體" w:eastAsia="標楷體" w:hAnsi="標楷體"/>
                <w:sz w:val="20"/>
                <w:szCs w:val="20"/>
              </w:rPr>
            </w:pPr>
          </w:p>
          <w:p w14:paraId="646BCD24"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活動九：方音差講看覓</w:t>
            </w:r>
          </w:p>
          <w:p w14:paraId="16A9C1E3"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1. 教師說明閩南語腔調的演變與地方音的混淆，引導學生學會方音差，並尊重不同腔調的方音使用者。</w:t>
            </w:r>
          </w:p>
          <w:p w14:paraId="097FD2D9"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2.教師講漳州腔，學生回泉州腔，練習一次後，師生對調。</w:t>
            </w:r>
          </w:p>
          <w:p w14:paraId="07C876D9" w14:textId="77777777" w:rsidR="00E33AE7" w:rsidRPr="00E33AE7" w:rsidRDefault="00E33AE7" w:rsidP="00E33AE7">
            <w:pPr>
              <w:spacing w:line="0" w:lineRule="atLeast"/>
              <w:rPr>
                <w:rFonts w:ascii="標楷體" w:eastAsia="標楷體" w:hAnsi="標楷體"/>
                <w:sz w:val="20"/>
                <w:szCs w:val="20"/>
              </w:rPr>
            </w:pPr>
          </w:p>
          <w:p w14:paraId="30841629"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三、統整活動</w:t>
            </w:r>
          </w:p>
          <w:p w14:paraId="5652E6A1"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1.學生齊讀、分組讀或個別讀「咱來開講」、「孽譎仔話」、「方音差講看覓」。複習本堂課所學內容。</w:t>
            </w:r>
          </w:p>
          <w:p w14:paraId="77E0BD77" w14:textId="4566901F"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sz w:val="20"/>
                <w:szCs w:val="20"/>
              </w:rPr>
              <w:t>2.說明本課學習單，並請學生完成，下週繳交。</w:t>
            </w:r>
          </w:p>
        </w:tc>
        <w:tc>
          <w:tcPr>
            <w:tcW w:w="1276" w:type="dxa"/>
          </w:tcPr>
          <w:p w14:paraId="536FBE82" w14:textId="77777777"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lastRenderedPageBreak/>
              <w:t>1.課本內沒列出該詞彙解釋，透過教典查詢並了解意思</w:t>
            </w:r>
          </w:p>
          <w:p w14:paraId="00EC69C1" w14:textId="77777777"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2.針對本課句型完成口語造句，達成小組共作並分享</w:t>
            </w:r>
          </w:p>
          <w:p w14:paraId="03D17B4A" w14:textId="08A1D381"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3.分組討論、練習使用並完成學習單</w:t>
            </w:r>
          </w:p>
        </w:tc>
        <w:tc>
          <w:tcPr>
            <w:tcW w:w="1219" w:type="dxa"/>
          </w:tcPr>
          <w:p w14:paraId="68BBE6AC"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bCs/>
                <w:snapToGrid w:val="0"/>
                <w:sz w:val="20"/>
                <w:szCs w:val="20"/>
              </w:rPr>
              <w:t>1.口語評量</w:t>
            </w:r>
          </w:p>
          <w:p w14:paraId="16737F81" w14:textId="0B8D51FE"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bCs/>
                <w:snapToGrid w:val="0"/>
                <w:sz w:val="20"/>
                <w:szCs w:val="20"/>
              </w:rPr>
              <w:t>2.觀察評量</w:t>
            </w:r>
          </w:p>
        </w:tc>
      </w:tr>
      <w:tr w:rsidR="00E33AE7" w:rsidRPr="00C122FF" w14:paraId="52197A9C" w14:textId="77777777" w:rsidTr="004934F7">
        <w:trPr>
          <w:trHeight w:val="586"/>
          <w:jc w:val="center"/>
        </w:trPr>
        <w:tc>
          <w:tcPr>
            <w:tcW w:w="1497" w:type="dxa"/>
            <w:vAlign w:val="center"/>
          </w:tcPr>
          <w:p w14:paraId="627CAFE9" w14:textId="01FA72E5" w:rsidR="00E33AE7" w:rsidRPr="00E33AE7" w:rsidRDefault="00E33AE7" w:rsidP="00E33AE7">
            <w:pPr>
              <w:spacing w:line="0" w:lineRule="atLeast"/>
              <w:jc w:val="center"/>
              <w:rPr>
                <w:rFonts w:ascii="標楷體" w:eastAsia="標楷體" w:hAnsi="標楷體"/>
                <w:sz w:val="20"/>
                <w:szCs w:val="20"/>
              </w:rPr>
            </w:pPr>
            <w:r w:rsidRPr="00E33AE7">
              <w:rPr>
                <w:rFonts w:ascii="標楷體" w:eastAsia="標楷體" w:hAnsi="標楷體" w:cs="Arial" w:hint="eastAsia"/>
                <w:color w:val="000000"/>
                <w:sz w:val="20"/>
                <w:szCs w:val="20"/>
              </w:rPr>
              <w:t>十三</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05-10</w:t>
            </w:r>
            <w:r w:rsidRPr="00E33AE7">
              <w:rPr>
                <w:rFonts w:ascii="標楷體" w:eastAsia="標楷體" w:hAnsi="標楷體" w:cs="Arial"/>
                <w:color w:val="000000"/>
                <w:sz w:val="20"/>
                <w:szCs w:val="20"/>
              </w:rPr>
              <w:br/>
            </w:r>
            <w:r w:rsidRPr="00E33AE7">
              <w:rPr>
                <w:rFonts w:ascii="標楷體" w:eastAsia="標楷體" w:hAnsi="標楷體" w:cs="Arial" w:hint="eastAsia"/>
                <w:color w:val="000000"/>
                <w:sz w:val="20"/>
                <w:szCs w:val="20"/>
              </w:rPr>
              <w:t>｜</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05-16</w:t>
            </w:r>
          </w:p>
        </w:tc>
        <w:tc>
          <w:tcPr>
            <w:tcW w:w="908" w:type="dxa"/>
          </w:tcPr>
          <w:p w14:paraId="64755ADA" w14:textId="27A8DC82"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sz w:val="20"/>
                <w:szCs w:val="20"/>
              </w:rPr>
              <w:t>二、健康的生活4.藝術展覽</w:t>
            </w:r>
          </w:p>
        </w:tc>
        <w:tc>
          <w:tcPr>
            <w:tcW w:w="4536" w:type="dxa"/>
            <w:gridSpan w:val="2"/>
          </w:tcPr>
          <w:p w14:paraId="2D429F75"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一、引起動機</w:t>
            </w:r>
          </w:p>
          <w:p w14:paraId="6FEC1A53"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複習念誦課文。</w:t>
            </w:r>
          </w:p>
          <w:p w14:paraId="4FBAE5A7"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5009091D"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二、發展活動</w:t>
            </w:r>
          </w:p>
          <w:p w14:paraId="05AF8863"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活動十：漢羅攏會通</w:t>
            </w:r>
          </w:p>
          <w:p w14:paraId="3A0FF231"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1.教師領讀音標、拼音和語詞，學生跟著複述。</w:t>
            </w:r>
          </w:p>
          <w:p w14:paraId="10CB0C6F"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2.教師解釋例詞意義，讓學生練習這些語詞的拼讀，並鼓勵學生再造詞。</w:t>
            </w:r>
          </w:p>
          <w:p w14:paraId="58A8AE80"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3.進行「短句讀看覓」：教師可藉板書或以 PPT 方式呈現臺羅拼音，盡量不要出現漢字，可以減少學生對漢字的依賴，可以提升學生對臺羅拼音的熟悉度。</w:t>
            </w:r>
          </w:p>
          <w:p w14:paraId="5A3B5CD5"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32654CA5"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活動十一：接力看圖講話</w:t>
            </w:r>
          </w:p>
          <w:p w14:paraId="733A13AE"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各組依圖所提供的訊息，採接力方式，串成一個故事或活動，每張圖都得說到，準備時間 5 分鐘。發表完，由教師做簡短講評及評選優勝組別給予鼓勵。</w:t>
            </w:r>
          </w:p>
          <w:p w14:paraId="1611EDD4"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48DD9BFB"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活動十二：朗讀語句</w:t>
            </w:r>
          </w:p>
          <w:p w14:paraId="78B5CE56"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1.朗讀記號說明：雙底線的字要讀本調，單底線的字都要變調。</w:t>
            </w:r>
          </w:p>
          <w:p w14:paraId="71B9B77E"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2.教師一句，學生一句，教師範讀時，要注意語速、語調和聲情。</w:t>
            </w:r>
          </w:p>
          <w:p w14:paraId="7CC15F85"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3.學生自己分組朗讀，最後一次全班一起朗讀。</w:t>
            </w:r>
          </w:p>
          <w:p w14:paraId="217A702C"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712E0F63"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活動十三：驗收時間</w:t>
            </w:r>
          </w:p>
          <w:p w14:paraId="0F114D24"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1.應用練習 三、聽力測驗。</w:t>
            </w:r>
          </w:p>
          <w:p w14:paraId="25C92171"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lastRenderedPageBreak/>
              <w:t>2.應用練習 四、文意理解。</w:t>
            </w:r>
          </w:p>
          <w:p w14:paraId="3014AAD8"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23EADC30"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三、統整活動</w:t>
            </w:r>
          </w:p>
          <w:p w14:paraId="040DEE5D"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活動十四：藝術表演選</w:t>
            </w:r>
            <w:r w:rsidRPr="00E33AE7">
              <w:rPr>
                <w:rFonts w:ascii="標楷體" w:eastAsia="標楷體" w:hAnsi="標楷體" w:hint="eastAsia"/>
                <w:sz w:val="20"/>
                <w:szCs w:val="20"/>
              </w:rPr>
              <w:t>爿徛</w:t>
            </w:r>
          </w:p>
          <w:p w14:paraId="257E1FDB"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1.請每組派出一個同學，大約出來 6</w:t>
            </w:r>
            <w:r w:rsidRPr="00E33AE7">
              <w:rPr>
                <w:rFonts w:ascii="Cambria Math" w:eastAsia="標楷體" w:hAnsi="Cambria Math" w:cs="Cambria Math"/>
                <w:sz w:val="20"/>
                <w:szCs w:val="20"/>
              </w:rPr>
              <w:t>∼</w:t>
            </w:r>
            <w:r w:rsidRPr="00E33AE7">
              <w:rPr>
                <w:rFonts w:ascii="標楷體" w:eastAsia="標楷體" w:hAnsi="標楷體"/>
                <w:sz w:val="20"/>
                <w:szCs w:val="20"/>
              </w:rPr>
              <w:t>7 個同學。</w:t>
            </w:r>
          </w:p>
          <w:p w14:paraId="7298E5A1"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2.老師在地上畫一條線，同學踏在線上，線的兩邊畫出「○」與「×」。</w:t>
            </w:r>
          </w:p>
          <w:p w14:paraId="6EAE3FDB"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3.老師快速念過以下語詞「相片展覽、歌仔戲大師文物展、珠寶展覽、手機仔展覽、旅遊展、布袋戲展覽、航海王人物展</w:t>
            </w:r>
            <w:r w:rsidRPr="00E33AE7">
              <w:rPr>
                <w:rFonts w:ascii="Cambria Math" w:eastAsia="標楷體" w:hAnsi="Cambria Math" w:cs="Cambria Math"/>
                <w:sz w:val="20"/>
                <w:szCs w:val="20"/>
              </w:rPr>
              <w:t>⋯⋯</w:t>
            </w:r>
            <w:r w:rsidRPr="00E33AE7">
              <w:rPr>
                <w:rFonts w:ascii="標楷體" w:eastAsia="標楷體" w:hAnsi="標楷體"/>
                <w:sz w:val="20"/>
                <w:szCs w:val="20"/>
              </w:rPr>
              <w:t>」若是藝術性的展覽，則站在「○」區，反之，則站在「×」區。</w:t>
            </w:r>
          </w:p>
          <w:p w14:paraId="2DD4A3D4"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4.正確分類的同學，需運用閩南語簡短說明此藝術性展覽的特色，才能通過。</w:t>
            </w:r>
          </w:p>
          <w:p w14:paraId="052B5BE7" w14:textId="519DCBD0"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sz w:val="20"/>
                <w:szCs w:val="20"/>
              </w:rPr>
              <w:t>5.最後給全部答對的學生鼓勵或加分。</w:t>
            </w:r>
          </w:p>
        </w:tc>
        <w:tc>
          <w:tcPr>
            <w:tcW w:w="1276" w:type="dxa"/>
          </w:tcPr>
          <w:p w14:paraId="6380A063" w14:textId="64ED7EC7"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lastRenderedPageBreak/>
              <w:t>1.能編寫出1分鐘的劇本，並上台展演</w:t>
            </w:r>
          </w:p>
          <w:p w14:paraId="5895DB57" w14:textId="77777777"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2.學生自主複習本課</w:t>
            </w:r>
          </w:p>
          <w:p w14:paraId="6B716650" w14:textId="080C8F98"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3.完成課後練習</w:t>
            </w:r>
          </w:p>
        </w:tc>
        <w:tc>
          <w:tcPr>
            <w:tcW w:w="1219" w:type="dxa"/>
          </w:tcPr>
          <w:p w14:paraId="5CBB16FF"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bCs/>
                <w:snapToGrid w:val="0"/>
                <w:sz w:val="20"/>
                <w:szCs w:val="20"/>
              </w:rPr>
              <w:t>1.口語評量</w:t>
            </w:r>
          </w:p>
          <w:p w14:paraId="106E1BBE"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bCs/>
                <w:snapToGrid w:val="0"/>
                <w:sz w:val="20"/>
                <w:szCs w:val="20"/>
              </w:rPr>
              <w:t>2.觀察評量</w:t>
            </w:r>
          </w:p>
          <w:p w14:paraId="786EEA25" w14:textId="6B2AF919"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hint="eastAsia"/>
                <w:bCs/>
                <w:snapToGrid w:val="0"/>
                <w:sz w:val="20"/>
                <w:szCs w:val="20"/>
              </w:rPr>
              <w:t>3.書寫評量</w:t>
            </w:r>
          </w:p>
        </w:tc>
      </w:tr>
      <w:tr w:rsidR="00E33AE7" w:rsidRPr="00C122FF" w14:paraId="42055836" w14:textId="77777777" w:rsidTr="004934F7">
        <w:trPr>
          <w:trHeight w:val="586"/>
          <w:jc w:val="center"/>
        </w:trPr>
        <w:tc>
          <w:tcPr>
            <w:tcW w:w="1497" w:type="dxa"/>
            <w:vAlign w:val="center"/>
          </w:tcPr>
          <w:p w14:paraId="79C12B8D" w14:textId="77DFA4F2" w:rsidR="00E33AE7" w:rsidRPr="00E33AE7" w:rsidRDefault="00E33AE7" w:rsidP="00E33AE7">
            <w:pPr>
              <w:spacing w:line="0" w:lineRule="atLeast"/>
              <w:jc w:val="center"/>
              <w:rPr>
                <w:rFonts w:ascii="標楷體" w:eastAsia="標楷體" w:hAnsi="標楷體"/>
                <w:sz w:val="20"/>
                <w:szCs w:val="20"/>
              </w:rPr>
            </w:pPr>
            <w:r w:rsidRPr="00E33AE7">
              <w:rPr>
                <w:rFonts w:ascii="標楷體" w:eastAsia="標楷體" w:hAnsi="標楷體" w:cs="Arial" w:hint="eastAsia"/>
                <w:color w:val="000000"/>
                <w:sz w:val="20"/>
                <w:szCs w:val="20"/>
              </w:rPr>
              <w:t>十四</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05-17</w:t>
            </w:r>
            <w:r w:rsidRPr="00E33AE7">
              <w:rPr>
                <w:rFonts w:ascii="標楷體" w:eastAsia="標楷體" w:hAnsi="標楷體" w:cs="Arial"/>
                <w:color w:val="000000"/>
                <w:sz w:val="20"/>
                <w:szCs w:val="20"/>
              </w:rPr>
              <w:br/>
            </w:r>
            <w:r w:rsidRPr="00E33AE7">
              <w:rPr>
                <w:rFonts w:ascii="標楷體" w:eastAsia="標楷體" w:hAnsi="標楷體" w:cs="Arial" w:hint="eastAsia"/>
                <w:color w:val="000000"/>
                <w:sz w:val="20"/>
                <w:szCs w:val="20"/>
              </w:rPr>
              <w:t>｜</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05-23</w:t>
            </w:r>
          </w:p>
        </w:tc>
        <w:tc>
          <w:tcPr>
            <w:tcW w:w="908" w:type="dxa"/>
          </w:tcPr>
          <w:p w14:paraId="02B0BCFB" w14:textId="34787A55"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sz w:val="20"/>
                <w:szCs w:val="20"/>
              </w:rPr>
              <w:t>語文天地(二)量詞</w:t>
            </w:r>
          </w:p>
        </w:tc>
        <w:tc>
          <w:tcPr>
            <w:tcW w:w="4536" w:type="dxa"/>
            <w:gridSpan w:val="2"/>
          </w:tcPr>
          <w:p w14:paraId="0E2DB77A"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一、引起動機</w:t>
            </w:r>
          </w:p>
          <w:p w14:paraId="0AE485B6"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教師可運用教室內的物品和學生討論閩南語量詞的說法。</w:t>
            </w:r>
          </w:p>
          <w:p w14:paraId="7BEA480B"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65DABF49"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二、發展活動</w:t>
            </w:r>
          </w:p>
          <w:p w14:paraId="13E945F0"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活動一：量詞</w:t>
            </w:r>
          </w:p>
          <w:p w14:paraId="772CC9AC"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1.教師帶讀，並依據不同的量詞加以解釋其用法，教學法可以用「量詞＋名詞」一起介紹，如此學生記憶較深刻。</w:t>
            </w:r>
          </w:p>
          <w:p w14:paraId="0C41C240"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2.教師可視學生能力或教學實際情形，彈性運用補充資料，介紹其他與量詞相關的內容。</w:t>
            </w:r>
          </w:p>
          <w:p w14:paraId="51C5C0FB"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3.請學生運用所學的量詞，串成一句話。例如：一隻狗仔食兩碗飯、三隻雞仔生四粒卵。</w:t>
            </w:r>
          </w:p>
          <w:p w14:paraId="2A892BB6"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6B5EA661"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活動二：應用練習</w:t>
            </w:r>
          </w:p>
          <w:p w14:paraId="2921B919"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1.教師說明題目，請學生進行作答。</w:t>
            </w:r>
          </w:p>
          <w:p w14:paraId="0DC6B041"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2.教師請學生發表答案，再公布正確答案，並進行解說。</w:t>
            </w:r>
          </w:p>
          <w:p w14:paraId="1A645B9F"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171BAA79"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三、統整活動</w:t>
            </w:r>
          </w:p>
          <w:p w14:paraId="1B6790EB"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活動三</w:t>
            </w:r>
          </w:p>
          <w:p w14:paraId="6F2F3A3F"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1.複習本堂課所學內容。</w:t>
            </w:r>
          </w:p>
          <w:p w14:paraId="01DA698B"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2.進行活動「量詞接力賽」：</w:t>
            </w:r>
          </w:p>
          <w:p w14:paraId="330FA747"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(1)教師將學生分組。</w:t>
            </w:r>
          </w:p>
          <w:p w14:paraId="7A9127F5"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(2)限時3</w:t>
            </w:r>
            <w:r w:rsidRPr="00E33AE7">
              <w:rPr>
                <w:rFonts w:ascii="Cambria Math" w:eastAsia="標楷體" w:hAnsi="Cambria Math" w:cs="Cambria Math"/>
                <w:sz w:val="20"/>
                <w:szCs w:val="20"/>
              </w:rPr>
              <w:t>∼</w:t>
            </w:r>
            <w:r w:rsidRPr="00E33AE7">
              <w:rPr>
                <w:rFonts w:ascii="標楷體" w:eastAsia="標楷體" w:hAnsi="標楷體"/>
                <w:sz w:val="20"/>
                <w:szCs w:val="20"/>
              </w:rPr>
              <w:t xml:space="preserve"> 5 分鐘，各組學生同時輪流上臺寫「量詞＋名詞」。一次寫一個答案，寫的內容不能重複，寫完後將粉筆交給下一位。</w:t>
            </w:r>
          </w:p>
          <w:p w14:paraId="514EAD4B" w14:textId="2DB6D8B1"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sz w:val="20"/>
                <w:szCs w:val="20"/>
              </w:rPr>
              <w:t>(3)最後再一起檢視答案並齊念，計算正確答案的個數，看哪一組寫對的個數較多即獲勝。</w:t>
            </w:r>
          </w:p>
        </w:tc>
        <w:tc>
          <w:tcPr>
            <w:tcW w:w="1276" w:type="dxa"/>
          </w:tcPr>
          <w:p w14:paraId="1A60DC8C" w14:textId="77777777"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1.針對本課量詞完成口語造句，達成小組共作並分享</w:t>
            </w:r>
          </w:p>
          <w:p w14:paraId="525AF45C" w14:textId="221FBF76"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2.分組討論並練習</w:t>
            </w:r>
          </w:p>
        </w:tc>
        <w:tc>
          <w:tcPr>
            <w:tcW w:w="1219" w:type="dxa"/>
          </w:tcPr>
          <w:p w14:paraId="11F44807"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bCs/>
                <w:snapToGrid w:val="0"/>
                <w:sz w:val="20"/>
                <w:szCs w:val="20"/>
              </w:rPr>
              <w:t>1.口語評量</w:t>
            </w:r>
          </w:p>
          <w:p w14:paraId="065D3D4D" w14:textId="637BDE5A"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bCs/>
                <w:snapToGrid w:val="0"/>
                <w:sz w:val="20"/>
                <w:szCs w:val="20"/>
              </w:rPr>
              <w:t>2.書寫評量</w:t>
            </w:r>
          </w:p>
        </w:tc>
      </w:tr>
      <w:tr w:rsidR="00E33AE7" w:rsidRPr="00C122FF" w14:paraId="7E28C2C7" w14:textId="77777777" w:rsidTr="004934F7">
        <w:trPr>
          <w:trHeight w:val="586"/>
          <w:jc w:val="center"/>
        </w:trPr>
        <w:tc>
          <w:tcPr>
            <w:tcW w:w="1497" w:type="dxa"/>
            <w:vAlign w:val="center"/>
          </w:tcPr>
          <w:p w14:paraId="4C3FAD2F" w14:textId="64052266" w:rsidR="00E33AE7" w:rsidRPr="00E33AE7" w:rsidRDefault="00E33AE7" w:rsidP="00E33AE7">
            <w:pPr>
              <w:spacing w:line="0" w:lineRule="atLeast"/>
              <w:jc w:val="center"/>
              <w:rPr>
                <w:rFonts w:ascii="標楷體" w:eastAsia="標楷體" w:hAnsi="標楷體"/>
                <w:sz w:val="20"/>
                <w:szCs w:val="20"/>
              </w:rPr>
            </w:pPr>
            <w:r w:rsidRPr="00E33AE7">
              <w:rPr>
                <w:rFonts w:ascii="標楷體" w:eastAsia="標楷體" w:hAnsi="標楷體" w:cs="Arial" w:hint="eastAsia"/>
                <w:color w:val="000000"/>
                <w:sz w:val="20"/>
                <w:szCs w:val="20"/>
              </w:rPr>
              <w:t>十五</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05-24</w:t>
            </w:r>
            <w:r w:rsidRPr="00E33AE7">
              <w:rPr>
                <w:rFonts w:ascii="標楷體" w:eastAsia="標楷體" w:hAnsi="標楷體" w:cs="Arial"/>
                <w:color w:val="000000"/>
                <w:sz w:val="20"/>
                <w:szCs w:val="20"/>
              </w:rPr>
              <w:br/>
            </w:r>
            <w:r w:rsidRPr="00E33AE7">
              <w:rPr>
                <w:rFonts w:ascii="標楷體" w:eastAsia="標楷體" w:hAnsi="標楷體" w:cs="Arial" w:hint="eastAsia"/>
                <w:color w:val="000000"/>
                <w:sz w:val="20"/>
                <w:szCs w:val="20"/>
              </w:rPr>
              <w:t>｜</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05-30</w:t>
            </w:r>
          </w:p>
        </w:tc>
        <w:tc>
          <w:tcPr>
            <w:tcW w:w="908" w:type="dxa"/>
          </w:tcPr>
          <w:p w14:paraId="41E3D19F" w14:textId="67D809BE"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sz w:val="20"/>
                <w:szCs w:val="20"/>
              </w:rPr>
              <w:t>三、在地報馬仔5.</w:t>
            </w:r>
            <w:r w:rsidRPr="00E33AE7">
              <w:rPr>
                <w:rFonts w:ascii="標楷體" w:eastAsia="標楷體" w:hAnsi="標楷體" w:hint="eastAsia"/>
                <w:sz w:val="20"/>
                <w:szCs w:val="20"/>
              </w:rPr>
              <w:t xml:space="preserve"> 臺灣好所在</w:t>
            </w:r>
          </w:p>
        </w:tc>
        <w:tc>
          <w:tcPr>
            <w:tcW w:w="4536" w:type="dxa"/>
            <w:gridSpan w:val="2"/>
          </w:tcPr>
          <w:p w14:paraId="5909C15F"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一、引起動機</w:t>
            </w:r>
          </w:p>
          <w:p w14:paraId="664C44E2"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hint="eastAsia"/>
                <w:sz w:val="20"/>
                <w:szCs w:val="20"/>
              </w:rPr>
              <w:t>1.教師播放本課「咧講啥物」的動畫，提醒學生認真觀看。</w:t>
            </w:r>
          </w:p>
          <w:p w14:paraId="16FB771C"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hint="eastAsia"/>
                <w:sz w:val="20"/>
                <w:szCs w:val="20"/>
              </w:rPr>
              <w:t>2.使用提問法觀察學生是否明白動畫內容？老師先將每個小組人員編號，讓每組的指定號碼搶答。</w:t>
            </w:r>
          </w:p>
          <w:p w14:paraId="48151AF4"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hint="eastAsia"/>
                <w:sz w:val="20"/>
                <w:szCs w:val="20"/>
              </w:rPr>
              <w:t>3.藉由提問讓學生了解各鄉鎮的地方特色，以引導學生進入本文重點。</w:t>
            </w:r>
          </w:p>
          <w:p w14:paraId="6CB7DBCE" w14:textId="77777777" w:rsidR="00E33AE7" w:rsidRPr="00E33AE7" w:rsidRDefault="00E33AE7" w:rsidP="00E33AE7">
            <w:pPr>
              <w:spacing w:line="0" w:lineRule="atLeast"/>
              <w:rPr>
                <w:rFonts w:ascii="標楷體" w:eastAsia="標楷體" w:hAnsi="標楷體"/>
                <w:sz w:val="20"/>
                <w:szCs w:val="20"/>
              </w:rPr>
            </w:pPr>
          </w:p>
          <w:p w14:paraId="64784D84"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二、發展活動</w:t>
            </w:r>
          </w:p>
          <w:p w14:paraId="7642BF81"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活動一：唸讀課文</w:t>
            </w:r>
          </w:p>
          <w:p w14:paraId="79B9B00C"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hint="eastAsia"/>
                <w:sz w:val="20"/>
                <w:szCs w:val="20"/>
              </w:rPr>
              <w:lastRenderedPageBreak/>
              <w:t>1.教師先將課文分成四個部分，讓每組中的每個人都有負責的範圍。接著發下平板，讓每個人自行連結課文朗讀，練習自己的範圍3分鐘。</w:t>
            </w:r>
          </w:p>
          <w:p w14:paraId="63A3A3AF"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hint="eastAsia"/>
                <w:sz w:val="20"/>
                <w:szCs w:val="20"/>
              </w:rPr>
              <w:t>2四個部分的課文完成後，老師可以使用提問法讓學生搶答或指定號碼回答，看學生是否能掌握這一部分的重點。</w:t>
            </w:r>
          </w:p>
          <w:p w14:paraId="17CB5D00"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hint="eastAsia"/>
                <w:sz w:val="20"/>
                <w:szCs w:val="20"/>
              </w:rPr>
              <w:t>4.全班再一起念讀一次。</w:t>
            </w:r>
          </w:p>
          <w:p w14:paraId="6FBB761B"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hint="eastAsia"/>
                <w:sz w:val="20"/>
                <w:szCs w:val="20"/>
              </w:rPr>
              <w:t>5.教師介紹本課作者及其作品。</w:t>
            </w:r>
          </w:p>
          <w:p w14:paraId="05AED0FD"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hint="eastAsia"/>
                <w:sz w:val="20"/>
                <w:szCs w:val="20"/>
              </w:rPr>
              <w:t>6.教師可以利用電子書教學，也可以讓學生利用教育部《臺灣台語常用詞辭典 》查詢。</w:t>
            </w:r>
          </w:p>
          <w:p w14:paraId="1E943209" w14:textId="77777777" w:rsidR="00E33AE7" w:rsidRPr="00E33AE7" w:rsidRDefault="00E33AE7" w:rsidP="00E33AE7">
            <w:pPr>
              <w:spacing w:line="0" w:lineRule="atLeast"/>
              <w:rPr>
                <w:rFonts w:ascii="標楷體" w:eastAsia="標楷體" w:hAnsi="標楷體"/>
                <w:sz w:val="20"/>
                <w:szCs w:val="20"/>
              </w:rPr>
            </w:pPr>
          </w:p>
          <w:p w14:paraId="3650389F"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活動二：</w:t>
            </w:r>
            <w:r w:rsidRPr="00E33AE7">
              <w:rPr>
                <w:rFonts w:ascii="標楷體" w:eastAsia="標楷體" w:hAnsi="標楷體" w:hint="eastAsia"/>
                <w:sz w:val="20"/>
                <w:szCs w:val="20"/>
              </w:rPr>
              <w:t>課文理解</w:t>
            </w:r>
          </w:p>
          <w:p w14:paraId="3E98EBD3"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hint="eastAsia"/>
                <w:sz w:val="20"/>
                <w:szCs w:val="20"/>
              </w:rPr>
              <w:t>1.請學生各組討論本課的心智圖，請學生利用小白板將討論內容用閩南語文記錄下來。</w:t>
            </w:r>
          </w:p>
          <w:p w14:paraId="0B9BE31C"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hint="eastAsia"/>
                <w:sz w:val="20"/>
                <w:szCs w:val="20"/>
              </w:rPr>
              <w:t>2.教師行間巡視，協助學生完成心智圖。</w:t>
            </w:r>
          </w:p>
          <w:p w14:paraId="76645A66"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hint="eastAsia"/>
                <w:sz w:val="20"/>
                <w:szCs w:val="20"/>
              </w:rPr>
              <w:t>3.各組上臺發表心智圖。</w:t>
            </w:r>
          </w:p>
          <w:p w14:paraId="02ECE1DC" w14:textId="77777777" w:rsidR="00E33AE7" w:rsidRPr="00E33AE7" w:rsidRDefault="00E33AE7" w:rsidP="00E33AE7">
            <w:pPr>
              <w:spacing w:line="0" w:lineRule="atLeast"/>
              <w:rPr>
                <w:rFonts w:ascii="標楷體" w:eastAsia="標楷體" w:hAnsi="標楷體"/>
                <w:sz w:val="20"/>
                <w:szCs w:val="20"/>
              </w:rPr>
            </w:pPr>
          </w:p>
          <w:p w14:paraId="54A1707D"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三、統整活動</w:t>
            </w:r>
          </w:p>
          <w:p w14:paraId="506554C3"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sz w:val="20"/>
                <w:szCs w:val="20"/>
              </w:rPr>
              <w:t>活動三：</w:t>
            </w:r>
            <w:r w:rsidRPr="00E33AE7">
              <w:rPr>
                <w:rFonts w:ascii="標楷體" w:eastAsia="標楷體" w:hAnsi="標楷體" w:hint="eastAsia"/>
                <w:sz w:val="20"/>
                <w:szCs w:val="20"/>
              </w:rPr>
              <w:t>語詞運用</w:t>
            </w:r>
          </w:p>
          <w:p w14:paraId="5A719627"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hint="eastAsia"/>
                <w:sz w:val="20"/>
                <w:szCs w:val="20"/>
              </w:rPr>
              <w:t>1.請學生跟讀「做伙來充電」的「語詞運用」的四個語詞和例句後，隨機請學生念讀。</w:t>
            </w:r>
          </w:p>
          <w:p w14:paraId="529A43CA" w14:textId="77777777"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hint="eastAsia"/>
                <w:sz w:val="20"/>
                <w:szCs w:val="20"/>
              </w:rPr>
              <w:t>2.請每一組抽一個語詞，再造一個句子寫在小白板上，不會寫的字要查辭典。</w:t>
            </w:r>
          </w:p>
          <w:p w14:paraId="5BED89AA" w14:textId="03276C43"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hint="eastAsia"/>
                <w:sz w:val="20"/>
                <w:szCs w:val="20"/>
              </w:rPr>
              <w:t>3.預告：請學生回去利用網路完成「討論看覓」，下周要隨機請同學發表。</w:t>
            </w:r>
          </w:p>
        </w:tc>
        <w:tc>
          <w:tcPr>
            <w:tcW w:w="1276" w:type="dxa"/>
          </w:tcPr>
          <w:p w14:paraId="3B1296A5" w14:textId="0E959041"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lastRenderedPageBreak/>
              <w:t>1.觀看動畫後說出心得</w:t>
            </w:r>
          </w:p>
          <w:p w14:paraId="532A10CE" w14:textId="77777777"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2.能摘要文本完成課文文意理解</w:t>
            </w:r>
          </w:p>
          <w:p w14:paraId="42C734D8" w14:textId="0FD39903"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3.分組討論、練習使用並完成學習單</w:t>
            </w:r>
          </w:p>
        </w:tc>
        <w:tc>
          <w:tcPr>
            <w:tcW w:w="1219" w:type="dxa"/>
          </w:tcPr>
          <w:p w14:paraId="0FA90DE8"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bCs/>
                <w:snapToGrid w:val="0"/>
                <w:sz w:val="20"/>
                <w:szCs w:val="20"/>
              </w:rPr>
              <w:t>1.口語評量</w:t>
            </w:r>
          </w:p>
          <w:p w14:paraId="6F43267F" w14:textId="6387418A"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hint="eastAsia"/>
                <w:bCs/>
                <w:snapToGrid w:val="0"/>
                <w:sz w:val="20"/>
                <w:szCs w:val="20"/>
              </w:rPr>
              <w:t>2.書寫評量</w:t>
            </w:r>
          </w:p>
        </w:tc>
      </w:tr>
      <w:tr w:rsidR="00E33AE7" w:rsidRPr="00C122FF" w14:paraId="4EFFECDD" w14:textId="77777777" w:rsidTr="004934F7">
        <w:trPr>
          <w:trHeight w:val="586"/>
          <w:jc w:val="center"/>
        </w:trPr>
        <w:tc>
          <w:tcPr>
            <w:tcW w:w="1497" w:type="dxa"/>
            <w:vAlign w:val="center"/>
          </w:tcPr>
          <w:p w14:paraId="74E7F732" w14:textId="54F0A832" w:rsidR="00E33AE7" w:rsidRPr="00E33AE7" w:rsidRDefault="00E33AE7" w:rsidP="00E33AE7">
            <w:pPr>
              <w:spacing w:line="0" w:lineRule="atLeast"/>
              <w:jc w:val="center"/>
              <w:rPr>
                <w:rFonts w:ascii="標楷體" w:eastAsia="標楷體" w:hAnsi="標楷體"/>
                <w:sz w:val="20"/>
                <w:szCs w:val="20"/>
              </w:rPr>
            </w:pPr>
            <w:r w:rsidRPr="00E33AE7">
              <w:rPr>
                <w:rFonts w:ascii="標楷體" w:eastAsia="標楷體" w:hAnsi="標楷體" w:cs="Arial" w:hint="eastAsia"/>
                <w:color w:val="000000"/>
                <w:sz w:val="20"/>
                <w:szCs w:val="20"/>
              </w:rPr>
              <w:t>十六</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05-31</w:t>
            </w:r>
            <w:r w:rsidRPr="00E33AE7">
              <w:rPr>
                <w:rFonts w:ascii="標楷體" w:eastAsia="標楷體" w:hAnsi="標楷體" w:cs="Arial"/>
                <w:color w:val="000000"/>
                <w:sz w:val="20"/>
                <w:szCs w:val="20"/>
              </w:rPr>
              <w:br/>
            </w:r>
            <w:r w:rsidRPr="00E33AE7">
              <w:rPr>
                <w:rFonts w:ascii="標楷體" w:eastAsia="標楷體" w:hAnsi="標楷體" w:cs="Arial" w:hint="eastAsia"/>
                <w:color w:val="000000"/>
                <w:sz w:val="20"/>
                <w:szCs w:val="20"/>
              </w:rPr>
              <w:t>｜</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06-06</w:t>
            </w:r>
          </w:p>
        </w:tc>
        <w:tc>
          <w:tcPr>
            <w:tcW w:w="908" w:type="dxa"/>
          </w:tcPr>
          <w:p w14:paraId="02033C71" w14:textId="5B27B95E"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sz w:val="20"/>
                <w:szCs w:val="20"/>
              </w:rPr>
              <w:t>三、在地報馬仔5.</w:t>
            </w:r>
            <w:r w:rsidRPr="00E33AE7">
              <w:rPr>
                <w:rFonts w:ascii="標楷體" w:eastAsia="標楷體" w:hAnsi="標楷體" w:hint="eastAsia"/>
                <w:sz w:val="20"/>
                <w:szCs w:val="20"/>
              </w:rPr>
              <w:t xml:space="preserve"> 臺灣好所在</w:t>
            </w:r>
          </w:p>
        </w:tc>
        <w:tc>
          <w:tcPr>
            <w:tcW w:w="4536" w:type="dxa"/>
            <w:gridSpan w:val="2"/>
          </w:tcPr>
          <w:p w14:paraId="790A712B"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一、引起動機</w:t>
            </w:r>
          </w:p>
          <w:p w14:paraId="20A47EC0"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1.教師先帶領同學回想上一周上課的重點。</w:t>
            </w:r>
          </w:p>
          <w:p w14:paraId="619F569A"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2.播放《嘉慶君遊臺灣》，教師先就歌曲簡單提問後，進入今天的主題。</w:t>
            </w:r>
          </w:p>
          <w:p w14:paraId="38CA3D65"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41A2114D"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二、發展活動</w:t>
            </w:r>
          </w:p>
          <w:p w14:paraId="017E8700"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活動四：</w:t>
            </w:r>
            <w:r w:rsidRPr="00E33AE7">
              <w:rPr>
                <w:rFonts w:ascii="標楷體" w:eastAsia="標楷體" w:hAnsi="標楷體" w:hint="eastAsia"/>
                <w:sz w:val="20"/>
                <w:szCs w:val="20"/>
              </w:rPr>
              <w:t>做伙來討論</w:t>
            </w:r>
          </w:p>
          <w:p w14:paraId="6E0DBE2C"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1.教師以課本「討論看覓」的問題進行討論。可隨機抽各組後指定號碼回答。</w:t>
            </w:r>
          </w:p>
          <w:p w14:paraId="2045A083"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2.老師講評、總結，並對表現良好的同學予以鼓勵。</w:t>
            </w:r>
          </w:p>
          <w:p w14:paraId="2A2B90A4"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6458AF41"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活動五：</w:t>
            </w:r>
            <w:r w:rsidRPr="00E33AE7">
              <w:rPr>
                <w:rFonts w:ascii="標楷體" w:eastAsia="標楷體" w:hAnsi="標楷體" w:hint="eastAsia"/>
                <w:sz w:val="20"/>
                <w:szCs w:val="20"/>
              </w:rPr>
              <w:t>咱來開講</w:t>
            </w:r>
          </w:p>
          <w:p w14:paraId="39483BFC"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1.教師領念「咱來開講」對話。</w:t>
            </w:r>
          </w:p>
          <w:p w14:paraId="2332178D"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2.學生兩兩一組練習對話。</w:t>
            </w:r>
          </w:p>
          <w:p w14:paraId="53BE505E"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3.各組抽出一對來比賽，由教師主評，學生互評，選出表現最佳組別，給予鼓勵。</w:t>
            </w:r>
          </w:p>
          <w:p w14:paraId="471DFF50"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64D87FBE"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活動六：俗諺</w:t>
            </w:r>
          </w:p>
          <w:p w14:paraId="60A99A80"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1.教師範讀，學生跟讀。</w:t>
            </w:r>
          </w:p>
          <w:p w14:paraId="659911B7"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2.教師介紹這兩句俗諺的意涵，以及使用時機。</w:t>
            </w:r>
          </w:p>
          <w:p w14:paraId="3C4984EE"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 基隆雨、新竹風、安平湧。</w:t>
            </w:r>
          </w:p>
          <w:p w14:paraId="6B7D6411"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 離鄉，無離腔。</w:t>
            </w:r>
          </w:p>
          <w:p w14:paraId="4474D690"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3.視時間隨機抽學生讀俗諺。</w:t>
            </w:r>
          </w:p>
          <w:p w14:paraId="51582BDA"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3E97265C"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三、統整活動</w:t>
            </w:r>
          </w:p>
          <w:p w14:paraId="47A75AEF"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活動七：做伙完成學習單</w:t>
            </w:r>
          </w:p>
          <w:p w14:paraId="7A584F8C"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1.分組利用平板查詢、討論完成學習單。</w:t>
            </w:r>
          </w:p>
          <w:p w14:paraId="28F0AE10"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2.總結今天的課程。</w:t>
            </w:r>
          </w:p>
          <w:p w14:paraId="51327784" w14:textId="34526D8F"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hint="eastAsia"/>
                <w:sz w:val="20"/>
                <w:szCs w:val="20"/>
              </w:rPr>
              <w:t>3.預告：請學生預習「看圖講話」的內容，於下</w:t>
            </w:r>
            <w:r w:rsidRPr="00E33AE7">
              <w:rPr>
                <w:rFonts w:ascii="標楷體" w:eastAsia="標楷體" w:hAnsi="標楷體" w:hint="eastAsia"/>
                <w:sz w:val="20"/>
                <w:szCs w:val="20"/>
              </w:rPr>
              <w:lastRenderedPageBreak/>
              <w:t>周進行討論與發表。</w:t>
            </w:r>
          </w:p>
        </w:tc>
        <w:tc>
          <w:tcPr>
            <w:tcW w:w="1276" w:type="dxa"/>
          </w:tcPr>
          <w:p w14:paraId="3061DBD3" w14:textId="77777777"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lastRenderedPageBreak/>
              <w:t>1.課本內沒列出該詞彙解釋，透過教典查詢並了解意思</w:t>
            </w:r>
          </w:p>
          <w:p w14:paraId="353B0120" w14:textId="77777777"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2.針對本課句型完成口語造句，達成小組共作並分享</w:t>
            </w:r>
          </w:p>
          <w:p w14:paraId="181FF333" w14:textId="33A6E970"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3.分組討論、練習使用並完成學習單</w:t>
            </w:r>
          </w:p>
        </w:tc>
        <w:tc>
          <w:tcPr>
            <w:tcW w:w="1219" w:type="dxa"/>
          </w:tcPr>
          <w:p w14:paraId="7253B6B3"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bCs/>
                <w:snapToGrid w:val="0"/>
                <w:sz w:val="20"/>
                <w:szCs w:val="20"/>
              </w:rPr>
              <w:t>1.口語評量</w:t>
            </w:r>
          </w:p>
          <w:p w14:paraId="1CC1B9C1" w14:textId="1094ECD0"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hint="eastAsia"/>
                <w:bCs/>
                <w:snapToGrid w:val="0"/>
                <w:sz w:val="20"/>
                <w:szCs w:val="20"/>
              </w:rPr>
              <w:t>2.書寫評量</w:t>
            </w:r>
          </w:p>
        </w:tc>
      </w:tr>
      <w:tr w:rsidR="00E33AE7" w:rsidRPr="00C122FF" w14:paraId="4AAB893C" w14:textId="77777777" w:rsidTr="004934F7">
        <w:trPr>
          <w:trHeight w:val="586"/>
          <w:jc w:val="center"/>
        </w:trPr>
        <w:tc>
          <w:tcPr>
            <w:tcW w:w="1497" w:type="dxa"/>
            <w:vAlign w:val="center"/>
          </w:tcPr>
          <w:p w14:paraId="3E5138E4" w14:textId="2ABC40B4" w:rsidR="00E33AE7" w:rsidRPr="00E33AE7" w:rsidRDefault="00E33AE7" w:rsidP="00E33AE7">
            <w:pPr>
              <w:spacing w:line="0" w:lineRule="atLeast"/>
              <w:jc w:val="center"/>
              <w:rPr>
                <w:rFonts w:ascii="標楷體" w:eastAsia="標楷體" w:hAnsi="標楷體"/>
                <w:sz w:val="20"/>
                <w:szCs w:val="20"/>
              </w:rPr>
            </w:pPr>
            <w:r w:rsidRPr="00E33AE7">
              <w:rPr>
                <w:rFonts w:ascii="標楷體" w:eastAsia="標楷體" w:hAnsi="標楷體" w:cs="Arial" w:hint="eastAsia"/>
                <w:color w:val="000000"/>
                <w:sz w:val="20"/>
                <w:szCs w:val="20"/>
              </w:rPr>
              <w:t>十七</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06-07</w:t>
            </w:r>
            <w:r w:rsidRPr="00E33AE7">
              <w:rPr>
                <w:rFonts w:ascii="標楷體" w:eastAsia="標楷體" w:hAnsi="標楷體" w:cs="Arial"/>
                <w:color w:val="000000"/>
                <w:sz w:val="20"/>
                <w:szCs w:val="20"/>
              </w:rPr>
              <w:br/>
            </w:r>
            <w:r w:rsidRPr="00E33AE7">
              <w:rPr>
                <w:rFonts w:ascii="標楷體" w:eastAsia="標楷體" w:hAnsi="標楷體" w:cs="Arial" w:hint="eastAsia"/>
                <w:color w:val="000000"/>
                <w:sz w:val="20"/>
                <w:szCs w:val="20"/>
              </w:rPr>
              <w:t>｜</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06-13</w:t>
            </w:r>
          </w:p>
        </w:tc>
        <w:tc>
          <w:tcPr>
            <w:tcW w:w="908" w:type="dxa"/>
          </w:tcPr>
          <w:p w14:paraId="4D00461D" w14:textId="6268767E"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sz w:val="20"/>
                <w:szCs w:val="20"/>
              </w:rPr>
              <w:t>三、在地報馬仔5.</w:t>
            </w:r>
            <w:r w:rsidRPr="00E33AE7">
              <w:rPr>
                <w:rFonts w:ascii="標楷體" w:eastAsia="標楷體" w:hAnsi="標楷體" w:hint="eastAsia"/>
                <w:sz w:val="20"/>
                <w:szCs w:val="20"/>
              </w:rPr>
              <w:t xml:space="preserve"> 臺灣好所在</w:t>
            </w:r>
          </w:p>
        </w:tc>
        <w:tc>
          <w:tcPr>
            <w:tcW w:w="4536" w:type="dxa"/>
            <w:gridSpan w:val="2"/>
          </w:tcPr>
          <w:p w14:paraId="50538BCD"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一、引起動機</w:t>
            </w:r>
          </w:p>
          <w:p w14:paraId="302729F7"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1.教師播放【台語聽有無】西班牙相關台語按怎講。</w:t>
            </w:r>
          </w:p>
          <w:p w14:paraId="6981B12F"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2.請學生用閩南語說說看這個短片的內容。</w:t>
            </w:r>
          </w:p>
          <w:p w14:paraId="2F774AB7"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3.老師歸納影片的重點，之後引入發展活動「接力看圖講話」的預備活動。</w:t>
            </w:r>
          </w:p>
          <w:p w14:paraId="0E7A24E0"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7EE56968"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二、發展活動</w:t>
            </w:r>
          </w:p>
          <w:p w14:paraId="4209B849"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活動八：接力看圖講話</w:t>
            </w:r>
          </w:p>
          <w:p w14:paraId="09EFABF4"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1.各組依圖所提供的訊息，採接力方式每人講一格圖，串成一個故事或活動，每張圖都得說到。</w:t>
            </w:r>
          </w:p>
          <w:p w14:paraId="4AA4648A"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2.抽籤決定各組發表順序，發表完，由教師做簡短講評及評選優勝組別給予鼓勵。</w:t>
            </w:r>
          </w:p>
          <w:p w14:paraId="1FB1E51E"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06AF615B"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活動九：方音差講看覓</w:t>
            </w:r>
          </w:p>
          <w:p w14:paraId="11368F0B"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1.教師說明臺灣的閩南人大多來自福建漳州、泉州兩地，雖然經過三四百年的混居，各地方音已有不同程度混淆，但在生活用語上仍然存在著方音差，我們要學會方音差，並尊重不同的腔調的方音使用者。</w:t>
            </w:r>
          </w:p>
          <w:p w14:paraId="751A4833"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2.教師講「我講」，學生講「你講」，練習一次後，師生對調。最後學生分兩組互相對答。</w:t>
            </w:r>
          </w:p>
          <w:p w14:paraId="0C50B701"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0F895930"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活動十：漢羅攏會通</w:t>
            </w:r>
          </w:p>
          <w:p w14:paraId="232F4647"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1.教師領讀音標、拼音和語詞，學生跟著複述。</w:t>
            </w:r>
          </w:p>
          <w:p w14:paraId="67A7E257"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2.教師解釋例詞意義，讓學生練習這些語詞的拼讀，並鼓勵學生再造詞。</w:t>
            </w:r>
          </w:p>
          <w:p w14:paraId="2EA30790"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3.進行「短句讀看覓」：</w:t>
            </w:r>
          </w:p>
          <w:p w14:paraId="3F65DEA1"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(1)請學生兩人一組，討論臺羅拼音短句的內容，並將答案寫在課本上。</w:t>
            </w:r>
          </w:p>
          <w:p w14:paraId="421A8C9F"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(2)教師公布答案，並說明短句的意思。</w:t>
            </w:r>
          </w:p>
          <w:p w14:paraId="0F918A34"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5D6FA995"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三、統整活動</w:t>
            </w:r>
          </w:p>
          <w:p w14:paraId="1FC997EA"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活動十一驗收時間</w:t>
            </w:r>
          </w:p>
          <w:p w14:paraId="13D5BD3C"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1.請學生各自完成應用練習內容，包含聽力測驗、文意理解。</w:t>
            </w:r>
          </w:p>
          <w:p w14:paraId="09C95661"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2.教師公布答案，並與學生檢討訂正。</w:t>
            </w:r>
          </w:p>
          <w:p w14:paraId="1E8EA4B9" w14:textId="0C0387D4"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hint="eastAsia"/>
                <w:sz w:val="20"/>
                <w:szCs w:val="20"/>
              </w:rPr>
              <w:t>3.請學生分享透過本課的課程學到了什麼？對於臺灣地名的由來有什麼樣的想法？</w:t>
            </w:r>
          </w:p>
        </w:tc>
        <w:tc>
          <w:tcPr>
            <w:tcW w:w="1276" w:type="dxa"/>
          </w:tcPr>
          <w:p w14:paraId="7CE1CDB9" w14:textId="2AE64E72"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1.能編寫出1分鐘的劇本，並上台展演</w:t>
            </w:r>
          </w:p>
          <w:p w14:paraId="7D9E2751" w14:textId="77777777"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2.學生自主複習本課</w:t>
            </w:r>
          </w:p>
          <w:p w14:paraId="61520D0B" w14:textId="37574B08"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3.完成課後練習</w:t>
            </w:r>
          </w:p>
        </w:tc>
        <w:tc>
          <w:tcPr>
            <w:tcW w:w="1219" w:type="dxa"/>
          </w:tcPr>
          <w:p w14:paraId="08A91BA7"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bCs/>
                <w:snapToGrid w:val="0"/>
                <w:sz w:val="20"/>
                <w:szCs w:val="20"/>
              </w:rPr>
              <w:t>1.口語評量</w:t>
            </w:r>
          </w:p>
          <w:p w14:paraId="5A968DCA"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bCs/>
                <w:snapToGrid w:val="0"/>
                <w:sz w:val="20"/>
                <w:szCs w:val="20"/>
              </w:rPr>
              <w:t>2.書寫評量</w:t>
            </w:r>
          </w:p>
          <w:p w14:paraId="5CCA5A18"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hint="eastAsia"/>
                <w:bCs/>
                <w:snapToGrid w:val="0"/>
                <w:sz w:val="20"/>
                <w:szCs w:val="20"/>
              </w:rPr>
              <w:t>3.觀察評量</w:t>
            </w:r>
          </w:p>
          <w:p w14:paraId="23CB55E9" w14:textId="59EF3125"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hint="eastAsia"/>
                <w:bCs/>
                <w:snapToGrid w:val="0"/>
                <w:sz w:val="20"/>
                <w:szCs w:val="20"/>
              </w:rPr>
              <w:t>4.聽力評量</w:t>
            </w:r>
          </w:p>
        </w:tc>
      </w:tr>
      <w:tr w:rsidR="00E33AE7" w:rsidRPr="00C122FF" w14:paraId="16E9DB77" w14:textId="77777777" w:rsidTr="004934F7">
        <w:trPr>
          <w:trHeight w:val="586"/>
          <w:jc w:val="center"/>
        </w:trPr>
        <w:tc>
          <w:tcPr>
            <w:tcW w:w="1497" w:type="dxa"/>
            <w:vAlign w:val="center"/>
          </w:tcPr>
          <w:p w14:paraId="271105B4" w14:textId="263EE609" w:rsidR="00E33AE7" w:rsidRPr="00E33AE7" w:rsidRDefault="00E33AE7" w:rsidP="00E33AE7">
            <w:pPr>
              <w:spacing w:line="0" w:lineRule="atLeast"/>
              <w:jc w:val="center"/>
              <w:rPr>
                <w:rFonts w:ascii="標楷體" w:eastAsia="標楷體" w:hAnsi="標楷體"/>
                <w:sz w:val="20"/>
                <w:szCs w:val="20"/>
              </w:rPr>
            </w:pPr>
            <w:r w:rsidRPr="00E33AE7">
              <w:rPr>
                <w:rFonts w:ascii="標楷體" w:eastAsia="標楷體" w:hAnsi="標楷體" w:cs="Arial" w:hint="eastAsia"/>
                <w:color w:val="000000"/>
                <w:sz w:val="20"/>
                <w:szCs w:val="20"/>
              </w:rPr>
              <w:t>十八</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06-14</w:t>
            </w:r>
            <w:r w:rsidRPr="00E33AE7">
              <w:rPr>
                <w:rFonts w:ascii="標楷體" w:eastAsia="標楷體" w:hAnsi="標楷體" w:cs="Arial"/>
                <w:color w:val="000000"/>
                <w:sz w:val="20"/>
                <w:szCs w:val="20"/>
              </w:rPr>
              <w:br/>
            </w:r>
            <w:r w:rsidRPr="00E33AE7">
              <w:rPr>
                <w:rFonts w:ascii="標楷體" w:eastAsia="標楷體" w:hAnsi="標楷體" w:cs="Arial" w:hint="eastAsia"/>
                <w:color w:val="000000"/>
                <w:sz w:val="20"/>
                <w:szCs w:val="20"/>
              </w:rPr>
              <w:t>｜</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06-20</w:t>
            </w:r>
          </w:p>
        </w:tc>
        <w:tc>
          <w:tcPr>
            <w:tcW w:w="908" w:type="dxa"/>
          </w:tcPr>
          <w:p w14:paraId="53149372" w14:textId="196A63E2"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sz w:val="20"/>
                <w:szCs w:val="20"/>
              </w:rPr>
              <w:t>三、在地報馬仔6.</w:t>
            </w:r>
            <w:r w:rsidRPr="00E33AE7">
              <w:rPr>
                <w:rFonts w:ascii="標楷體" w:eastAsia="標楷體" w:hAnsi="標楷體"/>
                <w:bCs/>
                <w:sz w:val="20"/>
                <w:szCs w:val="20"/>
              </w:rPr>
              <w:t xml:space="preserve"> </w:t>
            </w:r>
            <w:r w:rsidRPr="00E33AE7">
              <w:rPr>
                <w:rFonts w:ascii="標楷體" w:eastAsia="標楷體" w:hAnsi="標楷體" w:hint="eastAsia"/>
                <w:bCs/>
                <w:sz w:val="20"/>
                <w:szCs w:val="20"/>
              </w:rPr>
              <w:t>風聲水影日月潭</w:t>
            </w:r>
          </w:p>
        </w:tc>
        <w:tc>
          <w:tcPr>
            <w:tcW w:w="4536" w:type="dxa"/>
            <w:gridSpan w:val="2"/>
          </w:tcPr>
          <w:p w14:paraId="59D4646C"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一、引起動機</w:t>
            </w:r>
          </w:p>
          <w:p w14:paraId="441D6CA9"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1.</w:t>
            </w:r>
            <w:r w:rsidRPr="00E33AE7">
              <w:rPr>
                <w:rFonts w:ascii="標楷體" w:eastAsia="標楷體" w:hAnsi="標楷體" w:hint="eastAsia"/>
                <w:sz w:val="20"/>
                <w:szCs w:val="20"/>
              </w:rPr>
              <w:t>教師用閩南語口頭提問：「恁敢捌去日月潭</w:t>
            </w:r>
            <w:r w:rsidRPr="00E33AE7">
              <w:rPr>
                <w:rFonts w:ascii="新細明體-ExtB" w:eastAsia="新細明體-ExtB" w:hAnsi="新細明體-ExtB" w:cs="新細明體-ExtB" w:hint="eastAsia"/>
                <w:sz w:val="20"/>
                <w:szCs w:val="20"/>
              </w:rPr>
              <w:t>𨑨</w:t>
            </w:r>
            <w:r w:rsidRPr="00E33AE7">
              <w:rPr>
                <w:rFonts w:ascii="標楷體" w:eastAsia="標楷體" w:hAnsi="標楷體" w:hint="eastAsia"/>
                <w:sz w:val="20"/>
                <w:szCs w:val="20"/>
              </w:rPr>
              <w:t>迌？」鼓勵學生舉手發言。並向同學說明：本課三節課的小組活動皆為個人發言，加計所屬小組的積分，待課程結束後，獎勵整個小組。</w:t>
            </w:r>
          </w:p>
          <w:p w14:paraId="37DE58AD"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2.教師播放本課bàng-gà，進行提問，加計小組分數。</w:t>
            </w:r>
          </w:p>
          <w:p w14:paraId="67FCB10C"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64210F25"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二、發展活動</w:t>
            </w:r>
          </w:p>
          <w:p w14:paraId="634EECF5"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活動一：唸讀課文</w:t>
            </w:r>
          </w:p>
          <w:p w14:paraId="65E57022"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1.教師分小節範讀、學生跟讀。</w:t>
            </w:r>
          </w:p>
          <w:p w14:paraId="2E0BAF3B"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2.教師範讀時，要注意語速、念讀節奏以及語調。學生跟讀時，要特別注意新詞、難詞和閩南語的特有音位，學生一旦出現錯誤，要立即指導</w:t>
            </w:r>
            <w:r w:rsidRPr="00E33AE7">
              <w:rPr>
                <w:rFonts w:ascii="標楷體" w:eastAsia="標楷體" w:hAnsi="標楷體" w:hint="eastAsia"/>
                <w:sz w:val="20"/>
                <w:szCs w:val="20"/>
              </w:rPr>
              <w:lastRenderedPageBreak/>
              <w:t>學生正確的發音和語調。</w:t>
            </w:r>
          </w:p>
          <w:p w14:paraId="114E2CF9"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3.帶領學生讀注解，並解釋注解的用法。</w:t>
            </w:r>
          </w:p>
          <w:p w14:paraId="7F200B51"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4.教師介紹本課作者及其作品。</w:t>
            </w:r>
          </w:p>
          <w:p w14:paraId="0B5F31D8"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5E07D20E"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活動二：</w:t>
            </w:r>
            <w:r w:rsidRPr="00E33AE7">
              <w:rPr>
                <w:rFonts w:ascii="標楷體" w:eastAsia="標楷體" w:hAnsi="標楷體" w:hint="eastAsia"/>
                <w:sz w:val="20"/>
                <w:szCs w:val="20"/>
              </w:rPr>
              <w:t>認捌詩文</w:t>
            </w:r>
          </w:p>
          <w:p w14:paraId="6D1251D4"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1.教師分小節講解詩文的意涵。（參考本書P218課文賞析）</w:t>
            </w:r>
          </w:p>
          <w:p w14:paraId="72DA1DAF"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2.教師預告介紹完本詩的特色後，將進行問答活動。</w:t>
            </w:r>
          </w:p>
          <w:p w14:paraId="34B1C387"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3.教師介紹詩文特色，並引導學生找出各小節的相似重覆句型與押韻的韻腳。</w:t>
            </w:r>
          </w:p>
          <w:p w14:paraId="22A6DCC0"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4.教師播放歌曲〈台中．日月潭之旅〉讓學生聆聽，並結合本課的詩文學習，感受詩歌的旋律。</w:t>
            </w:r>
          </w:p>
          <w:p w14:paraId="766F68E5"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5.進行問答活動，小組搶答得積分。</w:t>
            </w:r>
          </w:p>
          <w:p w14:paraId="2B180D68"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br/>
              <w:t>活動三：</w:t>
            </w:r>
            <w:r w:rsidRPr="00E33AE7">
              <w:rPr>
                <w:rFonts w:ascii="標楷體" w:eastAsia="標楷體" w:hAnsi="標楷體" w:hint="eastAsia"/>
                <w:sz w:val="20"/>
                <w:szCs w:val="20"/>
              </w:rPr>
              <w:t>語詞運用</w:t>
            </w:r>
          </w:p>
          <w:p w14:paraId="54C71E21"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1.教師範讀、學生跟讀「做伙來充電」的「語詞運用」的四個語詞和例句。</w:t>
            </w:r>
          </w:p>
          <w:p w14:paraId="75DBBF89"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2.教師解釋語詞和造句，並引導學生運用語詞造句。教師可以藉著網路搜尋相關語詞，協助解釋其意義並如何運用。</w:t>
            </w:r>
          </w:p>
          <w:p w14:paraId="0A4FEC06"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3.新詞解釋：</w:t>
            </w:r>
          </w:p>
          <w:p w14:paraId="371E6265"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教師可以一方面使用教育部《臺灣閩南語常用詞辭典》來協助「新詞解釋」教學，一方面順便進行教育部《臺灣閩南語常用詞辭典》查詢。</w:t>
            </w:r>
          </w:p>
          <w:p w14:paraId="23B189B8"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6CFD2731"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三、統整活動</w:t>
            </w:r>
          </w:p>
          <w:p w14:paraId="46D56A5A"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1.公布各小組目前累計積分。</w:t>
            </w:r>
          </w:p>
          <w:p w14:paraId="045DD9BD"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2.活動預告（一）：請同學於下次上課前，各組針對課本「討論看覓」單元進行小組討論，老師下課堂抽座號，請同學分享。</w:t>
            </w:r>
          </w:p>
          <w:p w14:paraId="57697114" w14:textId="1F76CF60"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hint="eastAsia"/>
                <w:sz w:val="20"/>
                <w:szCs w:val="20"/>
              </w:rPr>
              <w:t>3.活動預告（二）：請同學回家上網搜集臺灣知名美食的資訊，每一組派一位同學上臺使用閩南語口頭介紹一種美食，並需要搭配一位同學在旁邊舉活動小白板，活動小白板上須寫三個閩南語語詞來形容該組所介紹的美食，各組使用時間2 分鐘。</w:t>
            </w:r>
          </w:p>
        </w:tc>
        <w:tc>
          <w:tcPr>
            <w:tcW w:w="1276" w:type="dxa"/>
          </w:tcPr>
          <w:p w14:paraId="7D18756F" w14:textId="77777777"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lastRenderedPageBreak/>
              <w:t>1.觀看影片後說出心得</w:t>
            </w:r>
          </w:p>
          <w:p w14:paraId="2E5E2F5E" w14:textId="77777777"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2.能摘要文本完成課文文意理解</w:t>
            </w:r>
          </w:p>
          <w:p w14:paraId="0323DEFE" w14:textId="6E4BEF5B"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3.分組討論、練習使用並完成學習單</w:t>
            </w:r>
          </w:p>
        </w:tc>
        <w:tc>
          <w:tcPr>
            <w:tcW w:w="1219" w:type="dxa"/>
          </w:tcPr>
          <w:p w14:paraId="707C51C8"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bCs/>
                <w:snapToGrid w:val="0"/>
                <w:sz w:val="20"/>
                <w:szCs w:val="20"/>
              </w:rPr>
              <w:t>1.觀察評量</w:t>
            </w:r>
          </w:p>
          <w:p w14:paraId="122E57C5" w14:textId="6C5A4C75"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bCs/>
                <w:snapToGrid w:val="0"/>
                <w:sz w:val="20"/>
                <w:szCs w:val="20"/>
              </w:rPr>
              <w:t>2.口語評量</w:t>
            </w:r>
          </w:p>
        </w:tc>
      </w:tr>
      <w:tr w:rsidR="00E33AE7" w:rsidRPr="00C122FF" w14:paraId="57FC07DA" w14:textId="77777777" w:rsidTr="004934F7">
        <w:trPr>
          <w:trHeight w:val="586"/>
          <w:jc w:val="center"/>
        </w:trPr>
        <w:tc>
          <w:tcPr>
            <w:tcW w:w="1497" w:type="dxa"/>
            <w:vAlign w:val="center"/>
          </w:tcPr>
          <w:p w14:paraId="2863BE6E" w14:textId="1ABD0F34" w:rsidR="00E33AE7" w:rsidRPr="00E33AE7" w:rsidRDefault="00E33AE7" w:rsidP="00E33AE7">
            <w:pPr>
              <w:spacing w:line="0" w:lineRule="atLeast"/>
              <w:jc w:val="center"/>
              <w:rPr>
                <w:rFonts w:ascii="標楷體" w:eastAsia="標楷體" w:hAnsi="標楷體"/>
                <w:sz w:val="20"/>
                <w:szCs w:val="20"/>
              </w:rPr>
            </w:pPr>
            <w:r w:rsidRPr="00E33AE7">
              <w:rPr>
                <w:rFonts w:ascii="標楷體" w:eastAsia="標楷體" w:hAnsi="標楷體" w:cs="Arial" w:hint="eastAsia"/>
                <w:color w:val="000000"/>
                <w:sz w:val="20"/>
                <w:szCs w:val="20"/>
              </w:rPr>
              <w:t>十九</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06-21</w:t>
            </w:r>
            <w:r w:rsidRPr="00E33AE7">
              <w:rPr>
                <w:rFonts w:ascii="標楷體" w:eastAsia="標楷體" w:hAnsi="標楷體" w:cs="Arial"/>
                <w:color w:val="000000"/>
                <w:sz w:val="20"/>
                <w:szCs w:val="20"/>
              </w:rPr>
              <w:br/>
            </w:r>
            <w:r w:rsidRPr="00E33AE7">
              <w:rPr>
                <w:rFonts w:ascii="標楷體" w:eastAsia="標楷體" w:hAnsi="標楷體" w:cs="Arial" w:hint="eastAsia"/>
                <w:color w:val="000000"/>
                <w:sz w:val="20"/>
                <w:szCs w:val="20"/>
              </w:rPr>
              <w:t>｜</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06-27</w:t>
            </w:r>
          </w:p>
        </w:tc>
        <w:tc>
          <w:tcPr>
            <w:tcW w:w="908" w:type="dxa"/>
          </w:tcPr>
          <w:p w14:paraId="158D40C1" w14:textId="402FB314"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sz w:val="20"/>
                <w:szCs w:val="20"/>
              </w:rPr>
              <w:t>三、在地報馬仔6.</w:t>
            </w:r>
            <w:r w:rsidRPr="00E33AE7">
              <w:rPr>
                <w:rFonts w:ascii="標楷體" w:eastAsia="標楷體" w:hAnsi="標楷體"/>
                <w:bCs/>
                <w:sz w:val="20"/>
                <w:szCs w:val="20"/>
              </w:rPr>
              <w:t xml:space="preserve"> </w:t>
            </w:r>
            <w:r w:rsidRPr="00E33AE7">
              <w:rPr>
                <w:rFonts w:ascii="標楷體" w:eastAsia="標楷體" w:hAnsi="標楷體" w:hint="eastAsia"/>
                <w:bCs/>
                <w:sz w:val="20"/>
                <w:szCs w:val="20"/>
              </w:rPr>
              <w:t>風聲水影日月潭</w:t>
            </w:r>
          </w:p>
        </w:tc>
        <w:tc>
          <w:tcPr>
            <w:tcW w:w="4536" w:type="dxa"/>
            <w:gridSpan w:val="2"/>
          </w:tcPr>
          <w:p w14:paraId="56DD8185"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一、引起動機</w:t>
            </w:r>
          </w:p>
          <w:p w14:paraId="0ABEAB74"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1.教師播放影片：日月潭好風光 雲霧山嵐圍繞宛如仙境。</w:t>
            </w:r>
          </w:p>
          <w:p w14:paraId="4FC43657"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2.教師將本課詩文前兩小節再朗讀一次，呼應影片內容，喚醒學生的學習記憶，並引導學生進行「討論看覓」活動。</w:t>
            </w:r>
          </w:p>
          <w:p w14:paraId="35658019"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11F0066B"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二、發展活動</w:t>
            </w:r>
          </w:p>
          <w:p w14:paraId="4032E75A"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活動四：討論看覓</w:t>
            </w:r>
          </w:p>
          <w:p w14:paraId="7BE22F2C"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1.教師提出問題，學生個人搶答。</w:t>
            </w:r>
          </w:p>
          <w:p w14:paraId="2F38B621"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2.教師針對個人回答的完整性與答案數量給予三等級計分（3分、2分、1分），並加總至個人所屬小組。</w:t>
            </w:r>
          </w:p>
          <w:p w14:paraId="2DAFCF4E"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3.教師針對學生的回答給予綜合性的回饋。</w:t>
            </w:r>
          </w:p>
          <w:p w14:paraId="4CB0A978"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30623B09"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活動五：</w:t>
            </w:r>
            <w:r w:rsidRPr="00E33AE7">
              <w:rPr>
                <w:rFonts w:ascii="標楷體" w:eastAsia="標楷體" w:hAnsi="標楷體" w:hint="eastAsia"/>
                <w:sz w:val="20"/>
                <w:szCs w:val="20"/>
              </w:rPr>
              <w:t>走揣臺灣的好食物</w:t>
            </w:r>
          </w:p>
          <w:p w14:paraId="437F84F6"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1.教師請各組依序上臺報告臺灣美食，每組推派一位同學用閩南語口頭報告，並搭配一位同學舉</w:t>
            </w:r>
            <w:r w:rsidRPr="00E33AE7">
              <w:rPr>
                <w:rFonts w:ascii="標楷體" w:eastAsia="標楷體" w:hAnsi="標楷體" w:hint="eastAsia"/>
                <w:sz w:val="20"/>
                <w:szCs w:val="20"/>
              </w:rPr>
              <w:lastRenderedPageBreak/>
              <w:t>寫有三個閩南語形容詞的小白板進行發表活動。每組時間2分鐘，還剩20秒時按一聲短鈴，2分鐘到，按一短一長鈴。</w:t>
            </w:r>
          </w:p>
          <w:p w14:paraId="0E1CB028"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2.教師針對各組的發表給予綜合性的回饋。</w:t>
            </w:r>
          </w:p>
          <w:p w14:paraId="7D9E9963"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3.教師給對各小組評分，分三等級（5分、3分、1分）給予積分，加計到各小組。</w:t>
            </w:r>
          </w:p>
          <w:p w14:paraId="486F6745"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74D9A917"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活動六：咱來開講</w:t>
            </w:r>
          </w:p>
          <w:p w14:paraId="5D38CE31"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1.教師帶領念「咱來開講」對話劇本：教師念一句，學生跟一句。</w:t>
            </w:r>
          </w:p>
          <w:p w14:paraId="674B0AEF"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2.讓學生兩兩一組練習對話。</w:t>
            </w:r>
          </w:p>
          <w:p w14:paraId="44EF6A8F"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3.各組派出一隊「兩人組」上臺表演對話。</w:t>
            </w:r>
          </w:p>
          <w:p w14:paraId="2FD7D3D4"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4.教師針對各組的「兩人組」上臺對話的流暢性給予三等級計分（3分、2分、1分），並加總至個人所屬小組。</w:t>
            </w:r>
          </w:p>
          <w:p w14:paraId="05E64ABB"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6ECD8BD2"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活動七：俗諺</w:t>
            </w:r>
          </w:p>
          <w:p w14:paraId="5E79F7B7"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1.教師範讀，學生跟讀。</w:t>
            </w:r>
          </w:p>
          <w:p w14:paraId="08210E36"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(1)一鄉一俗。</w:t>
            </w:r>
          </w:p>
          <w:p w14:paraId="772AE237"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(2)頂港有名聲，下港上出名。</w:t>
            </w:r>
          </w:p>
          <w:p w14:paraId="43354573"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2.教師介紹這二句俗諺的意涵，以及使用時機。</w:t>
            </w:r>
          </w:p>
          <w:p w14:paraId="6DB63526"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0221F3FC"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三、統整活動</w:t>
            </w:r>
          </w:p>
          <w:p w14:paraId="6B99C3B7"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活動八：講畫心目中上佮意的臺灣景點</w:t>
            </w:r>
          </w:p>
          <w:p w14:paraId="04F63407"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教師發給每一位學生一張畫有臺灣輪廓的A4紙張，請學生回家後，選一個心目中最喜歡的臺灣景點，在「臺灣輪廓紙」上，畫出一個代表此景點的插圖，標示在景點所在的位置，並寫下至少三句話介紹此景點。請學生盡量用閩南語漢字書寫，不會的再用中文。</w:t>
            </w:r>
          </w:p>
          <w:p w14:paraId="7436B45A"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2.請小老師隔天將同學的作業收齊，交到老師辦公室。</w:t>
            </w:r>
          </w:p>
          <w:p w14:paraId="71B1C94B"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3.教師於下節課上課前選出優秀作品於課堂與同學分享，並加計積分於個人所屬的小組。</w:t>
            </w:r>
          </w:p>
          <w:p w14:paraId="4C8431F7"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4.請同學回家預習「應用練習──看圖講話」的內容，先練</w:t>
            </w:r>
          </w:p>
          <w:p w14:paraId="067DA3FB"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習說說看，針對不會說的詞、句子，可先請教家裡長輩或</w:t>
            </w:r>
          </w:p>
          <w:p w14:paraId="1D088018"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請教老師，下禮拜上課要上臺發表。</w:t>
            </w:r>
          </w:p>
          <w:p w14:paraId="66F9E7D4" w14:textId="6A26DD20"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hint="eastAsia"/>
                <w:sz w:val="20"/>
                <w:szCs w:val="20"/>
              </w:rPr>
              <w:t>5.公布各小組目前累計積分。</w:t>
            </w:r>
          </w:p>
        </w:tc>
        <w:tc>
          <w:tcPr>
            <w:tcW w:w="1276" w:type="dxa"/>
          </w:tcPr>
          <w:p w14:paraId="44074576" w14:textId="77777777"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lastRenderedPageBreak/>
              <w:t>1.課本內沒列出該詞彙解釋，透過教典查詢並了解意思</w:t>
            </w:r>
          </w:p>
          <w:p w14:paraId="66009D00" w14:textId="77777777"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2.針對本課句型完成口語造句，達成小組共作並分享</w:t>
            </w:r>
          </w:p>
          <w:p w14:paraId="1C3FA74E" w14:textId="409400BC"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3.分組討論、練習使用並完成學習單</w:t>
            </w:r>
          </w:p>
        </w:tc>
        <w:tc>
          <w:tcPr>
            <w:tcW w:w="1219" w:type="dxa"/>
          </w:tcPr>
          <w:p w14:paraId="69E7B9BF"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bCs/>
                <w:snapToGrid w:val="0"/>
                <w:sz w:val="20"/>
                <w:szCs w:val="20"/>
              </w:rPr>
              <w:t>1.書寫評量</w:t>
            </w:r>
          </w:p>
          <w:p w14:paraId="79CDC407"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bCs/>
                <w:snapToGrid w:val="0"/>
                <w:sz w:val="20"/>
                <w:szCs w:val="20"/>
              </w:rPr>
              <w:t>2.口語評量</w:t>
            </w:r>
          </w:p>
          <w:p w14:paraId="51021568" w14:textId="65E6331B"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bCs/>
                <w:snapToGrid w:val="0"/>
                <w:sz w:val="20"/>
                <w:szCs w:val="20"/>
              </w:rPr>
              <w:t>3.觀察評量</w:t>
            </w:r>
          </w:p>
        </w:tc>
      </w:tr>
      <w:tr w:rsidR="00E33AE7" w:rsidRPr="00C122FF" w14:paraId="60A2EE23" w14:textId="77777777" w:rsidTr="004934F7">
        <w:trPr>
          <w:trHeight w:val="586"/>
          <w:jc w:val="center"/>
        </w:trPr>
        <w:tc>
          <w:tcPr>
            <w:tcW w:w="1497" w:type="dxa"/>
            <w:vAlign w:val="center"/>
          </w:tcPr>
          <w:p w14:paraId="159698B7" w14:textId="3F431AA4" w:rsidR="00E33AE7" w:rsidRPr="00E33AE7" w:rsidRDefault="00E33AE7" w:rsidP="00E33AE7">
            <w:pPr>
              <w:spacing w:line="0" w:lineRule="atLeast"/>
              <w:jc w:val="center"/>
              <w:rPr>
                <w:rFonts w:ascii="標楷體" w:eastAsia="標楷體" w:hAnsi="標楷體"/>
                <w:sz w:val="20"/>
                <w:szCs w:val="20"/>
              </w:rPr>
            </w:pPr>
            <w:r w:rsidRPr="00E33AE7">
              <w:rPr>
                <w:rFonts w:ascii="標楷體" w:eastAsia="標楷體" w:hAnsi="標楷體" w:cs="Arial" w:hint="eastAsia"/>
                <w:color w:val="000000"/>
                <w:sz w:val="20"/>
                <w:szCs w:val="20"/>
              </w:rPr>
              <w:t>二十</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06-28</w:t>
            </w:r>
            <w:r w:rsidRPr="00E33AE7">
              <w:rPr>
                <w:rFonts w:ascii="標楷體" w:eastAsia="標楷體" w:hAnsi="標楷體" w:cs="Arial"/>
                <w:color w:val="000000"/>
                <w:sz w:val="20"/>
                <w:szCs w:val="20"/>
              </w:rPr>
              <w:br/>
            </w:r>
            <w:r w:rsidRPr="00E33AE7">
              <w:rPr>
                <w:rFonts w:ascii="標楷體" w:eastAsia="標楷體" w:hAnsi="標楷體" w:cs="Arial" w:hint="eastAsia"/>
                <w:color w:val="000000"/>
                <w:sz w:val="20"/>
                <w:szCs w:val="20"/>
              </w:rPr>
              <w:t>｜</w:t>
            </w:r>
            <w:r w:rsidRPr="00E33AE7">
              <w:rPr>
                <w:rFonts w:ascii="標楷體" w:eastAsia="標楷體" w:hAnsi="標楷體" w:cs="Arial" w:hint="eastAsia"/>
                <w:color w:val="000000"/>
                <w:sz w:val="20"/>
                <w:szCs w:val="20"/>
              </w:rPr>
              <w:br/>
            </w:r>
            <w:r w:rsidRPr="00E33AE7">
              <w:rPr>
                <w:rFonts w:ascii="標楷體" w:eastAsia="標楷體" w:hAnsi="標楷體" w:cs="Arial"/>
                <w:color w:val="000000"/>
                <w:sz w:val="20"/>
                <w:szCs w:val="20"/>
              </w:rPr>
              <w:t>06-30</w:t>
            </w:r>
          </w:p>
        </w:tc>
        <w:tc>
          <w:tcPr>
            <w:tcW w:w="908" w:type="dxa"/>
          </w:tcPr>
          <w:p w14:paraId="4D6D5841" w14:textId="71A9543D"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sz w:val="20"/>
                <w:szCs w:val="20"/>
              </w:rPr>
              <w:t>三、在地報馬仔6.</w:t>
            </w:r>
            <w:r w:rsidRPr="00E33AE7">
              <w:rPr>
                <w:rFonts w:ascii="標楷體" w:eastAsia="標楷體" w:hAnsi="標楷體"/>
                <w:bCs/>
                <w:sz w:val="20"/>
                <w:szCs w:val="20"/>
              </w:rPr>
              <w:t xml:space="preserve"> </w:t>
            </w:r>
            <w:r w:rsidRPr="00E33AE7">
              <w:rPr>
                <w:rFonts w:ascii="標楷體" w:eastAsia="標楷體" w:hAnsi="標楷體" w:hint="eastAsia"/>
                <w:bCs/>
                <w:sz w:val="20"/>
                <w:szCs w:val="20"/>
              </w:rPr>
              <w:t>風聲水影日月潭</w:t>
            </w:r>
          </w:p>
        </w:tc>
        <w:tc>
          <w:tcPr>
            <w:tcW w:w="4536" w:type="dxa"/>
            <w:gridSpan w:val="2"/>
          </w:tcPr>
          <w:p w14:paraId="0083456D"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一、引起動機</w:t>
            </w:r>
          </w:p>
          <w:p w14:paraId="470B167A"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1.教師將從上一節課的家庭作業選出的優良作業，於課堂上與同學分享。</w:t>
            </w:r>
          </w:p>
          <w:p w14:paraId="0F6A22C9"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2.教師針對學生的閩南語文書寫用字或句型所犯的共同性錯誤提出澄清，並示範正確的寫法。</w:t>
            </w:r>
          </w:p>
          <w:p w14:paraId="75C53D80"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2AD55874"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二、發展活動</w:t>
            </w:r>
          </w:p>
          <w:p w14:paraId="55AF24D8"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 xml:space="preserve">活動九：方音差講看覓 </w:t>
            </w:r>
          </w:p>
          <w:p w14:paraId="3B254FFB"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1.教師說明臺灣的閩南人大多來自福建漳州、泉州兩地，雖然經過三四百年的混居，各地方音已有不同程度混淆，在生活用語上還有存在著方音差，我們要學會方音差，並尊重不同的腔調的方音使用者。</w:t>
            </w:r>
          </w:p>
          <w:p w14:paraId="217A1E09"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2.教師講「我講」，學生講「你講」，練習一次後，師生對調。最後學生分兩組互相對答。</w:t>
            </w:r>
          </w:p>
          <w:p w14:paraId="64DF0E8B"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5C3DCB14"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活動十：漢羅攏會通</w:t>
            </w:r>
          </w:p>
          <w:p w14:paraId="49A49D46"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1.進行鼻韻母「ainn、iann」拼讀。教師可藉板書或以PPT方式呈現臺羅拼音，盡量不要出現漢字，減少學生對漢字的依賴，可以提升學生對臺羅拼音的熟悉度。</w:t>
            </w:r>
          </w:p>
          <w:p w14:paraId="4B326C8E"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2.進行短句練習，讓學生分辨「ainn、iann」的發音方式。</w:t>
            </w:r>
          </w:p>
          <w:p w14:paraId="687B7387"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630BEA1E"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活動十一：接力看圖講話</w:t>
            </w:r>
          </w:p>
          <w:p w14:paraId="5B216633"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1.請各組拿出小白板，小組組員互相討論，把四格圖所提供的訊息串成一個故事或活動，每一格圖都要說到。</w:t>
            </w:r>
          </w:p>
          <w:p w14:paraId="2B5AA28C"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2.各組派四位同學，採接力方式，上臺看圖說故事。</w:t>
            </w:r>
          </w:p>
          <w:p w14:paraId="4F1A9D8A"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3.各組依序發表，時間1分鐘，還剩10秒時按一短鈴，1分鐘到，按一短一長鈴。</w:t>
            </w:r>
          </w:p>
          <w:p w14:paraId="4B1A9851"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4.發表完，由教師做簡短講評。</w:t>
            </w:r>
          </w:p>
          <w:p w14:paraId="56522574"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5.評選優勝組，取前三名，分別給予三級積分（5分、3分、1分），計入小組積分。</w:t>
            </w:r>
          </w:p>
          <w:p w14:paraId="2873BEAA"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p>
          <w:p w14:paraId="7B664C55"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三、統整活動</w:t>
            </w:r>
          </w:p>
          <w:p w14:paraId="1E8B4B26"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sz w:val="20"/>
                <w:szCs w:val="20"/>
              </w:rPr>
              <w:t>活動十二：</w:t>
            </w:r>
            <w:r w:rsidRPr="00E33AE7">
              <w:rPr>
                <w:rFonts w:ascii="標楷體" w:eastAsia="標楷體" w:hAnsi="標楷體" w:hint="eastAsia"/>
                <w:sz w:val="20"/>
                <w:szCs w:val="20"/>
              </w:rPr>
              <w:t>驗收時間</w:t>
            </w:r>
          </w:p>
          <w:p w14:paraId="60CEA46E"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1.應用練習 三、聽力測驗。</w:t>
            </w:r>
          </w:p>
          <w:p w14:paraId="7286EF91"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2.應用練習 四、文意理解。</w:t>
            </w:r>
          </w:p>
          <w:p w14:paraId="3DA18530" w14:textId="77777777" w:rsidR="00E33AE7" w:rsidRPr="00E33AE7" w:rsidRDefault="00E33AE7" w:rsidP="00E33AE7">
            <w:pPr>
              <w:autoSpaceDE w:val="0"/>
              <w:autoSpaceDN w:val="0"/>
              <w:adjustRightInd w:val="0"/>
              <w:spacing w:line="0" w:lineRule="atLeast"/>
              <w:rPr>
                <w:rFonts w:ascii="標楷體" w:eastAsia="標楷體" w:hAnsi="標楷體"/>
                <w:sz w:val="20"/>
                <w:szCs w:val="20"/>
              </w:rPr>
            </w:pPr>
            <w:r w:rsidRPr="00E33AE7">
              <w:rPr>
                <w:rFonts w:ascii="標楷體" w:eastAsia="標楷體" w:hAnsi="標楷體" w:hint="eastAsia"/>
                <w:sz w:val="20"/>
                <w:szCs w:val="20"/>
              </w:rPr>
              <w:t>3.老師和學生一起完成學習單。</w:t>
            </w:r>
          </w:p>
          <w:p w14:paraId="76DFA328" w14:textId="787F517C" w:rsidR="00E33AE7" w:rsidRPr="00E33AE7" w:rsidRDefault="00E33AE7" w:rsidP="00E33AE7">
            <w:pPr>
              <w:spacing w:line="0" w:lineRule="atLeast"/>
              <w:rPr>
                <w:rFonts w:ascii="標楷體" w:eastAsia="標楷體" w:hAnsi="標楷體" w:cs="標楷體"/>
                <w:sz w:val="20"/>
                <w:szCs w:val="20"/>
              </w:rPr>
            </w:pPr>
            <w:r w:rsidRPr="00E33AE7">
              <w:rPr>
                <w:rFonts w:ascii="標楷體" w:eastAsia="標楷體" w:hAnsi="標楷體" w:hint="eastAsia"/>
                <w:sz w:val="20"/>
                <w:szCs w:val="20"/>
              </w:rPr>
              <w:t>4.統計各組的總積分，取高積分的前二名為優勝組，教師給予獎勵。</w:t>
            </w:r>
          </w:p>
        </w:tc>
        <w:tc>
          <w:tcPr>
            <w:tcW w:w="1276" w:type="dxa"/>
          </w:tcPr>
          <w:p w14:paraId="510F7871" w14:textId="75167AE2"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lastRenderedPageBreak/>
              <w:t>1.能編寫出1分鐘的劇本，並上台展演</w:t>
            </w:r>
          </w:p>
          <w:p w14:paraId="598C5C18" w14:textId="77777777"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2.學生自主複習本課</w:t>
            </w:r>
          </w:p>
          <w:p w14:paraId="7C8324CC" w14:textId="78B5E4C6" w:rsidR="00E33AE7" w:rsidRPr="00E33AE7" w:rsidRDefault="00E33AE7" w:rsidP="00E33AE7">
            <w:pPr>
              <w:spacing w:line="0" w:lineRule="atLeast"/>
              <w:jc w:val="both"/>
              <w:rPr>
                <w:rFonts w:ascii="標楷體" w:eastAsia="標楷體" w:hAnsi="標楷體" w:cs="標楷體"/>
                <w:sz w:val="20"/>
                <w:szCs w:val="20"/>
              </w:rPr>
            </w:pPr>
            <w:r w:rsidRPr="00E33AE7">
              <w:rPr>
                <w:rFonts w:ascii="標楷體" w:eastAsia="標楷體" w:hAnsi="標楷體" w:cs="標楷體" w:hint="eastAsia"/>
                <w:sz w:val="20"/>
                <w:szCs w:val="20"/>
              </w:rPr>
              <w:t>3.完成課後練習</w:t>
            </w:r>
          </w:p>
        </w:tc>
        <w:tc>
          <w:tcPr>
            <w:tcW w:w="1219" w:type="dxa"/>
          </w:tcPr>
          <w:p w14:paraId="78DEFD9B"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bCs/>
                <w:snapToGrid w:val="0"/>
                <w:sz w:val="20"/>
                <w:szCs w:val="20"/>
              </w:rPr>
              <w:t>1.觀察評量</w:t>
            </w:r>
          </w:p>
          <w:p w14:paraId="1DB41C52" w14:textId="77777777" w:rsidR="00E33AE7" w:rsidRPr="00E33AE7" w:rsidRDefault="00E33AE7" w:rsidP="00E33AE7">
            <w:pPr>
              <w:spacing w:line="0" w:lineRule="atLeast"/>
              <w:rPr>
                <w:rFonts w:ascii="標楷體" w:eastAsia="標楷體" w:hAnsi="標楷體"/>
                <w:bCs/>
                <w:snapToGrid w:val="0"/>
                <w:sz w:val="20"/>
                <w:szCs w:val="20"/>
              </w:rPr>
            </w:pPr>
            <w:r w:rsidRPr="00E33AE7">
              <w:rPr>
                <w:rFonts w:ascii="標楷體" w:eastAsia="標楷體" w:hAnsi="標楷體"/>
                <w:bCs/>
                <w:snapToGrid w:val="0"/>
                <w:sz w:val="20"/>
                <w:szCs w:val="20"/>
              </w:rPr>
              <w:t>2.口語評量</w:t>
            </w:r>
          </w:p>
          <w:p w14:paraId="4E279C45" w14:textId="21AF36C1" w:rsidR="00E33AE7" w:rsidRPr="00E33AE7" w:rsidRDefault="00E33AE7" w:rsidP="00E33AE7">
            <w:pPr>
              <w:spacing w:line="0" w:lineRule="atLeast"/>
              <w:rPr>
                <w:rFonts w:ascii="標楷體" w:eastAsia="標楷體" w:hAnsi="標楷體"/>
                <w:sz w:val="20"/>
                <w:szCs w:val="20"/>
              </w:rPr>
            </w:pPr>
            <w:r w:rsidRPr="00E33AE7">
              <w:rPr>
                <w:rFonts w:ascii="標楷體" w:eastAsia="標楷體" w:hAnsi="標楷體"/>
                <w:bCs/>
                <w:snapToGrid w:val="0"/>
                <w:sz w:val="20"/>
                <w:szCs w:val="20"/>
              </w:rPr>
              <w:t>3.書寫評量</w:t>
            </w:r>
          </w:p>
        </w:tc>
      </w:tr>
      <w:tr w:rsidR="003B5300" w:rsidRPr="00C122FF" w14:paraId="3C087197" w14:textId="77777777" w:rsidTr="004934F7">
        <w:trPr>
          <w:trHeight w:val="586"/>
          <w:jc w:val="center"/>
        </w:trPr>
        <w:tc>
          <w:tcPr>
            <w:tcW w:w="1497" w:type="dxa"/>
            <w:vAlign w:val="center"/>
          </w:tcPr>
          <w:p w14:paraId="76FE4CE5" w14:textId="12839F6C" w:rsidR="003B5300" w:rsidRPr="00404C9C" w:rsidRDefault="003B5300" w:rsidP="003B5300">
            <w:pPr>
              <w:spacing w:line="0" w:lineRule="atLeast"/>
              <w:jc w:val="center"/>
              <w:rPr>
                <w:rFonts w:ascii="標楷體" w:eastAsia="標楷體" w:hAnsi="標楷體"/>
              </w:rPr>
            </w:pPr>
            <w:r w:rsidRPr="00404C9C">
              <w:rPr>
                <w:rFonts w:ascii="標楷體" w:eastAsia="標楷體" w:hAnsi="標楷體" w:cs="Arial" w:hint="eastAsia"/>
                <w:color w:val="000000"/>
              </w:rPr>
              <w:t>二十一</w:t>
            </w:r>
            <w:r w:rsidRPr="00404C9C">
              <w:rPr>
                <w:rFonts w:ascii="標楷體" w:eastAsia="標楷體" w:hAnsi="標楷體" w:cs="Arial" w:hint="eastAsia"/>
                <w:color w:val="000000"/>
              </w:rPr>
              <w:br/>
            </w:r>
            <w:r w:rsidRPr="00404C9C">
              <w:rPr>
                <w:rFonts w:ascii="標楷體" w:eastAsia="標楷體" w:hAnsi="標楷體" w:cs="Arial"/>
                <w:color w:val="000000"/>
              </w:rPr>
              <w:t>06-28</w:t>
            </w:r>
            <w:r w:rsidRPr="00404C9C">
              <w:rPr>
                <w:rFonts w:ascii="標楷體" w:eastAsia="標楷體" w:hAnsi="標楷體" w:cs="Arial"/>
                <w:color w:val="000000"/>
              </w:rPr>
              <w:br/>
            </w:r>
            <w:r w:rsidRPr="00404C9C">
              <w:rPr>
                <w:rFonts w:ascii="標楷體" w:eastAsia="標楷體" w:hAnsi="標楷體" w:cs="Arial" w:hint="eastAsia"/>
                <w:color w:val="000000"/>
              </w:rPr>
              <w:t>｜</w:t>
            </w:r>
            <w:r w:rsidRPr="00404C9C">
              <w:rPr>
                <w:rFonts w:ascii="標楷體" w:eastAsia="標楷體" w:hAnsi="標楷體" w:cs="Arial" w:hint="eastAsia"/>
                <w:color w:val="000000"/>
              </w:rPr>
              <w:br/>
            </w:r>
            <w:r w:rsidRPr="00404C9C">
              <w:rPr>
                <w:rFonts w:ascii="標楷體" w:eastAsia="標楷體" w:hAnsi="標楷體" w:cs="Arial"/>
                <w:color w:val="000000"/>
              </w:rPr>
              <w:t>06-30</w:t>
            </w:r>
          </w:p>
        </w:tc>
        <w:tc>
          <w:tcPr>
            <w:tcW w:w="908" w:type="dxa"/>
          </w:tcPr>
          <w:p w14:paraId="14D8D4AC" w14:textId="27D99C0E" w:rsidR="003B5300" w:rsidRPr="00404C9C" w:rsidRDefault="003B5300" w:rsidP="003B5300">
            <w:pPr>
              <w:spacing w:line="0" w:lineRule="atLeast"/>
              <w:rPr>
                <w:rFonts w:ascii="標楷體" w:eastAsia="標楷體" w:hAnsi="標楷體" w:cs="標楷體"/>
              </w:rPr>
            </w:pPr>
            <w:r w:rsidRPr="002F5856">
              <w:rPr>
                <w:rFonts w:ascii="標楷體" w:eastAsia="標楷體" w:hAnsi="標楷體" w:hint="eastAsia"/>
                <w:sz w:val="20"/>
                <w:szCs w:val="20"/>
              </w:rPr>
              <w:t>綜合練習</w:t>
            </w:r>
          </w:p>
        </w:tc>
        <w:tc>
          <w:tcPr>
            <w:tcW w:w="4536" w:type="dxa"/>
            <w:gridSpan w:val="2"/>
          </w:tcPr>
          <w:p w14:paraId="2D51DB84" w14:textId="77777777" w:rsidR="003B5300" w:rsidRPr="000E0C20" w:rsidRDefault="003B5300" w:rsidP="003B5300">
            <w:pPr>
              <w:autoSpaceDE w:val="0"/>
              <w:autoSpaceDN w:val="0"/>
              <w:adjustRightInd w:val="0"/>
              <w:spacing w:line="0" w:lineRule="atLeast"/>
              <w:rPr>
                <w:rFonts w:ascii="標楷體" w:eastAsia="標楷體" w:hAnsi="標楷體" w:cs="DFYuanStd-W7"/>
                <w:sz w:val="20"/>
                <w:szCs w:val="20"/>
              </w:rPr>
            </w:pPr>
            <w:r w:rsidRPr="000E0C20">
              <w:rPr>
                <w:rFonts w:ascii="標楷體" w:eastAsia="標楷體" w:hAnsi="標楷體" w:cs="DFYuanStd-W7" w:hint="eastAsia"/>
                <w:sz w:val="20"/>
                <w:szCs w:val="20"/>
              </w:rPr>
              <w:t>一、引起動機</w:t>
            </w:r>
          </w:p>
          <w:p w14:paraId="385F2388" w14:textId="77777777" w:rsidR="003B5300" w:rsidRPr="000E0C20" w:rsidRDefault="003B5300" w:rsidP="003B5300">
            <w:pPr>
              <w:autoSpaceDE w:val="0"/>
              <w:autoSpaceDN w:val="0"/>
              <w:adjustRightInd w:val="0"/>
              <w:spacing w:line="0" w:lineRule="atLeast"/>
              <w:rPr>
                <w:rFonts w:ascii="標楷體" w:eastAsia="標楷體" w:hAnsi="標楷體" w:cs="DFYuanStd-W7"/>
                <w:sz w:val="20"/>
                <w:szCs w:val="20"/>
              </w:rPr>
            </w:pPr>
            <w:r w:rsidRPr="000E0C20">
              <w:rPr>
                <w:rFonts w:ascii="標楷體" w:eastAsia="標楷體" w:hAnsi="標楷體" w:cs="DFYuanStd-W7" w:hint="eastAsia"/>
                <w:sz w:val="20"/>
                <w:szCs w:val="20"/>
              </w:rPr>
              <w:t>教師以電子書播放與課文相關的影片，藉此喚起學生對於前幾堂課的記憶，接著依照班上人數讓學生分組。</w:t>
            </w:r>
          </w:p>
          <w:p w14:paraId="34E2E44F" w14:textId="77777777" w:rsidR="003B5300" w:rsidRPr="000E0C20" w:rsidRDefault="003B5300" w:rsidP="003B5300">
            <w:pPr>
              <w:autoSpaceDE w:val="0"/>
              <w:autoSpaceDN w:val="0"/>
              <w:adjustRightInd w:val="0"/>
              <w:spacing w:line="0" w:lineRule="atLeast"/>
              <w:rPr>
                <w:rFonts w:ascii="標楷體" w:eastAsia="標楷體" w:hAnsi="標楷體" w:cs="DFYuanStd-W7"/>
                <w:sz w:val="20"/>
                <w:szCs w:val="20"/>
              </w:rPr>
            </w:pPr>
          </w:p>
          <w:p w14:paraId="7F5D849C" w14:textId="77777777" w:rsidR="003B5300" w:rsidRPr="000E0C20" w:rsidRDefault="003B5300" w:rsidP="003B5300">
            <w:pPr>
              <w:autoSpaceDE w:val="0"/>
              <w:autoSpaceDN w:val="0"/>
              <w:adjustRightInd w:val="0"/>
              <w:spacing w:line="0" w:lineRule="atLeast"/>
              <w:rPr>
                <w:rFonts w:ascii="標楷體" w:eastAsia="標楷體" w:hAnsi="標楷體" w:cs="DFYuanStd-W7"/>
                <w:sz w:val="20"/>
                <w:szCs w:val="20"/>
              </w:rPr>
            </w:pPr>
            <w:r w:rsidRPr="000E0C20">
              <w:rPr>
                <w:rFonts w:ascii="標楷體" w:eastAsia="標楷體" w:hAnsi="標楷體" w:cs="DFYuanStd-W7" w:hint="eastAsia"/>
                <w:sz w:val="20"/>
                <w:szCs w:val="20"/>
              </w:rPr>
              <w:t>二、發展活動</w:t>
            </w:r>
          </w:p>
          <w:p w14:paraId="41B553AD" w14:textId="77777777" w:rsidR="003B5300" w:rsidRPr="000E0C20" w:rsidRDefault="003B5300" w:rsidP="003B5300">
            <w:pPr>
              <w:autoSpaceDE w:val="0"/>
              <w:autoSpaceDN w:val="0"/>
              <w:adjustRightInd w:val="0"/>
              <w:spacing w:line="0" w:lineRule="atLeast"/>
              <w:rPr>
                <w:rFonts w:ascii="標楷體" w:eastAsia="標楷體" w:hAnsi="標楷體" w:cs="DFYuanStd-W7"/>
                <w:sz w:val="20"/>
                <w:szCs w:val="20"/>
              </w:rPr>
            </w:pPr>
            <w:r w:rsidRPr="000E0C20">
              <w:rPr>
                <w:rFonts w:ascii="標楷體" w:eastAsia="標楷體" w:hAnsi="標楷體" w:cs="DFYuanStd-W7" w:hint="eastAsia"/>
                <w:sz w:val="20"/>
                <w:szCs w:val="20"/>
              </w:rPr>
              <w:t>1.教師指定某一課的某段課文或對話，請學生以分組的方式上臺朗讀或演示。</w:t>
            </w:r>
          </w:p>
          <w:p w14:paraId="6457E930" w14:textId="77777777" w:rsidR="003B5300" w:rsidRPr="000E0C20" w:rsidRDefault="003B5300" w:rsidP="003B5300">
            <w:pPr>
              <w:autoSpaceDE w:val="0"/>
              <w:autoSpaceDN w:val="0"/>
              <w:adjustRightInd w:val="0"/>
              <w:spacing w:line="0" w:lineRule="atLeast"/>
              <w:rPr>
                <w:rFonts w:ascii="標楷體" w:eastAsia="標楷體" w:hAnsi="標楷體" w:cs="DFYuanStd-W7"/>
                <w:sz w:val="20"/>
                <w:szCs w:val="20"/>
              </w:rPr>
            </w:pPr>
            <w:r w:rsidRPr="000E0C20">
              <w:rPr>
                <w:rFonts w:ascii="標楷體" w:eastAsia="標楷體" w:hAnsi="標楷體" w:cs="DFYuanStd-W7" w:hint="eastAsia"/>
                <w:sz w:val="20"/>
                <w:szCs w:val="20"/>
              </w:rPr>
              <w:t>2.教師帶領學生複習課本學過的語詞及俗諺，接著念出這些語詞或俗諺的華語意思，每組推派一名搶答，如此重複數回合，讓每位學生都能玩到。</w:t>
            </w:r>
          </w:p>
          <w:p w14:paraId="1B99D25F" w14:textId="77777777" w:rsidR="003B5300" w:rsidRPr="000E0C20" w:rsidRDefault="003B5300" w:rsidP="003B5300">
            <w:pPr>
              <w:autoSpaceDE w:val="0"/>
              <w:autoSpaceDN w:val="0"/>
              <w:adjustRightInd w:val="0"/>
              <w:spacing w:line="0" w:lineRule="atLeast"/>
              <w:rPr>
                <w:rFonts w:ascii="標楷體" w:eastAsia="標楷體" w:hAnsi="標楷體" w:cs="DFYuanStd-W7"/>
                <w:sz w:val="20"/>
                <w:szCs w:val="20"/>
              </w:rPr>
            </w:pPr>
            <w:r w:rsidRPr="000E0C20">
              <w:rPr>
                <w:rFonts w:ascii="標楷體" w:eastAsia="標楷體" w:hAnsi="標楷體" w:cs="DFYuanStd-W7" w:hint="eastAsia"/>
                <w:sz w:val="20"/>
                <w:szCs w:val="20"/>
              </w:rPr>
              <w:t>3.教師帶領學生念讀課堂上學過的方音差及「漢羅攏會通」，接著念出語詞讓學生搶答，率先回答出該詞之華語意思的組別即獲勝。</w:t>
            </w:r>
          </w:p>
          <w:p w14:paraId="77284A9E" w14:textId="77777777" w:rsidR="003B5300" w:rsidRPr="000E0C20" w:rsidRDefault="003B5300" w:rsidP="003B5300">
            <w:pPr>
              <w:autoSpaceDE w:val="0"/>
              <w:autoSpaceDN w:val="0"/>
              <w:adjustRightInd w:val="0"/>
              <w:spacing w:line="0" w:lineRule="atLeast"/>
              <w:rPr>
                <w:rFonts w:ascii="標楷體" w:eastAsia="標楷體" w:hAnsi="標楷體" w:cs="DFYuanStd-W7"/>
                <w:sz w:val="20"/>
                <w:szCs w:val="20"/>
              </w:rPr>
            </w:pPr>
          </w:p>
          <w:p w14:paraId="5FC393DF" w14:textId="77777777" w:rsidR="003B5300" w:rsidRPr="000E0C20" w:rsidRDefault="003B5300" w:rsidP="003B5300">
            <w:pPr>
              <w:autoSpaceDE w:val="0"/>
              <w:autoSpaceDN w:val="0"/>
              <w:adjustRightInd w:val="0"/>
              <w:spacing w:line="0" w:lineRule="atLeast"/>
              <w:rPr>
                <w:rFonts w:ascii="標楷體" w:eastAsia="標楷體" w:hAnsi="標楷體" w:cs="DFYuanStd-W7"/>
                <w:sz w:val="20"/>
                <w:szCs w:val="20"/>
              </w:rPr>
            </w:pPr>
            <w:r w:rsidRPr="000E0C20">
              <w:rPr>
                <w:rFonts w:ascii="標楷體" w:eastAsia="標楷體" w:hAnsi="標楷體" w:cs="DFYuanStd-W7" w:hint="eastAsia"/>
                <w:sz w:val="20"/>
                <w:szCs w:val="20"/>
              </w:rPr>
              <w:t>三、統整活動</w:t>
            </w:r>
          </w:p>
          <w:p w14:paraId="5D63781D" w14:textId="6D0CB13E" w:rsidR="003B5300" w:rsidRPr="00404C9C" w:rsidRDefault="003B5300" w:rsidP="003B5300">
            <w:pPr>
              <w:spacing w:line="0" w:lineRule="atLeast"/>
              <w:rPr>
                <w:rFonts w:ascii="標楷體" w:eastAsia="標楷體" w:hAnsi="標楷體" w:cs="標楷體"/>
              </w:rPr>
            </w:pPr>
            <w:r w:rsidRPr="000E0C20">
              <w:rPr>
                <w:rFonts w:ascii="標楷體" w:eastAsia="標楷體" w:hAnsi="標楷體" w:cs="DFYuanStd-W7" w:hint="eastAsia"/>
                <w:sz w:val="20"/>
                <w:szCs w:val="20"/>
              </w:rPr>
              <w:t>教師整理課堂活動中，學生較不熟悉或答錯率較高的語詞或俗諺，重複帶領學生複習這幾個拼音，可搭配電子書播放音檔，以加強學生印象。</w:t>
            </w:r>
          </w:p>
        </w:tc>
        <w:tc>
          <w:tcPr>
            <w:tcW w:w="1276" w:type="dxa"/>
          </w:tcPr>
          <w:p w14:paraId="17DA7A6A" w14:textId="77777777" w:rsidR="003B5300" w:rsidRDefault="009D2100" w:rsidP="004934F7">
            <w:pPr>
              <w:spacing w:line="0" w:lineRule="atLeast"/>
              <w:jc w:val="both"/>
              <w:rPr>
                <w:rFonts w:ascii="標楷體" w:eastAsia="標楷體" w:hAnsi="標楷體" w:cs="標楷體"/>
              </w:rPr>
            </w:pPr>
            <w:r w:rsidRPr="009D2100">
              <w:rPr>
                <w:rFonts w:ascii="標楷體" w:eastAsia="標楷體" w:hAnsi="標楷體" w:cs="標楷體" w:hint="eastAsia"/>
              </w:rPr>
              <w:t>1.觀看影片後說出心得</w:t>
            </w:r>
          </w:p>
          <w:p w14:paraId="4C03E220" w14:textId="7A8AA110" w:rsidR="009D2100" w:rsidRPr="00404C9C" w:rsidRDefault="009D2100" w:rsidP="004934F7">
            <w:pPr>
              <w:spacing w:line="0" w:lineRule="atLeast"/>
              <w:jc w:val="both"/>
              <w:rPr>
                <w:rFonts w:ascii="標楷體" w:eastAsia="標楷體" w:hAnsi="標楷體" w:cs="標楷體"/>
              </w:rPr>
            </w:pPr>
            <w:r w:rsidRPr="009D2100">
              <w:rPr>
                <w:rFonts w:ascii="標楷體" w:eastAsia="標楷體" w:hAnsi="標楷體" w:cs="標楷體" w:hint="eastAsia"/>
              </w:rPr>
              <w:t>2.學生自主複習</w:t>
            </w:r>
          </w:p>
        </w:tc>
        <w:tc>
          <w:tcPr>
            <w:tcW w:w="1219" w:type="dxa"/>
          </w:tcPr>
          <w:p w14:paraId="41119B96"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hint="eastAsia"/>
                <w:bCs/>
                <w:snapToGrid w:val="0"/>
                <w:sz w:val="20"/>
                <w:szCs w:val="20"/>
              </w:rPr>
              <w:t>1.觀察評量</w:t>
            </w:r>
          </w:p>
          <w:p w14:paraId="5B8A8E6D"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hint="eastAsia"/>
                <w:bCs/>
                <w:snapToGrid w:val="0"/>
                <w:sz w:val="20"/>
                <w:szCs w:val="20"/>
              </w:rPr>
              <w:t>2.口語評量</w:t>
            </w:r>
          </w:p>
          <w:p w14:paraId="4C06CD8D" w14:textId="6D86C9A1" w:rsidR="003B5300" w:rsidRPr="00404C9C" w:rsidRDefault="003B5300" w:rsidP="003B5300">
            <w:pPr>
              <w:spacing w:line="0" w:lineRule="atLeast"/>
              <w:rPr>
                <w:rFonts w:ascii="標楷體" w:eastAsia="標楷體" w:hAnsi="標楷體"/>
              </w:rPr>
            </w:pPr>
            <w:r w:rsidRPr="000E0C20">
              <w:rPr>
                <w:rFonts w:ascii="標楷體" w:eastAsia="標楷體" w:hAnsi="標楷體" w:hint="eastAsia"/>
                <w:bCs/>
                <w:snapToGrid w:val="0"/>
                <w:sz w:val="20"/>
                <w:szCs w:val="20"/>
              </w:rPr>
              <w:t>3.書寫評量</w:t>
            </w:r>
          </w:p>
        </w:tc>
      </w:tr>
    </w:tbl>
    <w:p w14:paraId="5A7AE39B" w14:textId="2FCB9A1A" w:rsidR="00AE537B" w:rsidRPr="00C122FF" w:rsidRDefault="00AE537B" w:rsidP="00AE537B">
      <w:pPr>
        <w:rPr>
          <w:rFonts w:ascii="標楷體" w:eastAsia="標楷體" w:hAnsi="標楷體"/>
          <w:color w:val="808080" w:themeColor="background1" w:themeShade="80"/>
          <w:szCs w:val="32"/>
        </w:rPr>
      </w:pPr>
    </w:p>
    <w:sectPr w:rsidR="00AE537B" w:rsidRPr="00C122FF">
      <w:footerReference w:type="default" r:id="rId9"/>
      <w:pgSz w:w="11906" w:h="16838"/>
      <w:pgMar w:top="1134" w:right="1134" w:bottom="1134" w:left="1134" w:header="850" w:footer="850" w:gutter="0"/>
      <w:pgNumType w:start="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32E4BF" w14:textId="77777777" w:rsidR="00F07274" w:rsidRDefault="00F07274">
      <w:r>
        <w:separator/>
      </w:r>
    </w:p>
  </w:endnote>
  <w:endnote w:type="continuationSeparator" w:id="0">
    <w:p w14:paraId="7FB36F44" w14:textId="77777777" w:rsidR="00F07274" w:rsidRDefault="00F07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中圓體">
    <w:panose1 w:val="020F0509000000000000"/>
    <w:charset w:val="88"/>
    <w:family w:val="modern"/>
    <w:pitch w:val="fixed"/>
    <w:sig w:usb0="80000001" w:usb1="28091800" w:usb2="00000016" w:usb3="00000000" w:csb0="001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 w:name="DFYuanStd-W7">
    <w:altName w:val="Arial Unicode MS"/>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612C3" w14:textId="7CDA9400" w:rsidR="00801DD5" w:rsidRDefault="006A7937">
    <w:pPr>
      <w:pBdr>
        <w:top w:val="nil"/>
        <w:left w:val="nil"/>
        <w:bottom w:val="nil"/>
        <w:right w:val="nil"/>
        <w:between w:val="nil"/>
      </w:pBdr>
      <w:tabs>
        <w:tab w:val="center" w:pos="4153"/>
        <w:tab w:val="right" w:pos="8306"/>
      </w:tabs>
      <w:jc w:val="center"/>
      <w:rPr>
        <w:rFonts w:eastAsia="Times New Roman"/>
        <w:color w:val="000000"/>
        <w:sz w:val="20"/>
        <w:szCs w:val="20"/>
      </w:rPr>
    </w:pPr>
    <w:r>
      <w:rPr>
        <w:rFonts w:eastAsia="Times New Roman"/>
        <w:color w:val="000000"/>
        <w:sz w:val="20"/>
        <w:szCs w:val="20"/>
      </w:rPr>
      <w:fldChar w:fldCharType="begin"/>
    </w:r>
    <w:r>
      <w:rPr>
        <w:rFonts w:eastAsia="Times New Roman"/>
        <w:color w:val="000000"/>
        <w:sz w:val="20"/>
        <w:szCs w:val="20"/>
      </w:rPr>
      <w:instrText>PAGE</w:instrText>
    </w:r>
    <w:r>
      <w:rPr>
        <w:rFonts w:eastAsia="Times New Roman"/>
        <w:color w:val="000000"/>
        <w:sz w:val="20"/>
        <w:szCs w:val="20"/>
      </w:rPr>
      <w:fldChar w:fldCharType="separate"/>
    </w:r>
    <w:r w:rsidR="00604A15">
      <w:rPr>
        <w:rFonts w:eastAsia="Times New Roman"/>
        <w:noProof/>
        <w:color w:val="000000"/>
        <w:sz w:val="20"/>
        <w:szCs w:val="20"/>
      </w:rPr>
      <w:t>20</w:t>
    </w:r>
    <w:r>
      <w:rPr>
        <w:rFonts w:eastAsia="Times New Roman"/>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5B9BCE" w14:textId="77777777" w:rsidR="00F07274" w:rsidRDefault="00F07274">
      <w:r>
        <w:separator/>
      </w:r>
    </w:p>
  </w:footnote>
  <w:footnote w:type="continuationSeparator" w:id="0">
    <w:p w14:paraId="6DA36150" w14:textId="77777777" w:rsidR="00F07274" w:rsidRDefault="00F072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96864"/>
    <w:multiLevelType w:val="multilevel"/>
    <w:tmpl w:val="099E7816"/>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285A35E9"/>
    <w:multiLevelType w:val="hybridMultilevel"/>
    <w:tmpl w:val="2B164294"/>
    <w:lvl w:ilvl="0" w:tplc="641CEC86">
      <w:start w:val="2"/>
      <w:numFmt w:val="taiwaneseCountingThousand"/>
      <w:lvlText w:val="%1、"/>
      <w:lvlJc w:val="left"/>
      <w:pPr>
        <w:ind w:left="480" w:hanging="480"/>
      </w:pPr>
      <w:rPr>
        <w:rFonts w:hint="default"/>
        <w:b w:val="0"/>
        <w:sz w:val="24"/>
      </w:rPr>
    </w:lvl>
    <w:lvl w:ilvl="1" w:tplc="0FE29178">
      <w:start w:val="3"/>
      <w:numFmt w:val="taiwaneseCountingThousand"/>
      <w:lvlText w:val="%2、"/>
      <w:lvlJc w:val="left"/>
      <w:pPr>
        <w:ind w:left="960" w:hanging="480"/>
      </w:pPr>
      <w:rPr>
        <w:rFonts w:hint="default"/>
        <w:b w:val="0"/>
        <w:sz w:val="24"/>
      </w:rPr>
    </w:lvl>
    <w:lvl w:ilvl="2" w:tplc="22FEED2C">
      <w:start w:val="1"/>
      <w:numFmt w:val="taiwaneseCountingThousand"/>
      <w:lvlText w:val="(%3)"/>
      <w:lvlJc w:val="left"/>
      <w:pPr>
        <w:ind w:left="1440" w:hanging="480"/>
      </w:pPr>
      <w:rPr>
        <w:rFonts w:hint="default"/>
        <w:b w:val="0"/>
        <w:sz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767797D"/>
    <w:multiLevelType w:val="hybridMultilevel"/>
    <w:tmpl w:val="D93663DA"/>
    <w:lvl w:ilvl="0" w:tplc="B07C2710">
      <w:start w:val="1"/>
      <w:numFmt w:val="taiwaneseCountingThousand"/>
      <w:lvlText w:val="%1、"/>
      <w:lvlJc w:val="left"/>
      <w:pPr>
        <w:ind w:left="480" w:hanging="480"/>
      </w:pPr>
      <w:rPr>
        <w:rFonts w:hint="default"/>
        <w:b w:val="0"/>
        <w:sz w:val="24"/>
      </w:rPr>
    </w:lvl>
    <w:lvl w:ilvl="1" w:tplc="04090015">
      <w:start w:val="1"/>
      <w:numFmt w:val="taiwaneseCountingThousand"/>
      <w:lvlText w:val="%2、"/>
      <w:lvlJc w:val="left"/>
      <w:pPr>
        <w:ind w:left="960" w:hanging="480"/>
      </w:pPr>
      <w:rPr>
        <w:rFonts w:hint="default"/>
      </w:rPr>
    </w:lvl>
    <w:lvl w:ilvl="2" w:tplc="22FEED2C">
      <w:start w:val="1"/>
      <w:numFmt w:val="taiwaneseCountingThousand"/>
      <w:lvlText w:val="(%3)"/>
      <w:lvlJc w:val="left"/>
      <w:pPr>
        <w:ind w:left="1440" w:hanging="480"/>
      </w:pPr>
      <w:rPr>
        <w:rFonts w:hint="default"/>
        <w:b w:val="0"/>
        <w:sz w:val="24"/>
      </w:rPr>
    </w:lvl>
    <w:lvl w:ilvl="3" w:tplc="0409000F">
      <w:start w:val="1"/>
      <w:numFmt w:val="decimal"/>
      <w:lvlText w:val="%4."/>
      <w:lvlJc w:val="left"/>
      <w:pPr>
        <w:ind w:left="1920" w:hanging="480"/>
      </w:pPr>
    </w:lvl>
    <w:lvl w:ilvl="4" w:tplc="69183E60">
      <w:start w:val="1"/>
      <w:numFmt w:val="decimal"/>
      <w:lvlText w:val="(%5)"/>
      <w:lvlJc w:val="left"/>
      <w:pPr>
        <w:ind w:left="2400" w:hanging="480"/>
      </w:pPr>
      <w:rPr>
        <w:rFonts w:hint="default"/>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2A40896"/>
    <w:multiLevelType w:val="hybridMultilevel"/>
    <w:tmpl w:val="751875EA"/>
    <w:lvl w:ilvl="0" w:tplc="04090017">
      <w:start w:val="1"/>
      <w:numFmt w:val="ideographLegalTradition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15:restartNumberingAfterBreak="0">
    <w:nsid w:val="7C260B8D"/>
    <w:multiLevelType w:val="hybridMultilevel"/>
    <w:tmpl w:val="31AAC578"/>
    <w:lvl w:ilvl="0" w:tplc="26527830">
      <w:start w:val="1"/>
      <w:numFmt w:val="taiwaneseCountingThousand"/>
      <w:lvlText w:val="%1、"/>
      <w:lvlJc w:val="left"/>
      <w:pPr>
        <w:ind w:left="390" w:hanging="39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594820366">
    <w:abstractNumId w:val="0"/>
  </w:num>
  <w:num w:numId="2" w16cid:durableId="1657954452">
    <w:abstractNumId w:val="3"/>
  </w:num>
  <w:num w:numId="3" w16cid:durableId="875854122">
    <w:abstractNumId w:val="2"/>
  </w:num>
  <w:num w:numId="4" w16cid:durableId="2073772799">
    <w:abstractNumId w:val="1"/>
  </w:num>
  <w:num w:numId="5" w16cid:durableId="1163859214">
    <w:abstractNumId w:val="1"/>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29789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191827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329381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DD5"/>
    <w:rsid w:val="00030D0D"/>
    <w:rsid w:val="000321C2"/>
    <w:rsid w:val="000650A8"/>
    <w:rsid w:val="00066413"/>
    <w:rsid w:val="00072E65"/>
    <w:rsid w:val="00087BA9"/>
    <w:rsid w:val="000B5020"/>
    <w:rsid w:val="000C086E"/>
    <w:rsid w:val="000D01D5"/>
    <w:rsid w:val="000E1C77"/>
    <w:rsid w:val="000E3B33"/>
    <w:rsid w:val="001050C4"/>
    <w:rsid w:val="00152961"/>
    <w:rsid w:val="00181EF4"/>
    <w:rsid w:val="001A4D95"/>
    <w:rsid w:val="001C6410"/>
    <w:rsid w:val="001D4420"/>
    <w:rsid w:val="001D49BD"/>
    <w:rsid w:val="00202C09"/>
    <w:rsid w:val="00266558"/>
    <w:rsid w:val="00281326"/>
    <w:rsid w:val="002B3084"/>
    <w:rsid w:val="002C31A1"/>
    <w:rsid w:val="002F0B65"/>
    <w:rsid w:val="002F48A2"/>
    <w:rsid w:val="00354D97"/>
    <w:rsid w:val="00370FE0"/>
    <w:rsid w:val="003814E9"/>
    <w:rsid w:val="00390FFF"/>
    <w:rsid w:val="003A0D16"/>
    <w:rsid w:val="003B5300"/>
    <w:rsid w:val="003F0D2C"/>
    <w:rsid w:val="00404C9C"/>
    <w:rsid w:val="0041391F"/>
    <w:rsid w:val="00483FC3"/>
    <w:rsid w:val="004848F1"/>
    <w:rsid w:val="004934F7"/>
    <w:rsid w:val="004E3A9A"/>
    <w:rsid w:val="004E4BA3"/>
    <w:rsid w:val="004F5A10"/>
    <w:rsid w:val="005039DE"/>
    <w:rsid w:val="00551F1A"/>
    <w:rsid w:val="00571096"/>
    <w:rsid w:val="005C4AEA"/>
    <w:rsid w:val="005D096C"/>
    <w:rsid w:val="005E3CFD"/>
    <w:rsid w:val="005F63B6"/>
    <w:rsid w:val="00603584"/>
    <w:rsid w:val="00604A15"/>
    <w:rsid w:val="00604C65"/>
    <w:rsid w:val="00605FCB"/>
    <w:rsid w:val="00630356"/>
    <w:rsid w:val="006A7937"/>
    <w:rsid w:val="006E332A"/>
    <w:rsid w:val="006F0BBD"/>
    <w:rsid w:val="00745904"/>
    <w:rsid w:val="007A30B2"/>
    <w:rsid w:val="007D208B"/>
    <w:rsid w:val="007E0F4A"/>
    <w:rsid w:val="007E30D1"/>
    <w:rsid w:val="00801DD5"/>
    <w:rsid w:val="00840913"/>
    <w:rsid w:val="00882800"/>
    <w:rsid w:val="008A2738"/>
    <w:rsid w:val="008F0EC7"/>
    <w:rsid w:val="00970130"/>
    <w:rsid w:val="009B3F5D"/>
    <w:rsid w:val="009D0F95"/>
    <w:rsid w:val="009D2100"/>
    <w:rsid w:val="009E2F38"/>
    <w:rsid w:val="00A2407A"/>
    <w:rsid w:val="00A8671A"/>
    <w:rsid w:val="00AE537B"/>
    <w:rsid w:val="00B17495"/>
    <w:rsid w:val="00B24121"/>
    <w:rsid w:val="00B4688B"/>
    <w:rsid w:val="00B57A79"/>
    <w:rsid w:val="00B64954"/>
    <w:rsid w:val="00BD5C3A"/>
    <w:rsid w:val="00C122FF"/>
    <w:rsid w:val="00C1561B"/>
    <w:rsid w:val="00C539BE"/>
    <w:rsid w:val="00C73510"/>
    <w:rsid w:val="00CE52B7"/>
    <w:rsid w:val="00D1550F"/>
    <w:rsid w:val="00D73F73"/>
    <w:rsid w:val="00D972F6"/>
    <w:rsid w:val="00DA36C0"/>
    <w:rsid w:val="00DB1BA6"/>
    <w:rsid w:val="00E33AE7"/>
    <w:rsid w:val="00E361AB"/>
    <w:rsid w:val="00E66460"/>
    <w:rsid w:val="00ED2AFF"/>
    <w:rsid w:val="00EF4438"/>
    <w:rsid w:val="00F042C1"/>
    <w:rsid w:val="00F07274"/>
    <w:rsid w:val="00F21DF0"/>
    <w:rsid w:val="00F5322B"/>
    <w:rsid w:val="00F617AA"/>
    <w:rsid w:val="00F940D9"/>
    <w:rsid w:val="00FB3304"/>
    <w:rsid w:val="00FB44B7"/>
    <w:rsid w:val="00FD419B"/>
    <w:rsid w:val="00FF7BF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CE1384"/>
  <w15:docId w15:val="{229A2FD5-70CB-4694-B6C4-BE488638D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7C1B"/>
    <w:rPr>
      <w:rFonts w:eastAsia="新細明體"/>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header"/>
    <w:basedOn w:val="a"/>
    <w:link w:val="a5"/>
    <w:unhideWhenUsed/>
    <w:rsid w:val="00B97FA5"/>
    <w:pPr>
      <w:tabs>
        <w:tab w:val="center" w:pos="4153"/>
        <w:tab w:val="right" w:pos="8306"/>
      </w:tabs>
      <w:snapToGrid w:val="0"/>
    </w:pPr>
    <w:rPr>
      <w:sz w:val="20"/>
      <w:szCs w:val="20"/>
    </w:rPr>
  </w:style>
  <w:style w:type="character" w:customStyle="1" w:styleId="a5">
    <w:name w:val="頁首 字元"/>
    <w:basedOn w:val="a0"/>
    <w:link w:val="a4"/>
    <w:rsid w:val="00B97FA5"/>
    <w:rPr>
      <w:sz w:val="20"/>
      <w:szCs w:val="20"/>
    </w:rPr>
  </w:style>
  <w:style w:type="paragraph" w:styleId="a6">
    <w:name w:val="footer"/>
    <w:basedOn w:val="a"/>
    <w:link w:val="a7"/>
    <w:uiPriority w:val="99"/>
    <w:unhideWhenUsed/>
    <w:rsid w:val="00B97FA5"/>
    <w:pPr>
      <w:tabs>
        <w:tab w:val="center" w:pos="4153"/>
        <w:tab w:val="right" w:pos="8306"/>
      </w:tabs>
      <w:snapToGrid w:val="0"/>
    </w:pPr>
    <w:rPr>
      <w:sz w:val="20"/>
      <w:szCs w:val="20"/>
    </w:rPr>
  </w:style>
  <w:style w:type="character" w:customStyle="1" w:styleId="a7">
    <w:name w:val="頁尾 字元"/>
    <w:basedOn w:val="a0"/>
    <w:link w:val="a6"/>
    <w:uiPriority w:val="99"/>
    <w:rsid w:val="00B97FA5"/>
    <w:rPr>
      <w:sz w:val="20"/>
      <w:szCs w:val="20"/>
    </w:rPr>
  </w:style>
  <w:style w:type="paragraph" w:styleId="a8">
    <w:name w:val="List Paragraph"/>
    <w:aliases w:val="12 20,List Paragraph,ME 1.1.1"/>
    <w:basedOn w:val="a"/>
    <w:link w:val="a9"/>
    <w:uiPriority w:val="34"/>
    <w:qFormat/>
    <w:rsid w:val="00EF7C1B"/>
    <w:pPr>
      <w:ind w:leftChars="200" w:left="480"/>
    </w:pPr>
  </w:style>
  <w:style w:type="character" w:customStyle="1" w:styleId="a9">
    <w:name w:val="清單段落 字元"/>
    <w:aliases w:val="12 20 字元,List Paragraph 字元,ME 1.1.1 字元"/>
    <w:link w:val="a8"/>
    <w:uiPriority w:val="34"/>
    <w:locked/>
    <w:rsid w:val="00EF7C1B"/>
    <w:rPr>
      <w:rFonts w:ascii="Times New Roman" w:eastAsia="新細明體" w:hAnsi="Times New Roman" w:cs="Times New Roman"/>
      <w:szCs w:val="24"/>
    </w:rPr>
  </w:style>
  <w:style w:type="paragraph" w:customStyle="1" w:styleId="20">
    <w:name w:val="2.表頭文字"/>
    <w:basedOn w:val="a"/>
    <w:rsid w:val="007F2869"/>
    <w:pPr>
      <w:jc w:val="center"/>
    </w:pPr>
    <w:rPr>
      <w:rFonts w:eastAsia="華康中圓體"/>
      <w:szCs w:val="20"/>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31">
    <w:name w:val="31"/>
    <w:basedOn w:val="a1"/>
    <w:rsid w:val="005E3CFD"/>
    <w:tblPr>
      <w:tblStyleRowBandSize w:val="1"/>
      <w:tblStyleColBandSize w:val="1"/>
      <w:tblInd w:w="0" w:type="nil"/>
    </w:tblPr>
  </w:style>
  <w:style w:type="paragraph" w:styleId="ad">
    <w:name w:val="Balloon Text"/>
    <w:basedOn w:val="a"/>
    <w:link w:val="ae"/>
    <w:uiPriority w:val="99"/>
    <w:semiHidden/>
    <w:unhideWhenUsed/>
    <w:rsid w:val="00604A15"/>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604A1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7695902">
      <w:bodyDiv w:val="1"/>
      <w:marLeft w:val="0"/>
      <w:marRight w:val="0"/>
      <w:marTop w:val="0"/>
      <w:marBottom w:val="0"/>
      <w:divBdr>
        <w:top w:val="none" w:sz="0" w:space="0" w:color="auto"/>
        <w:left w:val="none" w:sz="0" w:space="0" w:color="auto"/>
        <w:bottom w:val="none" w:sz="0" w:space="0" w:color="auto"/>
        <w:right w:val="none" w:sz="0" w:space="0" w:color="auto"/>
      </w:divBdr>
    </w:div>
    <w:div w:id="21313626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wo75HmyGL58Dwmv7+obITsFfFw==">AMUW2mVQUptF6CEEqs0vs0DszMELkQud5iX83ZDc4nVZPZTHN/rgKG2I8zCd+P34nJ+wc07qC6Cyh5Snm0WigWOdofU3YHp9NyaC0WJzX+8KP0fcNKySvknuIWNiC1dl+dmFr3spiCo0</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7B7E065-0AB5-4090-B905-155B1D179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18</Pages>
  <Words>2387</Words>
  <Characters>13612</Characters>
  <Application>Microsoft Office Word</Application>
  <DocSecurity>0</DocSecurity>
  <Lines>113</Lines>
  <Paragraphs>31</Paragraphs>
  <ScaleCrop>false</ScaleCrop>
  <Company/>
  <LinksUpToDate>false</LinksUpToDate>
  <CharactersWithSpaces>15968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國中科</dc:creator>
  <cp:lastModifiedBy>365 KA</cp:lastModifiedBy>
  <cp:revision>5</cp:revision>
  <cp:lastPrinted>2023-04-14T03:31:00Z</cp:lastPrinted>
  <dcterms:created xsi:type="dcterms:W3CDTF">2025-04-17T01:15:00Z</dcterms:created>
  <dcterms:modified xsi:type="dcterms:W3CDTF">2025-10-22T01:44:00Z</dcterms:modified>
</cp:coreProperties>
</file>