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457E326C" w:rsidR="006C3925" w:rsidRPr="0064360D" w:rsidRDefault="006C3925" w:rsidP="0064360D">
      <w:pPr>
        <w:jc w:val="center"/>
        <w:rPr>
          <w:rFonts w:ascii="標楷體" w:eastAsia="標楷體" w:hAnsi="標楷體"/>
          <w:sz w:val="28"/>
          <w:u w:val="single"/>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DB4FE2">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7264FD">
        <w:rPr>
          <w:rFonts w:ascii="標楷體" w:eastAsia="標楷體" w:hAnsi="標楷體" w:hint="eastAsia"/>
          <w:color w:val="00B0F0"/>
          <w:sz w:val="28"/>
        </w:rPr>
        <w:t>4</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D76EDF">
        <w:rPr>
          <w:rFonts w:ascii="標楷體" w:eastAsia="標楷體" w:hAnsi="標楷體" w:hint="eastAsia"/>
          <w:sz w:val="28"/>
          <w:u w:val="single"/>
        </w:rPr>
        <w:t>三</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1D7BB6">
        <w:rPr>
          <w:rFonts w:ascii="標楷體" w:eastAsia="標楷體" w:hAnsi="標楷體" w:hint="eastAsia"/>
          <w:color w:val="000000" w:themeColor="text1"/>
          <w:sz w:val="28"/>
          <w:u w:val="single"/>
        </w:rPr>
        <w:t>客語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4B82B206"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7264FD">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2616B9E8"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1.能正確朗讀課文並認讀課文中的重要語詞。</w:t>
      </w:r>
    </w:p>
    <w:p w14:paraId="50E6CE19"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2.能聽懂且說出生活中常見的三餐說法、食物說法，並學會運用。</w:t>
      </w:r>
    </w:p>
    <w:p w14:paraId="417D8699"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3.能透過課程提供的句型，掌握語詞運用的方法，並應用於日常生活。</w:t>
      </w:r>
    </w:p>
    <w:p w14:paraId="07A17C8B"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4.能藉由課程活動學習正確的用餐禮儀，及團隊合作的精神。</w:t>
      </w:r>
    </w:p>
    <w:p w14:paraId="5933959E"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5.能聽懂且說出常見的客家點心名稱，並能透過課程提供的句型應用於日常生活。</w:t>
      </w:r>
    </w:p>
    <w:p w14:paraId="2AFFC649"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6.能認識AA結構之疊字詞，並描述食物的滋味。</w:t>
      </w:r>
    </w:p>
    <w:p w14:paraId="3166A9F9"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7.能透過課程活動，與他人協力完成指定任務，學習團隊合作的精神。</w:t>
      </w:r>
    </w:p>
    <w:p w14:paraId="4A938BED"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8.能聽懂市場中常見攤位的客語說法。</w:t>
      </w:r>
    </w:p>
    <w:p w14:paraId="196BCE1B"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9.能認念市場中常見攤位的客語基礎漢字及語詞。</w:t>
      </w:r>
    </w:p>
    <w:p w14:paraId="57CE8E77"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10.能對各行各業及其特性有初步認識。</w:t>
      </w:r>
    </w:p>
    <w:p w14:paraId="2A3C4EF6"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11.能藉由課程活動認識鄰里社區中的各行各業，並能予以尊重。</w:t>
      </w:r>
    </w:p>
    <w:p w14:paraId="66AE0423"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12.能聽懂且說出生活中常見的職業名稱和說法，並能說出各職業的特色。</w:t>
      </w:r>
    </w:p>
    <w:p w14:paraId="3CE1AB93"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13.能藉由課程活動發掘個人志趣，並尊重、感謝各行各業的貢獻。</w:t>
      </w:r>
    </w:p>
    <w:p w14:paraId="387FFFB8"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14.能聽懂且說出生活中常見用以表示位置的方向說法，並學會運用。</w:t>
      </w:r>
    </w:p>
    <w:p w14:paraId="2181FD1A" w14:textId="77777777" w:rsidR="005D441C" w:rsidRPr="005D441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15.能透過課程提供的句型，掌握語詞運用的方法，並應用於日常生活。</w:t>
      </w:r>
    </w:p>
    <w:p w14:paraId="0C560690" w14:textId="12D79E52" w:rsidR="0017550C" w:rsidRDefault="005D441C" w:rsidP="005D441C">
      <w:pPr>
        <w:spacing w:line="0" w:lineRule="atLeast"/>
        <w:ind w:leftChars="300" w:left="720"/>
        <w:rPr>
          <w:rFonts w:ascii="標楷體" w:eastAsia="標楷體" w:hAnsi="標楷體" w:cs="標楷體"/>
          <w:sz w:val="28"/>
          <w:szCs w:val="28"/>
        </w:rPr>
      </w:pPr>
      <w:r w:rsidRPr="005D441C">
        <w:rPr>
          <w:rFonts w:ascii="標楷體" w:eastAsia="標楷體" w:hAnsi="標楷體" w:cs="標楷體"/>
          <w:sz w:val="28"/>
          <w:szCs w:val="28"/>
        </w:rPr>
        <w:t>16.能藉由課程活動增強空間認知能力且類化至生活，並學習團隊合作的精神。</w:t>
      </w:r>
    </w:p>
    <w:p w14:paraId="15948625" w14:textId="77777777" w:rsidR="00232F26" w:rsidRDefault="00232F26" w:rsidP="00D31977">
      <w:pPr>
        <w:spacing w:line="0" w:lineRule="atLeast"/>
        <w:rPr>
          <w:rFonts w:ascii="標楷體" w:eastAsia="標楷體" w:hAnsi="標楷體" w:cs="標楷體"/>
          <w:sz w:val="28"/>
          <w:szCs w:val="28"/>
        </w:rPr>
      </w:pPr>
    </w:p>
    <w:p w14:paraId="4965FDB3" w14:textId="77777777" w:rsidR="00D31977" w:rsidRDefault="00D31977" w:rsidP="00D31977">
      <w:pPr>
        <w:spacing w:line="0" w:lineRule="atLeast"/>
        <w:rPr>
          <w:rFonts w:ascii="標楷體" w:eastAsia="標楷體" w:hAnsi="標楷體" w:cs="標楷體"/>
          <w:sz w:val="28"/>
          <w:szCs w:val="28"/>
        </w:rPr>
      </w:pPr>
    </w:p>
    <w:p w14:paraId="68C289BA" w14:textId="77777777" w:rsidR="00D31977" w:rsidRDefault="00D31977" w:rsidP="00D31977">
      <w:pPr>
        <w:spacing w:line="0" w:lineRule="atLeast"/>
        <w:rPr>
          <w:rFonts w:ascii="標楷體" w:eastAsia="標楷體" w:hAnsi="標楷體" w:cs="標楷體"/>
          <w:sz w:val="28"/>
          <w:szCs w:val="28"/>
        </w:rPr>
      </w:pPr>
    </w:p>
    <w:p w14:paraId="32DEEB17" w14:textId="77777777" w:rsidR="001D7BB6" w:rsidRDefault="001D7BB6" w:rsidP="00D31977">
      <w:pPr>
        <w:spacing w:line="0" w:lineRule="atLeast"/>
        <w:rPr>
          <w:rFonts w:ascii="標楷體" w:eastAsia="標楷體" w:hAnsi="標楷體" w:cs="標楷體"/>
          <w:sz w:val="28"/>
          <w:szCs w:val="28"/>
        </w:rPr>
      </w:pPr>
    </w:p>
    <w:p w14:paraId="35ADA4C0" w14:textId="77777777" w:rsidR="001D7BB6" w:rsidRDefault="001D7BB6" w:rsidP="00D31977">
      <w:pPr>
        <w:spacing w:line="0" w:lineRule="atLeast"/>
        <w:rPr>
          <w:rFonts w:ascii="標楷體" w:eastAsia="標楷體" w:hAnsi="標楷體" w:cs="標楷體"/>
          <w:sz w:val="28"/>
          <w:szCs w:val="28"/>
        </w:rPr>
      </w:pPr>
    </w:p>
    <w:p w14:paraId="58071364" w14:textId="77777777" w:rsidR="001D7BB6" w:rsidRPr="00D31977"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lastRenderedPageBreak/>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530B0336" w14:textId="77E017A8" w:rsidR="00232F26" w:rsidRDefault="005D441C" w:rsidP="00D31977">
      <w:pPr>
        <w:spacing w:line="400" w:lineRule="exact"/>
        <w:jc w:val="both"/>
        <w:rPr>
          <w:rFonts w:eastAsia="標楷體"/>
          <w:color w:val="000000"/>
          <w:sz w:val="28"/>
        </w:rPr>
      </w:pPr>
      <w:r>
        <w:rPr>
          <w:rFonts w:ascii="標楷體" w:eastAsia="標楷體" w:hAnsi="標楷體" w:cs="標楷體"/>
          <w:noProof/>
        </w:rPr>
        <mc:AlternateContent>
          <mc:Choice Requires="wpg">
            <w:drawing>
              <wp:anchor distT="0" distB="0" distL="114300" distR="114300" simplePos="0" relativeHeight="251660288" behindDoc="0" locked="0" layoutInCell="1" allowOverlap="1" wp14:anchorId="6AF87EF1" wp14:editId="25279084">
                <wp:simplePos x="0" y="0"/>
                <wp:positionH relativeFrom="column">
                  <wp:posOffset>518984</wp:posOffset>
                </wp:positionH>
                <wp:positionV relativeFrom="paragraph">
                  <wp:posOffset>219298</wp:posOffset>
                </wp:positionV>
                <wp:extent cx="8844280" cy="5016500"/>
                <wp:effectExtent l="20955" t="21590" r="21590" b="19685"/>
                <wp:wrapNone/>
                <wp:docPr id="1062344128" name="群組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44280" cy="5016500"/>
                          <a:chOff x="567" y="1834"/>
                          <a:chExt cx="14317" cy="8504"/>
                        </a:xfrm>
                      </wpg:grpSpPr>
                      <wps:wsp>
                        <wps:cNvPr id="604585043" name="Text Box 173"/>
                        <wps:cNvSpPr txBox="1">
                          <a:spLocks noChangeArrowheads="1"/>
                        </wps:cNvSpPr>
                        <wps:spPr bwMode="auto">
                          <a:xfrm>
                            <a:off x="567" y="5427"/>
                            <a:ext cx="3598" cy="900"/>
                          </a:xfrm>
                          <a:prstGeom prst="rect">
                            <a:avLst/>
                          </a:prstGeom>
                          <a:solidFill>
                            <a:srgbClr val="FFFFFF"/>
                          </a:solidFill>
                          <a:ln w="38100" cmpd="dbl">
                            <a:solidFill>
                              <a:srgbClr val="000000"/>
                            </a:solidFill>
                            <a:miter lim="800000"/>
                            <a:headEnd/>
                            <a:tailEnd/>
                          </a:ln>
                        </wps:spPr>
                        <wps:txbx>
                          <w:txbxContent>
                            <w:p w14:paraId="6C0E342F" w14:textId="77777777" w:rsidR="005D441C" w:rsidRPr="000D6D81" w:rsidRDefault="005D441C" w:rsidP="005D441C">
                              <w:pPr>
                                <w:jc w:val="center"/>
                                <w:rPr>
                                  <w:sz w:val="32"/>
                                  <w:szCs w:val="32"/>
                                </w:rPr>
                              </w:pPr>
                              <w:r>
                                <w:rPr>
                                  <w:rFonts w:hint="eastAsia"/>
                                  <w:sz w:val="32"/>
                                  <w:szCs w:val="32"/>
                                </w:rPr>
                                <w:t>客語  第5冊</w:t>
                              </w:r>
                            </w:p>
                            <w:p w14:paraId="77F4D4F9" w14:textId="77777777" w:rsidR="005D441C" w:rsidRPr="000D6D81" w:rsidRDefault="005D441C" w:rsidP="005D441C">
                              <w:pPr>
                                <w:rPr>
                                  <w:sz w:val="28"/>
                                  <w:szCs w:val="28"/>
                                </w:rPr>
                              </w:pPr>
                            </w:p>
                          </w:txbxContent>
                        </wps:txbx>
                        <wps:bodyPr rot="0" vert="horz" wrap="square" lIns="91440" tIns="45720" rIns="91440" bIns="45720" anchor="t" anchorCtr="0" upright="1">
                          <a:noAutofit/>
                        </wps:bodyPr>
                      </wps:wsp>
                      <wpg:grpSp>
                        <wpg:cNvPr id="621317499" name="Group 174"/>
                        <wpg:cNvGrpSpPr>
                          <a:grpSpLocks/>
                        </wpg:cNvGrpSpPr>
                        <wpg:grpSpPr bwMode="auto">
                          <a:xfrm>
                            <a:off x="4679" y="1834"/>
                            <a:ext cx="10205" cy="8504"/>
                            <a:chOff x="5246" y="1714"/>
                            <a:chExt cx="10263" cy="8528"/>
                          </a:xfrm>
                        </wpg:grpSpPr>
                        <wps:wsp>
                          <wps:cNvPr id="1192822958" name="Line 17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7346903" name="Line 17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5028277" name="Line 17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80437419" name="Text Box 17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069B55DD" w14:textId="77777777" w:rsidR="005D441C" w:rsidRDefault="005D441C" w:rsidP="005D441C">
                                <w:pPr>
                                  <w:spacing w:line="0" w:lineRule="atLeast"/>
                                  <w:jc w:val="center"/>
                                  <w:rPr>
                                    <w:sz w:val="32"/>
                                  </w:rPr>
                                </w:pPr>
                                <w:r>
                                  <w:rPr>
                                    <w:rFonts w:hint="eastAsia"/>
                                    <w:sz w:val="32"/>
                                  </w:rPr>
                                  <w:t>第一單元</w:t>
                                </w:r>
                              </w:p>
                              <w:p w14:paraId="1039A713" w14:textId="77777777" w:rsidR="005D441C" w:rsidRDefault="005D441C" w:rsidP="005D441C">
                                <w:pPr>
                                  <w:spacing w:line="0" w:lineRule="atLeast"/>
                                  <w:jc w:val="center"/>
                                  <w:rPr>
                                    <w:sz w:val="32"/>
                                  </w:rPr>
                                </w:pPr>
                                <w:r w:rsidRPr="002959B4">
                                  <w:rPr>
                                    <w:rFonts w:hint="eastAsia"/>
                                    <w:sz w:val="32"/>
                                  </w:rPr>
                                  <w:t>當好食</w:t>
                                </w:r>
                              </w:p>
                            </w:txbxContent>
                          </wps:txbx>
                          <wps:bodyPr rot="0" vert="horz" wrap="square" lIns="91440" tIns="45720" rIns="91440" bIns="45720" anchor="t" anchorCtr="0" upright="1">
                            <a:noAutofit/>
                          </wps:bodyPr>
                        </wps:wsp>
                        <wps:wsp>
                          <wps:cNvPr id="682574466" name="Line 17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21254971" name="Text Box 18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0ECB48B1" w14:textId="77777777" w:rsidR="005D441C" w:rsidRDefault="005D441C" w:rsidP="005D441C">
                                <w:pPr>
                                  <w:spacing w:line="0" w:lineRule="atLeast"/>
                                  <w:jc w:val="center"/>
                                  <w:rPr>
                                    <w:sz w:val="32"/>
                                  </w:rPr>
                                </w:pPr>
                                <w:r>
                                  <w:rPr>
                                    <w:rFonts w:hint="eastAsia"/>
                                    <w:sz w:val="32"/>
                                  </w:rPr>
                                  <w:t>第二單元</w:t>
                                </w:r>
                              </w:p>
                              <w:p w14:paraId="27B0580A" w14:textId="77777777" w:rsidR="005D441C" w:rsidRDefault="005D441C" w:rsidP="005D441C">
                                <w:pPr>
                                  <w:spacing w:line="0" w:lineRule="atLeast"/>
                                  <w:jc w:val="center"/>
                                  <w:rPr>
                                    <w:sz w:val="32"/>
                                  </w:rPr>
                                </w:pPr>
                                <w:r w:rsidRPr="002959B4">
                                  <w:rPr>
                                    <w:rFonts w:hint="eastAsia"/>
                                    <w:sz w:val="32"/>
                                  </w:rPr>
                                  <w:t>各行各業</w:t>
                                </w:r>
                              </w:p>
                            </w:txbxContent>
                          </wps:txbx>
                          <wps:bodyPr rot="0" vert="horz" wrap="square" lIns="91440" tIns="45720" rIns="91440" bIns="45720" anchor="t" anchorCtr="0" upright="1">
                            <a:noAutofit/>
                          </wps:bodyPr>
                        </wps:wsp>
                        <wps:wsp>
                          <wps:cNvPr id="2027683568" name="Text Box 18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332E31C7" w14:textId="77777777" w:rsidR="005D441C" w:rsidRDefault="005D441C" w:rsidP="005D441C">
                                <w:pPr>
                                  <w:spacing w:line="0" w:lineRule="atLeast"/>
                                  <w:jc w:val="center"/>
                                  <w:rPr>
                                    <w:sz w:val="32"/>
                                  </w:rPr>
                                </w:pPr>
                                <w:r>
                                  <w:rPr>
                                    <w:rFonts w:hint="eastAsia"/>
                                    <w:sz w:val="32"/>
                                  </w:rPr>
                                  <w:t>第三單元</w:t>
                                </w:r>
                              </w:p>
                              <w:p w14:paraId="0E387756" w14:textId="77777777" w:rsidR="005D441C" w:rsidRDefault="005D441C" w:rsidP="005D441C">
                                <w:pPr>
                                  <w:spacing w:line="0" w:lineRule="atLeast"/>
                                  <w:jc w:val="center"/>
                                  <w:rPr>
                                    <w:sz w:val="32"/>
                                  </w:rPr>
                                </w:pPr>
                                <w:r>
                                  <w:rPr>
                                    <w:rFonts w:hint="eastAsia"/>
                                    <w:sz w:val="32"/>
                                  </w:rPr>
                                  <w:t>方向</w:t>
                                </w:r>
                              </w:p>
                            </w:txbxContent>
                          </wps:txbx>
                          <wps:bodyPr rot="0" vert="horz" wrap="square" lIns="91440" tIns="45720" rIns="91440" bIns="45720" anchor="t" anchorCtr="0" upright="1">
                            <a:noAutofit/>
                          </wps:bodyPr>
                        </wps:wsp>
                        <wps:wsp>
                          <wps:cNvPr id="1707568649" name="Text Box 18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2746E221" w14:textId="77777777" w:rsidR="005D441C" w:rsidRPr="002959B4" w:rsidRDefault="005D441C" w:rsidP="005D441C">
                                <w:pPr>
                                  <w:ind w:leftChars="50" w:left="120"/>
                                  <w:rPr>
                                    <w:b/>
                                    <w:sz w:val="32"/>
                                    <w:szCs w:val="32"/>
                                  </w:rPr>
                                </w:pPr>
                                <w:r w:rsidRPr="000D6D81">
                                  <w:rPr>
                                    <w:rFonts w:hint="eastAsia"/>
                                    <w:sz w:val="32"/>
                                    <w:szCs w:val="32"/>
                                  </w:rPr>
                                  <w:t xml:space="preserve">第一課  </w:t>
                                </w:r>
                                <w:r w:rsidRPr="002959B4">
                                  <w:rPr>
                                    <w:rFonts w:hint="eastAsia"/>
                                    <w:sz w:val="32"/>
                                    <w:szCs w:val="32"/>
                                  </w:rPr>
                                  <w:t>三餐食麼个</w:t>
                                </w:r>
                              </w:p>
                              <w:p w14:paraId="655DD531" w14:textId="77777777" w:rsidR="005D441C" w:rsidRPr="000D6D81" w:rsidRDefault="005D441C" w:rsidP="005D441C">
                                <w:pPr>
                                  <w:ind w:leftChars="50" w:left="120"/>
                                  <w:rPr>
                                    <w:sz w:val="32"/>
                                    <w:szCs w:val="32"/>
                                  </w:rPr>
                                </w:pPr>
                                <w:r w:rsidRPr="000D6D81">
                                  <w:rPr>
                                    <w:rFonts w:hint="eastAsia"/>
                                    <w:sz w:val="32"/>
                                    <w:szCs w:val="32"/>
                                  </w:rPr>
                                  <w:t xml:space="preserve">第二課  </w:t>
                                </w:r>
                                <w:r w:rsidRPr="002959B4">
                                  <w:rPr>
                                    <w:rFonts w:hint="eastAsia"/>
                                    <w:sz w:val="32"/>
                                    <w:szCs w:val="32"/>
                                  </w:rPr>
                                  <w:t>街路頂／肚个點心</w:t>
                                </w:r>
                              </w:p>
                            </w:txbxContent>
                          </wps:txbx>
                          <wps:bodyPr rot="0" vert="horz" wrap="square" lIns="91440" tIns="45720" rIns="91440" bIns="45720" anchor="t" anchorCtr="0" upright="1">
                            <a:noAutofit/>
                          </wps:bodyPr>
                        </wps:wsp>
                        <wps:wsp>
                          <wps:cNvPr id="549759357" name="Text Box 18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5BC8A465" w14:textId="77777777" w:rsidR="005D441C" w:rsidRDefault="005D441C" w:rsidP="005D441C">
                                <w:pPr>
                                  <w:ind w:leftChars="50" w:left="120"/>
                                  <w:rPr>
                                    <w:sz w:val="32"/>
                                    <w:szCs w:val="32"/>
                                  </w:rPr>
                                </w:pPr>
                                <w:r w:rsidRPr="00800CED">
                                  <w:rPr>
                                    <w:rFonts w:hint="eastAsia"/>
                                    <w:sz w:val="32"/>
                                    <w:szCs w:val="32"/>
                                  </w:rPr>
                                  <w:t xml:space="preserve">第三課  </w:t>
                                </w:r>
                                <w:r w:rsidRPr="002959B4">
                                  <w:rPr>
                                    <w:rFonts w:hint="eastAsia"/>
                                    <w:sz w:val="32"/>
                                    <w:szCs w:val="32"/>
                                  </w:rPr>
                                  <w:t>攤仔</w:t>
                                </w:r>
                              </w:p>
                              <w:p w14:paraId="3B57B09A" w14:textId="77777777" w:rsidR="005D441C" w:rsidRPr="00800CED" w:rsidRDefault="005D441C" w:rsidP="005D441C">
                                <w:pPr>
                                  <w:ind w:leftChars="50" w:left="120"/>
                                  <w:rPr>
                                    <w:sz w:val="32"/>
                                    <w:szCs w:val="32"/>
                                  </w:rPr>
                                </w:pPr>
                                <w:r>
                                  <w:rPr>
                                    <w:rFonts w:hint="eastAsia"/>
                                    <w:sz w:val="32"/>
                                    <w:szCs w:val="32"/>
                                  </w:rPr>
                                  <w:t xml:space="preserve">第四課  </w:t>
                                </w:r>
                                <w:r>
                                  <w:rPr>
                                    <w:noProof/>
                                  </w:rPr>
                                  <w:drawing>
                                    <wp:inline distT="0" distB="0" distL="0" distR="0" wp14:anchorId="2E1ECBBA" wp14:editId="6E7A78DB">
                                      <wp:extent cx="203200" cy="203200"/>
                                      <wp:effectExtent l="0" t="0" r="6350" b="6350"/>
                                      <wp:docPr id="1489173368" name="圖片 51" descr="https://hakka.dict.edu.tw/hakkadict/koupng/F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https://hakka.dict.edu.tw/hakkadict/koupng/F30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959B4">
                                  <w:rPr>
                                    <w:rFonts w:hint="eastAsia"/>
                                    <w:sz w:val="32"/>
                                    <w:szCs w:val="32"/>
                                  </w:rPr>
                                  <w:t>个英雄</w:t>
                                </w:r>
                              </w:p>
                            </w:txbxContent>
                          </wps:txbx>
                          <wps:bodyPr rot="0" vert="horz" wrap="square" lIns="91440" tIns="45720" rIns="91440" bIns="45720" anchor="t" anchorCtr="0" upright="1">
                            <a:noAutofit/>
                          </wps:bodyPr>
                        </wps:wsp>
                        <wps:wsp>
                          <wps:cNvPr id="667458705" name="Text Box 18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6B7B650A" w14:textId="77777777" w:rsidR="005D441C" w:rsidRPr="00800CED" w:rsidRDefault="005D441C" w:rsidP="005D441C">
                                <w:pPr>
                                  <w:ind w:leftChars="50" w:left="120"/>
                                  <w:rPr>
                                    <w:sz w:val="32"/>
                                    <w:szCs w:val="32"/>
                                  </w:rPr>
                                </w:pPr>
                                <w:r>
                                  <w:rPr>
                                    <w:rFonts w:hint="eastAsia"/>
                                    <w:sz w:val="32"/>
                                    <w:szCs w:val="32"/>
                                  </w:rPr>
                                  <w:t xml:space="preserve">第五課  </w:t>
                                </w:r>
                                <w:r w:rsidRPr="002959B4">
                                  <w:rPr>
                                    <w:rFonts w:hint="eastAsia"/>
                                    <w:sz w:val="32"/>
                                    <w:szCs w:val="32"/>
                                  </w:rPr>
                                  <w:t>騎車仔滿哪仔尞</w:t>
                                </w:r>
                              </w:p>
                            </w:txbxContent>
                          </wps:txbx>
                          <wps:bodyPr rot="0" vert="horz" wrap="square" lIns="91440" tIns="45720" rIns="91440" bIns="45720" anchor="t" anchorCtr="0" upright="1">
                            <a:noAutofit/>
                          </wps:bodyPr>
                        </wps:wsp>
                        <wps:wsp>
                          <wps:cNvPr id="333774324" name="Line 18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3221521" name="Line 18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36713591" name="Line 18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AF87EF1" id="群組 50" o:spid="_x0000_s1026" style="position:absolute;left:0;text-align:left;margin-left:40.85pt;margin-top:17.25pt;width:696.4pt;height:395pt;z-index:251660288" coordorigin="567,1834"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">
                <v:shapetype id="_x0000_t202" coordsize="21600,21600" o:spt="202" path="m,l,21600r21600,l21600,xe">
                  <v:stroke joinstyle="miter"/>
                  <v:path gradientshapeok="t" o:connecttype="rect"/>
                </v:shapetype>
                <v:shape id="Text Box 173" o:spid="_x0000_s1027" type="#_x0000_t202" style="position:absolute;left:567;top:5427;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" strokeweight="3pt">
                  <v:stroke linestyle="thinThin"/>
                  <v:textbox>
                    <w:txbxContent>
                      <w:p w14:paraId="6C0E342F" w14:textId="77777777" w:rsidR="005D441C" w:rsidRPr="000D6D81" w:rsidRDefault="005D441C" w:rsidP="005D441C">
                        <w:pPr>
                          <w:jc w:val="center"/>
                          <w:rPr>
                            <w:sz w:val="32"/>
                            <w:szCs w:val="32"/>
                          </w:rPr>
                        </w:pPr>
                        <w:r>
                          <w:rPr>
                            <w:rFonts w:hint="eastAsia"/>
                            <w:sz w:val="32"/>
                            <w:szCs w:val="32"/>
                          </w:rPr>
                          <w:t>客語  第5冊</w:t>
                        </w:r>
                      </w:p>
                      <w:p w14:paraId="77F4D4F9" w14:textId="77777777" w:rsidR="005D441C" w:rsidRPr="000D6D81" w:rsidRDefault="005D441C" w:rsidP="005D441C">
                        <w:pPr>
                          <w:rPr>
                            <w:sz w:val="28"/>
                            <w:szCs w:val="28"/>
                          </w:rPr>
                        </w:pPr>
                      </w:p>
                    </w:txbxContent>
                  </v:textbox>
                </v:shape>
                <v:group id="Group 174" o:spid="_x0000_s1028" style="position:absolute;left:4679;top:1834;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">
                  <v:line id="Line 175" o:spid="_x0000_s1029"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" strokeweight="1.5pt"/>
                  <v:line id="Line 176" o:spid="_x0000_s1030"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" strokeweight="1.5pt"/>
                  <v:line id="Line 177" o:spid="_x0000_s1031"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" strokeweight="1.5pt"/>
                  <v:shape id="Text Box 178" o:spid="_x0000_s1032"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" strokeweight="3pt">
                    <v:stroke linestyle="thinThin"/>
                    <v:textbox>
                      <w:txbxContent>
                        <w:p w14:paraId="069B55DD" w14:textId="77777777" w:rsidR="005D441C" w:rsidRDefault="005D441C" w:rsidP="005D441C">
                          <w:pPr>
                            <w:spacing w:line="0" w:lineRule="atLeast"/>
                            <w:jc w:val="center"/>
                            <w:rPr>
                              <w:sz w:val="32"/>
                            </w:rPr>
                          </w:pPr>
                          <w:r>
                            <w:rPr>
                              <w:rFonts w:hint="eastAsia"/>
                              <w:sz w:val="32"/>
                            </w:rPr>
                            <w:t>第一單元</w:t>
                          </w:r>
                        </w:p>
                        <w:p w14:paraId="1039A713" w14:textId="77777777" w:rsidR="005D441C" w:rsidRDefault="005D441C" w:rsidP="005D441C">
                          <w:pPr>
                            <w:spacing w:line="0" w:lineRule="atLeast"/>
                            <w:jc w:val="center"/>
                            <w:rPr>
                              <w:sz w:val="32"/>
                            </w:rPr>
                          </w:pPr>
                          <w:r w:rsidRPr="002959B4">
                            <w:rPr>
                              <w:rFonts w:hint="eastAsia"/>
                              <w:sz w:val="32"/>
                            </w:rPr>
                            <w:t>當好食</w:t>
                          </w:r>
                        </w:p>
                      </w:txbxContent>
                    </v:textbox>
                  </v:shape>
                  <v:line id="Line 179" o:spid="_x0000_s1033"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" strokeweight="1.5pt"/>
                  <v:shape id="Text Box 180" o:spid="_x0000_s1034"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" strokeweight="3pt">
                    <v:stroke linestyle="thinThin"/>
                    <v:textbox>
                      <w:txbxContent>
                        <w:p w14:paraId="0ECB48B1" w14:textId="77777777" w:rsidR="005D441C" w:rsidRDefault="005D441C" w:rsidP="005D441C">
                          <w:pPr>
                            <w:spacing w:line="0" w:lineRule="atLeast"/>
                            <w:jc w:val="center"/>
                            <w:rPr>
                              <w:sz w:val="32"/>
                            </w:rPr>
                          </w:pPr>
                          <w:r>
                            <w:rPr>
                              <w:rFonts w:hint="eastAsia"/>
                              <w:sz w:val="32"/>
                            </w:rPr>
                            <w:t>第二單元</w:t>
                          </w:r>
                        </w:p>
                        <w:p w14:paraId="27B0580A" w14:textId="77777777" w:rsidR="005D441C" w:rsidRDefault="005D441C" w:rsidP="005D441C">
                          <w:pPr>
                            <w:spacing w:line="0" w:lineRule="atLeast"/>
                            <w:jc w:val="center"/>
                            <w:rPr>
                              <w:sz w:val="32"/>
                            </w:rPr>
                          </w:pPr>
                          <w:r w:rsidRPr="002959B4">
                            <w:rPr>
                              <w:rFonts w:hint="eastAsia"/>
                              <w:sz w:val="32"/>
                            </w:rPr>
                            <w:t>各行各業</w:t>
                          </w:r>
                        </w:p>
                      </w:txbxContent>
                    </v:textbox>
                  </v:shape>
                  <v:shape id="Text Box 181" o:spid="_x0000_s1035"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" strokeweight="3pt">
                    <v:stroke linestyle="thinThin"/>
                    <v:textbox>
                      <w:txbxContent>
                        <w:p w14:paraId="332E31C7" w14:textId="77777777" w:rsidR="005D441C" w:rsidRDefault="005D441C" w:rsidP="005D441C">
                          <w:pPr>
                            <w:spacing w:line="0" w:lineRule="atLeast"/>
                            <w:jc w:val="center"/>
                            <w:rPr>
                              <w:sz w:val="32"/>
                            </w:rPr>
                          </w:pPr>
                          <w:r>
                            <w:rPr>
                              <w:rFonts w:hint="eastAsia"/>
                              <w:sz w:val="32"/>
                            </w:rPr>
                            <w:t>第三單元</w:t>
                          </w:r>
                        </w:p>
                        <w:p w14:paraId="0E387756" w14:textId="77777777" w:rsidR="005D441C" w:rsidRDefault="005D441C" w:rsidP="005D441C">
                          <w:pPr>
                            <w:spacing w:line="0" w:lineRule="atLeast"/>
                            <w:jc w:val="center"/>
                            <w:rPr>
                              <w:sz w:val="32"/>
                            </w:rPr>
                          </w:pPr>
                          <w:r>
                            <w:rPr>
                              <w:rFonts w:hint="eastAsia"/>
                              <w:sz w:val="32"/>
                            </w:rPr>
                            <w:t>方向</w:t>
                          </w:r>
                        </w:p>
                      </w:txbxContent>
                    </v:textbox>
                  </v:shape>
                  <v:shape id="Text Box 182" o:spid="_x0000_s1036"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" strokeweight="3pt">
                    <v:stroke linestyle="thinThin"/>
                    <v:textbox>
                      <w:txbxContent>
                        <w:p w14:paraId="2746E221" w14:textId="77777777" w:rsidR="005D441C" w:rsidRPr="002959B4" w:rsidRDefault="005D441C" w:rsidP="005D441C">
                          <w:pPr>
                            <w:ind w:leftChars="50" w:left="120"/>
                            <w:rPr>
                              <w:b/>
                              <w:sz w:val="32"/>
                              <w:szCs w:val="32"/>
                            </w:rPr>
                          </w:pPr>
                          <w:r w:rsidRPr="000D6D81">
                            <w:rPr>
                              <w:rFonts w:hint="eastAsia"/>
                              <w:sz w:val="32"/>
                              <w:szCs w:val="32"/>
                            </w:rPr>
                            <w:t xml:space="preserve">第一課  </w:t>
                          </w:r>
                          <w:r w:rsidRPr="002959B4">
                            <w:rPr>
                              <w:rFonts w:hint="eastAsia"/>
                              <w:sz w:val="32"/>
                              <w:szCs w:val="32"/>
                            </w:rPr>
                            <w:t>三餐食麼个</w:t>
                          </w:r>
                        </w:p>
                        <w:p w14:paraId="655DD531" w14:textId="77777777" w:rsidR="005D441C" w:rsidRPr="000D6D81" w:rsidRDefault="005D441C" w:rsidP="005D441C">
                          <w:pPr>
                            <w:ind w:leftChars="50" w:left="120"/>
                            <w:rPr>
                              <w:sz w:val="32"/>
                              <w:szCs w:val="32"/>
                            </w:rPr>
                          </w:pPr>
                          <w:r w:rsidRPr="000D6D81">
                            <w:rPr>
                              <w:rFonts w:hint="eastAsia"/>
                              <w:sz w:val="32"/>
                              <w:szCs w:val="32"/>
                            </w:rPr>
                            <w:t xml:space="preserve">第二課  </w:t>
                          </w:r>
                          <w:r w:rsidRPr="002959B4">
                            <w:rPr>
                              <w:rFonts w:hint="eastAsia"/>
                              <w:sz w:val="32"/>
                              <w:szCs w:val="32"/>
                            </w:rPr>
                            <w:t>街路頂／肚个點心</w:t>
                          </w:r>
                        </w:p>
                      </w:txbxContent>
                    </v:textbox>
                  </v:shape>
                  <v:shape id="Text Box 183" o:spid="_x0000_s1037"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" strokeweight="3pt">
                    <v:stroke linestyle="thinThin"/>
                    <v:textbox>
                      <w:txbxContent>
                        <w:p w14:paraId="5BC8A465" w14:textId="77777777" w:rsidR="005D441C" w:rsidRDefault="005D441C" w:rsidP="005D441C">
                          <w:pPr>
                            <w:ind w:leftChars="50" w:left="120"/>
                            <w:rPr>
                              <w:sz w:val="32"/>
                              <w:szCs w:val="32"/>
                            </w:rPr>
                          </w:pPr>
                          <w:r w:rsidRPr="00800CED">
                            <w:rPr>
                              <w:rFonts w:hint="eastAsia"/>
                              <w:sz w:val="32"/>
                              <w:szCs w:val="32"/>
                            </w:rPr>
                            <w:t xml:space="preserve">第三課  </w:t>
                          </w:r>
                          <w:r w:rsidRPr="002959B4">
                            <w:rPr>
                              <w:rFonts w:hint="eastAsia"/>
                              <w:sz w:val="32"/>
                              <w:szCs w:val="32"/>
                            </w:rPr>
                            <w:t>攤仔</w:t>
                          </w:r>
                        </w:p>
                        <w:p w14:paraId="3B57B09A" w14:textId="77777777" w:rsidR="005D441C" w:rsidRPr="00800CED" w:rsidRDefault="005D441C" w:rsidP="005D441C">
                          <w:pPr>
                            <w:ind w:leftChars="50" w:left="120"/>
                            <w:rPr>
                              <w:sz w:val="32"/>
                              <w:szCs w:val="32"/>
                            </w:rPr>
                          </w:pPr>
                          <w:r>
                            <w:rPr>
                              <w:rFonts w:hint="eastAsia"/>
                              <w:sz w:val="32"/>
                              <w:szCs w:val="32"/>
                            </w:rPr>
                            <w:t xml:space="preserve">第四課  </w:t>
                          </w:r>
                          <w:r>
                            <w:rPr>
                              <w:noProof/>
                            </w:rPr>
                            <w:drawing>
                              <wp:inline distT="0" distB="0" distL="0" distR="0" wp14:anchorId="2E1ECBBA" wp14:editId="6E7A78DB">
                                <wp:extent cx="203200" cy="203200"/>
                                <wp:effectExtent l="0" t="0" r="6350" b="6350"/>
                                <wp:docPr id="1489173368" name="圖片 51" descr="https://hakka.dict.edu.tw/hakkadict/koupng/F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https://hakka.dict.edu.tw/hakkadict/koupng/F30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959B4">
                            <w:rPr>
                              <w:rFonts w:hint="eastAsia"/>
                              <w:sz w:val="32"/>
                              <w:szCs w:val="32"/>
                            </w:rPr>
                            <w:t>个英雄</w:t>
                          </w:r>
                        </w:p>
                      </w:txbxContent>
                    </v:textbox>
                  </v:shape>
                  <v:shape id="Text Box 184" o:spid="_x0000_s1038"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" strokeweight="3pt">
                    <v:stroke linestyle="thinThin"/>
                    <v:textbox>
                      <w:txbxContent>
                        <w:p w14:paraId="6B7B650A" w14:textId="77777777" w:rsidR="005D441C" w:rsidRPr="00800CED" w:rsidRDefault="005D441C" w:rsidP="005D441C">
                          <w:pPr>
                            <w:ind w:leftChars="50" w:left="120"/>
                            <w:rPr>
                              <w:sz w:val="32"/>
                              <w:szCs w:val="32"/>
                            </w:rPr>
                          </w:pPr>
                          <w:r>
                            <w:rPr>
                              <w:rFonts w:hint="eastAsia"/>
                              <w:sz w:val="32"/>
                              <w:szCs w:val="32"/>
                            </w:rPr>
                            <w:t xml:space="preserve">第五課  </w:t>
                          </w:r>
                          <w:r w:rsidRPr="002959B4">
                            <w:rPr>
                              <w:rFonts w:hint="eastAsia"/>
                              <w:sz w:val="32"/>
                              <w:szCs w:val="32"/>
                            </w:rPr>
                            <w:t>騎車仔滿哪仔尞</w:t>
                          </w:r>
                        </w:p>
                      </w:txbxContent>
                    </v:textbox>
                  </v:shape>
                  <v:line id="Line 185" o:spid="_x0000_s1039"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" strokeweight="1.5pt"/>
                  <v:line id="Line 186" o:spid="_x0000_s1040"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" strokeweight="1.5pt"/>
                  <v:line id="Line 187" o:spid="_x0000_s1041"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" strokeweight="1.5pt"/>
                </v:group>
              </v:group>
            </w:pict>
          </mc:Fallback>
        </mc:AlternateContent>
      </w:r>
    </w:p>
    <w:p w14:paraId="204517B4" w14:textId="77777777" w:rsidR="00232F26" w:rsidRDefault="00232F26" w:rsidP="00D31977">
      <w:pPr>
        <w:spacing w:line="400" w:lineRule="exact"/>
        <w:jc w:val="both"/>
        <w:rPr>
          <w:rFonts w:eastAsia="標楷體"/>
          <w:color w:val="000000"/>
          <w:sz w:val="28"/>
        </w:rPr>
      </w:pPr>
    </w:p>
    <w:p w14:paraId="5F002E4F" w14:textId="54E3D1AC" w:rsidR="00232F26" w:rsidRDefault="00232F26" w:rsidP="00D31977">
      <w:pPr>
        <w:spacing w:line="400" w:lineRule="exact"/>
        <w:jc w:val="both"/>
        <w:rPr>
          <w:rFonts w:eastAsia="標楷體"/>
          <w:color w:val="000000"/>
          <w:sz w:val="28"/>
        </w:rPr>
      </w:pPr>
    </w:p>
    <w:p w14:paraId="2975E0BF" w14:textId="77777777" w:rsidR="00232F26" w:rsidRDefault="00232F26" w:rsidP="00D31977">
      <w:pPr>
        <w:spacing w:line="400" w:lineRule="exact"/>
        <w:jc w:val="both"/>
        <w:rPr>
          <w:rFonts w:eastAsia="標楷體"/>
          <w:color w:val="000000"/>
          <w:sz w:val="28"/>
        </w:rPr>
      </w:pPr>
    </w:p>
    <w:p w14:paraId="5015B0C6" w14:textId="5F8CEEFF" w:rsidR="00232F26" w:rsidRDefault="00232F26" w:rsidP="00D31977">
      <w:pPr>
        <w:spacing w:line="400" w:lineRule="exact"/>
        <w:jc w:val="both"/>
        <w:rPr>
          <w:rFonts w:eastAsia="標楷體"/>
          <w:color w:val="000000"/>
          <w:sz w:val="28"/>
        </w:rPr>
      </w:pPr>
    </w:p>
    <w:p w14:paraId="7F65A04F" w14:textId="77777777" w:rsidR="00232F26" w:rsidRDefault="00232F26" w:rsidP="00D31977">
      <w:pPr>
        <w:spacing w:line="400" w:lineRule="exact"/>
        <w:jc w:val="both"/>
        <w:rPr>
          <w:rFonts w:eastAsia="標楷體"/>
          <w:color w:val="000000"/>
          <w:sz w:val="28"/>
        </w:rPr>
      </w:pPr>
    </w:p>
    <w:p w14:paraId="119045E9" w14:textId="77777777" w:rsidR="00232F26" w:rsidRDefault="00232F26" w:rsidP="00D31977">
      <w:pPr>
        <w:spacing w:line="400" w:lineRule="exact"/>
        <w:jc w:val="both"/>
        <w:rPr>
          <w:rFonts w:eastAsia="標楷體"/>
          <w:color w:val="000000"/>
          <w:sz w:val="28"/>
        </w:rPr>
      </w:pPr>
    </w:p>
    <w:p w14:paraId="53769C0A" w14:textId="77777777" w:rsidR="00232F26" w:rsidRDefault="00232F26" w:rsidP="00D31977">
      <w:pPr>
        <w:spacing w:line="400" w:lineRule="exact"/>
        <w:jc w:val="both"/>
        <w:rPr>
          <w:rFonts w:eastAsia="標楷體"/>
          <w:color w:val="000000"/>
          <w:sz w:val="28"/>
        </w:rPr>
      </w:pPr>
    </w:p>
    <w:p w14:paraId="0E0002D2" w14:textId="77777777" w:rsidR="00232F26" w:rsidRDefault="00232F26" w:rsidP="00D31977">
      <w:pPr>
        <w:spacing w:line="400" w:lineRule="exact"/>
        <w:jc w:val="both"/>
        <w:rPr>
          <w:rFonts w:eastAsia="標楷體"/>
          <w:color w:val="000000"/>
          <w:sz w:val="28"/>
        </w:rPr>
      </w:pPr>
    </w:p>
    <w:p w14:paraId="08DC41CE" w14:textId="77777777" w:rsidR="00232F26" w:rsidRDefault="00232F26" w:rsidP="00D31977">
      <w:pPr>
        <w:spacing w:line="400" w:lineRule="exact"/>
        <w:jc w:val="both"/>
        <w:rPr>
          <w:rFonts w:eastAsia="標楷體"/>
          <w:color w:val="000000"/>
          <w:sz w:val="28"/>
        </w:rPr>
      </w:pPr>
    </w:p>
    <w:p w14:paraId="537C1547" w14:textId="77777777" w:rsidR="0017550C" w:rsidRDefault="0017550C" w:rsidP="00D31977">
      <w:pPr>
        <w:spacing w:line="400" w:lineRule="exact"/>
        <w:jc w:val="both"/>
        <w:rPr>
          <w:rFonts w:eastAsia="標楷體"/>
          <w:color w:val="000000"/>
          <w:sz w:val="28"/>
        </w:rPr>
      </w:pPr>
    </w:p>
    <w:p w14:paraId="1D541BE5" w14:textId="4541A820" w:rsidR="001D7BB6" w:rsidRDefault="001D7BB6">
      <w:pPr>
        <w:rPr>
          <w:rFonts w:eastAsia="標楷體"/>
          <w:color w:val="000000"/>
          <w:sz w:val="28"/>
        </w:rPr>
      </w:pPr>
      <w:r>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505"/>
        <w:gridCol w:w="2128"/>
        <w:gridCol w:w="406"/>
        <w:gridCol w:w="1287"/>
        <w:gridCol w:w="1029"/>
        <w:gridCol w:w="1550"/>
      </w:tblGrid>
      <w:tr w:rsidR="0017550C" w14:paraId="3DB28FBC" w14:textId="77777777" w:rsidTr="002240C8">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633"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06"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287"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029"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4204A5">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505"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2128"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06" w:type="dxa"/>
            <w:vMerge/>
            <w:vAlign w:val="center"/>
          </w:tcPr>
          <w:p w14:paraId="687C2022" w14:textId="77777777" w:rsidR="0017550C" w:rsidRPr="00B2367E" w:rsidRDefault="0017550C" w:rsidP="00637E84">
            <w:pPr>
              <w:jc w:val="center"/>
              <w:rPr>
                <w:rFonts w:ascii="標楷體" w:eastAsia="標楷體" w:hAnsi="標楷體"/>
              </w:rPr>
            </w:pPr>
          </w:p>
        </w:tc>
        <w:tc>
          <w:tcPr>
            <w:tcW w:w="1287" w:type="dxa"/>
            <w:vMerge/>
            <w:vAlign w:val="center"/>
          </w:tcPr>
          <w:p w14:paraId="7CE99A48" w14:textId="77777777" w:rsidR="0017550C" w:rsidRPr="00B2367E" w:rsidRDefault="0017550C" w:rsidP="00637E84">
            <w:pPr>
              <w:jc w:val="center"/>
              <w:rPr>
                <w:rFonts w:ascii="標楷體" w:eastAsia="標楷體" w:hAnsi="標楷體"/>
              </w:rPr>
            </w:pPr>
          </w:p>
        </w:tc>
        <w:tc>
          <w:tcPr>
            <w:tcW w:w="1029"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7264FD" w14:paraId="32EDB168" w14:textId="77777777" w:rsidTr="002F6C34">
        <w:trPr>
          <w:trHeight w:val="645"/>
        </w:trPr>
        <w:tc>
          <w:tcPr>
            <w:tcW w:w="1376" w:type="dxa"/>
          </w:tcPr>
          <w:p w14:paraId="52EC64B5" w14:textId="2F78C043" w:rsidR="007264FD" w:rsidRDefault="007264FD" w:rsidP="007264FD">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09-01~09-06</w:t>
            </w:r>
          </w:p>
        </w:tc>
        <w:tc>
          <w:tcPr>
            <w:tcW w:w="5882" w:type="dxa"/>
            <w:shd w:val="clear" w:color="auto" w:fill="E2EFD9" w:themeFill="accent6" w:themeFillTint="33"/>
          </w:tcPr>
          <w:p w14:paraId="1B23902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3E5E332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1.三餐食麼个</w:t>
            </w:r>
          </w:p>
          <w:p w14:paraId="3EDD8390" w14:textId="77777777" w:rsidR="007264FD" w:rsidRPr="0012513B" w:rsidRDefault="007264FD" w:rsidP="007264FD">
            <w:pPr>
              <w:spacing w:line="0" w:lineRule="atLeast"/>
              <w:rPr>
                <w:rFonts w:ascii="標楷體" w:eastAsia="標楷體" w:hAnsi="標楷體"/>
                <w:bCs/>
                <w:sz w:val="20"/>
                <w:szCs w:val="20"/>
              </w:rPr>
            </w:pPr>
          </w:p>
          <w:p w14:paraId="530CF2B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32C85AA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老師詢問學生喜歡吃哪些家常食物，藉此引導學生進入課文教學。</w:t>
            </w:r>
          </w:p>
          <w:p w14:paraId="4B4AA264" w14:textId="77777777" w:rsidR="007264FD" w:rsidRPr="0012513B" w:rsidRDefault="007264FD" w:rsidP="007264FD">
            <w:pPr>
              <w:spacing w:line="0" w:lineRule="atLeast"/>
              <w:rPr>
                <w:rFonts w:ascii="標楷體" w:eastAsia="標楷體" w:hAnsi="標楷體"/>
                <w:bCs/>
                <w:sz w:val="20"/>
                <w:szCs w:val="20"/>
              </w:rPr>
            </w:pPr>
          </w:p>
          <w:p w14:paraId="0944BB7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2CD93FC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（一）活動一：大家來唸課文</w:t>
            </w:r>
          </w:p>
          <w:p w14:paraId="2570132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1.播放CD或教學電子書，讓學生聆聽課文內容，老師再帶領學生朗讀，講解課文內容、語詞，並指導學生正確發音。</w:t>
            </w:r>
          </w:p>
          <w:p w14:paraId="579A930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2.根據課文內容提問，協助學生理解文本。</w:t>
            </w:r>
          </w:p>
          <w:p w14:paraId="6008778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3.參考「唸課文當生趣」進行教學遊戲。</w:t>
            </w:r>
          </w:p>
          <w:p w14:paraId="3FDE17B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4.播放CD或教學電子書，讓學生跟著說白節奏念唱課文。</w:t>
            </w:r>
          </w:p>
          <w:p w14:paraId="269A400C" w14:textId="463F83C5"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5.參考「教學補給站」補充相關的語詞。</w:t>
            </w:r>
          </w:p>
        </w:tc>
        <w:tc>
          <w:tcPr>
            <w:tcW w:w="1505" w:type="dxa"/>
            <w:shd w:val="clear" w:color="auto" w:fill="E2EFD9" w:themeFill="accent6" w:themeFillTint="33"/>
          </w:tcPr>
          <w:p w14:paraId="6EE923E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1-Ⅱ-1能辨識日常生活對話的語句。</w:t>
            </w:r>
          </w:p>
          <w:p w14:paraId="01138CC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660D17F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445D9B9B" w14:textId="1F5E59B9"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28DDC5C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Ab-Ⅱ-1客語基礎漢字。</w:t>
            </w:r>
          </w:p>
          <w:p w14:paraId="5EF9AE3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Ab-Ⅱ-2客語基礎語詞。</w:t>
            </w:r>
          </w:p>
          <w:p w14:paraId="2B9CBB6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Ac-Ⅱ-1客語基礎生活用語。</w:t>
            </w:r>
          </w:p>
          <w:p w14:paraId="36CD0FC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Ad-Ⅱ-1客語簡短文章。</w:t>
            </w:r>
          </w:p>
          <w:p w14:paraId="73E2AD6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Ae-Ⅱ-2客語簡易說話技巧。</w:t>
            </w:r>
          </w:p>
          <w:p w14:paraId="5A22B15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Ba-Ⅱ-1情緒用語。</w:t>
            </w:r>
          </w:p>
          <w:p w14:paraId="7FFA328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Bb-Ⅱ-2簡易生活應對。</w:t>
            </w:r>
          </w:p>
          <w:p w14:paraId="3C71D37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Bc-Ⅱ-2同儕互動。</w:t>
            </w:r>
          </w:p>
          <w:p w14:paraId="29C40B00" w14:textId="75CA5578"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Cc-Ⅱ-1客家傳統飲食。</w:t>
            </w:r>
          </w:p>
        </w:tc>
        <w:tc>
          <w:tcPr>
            <w:tcW w:w="406" w:type="dxa"/>
            <w:shd w:val="clear" w:color="auto" w:fill="E2EFD9" w:themeFill="accent6" w:themeFillTint="33"/>
          </w:tcPr>
          <w:p w14:paraId="0697C622" w14:textId="32DE9586"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46CAEE89"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722DD296"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0798BB8E" w14:textId="62F4B602"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第一課</w:t>
            </w:r>
          </w:p>
        </w:tc>
        <w:tc>
          <w:tcPr>
            <w:tcW w:w="1029" w:type="dxa"/>
            <w:shd w:val="clear" w:color="auto" w:fill="E2EFD9" w:themeFill="accent6" w:themeFillTint="33"/>
          </w:tcPr>
          <w:p w14:paraId="066D5F2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2CE9157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095FE8B7" w14:textId="6B25063E"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69E67562" w14:textId="77777777" w:rsidR="007264FD" w:rsidRDefault="007264FD" w:rsidP="007264FD">
            <w:pPr>
              <w:jc w:val="both"/>
              <w:rPr>
                <w:rFonts w:eastAsia="標楷體"/>
                <w:color w:val="000000"/>
              </w:rPr>
            </w:pPr>
            <w:r>
              <w:rPr>
                <w:rFonts w:eastAsia="標楷體" w:hint="eastAsia"/>
                <w:color w:val="000000"/>
              </w:rPr>
              <w:t>視需要註明表內所用符號或色彩意義，例如：</w:t>
            </w:r>
          </w:p>
          <w:p w14:paraId="5AF424C2" w14:textId="77777777" w:rsidR="007264FD" w:rsidRDefault="007264FD" w:rsidP="007264FD">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7264FD" w:rsidRDefault="007264FD" w:rsidP="007264FD">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7264FD" w14:paraId="680B3949" w14:textId="77777777" w:rsidTr="002F6C34">
        <w:trPr>
          <w:trHeight w:val="707"/>
        </w:trPr>
        <w:tc>
          <w:tcPr>
            <w:tcW w:w="1376" w:type="dxa"/>
          </w:tcPr>
          <w:p w14:paraId="63BBAA43" w14:textId="01B78250" w:rsidR="007264FD" w:rsidRDefault="007264FD" w:rsidP="007264FD">
            <w:pPr>
              <w:jc w:val="center"/>
              <w:rPr>
                <w:rFonts w:eastAsia="標楷體"/>
                <w:color w:val="000000"/>
              </w:rPr>
            </w:pPr>
            <w:r w:rsidRPr="00A21BE2">
              <w:rPr>
                <w:rFonts w:ascii="標楷體" w:eastAsia="標楷體" w:hAnsi="標楷體" w:hint="eastAsia"/>
                <w:sz w:val="20"/>
                <w:szCs w:val="20"/>
              </w:rPr>
              <w:t>第二週</w:t>
            </w:r>
            <w:r w:rsidRPr="00A21BE2">
              <w:rPr>
                <w:rFonts w:ascii="標楷體" w:eastAsia="標楷體" w:hAnsi="標楷體"/>
                <w:sz w:val="20"/>
                <w:szCs w:val="20"/>
              </w:rPr>
              <w:br/>
              <w:t>09-07~09-13</w:t>
            </w:r>
          </w:p>
        </w:tc>
        <w:tc>
          <w:tcPr>
            <w:tcW w:w="5882" w:type="dxa"/>
            <w:shd w:val="clear" w:color="auto" w:fill="E2EFD9" w:themeFill="accent6" w:themeFillTint="33"/>
          </w:tcPr>
          <w:p w14:paraId="09A062F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69007D7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1.三餐食麼个</w:t>
            </w:r>
          </w:p>
          <w:p w14:paraId="52D9DD66" w14:textId="77777777" w:rsidR="007264FD" w:rsidRPr="0012513B" w:rsidRDefault="007264FD" w:rsidP="007264FD">
            <w:pPr>
              <w:spacing w:line="0" w:lineRule="atLeast"/>
              <w:rPr>
                <w:rFonts w:ascii="標楷體" w:eastAsia="標楷體" w:hAnsi="標楷體"/>
                <w:bCs/>
                <w:sz w:val="20"/>
                <w:szCs w:val="20"/>
              </w:rPr>
            </w:pPr>
          </w:p>
          <w:p w14:paraId="0B0F817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（二）活動二：語詞練習</w:t>
            </w:r>
          </w:p>
          <w:p w14:paraId="6CE6DC9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1.播放CD或教學電子書，讓學生聆聽「語詞練習」內容，老師再帶領學生複誦，講解語詞並指導學生正確發音。</w:t>
            </w:r>
          </w:p>
          <w:p w14:paraId="6FAA752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2.參考「語詞偵探」進行教學遊戲，使學生理解「語詞造句」之應用，藉以加深學習印象。</w:t>
            </w:r>
          </w:p>
          <w:p w14:paraId="0ABAB181" w14:textId="795E798B"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3.</w:t>
            </w:r>
            <w:r w:rsidRPr="0012513B">
              <w:rPr>
                <w:rFonts w:ascii="標楷體" w:eastAsia="標楷體" w:hAnsi="標楷體" w:hint="eastAsia"/>
                <w:bCs/>
                <w:sz w:val="20"/>
                <w:szCs w:val="20"/>
              </w:rPr>
              <w:t>視教學狀況，可補充教學補給站：情境小劇場、「其他食飯時間个講法」。</w:t>
            </w:r>
          </w:p>
        </w:tc>
        <w:tc>
          <w:tcPr>
            <w:tcW w:w="1505" w:type="dxa"/>
            <w:shd w:val="clear" w:color="auto" w:fill="E2EFD9" w:themeFill="accent6" w:themeFillTint="33"/>
          </w:tcPr>
          <w:p w14:paraId="52781C0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1-Ⅱ-1能辨識日常生活對話的語句。</w:t>
            </w:r>
          </w:p>
          <w:p w14:paraId="64D8382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55EECA1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3E6CED7D" w14:textId="44CBCEB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1E08C0A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Ab-Ⅱ-1客語基礎漢字。</w:t>
            </w:r>
          </w:p>
          <w:p w14:paraId="50D4AA9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Ab-Ⅱ-2客語基礎語詞。</w:t>
            </w:r>
          </w:p>
          <w:p w14:paraId="09A0C1A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Ac-Ⅱ-1客語基礎生活用語。</w:t>
            </w:r>
          </w:p>
          <w:p w14:paraId="77325EB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Ae-Ⅱ-2客語簡易說話技巧。</w:t>
            </w:r>
          </w:p>
          <w:p w14:paraId="62676E2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Ba-Ⅱ-1情緒用語。</w:t>
            </w:r>
          </w:p>
          <w:p w14:paraId="34FA0E3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Bb-Ⅱ-2簡易生活應對。</w:t>
            </w:r>
          </w:p>
          <w:p w14:paraId="77FFF5F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Bc-Ⅱ-2同儕互動。</w:t>
            </w:r>
          </w:p>
          <w:p w14:paraId="0E28BAAF" w14:textId="318D234F"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Cc-Ⅱ-1客家傳統飲食。</w:t>
            </w:r>
          </w:p>
        </w:tc>
        <w:tc>
          <w:tcPr>
            <w:tcW w:w="406" w:type="dxa"/>
            <w:shd w:val="clear" w:color="auto" w:fill="E2EFD9" w:themeFill="accent6" w:themeFillTint="33"/>
          </w:tcPr>
          <w:p w14:paraId="37386107" w14:textId="74B3EDE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35BA6380"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4A880256"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08EF281B" w14:textId="5ECE791A"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第一課</w:t>
            </w:r>
          </w:p>
        </w:tc>
        <w:tc>
          <w:tcPr>
            <w:tcW w:w="1029" w:type="dxa"/>
            <w:shd w:val="clear" w:color="auto" w:fill="E2EFD9" w:themeFill="accent6" w:themeFillTint="33"/>
          </w:tcPr>
          <w:p w14:paraId="2DD5E5D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59E25020" w14:textId="04EA5BF1"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5A28BDEE" w14:textId="4E8D7A6F" w:rsidR="007264FD" w:rsidRDefault="007264FD" w:rsidP="007264FD">
            <w:pPr>
              <w:jc w:val="both"/>
              <w:rPr>
                <w:rFonts w:eastAsia="標楷體"/>
                <w:color w:val="000000"/>
              </w:rPr>
            </w:pPr>
          </w:p>
        </w:tc>
      </w:tr>
      <w:tr w:rsidR="007264FD" w14:paraId="1B3EBBAF" w14:textId="77777777" w:rsidTr="002F6C34">
        <w:trPr>
          <w:trHeight w:val="707"/>
        </w:trPr>
        <w:tc>
          <w:tcPr>
            <w:tcW w:w="1376" w:type="dxa"/>
          </w:tcPr>
          <w:p w14:paraId="11A19FF5" w14:textId="6E7C6AFD" w:rsidR="007264FD" w:rsidRDefault="007264FD" w:rsidP="007264FD">
            <w:pPr>
              <w:jc w:val="center"/>
              <w:rPr>
                <w:rFonts w:eastAsia="標楷體"/>
                <w:color w:val="000000"/>
              </w:rPr>
            </w:pPr>
            <w:r w:rsidRPr="00A21BE2">
              <w:rPr>
                <w:rFonts w:ascii="標楷體" w:eastAsia="標楷體" w:hAnsi="標楷體" w:hint="eastAsia"/>
                <w:sz w:val="20"/>
                <w:szCs w:val="20"/>
              </w:rPr>
              <w:t>第三週</w:t>
            </w:r>
            <w:r w:rsidRPr="00A21BE2">
              <w:rPr>
                <w:rFonts w:ascii="標楷體" w:eastAsia="標楷體" w:hAnsi="標楷體"/>
                <w:sz w:val="20"/>
                <w:szCs w:val="20"/>
              </w:rPr>
              <w:br/>
              <w:t>09-14~09-20</w:t>
            </w:r>
          </w:p>
        </w:tc>
        <w:tc>
          <w:tcPr>
            <w:tcW w:w="5882" w:type="dxa"/>
            <w:shd w:val="clear" w:color="auto" w:fill="E2EFD9" w:themeFill="accent6" w:themeFillTint="33"/>
          </w:tcPr>
          <w:p w14:paraId="49D992E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3AE5680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1.三餐食麼个</w:t>
            </w:r>
          </w:p>
          <w:p w14:paraId="0DD5CD83" w14:textId="77777777" w:rsidR="007264FD" w:rsidRPr="0012513B" w:rsidRDefault="007264FD" w:rsidP="007264FD">
            <w:pPr>
              <w:spacing w:line="0" w:lineRule="atLeast"/>
              <w:rPr>
                <w:rFonts w:ascii="標楷體" w:eastAsia="標楷體" w:hAnsi="標楷體"/>
                <w:bCs/>
                <w:sz w:val="20"/>
                <w:szCs w:val="20"/>
              </w:rPr>
            </w:pPr>
          </w:p>
          <w:p w14:paraId="5E39C7B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（三）活動三：</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w:t>
            </w:r>
          </w:p>
          <w:p w14:paraId="69AEDED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會造句」內容，老師再帶領學生複誦，並參考教學補給站解說句型結構。</w:t>
            </w:r>
          </w:p>
          <w:p w14:paraId="74A7BC8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2.參考「語詞替換造句」進行教學活動。</w:t>
            </w:r>
          </w:p>
          <w:p w14:paraId="61F7E8B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lastRenderedPageBreak/>
              <w:t>（四）活動四：</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w:t>
            </w:r>
          </w:p>
          <w:p w14:paraId="7EA6DF4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會講」內容，老師再帶領學生複誦，並講解內容。</w:t>
            </w:r>
          </w:p>
          <w:p w14:paraId="62D0DF9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參考「在學校食飯个禮貌」進行教學活動。</w:t>
            </w:r>
          </w:p>
          <w:p w14:paraId="021D94D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3.視教學狀況，可補充教學補給站「老古人言」。</w:t>
            </w:r>
          </w:p>
          <w:p w14:paraId="43E2F94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（五）活動五：</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w:t>
            </w:r>
          </w:p>
          <w:p w14:paraId="7582137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會做」內容，老師再帶領學生複誦，並講解內容。</w:t>
            </w:r>
          </w:p>
          <w:p w14:paraId="1A3120E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2.請學生以「佢兜今晡日當晝食( )，傍( ) 摎(同)( )」的句型，將答案書寫在課本空白處，老師隨機請學生發表。</w:t>
            </w:r>
          </w:p>
          <w:p w14:paraId="1BF2668D" w14:textId="69C74C8D"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3.將學生分組，進行「恁樣食，當康健」教學活動。</w:t>
            </w:r>
          </w:p>
        </w:tc>
        <w:tc>
          <w:tcPr>
            <w:tcW w:w="1505" w:type="dxa"/>
            <w:shd w:val="clear" w:color="auto" w:fill="E2EFD9" w:themeFill="accent6" w:themeFillTint="33"/>
          </w:tcPr>
          <w:p w14:paraId="54FDA98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1-Ⅱ-1能辨識日常生活對話的語句。</w:t>
            </w:r>
          </w:p>
          <w:p w14:paraId="225CDD2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5F9C335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w:t>
            </w:r>
            <w:r w:rsidRPr="007264FD">
              <w:rPr>
                <w:rFonts w:ascii="標楷體" w:eastAsia="標楷體" w:hAnsi="標楷體" w:hint="eastAsia"/>
                <w:sz w:val="20"/>
                <w:szCs w:val="20"/>
              </w:rPr>
              <w:lastRenderedPageBreak/>
              <w:t>拼讀客語的聲韻調。</w:t>
            </w:r>
          </w:p>
          <w:p w14:paraId="65E7CD89" w14:textId="0669C60E"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7D8EC64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Ab-Ⅱ-1客語基礎漢字。</w:t>
            </w:r>
          </w:p>
          <w:p w14:paraId="695902F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Ab-Ⅱ-2客語基礎語詞。</w:t>
            </w:r>
          </w:p>
          <w:p w14:paraId="16D34C5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Ac-Ⅱ-1客語基礎生活用語。</w:t>
            </w:r>
          </w:p>
          <w:p w14:paraId="43248F8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Ae-Ⅱ-2客語簡易說話技巧。</w:t>
            </w:r>
          </w:p>
          <w:p w14:paraId="6CA40E4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Ba-Ⅱ-1情緒用語。</w:t>
            </w:r>
          </w:p>
          <w:p w14:paraId="6CC4B5D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Bb-Ⅱ-2簡易生活應對。</w:t>
            </w:r>
          </w:p>
          <w:p w14:paraId="5182246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Bc-Ⅱ-2同儕互動。</w:t>
            </w:r>
          </w:p>
          <w:p w14:paraId="36229695" w14:textId="08BC192E"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Cc-Ⅱ-1客家傳統飲食。</w:t>
            </w:r>
          </w:p>
        </w:tc>
        <w:tc>
          <w:tcPr>
            <w:tcW w:w="406" w:type="dxa"/>
            <w:shd w:val="clear" w:color="auto" w:fill="E2EFD9" w:themeFill="accent6" w:themeFillTint="33"/>
          </w:tcPr>
          <w:p w14:paraId="3D54E09A" w14:textId="16F2B86A"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w:t>
            </w:r>
          </w:p>
        </w:tc>
        <w:tc>
          <w:tcPr>
            <w:tcW w:w="1287" w:type="dxa"/>
            <w:shd w:val="clear" w:color="auto" w:fill="E2EFD9" w:themeFill="accent6" w:themeFillTint="33"/>
          </w:tcPr>
          <w:p w14:paraId="78996C7B"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30E3B0CE"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7C394DD2" w14:textId="2A02AE12"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第一課</w:t>
            </w:r>
          </w:p>
        </w:tc>
        <w:tc>
          <w:tcPr>
            <w:tcW w:w="1029" w:type="dxa"/>
            <w:shd w:val="clear" w:color="auto" w:fill="E2EFD9" w:themeFill="accent6" w:themeFillTint="33"/>
          </w:tcPr>
          <w:p w14:paraId="1AD3E0D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4D65838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書寫評量</w:t>
            </w:r>
          </w:p>
          <w:p w14:paraId="3D6B5997" w14:textId="01E07422"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5A58C9B3" w14:textId="635763F3" w:rsidR="007264FD" w:rsidRDefault="007264FD" w:rsidP="007264FD">
            <w:pPr>
              <w:jc w:val="both"/>
              <w:rPr>
                <w:rFonts w:eastAsia="標楷體"/>
                <w:color w:val="000000"/>
              </w:rPr>
            </w:pPr>
          </w:p>
        </w:tc>
      </w:tr>
      <w:tr w:rsidR="007264FD" w14:paraId="097413A8" w14:textId="77777777" w:rsidTr="002F6C34">
        <w:trPr>
          <w:trHeight w:val="707"/>
        </w:trPr>
        <w:tc>
          <w:tcPr>
            <w:tcW w:w="1376" w:type="dxa"/>
          </w:tcPr>
          <w:p w14:paraId="50B2F261" w14:textId="36B9DA46" w:rsidR="007264FD" w:rsidRDefault="007264FD" w:rsidP="007264FD">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sz w:val="20"/>
                <w:szCs w:val="20"/>
              </w:rPr>
              <w:br/>
              <w:t>09-21~09-27</w:t>
            </w:r>
          </w:p>
        </w:tc>
        <w:tc>
          <w:tcPr>
            <w:tcW w:w="5882" w:type="dxa"/>
            <w:shd w:val="clear" w:color="auto" w:fill="E2EFD9" w:themeFill="accent6" w:themeFillTint="33"/>
          </w:tcPr>
          <w:p w14:paraId="6745A6B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76199C7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1.三餐食麼个</w:t>
            </w:r>
          </w:p>
          <w:p w14:paraId="4F95315D" w14:textId="77777777" w:rsidR="007264FD" w:rsidRPr="0012513B" w:rsidRDefault="007264FD" w:rsidP="007264FD">
            <w:pPr>
              <w:spacing w:line="0" w:lineRule="atLeast"/>
              <w:rPr>
                <w:rFonts w:ascii="標楷體" w:eastAsia="標楷體" w:hAnsi="標楷體"/>
                <w:bCs/>
                <w:sz w:val="20"/>
                <w:szCs w:val="20"/>
              </w:rPr>
            </w:pPr>
          </w:p>
          <w:p w14:paraId="2993A16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（六）活動六：</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w:t>
            </w:r>
          </w:p>
          <w:p w14:paraId="1FA4372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會聽」內容並作答。</w:t>
            </w:r>
          </w:p>
          <w:p w14:paraId="79E580C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2.師生可採互動方式對答，提示學生以「佢在該食（哪餐）」的句型回答問題。</w:t>
            </w:r>
          </w:p>
          <w:p w14:paraId="748949E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3.視教學狀況，可補充教學補給站「師傅話」。</w:t>
            </w:r>
          </w:p>
          <w:p w14:paraId="51E5CC7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（七）活動七：</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w:t>
            </w:r>
          </w:p>
          <w:p w14:paraId="77E189B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會讀音標」內容。</w:t>
            </w:r>
          </w:p>
          <w:p w14:paraId="226DB3F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2.老師再帶領學生拼讀本課所學音標、聲調，指導學生發音要領，如:發音部位、發音方法、脣形圓展等，並示範。</w:t>
            </w:r>
          </w:p>
          <w:p w14:paraId="659E977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3.老師指導音標的書寫。指導音標字體、順序、方向、大小等。</w:t>
            </w:r>
          </w:p>
          <w:p w14:paraId="1026D1E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4.老師範讀例詞，並指導學生發音，注意聲調。</w:t>
            </w:r>
          </w:p>
          <w:p w14:paraId="3C4E906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5.分組進行「拼音接力賽」教學遊戲。</w:t>
            </w:r>
          </w:p>
          <w:p w14:paraId="2D06E6A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（八）活動八：音標練習</w:t>
            </w:r>
          </w:p>
          <w:p w14:paraId="7CCBA50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1.播放CD或教學電子書，讓學生聆聽「音標練習」內容並作答。</w:t>
            </w:r>
          </w:p>
          <w:p w14:paraId="2B87E4C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2.師生可採互動方式對答，請學生回答問題時，一併念出該題讀音。打叉的題目，老師可指定或請自願的學生拼讀該題目音標的正確念法並視情況給予指導或鼓勵。</w:t>
            </w:r>
          </w:p>
          <w:p w14:paraId="175F6B8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3.視教學狀況，參考「聽音辨聲」進行教學活動。</w:t>
            </w:r>
          </w:p>
          <w:p w14:paraId="42ABC77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0B632F81" w14:textId="53111D3D"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老師重點式複習本課所學。</w:t>
            </w:r>
          </w:p>
        </w:tc>
        <w:tc>
          <w:tcPr>
            <w:tcW w:w="1505" w:type="dxa"/>
            <w:shd w:val="clear" w:color="auto" w:fill="E2EFD9" w:themeFill="accent6" w:themeFillTint="33"/>
          </w:tcPr>
          <w:p w14:paraId="3CDDE57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1-Ⅱ-1能辨識日常生活對話的語句。</w:t>
            </w:r>
          </w:p>
          <w:p w14:paraId="27B95A6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0CCEF10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03C11BD0" w14:textId="7A013C7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73A84D0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Aa-Ⅱ-1客語聲韻調的認唸與拼讀。</w:t>
            </w:r>
          </w:p>
          <w:p w14:paraId="1AA047C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Ab-Ⅱ-1客語基礎漢字。</w:t>
            </w:r>
          </w:p>
          <w:p w14:paraId="11EDB02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Ab-Ⅱ-2客語基礎語詞。</w:t>
            </w:r>
          </w:p>
          <w:p w14:paraId="668A7C8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Ac-Ⅱ-1客語基礎生活用語。</w:t>
            </w:r>
          </w:p>
          <w:p w14:paraId="69D792F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Ad-Ⅱ-1客語簡短文章。</w:t>
            </w:r>
          </w:p>
          <w:p w14:paraId="0E2E04B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Ae-Ⅱ-2客語簡易說話技巧。</w:t>
            </w:r>
          </w:p>
          <w:p w14:paraId="1677CB6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Ba-Ⅱ-1情緒用語。</w:t>
            </w:r>
          </w:p>
          <w:p w14:paraId="0CC30FF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Bb-Ⅱ-2簡易生活應對。</w:t>
            </w:r>
          </w:p>
          <w:p w14:paraId="3248B05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Bc-Ⅱ-2同儕互動。</w:t>
            </w:r>
          </w:p>
          <w:p w14:paraId="23AF9937" w14:textId="29A15D6F"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Cc-Ⅱ-1客家傳統飲食。</w:t>
            </w:r>
          </w:p>
        </w:tc>
        <w:tc>
          <w:tcPr>
            <w:tcW w:w="406" w:type="dxa"/>
            <w:shd w:val="clear" w:color="auto" w:fill="E2EFD9" w:themeFill="accent6" w:themeFillTint="33"/>
          </w:tcPr>
          <w:p w14:paraId="77220C5A" w14:textId="4C0F3D94"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7FBA3180"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2509FA6E"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7040C424" w14:textId="0AD91C6A"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第一課</w:t>
            </w:r>
          </w:p>
        </w:tc>
        <w:tc>
          <w:tcPr>
            <w:tcW w:w="1029" w:type="dxa"/>
            <w:shd w:val="clear" w:color="auto" w:fill="E2EFD9" w:themeFill="accent6" w:themeFillTint="33"/>
          </w:tcPr>
          <w:p w14:paraId="7B3E5A7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聽力評量</w:t>
            </w:r>
          </w:p>
          <w:p w14:paraId="7FB18532" w14:textId="2222216A"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說話</w:t>
            </w:r>
            <w:r w:rsidRPr="007264FD">
              <w:rPr>
                <w:rFonts w:ascii="標楷體" w:eastAsia="標楷體" w:hAnsi="標楷體"/>
                <w:sz w:val="20"/>
                <w:szCs w:val="20"/>
              </w:rPr>
              <w:t>評量</w:t>
            </w:r>
          </w:p>
        </w:tc>
        <w:tc>
          <w:tcPr>
            <w:tcW w:w="1550" w:type="dxa"/>
            <w:shd w:val="clear" w:color="auto" w:fill="E2EFD9" w:themeFill="accent6" w:themeFillTint="33"/>
          </w:tcPr>
          <w:p w14:paraId="584FD390" w14:textId="37F4BC71" w:rsidR="007264FD" w:rsidRDefault="007264FD" w:rsidP="007264FD">
            <w:pPr>
              <w:jc w:val="both"/>
              <w:rPr>
                <w:rFonts w:eastAsia="標楷體"/>
                <w:color w:val="000000"/>
              </w:rPr>
            </w:pPr>
          </w:p>
        </w:tc>
      </w:tr>
      <w:tr w:rsidR="007264FD" w14:paraId="7E34E5DD" w14:textId="77777777" w:rsidTr="002F6C34">
        <w:trPr>
          <w:trHeight w:val="707"/>
        </w:trPr>
        <w:tc>
          <w:tcPr>
            <w:tcW w:w="1376" w:type="dxa"/>
          </w:tcPr>
          <w:p w14:paraId="4522CD6D" w14:textId="39A2788C" w:rsidR="007264FD" w:rsidRDefault="007264FD" w:rsidP="007264FD">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sz w:val="20"/>
                <w:szCs w:val="20"/>
              </w:rPr>
              <w:br/>
              <w:t>09-28~10-04</w:t>
            </w:r>
          </w:p>
        </w:tc>
        <w:tc>
          <w:tcPr>
            <w:tcW w:w="5882" w:type="dxa"/>
            <w:shd w:val="clear" w:color="auto" w:fill="E2EFD9" w:themeFill="accent6" w:themeFillTint="33"/>
          </w:tcPr>
          <w:p w14:paraId="3748922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761AA1E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2.街路頂／肚个點心</w:t>
            </w:r>
          </w:p>
          <w:p w14:paraId="76C1F14F" w14:textId="77777777" w:rsidR="007264FD" w:rsidRPr="0012513B" w:rsidRDefault="007264FD" w:rsidP="007264FD">
            <w:pPr>
              <w:spacing w:line="0" w:lineRule="atLeast"/>
              <w:rPr>
                <w:rFonts w:ascii="標楷體" w:eastAsia="標楷體" w:hAnsi="標楷體"/>
                <w:bCs/>
                <w:sz w:val="20"/>
                <w:szCs w:val="20"/>
              </w:rPr>
            </w:pPr>
          </w:p>
          <w:p w14:paraId="09534E2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5BEACC2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老師詢問學生是否有在街上買過點心的經驗，不同時節會買什麼不</w:t>
            </w:r>
            <w:r w:rsidRPr="0012513B">
              <w:rPr>
                <w:rFonts w:ascii="標楷體" w:eastAsia="標楷體" w:hAnsi="標楷體" w:hint="eastAsia"/>
                <w:bCs/>
                <w:sz w:val="20"/>
                <w:szCs w:val="20"/>
              </w:rPr>
              <w:lastRenderedPageBreak/>
              <w:t>同的點心？藉此引導學生進入課文教學。</w:t>
            </w:r>
          </w:p>
          <w:p w14:paraId="59A773D2" w14:textId="77777777" w:rsidR="007264FD" w:rsidRPr="0012513B" w:rsidRDefault="007264FD" w:rsidP="007264FD">
            <w:pPr>
              <w:spacing w:line="0" w:lineRule="atLeast"/>
              <w:rPr>
                <w:rFonts w:ascii="標楷體" w:eastAsia="標楷體" w:hAnsi="標楷體"/>
                <w:bCs/>
                <w:sz w:val="20"/>
                <w:szCs w:val="20"/>
              </w:rPr>
            </w:pPr>
          </w:p>
          <w:p w14:paraId="0813363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6413267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（一）活動一：大家來唸課文</w:t>
            </w:r>
          </w:p>
          <w:p w14:paraId="4DB8225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1.播放CD或教學電子書，讓學生聆聽課文內容，老師再帶領學生朗讀，講解課文內容、語詞，並指導學生正確發音。</w:t>
            </w:r>
          </w:p>
          <w:p w14:paraId="2C0B0FE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2.根據課文內容提問，協助學生理解文本。</w:t>
            </w:r>
          </w:p>
          <w:p w14:paraId="3F6E84C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3.播放CD或教學電子書，讓學生跟著說白節奏念唱課文。</w:t>
            </w:r>
          </w:p>
          <w:p w14:paraId="3726D94F" w14:textId="0DE9DC42"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4.參考「教學補給站」補充：情境小劇場。</w:t>
            </w:r>
          </w:p>
        </w:tc>
        <w:tc>
          <w:tcPr>
            <w:tcW w:w="1505" w:type="dxa"/>
            <w:shd w:val="clear" w:color="auto" w:fill="E2EFD9" w:themeFill="accent6" w:themeFillTint="33"/>
          </w:tcPr>
          <w:p w14:paraId="07D7419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1-Ⅱ-1能辨識日常生活對話的語句。</w:t>
            </w:r>
          </w:p>
          <w:p w14:paraId="67FBFD7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w:t>
            </w:r>
            <w:r w:rsidRPr="007264FD">
              <w:rPr>
                <w:rFonts w:ascii="標楷體" w:eastAsia="標楷體" w:hAnsi="標楷體" w:hint="eastAsia"/>
                <w:sz w:val="20"/>
                <w:szCs w:val="20"/>
              </w:rPr>
              <w:lastRenderedPageBreak/>
              <w:t>慣。</w:t>
            </w:r>
          </w:p>
          <w:p w14:paraId="4937C69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7BCACBE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25100E08" w14:textId="2DFD1B1C"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4-Ⅱ-3能組織客語文常用的語句。</w:t>
            </w:r>
          </w:p>
        </w:tc>
        <w:tc>
          <w:tcPr>
            <w:tcW w:w="2128" w:type="dxa"/>
            <w:shd w:val="clear" w:color="auto" w:fill="E2EFD9" w:themeFill="accent6" w:themeFillTint="33"/>
          </w:tcPr>
          <w:p w14:paraId="1456E34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Ab-Ⅱ-1 客語基礎漢字。</w:t>
            </w:r>
          </w:p>
          <w:p w14:paraId="645A165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6F18425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w:t>
            </w:r>
            <w:r w:rsidRPr="007264FD">
              <w:rPr>
                <w:rFonts w:ascii="標楷體" w:eastAsia="標楷體" w:hAnsi="標楷體" w:hint="eastAsia"/>
                <w:sz w:val="20"/>
                <w:szCs w:val="20"/>
              </w:rPr>
              <w:lastRenderedPageBreak/>
              <w:t>用語。</w:t>
            </w:r>
          </w:p>
          <w:p w14:paraId="10B55CD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 客語簡短文章。</w:t>
            </w:r>
          </w:p>
          <w:p w14:paraId="18B88E1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615919E0" w14:textId="7B2FA8DF"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686B7128" w14:textId="282A8BC9"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w:t>
            </w:r>
          </w:p>
        </w:tc>
        <w:tc>
          <w:tcPr>
            <w:tcW w:w="1287" w:type="dxa"/>
            <w:shd w:val="clear" w:color="auto" w:fill="E2EFD9" w:themeFill="accent6" w:themeFillTint="33"/>
          </w:tcPr>
          <w:p w14:paraId="2160979E"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11A55115"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7CE0F3FA" w14:textId="0E244D73"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第二課</w:t>
            </w:r>
          </w:p>
        </w:tc>
        <w:tc>
          <w:tcPr>
            <w:tcW w:w="1029" w:type="dxa"/>
            <w:shd w:val="clear" w:color="auto" w:fill="E2EFD9" w:themeFill="accent6" w:themeFillTint="33"/>
          </w:tcPr>
          <w:p w14:paraId="51379B1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5D453D3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5CFCC5F7" w14:textId="12689562"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68437037" w14:textId="5D499934" w:rsidR="007264FD" w:rsidRDefault="007264FD" w:rsidP="007264FD">
            <w:pPr>
              <w:jc w:val="both"/>
              <w:rPr>
                <w:rFonts w:eastAsia="標楷體"/>
                <w:color w:val="000000"/>
              </w:rPr>
            </w:pPr>
          </w:p>
        </w:tc>
      </w:tr>
      <w:tr w:rsidR="007264FD" w14:paraId="60705494" w14:textId="77777777" w:rsidTr="002F6C34">
        <w:trPr>
          <w:trHeight w:val="707"/>
        </w:trPr>
        <w:tc>
          <w:tcPr>
            <w:tcW w:w="1376" w:type="dxa"/>
          </w:tcPr>
          <w:p w14:paraId="4E63411A" w14:textId="34741ED5" w:rsidR="007264FD" w:rsidRDefault="007264FD" w:rsidP="007264FD">
            <w:pPr>
              <w:jc w:val="center"/>
              <w:rPr>
                <w:rFonts w:eastAsia="標楷體"/>
                <w:color w:val="000000"/>
              </w:rPr>
            </w:pPr>
            <w:r w:rsidRPr="00A21BE2">
              <w:rPr>
                <w:rFonts w:ascii="標楷體" w:eastAsia="標楷體" w:hAnsi="標楷體" w:hint="eastAsia"/>
                <w:sz w:val="20"/>
                <w:szCs w:val="20"/>
              </w:rPr>
              <w:t>第六週</w:t>
            </w:r>
            <w:r w:rsidRPr="00A21BE2">
              <w:rPr>
                <w:rFonts w:ascii="標楷體" w:eastAsia="標楷體" w:hAnsi="標楷體"/>
                <w:sz w:val="20"/>
                <w:szCs w:val="20"/>
              </w:rPr>
              <w:br/>
              <w:t>10-05~10-11</w:t>
            </w:r>
          </w:p>
        </w:tc>
        <w:tc>
          <w:tcPr>
            <w:tcW w:w="5882" w:type="dxa"/>
            <w:shd w:val="clear" w:color="auto" w:fill="E2EFD9" w:themeFill="accent6" w:themeFillTint="33"/>
          </w:tcPr>
          <w:p w14:paraId="0584824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4786B3B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2.街路頂／肚个點心</w:t>
            </w:r>
          </w:p>
          <w:p w14:paraId="15AA1A40" w14:textId="77777777" w:rsidR="007264FD" w:rsidRPr="0012513B" w:rsidRDefault="007264FD" w:rsidP="007264FD">
            <w:pPr>
              <w:spacing w:line="0" w:lineRule="atLeast"/>
              <w:rPr>
                <w:rFonts w:ascii="標楷體" w:eastAsia="標楷體" w:hAnsi="標楷體"/>
                <w:bCs/>
                <w:sz w:val="20"/>
                <w:szCs w:val="20"/>
              </w:rPr>
            </w:pPr>
          </w:p>
          <w:p w14:paraId="39BDD2C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（二）活動二：語詞練習</w:t>
            </w:r>
          </w:p>
          <w:p w14:paraId="424B173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1.播放CD或教學電子書，讓學生聆聽「語詞練習」內容，老師再帶領學生複誦，講解語詞並指導學生正確發音。</w:t>
            </w:r>
          </w:p>
          <w:p w14:paraId="55C6A8C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參考教學活動「點心个味緒」，讓學生進行短語練習。</w:t>
            </w:r>
          </w:p>
          <w:p w14:paraId="414556D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3.視教學情況，可補充「語詞造句」，讓學生理解語詞之應用。</w:t>
            </w:r>
          </w:p>
          <w:p w14:paraId="3DF3B3E2" w14:textId="1C218F09"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4.視教學情況，可介紹教學補給站：「自家做豆乳」。</w:t>
            </w:r>
          </w:p>
        </w:tc>
        <w:tc>
          <w:tcPr>
            <w:tcW w:w="1505" w:type="dxa"/>
            <w:shd w:val="clear" w:color="auto" w:fill="E2EFD9" w:themeFill="accent6" w:themeFillTint="33"/>
          </w:tcPr>
          <w:p w14:paraId="1D4FA1D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1-Ⅱ-1能辨識日常生活對話的語句。</w:t>
            </w:r>
          </w:p>
          <w:p w14:paraId="1300EB6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1-Ⅱ-2能養成聆聽客語文的習慣。</w:t>
            </w:r>
          </w:p>
          <w:p w14:paraId="2553CC0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1AC5DFF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688A2740" w14:textId="342DB08B"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4-Ⅱ-3能組織客語文常用的語句。</w:t>
            </w:r>
          </w:p>
        </w:tc>
        <w:tc>
          <w:tcPr>
            <w:tcW w:w="2128" w:type="dxa"/>
            <w:shd w:val="clear" w:color="auto" w:fill="E2EFD9" w:themeFill="accent6" w:themeFillTint="33"/>
          </w:tcPr>
          <w:p w14:paraId="7544859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60C5DC7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21A8207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49F16D0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3F4B6C7A" w14:textId="4DEFDD6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4948B400" w14:textId="12471019"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21BBFECF"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442B105C"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052E481C" w14:textId="431F6600"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第二課</w:t>
            </w:r>
          </w:p>
        </w:tc>
        <w:tc>
          <w:tcPr>
            <w:tcW w:w="1029" w:type="dxa"/>
            <w:shd w:val="clear" w:color="auto" w:fill="E2EFD9" w:themeFill="accent6" w:themeFillTint="33"/>
          </w:tcPr>
          <w:p w14:paraId="5B91010F" w14:textId="444B010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說話評量</w:t>
            </w:r>
          </w:p>
        </w:tc>
        <w:tc>
          <w:tcPr>
            <w:tcW w:w="1550" w:type="dxa"/>
            <w:shd w:val="clear" w:color="auto" w:fill="E2EFD9" w:themeFill="accent6" w:themeFillTint="33"/>
          </w:tcPr>
          <w:p w14:paraId="64E280B4" w14:textId="7A47B47E" w:rsidR="007264FD" w:rsidRDefault="007264FD" w:rsidP="007264FD">
            <w:pPr>
              <w:jc w:val="both"/>
              <w:rPr>
                <w:rFonts w:eastAsia="標楷體"/>
                <w:color w:val="000000"/>
              </w:rPr>
            </w:pPr>
          </w:p>
        </w:tc>
      </w:tr>
      <w:tr w:rsidR="007264FD" w14:paraId="3335BBA1" w14:textId="77777777" w:rsidTr="002F6C34">
        <w:trPr>
          <w:trHeight w:val="707"/>
        </w:trPr>
        <w:tc>
          <w:tcPr>
            <w:tcW w:w="1376" w:type="dxa"/>
          </w:tcPr>
          <w:p w14:paraId="50698DC7" w14:textId="6B0233D9" w:rsidR="007264FD" w:rsidRDefault="007264FD" w:rsidP="007264FD">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sz w:val="20"/>
                <w:szCs w:val="20"/>
              </w:rPr>
              <w:br/>
              <w:t>10-12~10-18</w:t>
            </w:r>
          </w:p>
        </w:tc>
        <w:tc>
          <w:tcPr>
            <w:tcW w:w="5882" w:type="dxa"/>
            <w:shd w:val="clear" w:color="auto" w:fill="E2EFD9" w:themeFill="accent6" w:themeFillTint="33"/>
          </w:tcPr>
          <w:p w14:paraId="172843D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7EBEA60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2.街路頂／肚个點心</w:t>
            </w:r>
          </w:p>
          <w:p w14:paraId="72F54DF6" w14:textId="77777777" w:rsidR="007264FD" w:rsidRPr="0012513B" w:rsidRDefault="007264FD" w:rsidP="007264FD">
            <w:pPr>
              <w:spacing w:line="0" w:lineRule="atLeast"/>
              <w:rPr>
                <w:rFonts w:ascii="標楷體" w:eastAsia="標楷體" w:hAnsi="標楷體"/>
                <w:bCs/>
                <w:sz w:val="20"/>
                <w:szCs w:val="20"/>
              </w:rPr>
            </w:pPr>
          </w:p>
          <w:p w14:paraId="47BCBF5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（三）活動三：</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w:t>
            </w:r>
          </w:p>
          <w:p w14:paraId="2F0558E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會造句」內容，老師再帶領學生複誦。</w:t>
            </w:r>
          </w:p>
          <w:p w14:paraId="7B2F754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2.參考教學補給站進行句型解說。</w:t>
            </w:r>
          </w:p>
          <w:p w14:paraId="66B2C77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（四）活動四：</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w:t>
            </w:r>
          </w:p>
          <w:p w14:paraId="739BBDC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會講」內容，老師再帶領學生複誦，並講解內容。</w:t>
            </w:r>
          </w:p>
          <w:p w14:paraId="38CC846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2.參考「點心食毋煞」進行教學活動。</w:t>
            </w:r>
          </w:p>
          <w:p w14:paraId="1900999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（五）活動五：</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w:t>
            </w:r>
          </w:p>
          <w:p w14:paraId="47103F5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會做」內容，老師再帶領學生複誦，並講解內容。</w:t>
            </w:r>
          </w:p>
          <w:p w14:paraId="5559F8F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lastRenderedPageBreak/>
              <w:t>2.師生可採互動式對答，請學生以指定句型回答。</w:t>
            </w:r>
          </w:p>
          <w:p w14:paraId="77B1F7B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3.參考「點心食起來仰般」進行教學活動。</w:t>
            </w:r>
          </w:p>
          <w:p w14:paraId="0178563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4.</w:t>
            </w:r>
            <w:r w:rsidRPr="0012513B">
              <w:rPr>
                <w:rFonts w:ascii="標楷體" w:eastAsia="標楷體" w:hAnsi="標楷體" w:hint="eastAsia"/>
                <w:bCs/>
                <w:sz w:val="20"/>
                <w:szCs w:val="20"/>
              </w:rPr>
              <w:t>視教學情況，可補充教學補給站：「其他个點心」、「其他形容食物个講法」。</w:t>
            </w:r>
          </w:p>
          <w:p w14:paraId="008F1FE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（六）活動六：</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w:t>
            </w:r>
          </w:p>
          <w:p w14:paraId="0DC841D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會聽」內容，老師再帶領學生複誦，並講解內容。</w:t>
            </w:r>
          </w:p>
          <w:p w14:paraId="5693387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參考「買麼个」進行教學活動。</w:t>
            </w:r>
          </w:p>
          <w:p w14:paraId="68EA573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（七）活動七：</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w:t>
            </w:r>
          </w:p>
          <w:p w14:paraId="012054F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會讀音標」內容，老師再帶領學生拼讀本課所學音標、聲調，並指導其發音。</w:t>
            </w:r>
          </w:p>
          <w:p w14:paraId="5067360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2.參考「來搞鬥音標」進行教學遊戲。</w:t>
            </w:r>
          </w:p>
          <w:p w14:paraId="228FB4C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（八）活動八：音標練習</w:t>
            </w:r>
          </w:p>
          <w:p w14:paraId="7E16471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1.播放CD或教學電子書，讓學生聆聽「音標練習」內容並作答。</w:t>
            </w:r>
          </w:p>
          <w:p w14:paraId="37B2750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2.師生可採互動方式對答，請學生依序念出音標。</w:t>
            </w:r>
          </w:p>
          <w:p w14:paraId="543F88F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3.視教學狀況，參考「你手寫</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口」進行教學遊戲。</w:t>
            </w:r>
          </w:p>
          <w:p w14:paraId="24776C1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12639768" w14:textId="147B6755"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老師重點式複習本課所學。</w:t>
            </w:r>
          </w:p>
        </w:tc>
        <w:tc>
          <w:tcPr>
            <w:tcW w:w="1505" w:type="dxa"/>
            <w:shd w:val="clear" w:color="auto" w:fill="E2EFD9" w:themeFill="accent6" w:themeFillTint="33"/>
          </w:tcPr>
          <w:p w14:paraId="3B27A33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1-Ⅱ-1能辨識日常生活對話的語句。</w:t>
            </w:r>
          </w:p>
          <w:p w14:paraId="7AACF22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1-Ⅱ-2能養成聆聽客語文的習慣。</w:t>
            </w:r>
          </w:p>
          <w:p w14:paraId="57D1DFF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2988CF1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7596D520" w14:textId="007D2AC1"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4-Ⅱ-3能組織客語文常用的語</w:t>
            </w:r>
            <w:r w:rsidRPr="007264FD">
              <w:rPr>
                <w:rFonts w:ascii="標楷體" w:eastAsia="標楷體" w:hAnsi="標楷體" w:hint="eastAsia"/>
                <w:sz w:val="20"/>
                <w:szCs w:val="20"/>
              </w:rPr>
              <w:lastRenderedPageBreak/>
              <w:t>句。</w:t>
            </w:r>
          </w:p>
        </w:tc>
        <w:tc>
          <w:tcPr>
            <w:tcW w:w="2128" w:type="dxa"/>
            <w:shd w:val="clear" w:color="auto" w:fill="E2EFD9" w:themeFill="accent6" w:themeFillTint="33"/>
          </w:tcPr>
          <w:p w14:paraId="47972A5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Ab-Ⅱ-1 客語基礎漢字。</w:t>
            </w:r>
          </w:p>
          <w:p w14:paraId="0D40BE8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07D9EFE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4ED42C0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080EEBD5" w14:textId="3CA91514"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11B423A9" w14:textId="01657722"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2698D9E7"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50EC4CD5"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46C8CAAF" w14:textId="144C6006"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第二課</w:t>
            </w:r>
          </w:p>
        </w:tc>
        <w:tc>
          <w:tcPr>
            <w:tcW w:w="1029" w:type="dxa"/>
            <w:shd w:val="clear" w:color="auto" w:fill="E2EFD9" w:themeFill="accent6" w:themeFillTint="33"/>
          </w:tcPr>
          <w:p w14:paraId="242D754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7EFA27C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5DD59D9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p w14:paraId="670C8E7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寫作評量</w:t>
            </w:r>
          </w:p>
          <w:p w14:paraId="20146F92" w14:textId="0C729E3E"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4B08FF44" w14:textId="29C19A7C" w:rsidR="007264FD" w:rsidRDefault="007264FD" w:rsidP="007264FD">
            <w:pPr>
              <w:jc w:val="both"/>
              <w:rPr>
                <w:rFonts w:eastAsia="標楷體"/>
                <w:color w:val="000000"/>
              </w:rPr>
            </w:pPr>
          </w:p>
        </w:tc>
      </w:tr>
      <w:tr w:rsidR="007264FD" w14:paraId="7BC5F2D5" w14:textId="77777777" w:rsidTr="002F6C34">
        <w:trPr>
          <w:trHeight w:val="707"/>
        </w:trPr>
        <w:tc>
          <w:tcPr>
            <w:tcW w:w="1376" w:type="dxa"/>
          </w:tcPr>
          <w:p w14:paraId="2F6BE6DB" w14:textId="6DD625AB" w:rsidR="007264FD" w:rsidRDefault="007264FD" w:rsidP="007264FD">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sz w:val="20"/>
                <w:szCs w:val="20"/>
              </w:rPr>
              <w:br/>
              <w:t>10-19~10-25</w:t>
            </w:r>
          </w:p>
        </w:tc>
        <w:tc>
          <w:tcPr>
            <w:tcW w:w="5882" w:type="dxa"/>
            <w:shd w:val="clear" w:color="auto" w:fill="E2EFD9" w:themeFill="accent6" w:themeFillTint="33"/>
          </w:tcPr>
          <w:p w14:paraId="4700348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一、當好食</w:t>
            </w:r>
          </w:p>
          <w:p w14:paraId="6DEBF06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2.街路頂／肚个點心</w:t>
            </w:r>
          </w:p>
          <w:p w14:paraId="0F72F664" w14:textId="77777777" w:rsidR="007264FD" w:rsidRPr="0012513B" w:rsidRDefault="007264FD" w:rsidP="007264FD">
            <w:pPr>
              <w:spacing w:line="0" w:lineRule="atLeast"/>
              <w:rPr>
                <w:rFonts w:ascii="標楷體" w:eastAsia="標楷體" w:hAnsi="標楷體"/>
                <w:bCs/>
                <w:sz w:val="20"/>
                <w:szCs w:val="20"/>
              </w:rPr>
            </w:pPr>
          </w:p>
          <w:p w14:paraId="486312C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1BD320F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老師問學生第一、二課的學習心得，藉此進入「複習一」教學。</w:t>
            </w:r>
          </w:p>
          <w:p w14:paraId="0DA4C66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055C1E0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（一）活動一：複習一</w:t>
            </w:r>
          </w:p>
          <w:p w14:paraId="39F7FC3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1.播放CD或教學電子書，讓學生聆聽「複習一」內容，老師再帶領學生複誦，並講解內容、引導學生作答。</w:t>
            </w:r>
          </w:p>
          <w:p w14:paraId="7994448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2.請學生在時限內作答，答畢師生可採互動式進行對答。老師亦可針對非答案之選項向學生提問，以達充分複習之效。</w:t>
            </w:r>
          </w:p>
          <w:p w14:paraId="48164B8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3.視教學狀況，可參考「</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係金頭腦」進行教學遊戲。</w:t>
            </w:r>
          </w:p>
          <w:p w14:paraId="1A5D764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（二）活動二：看圖講故事</w:t>
            </w:r>
          </w:p>
          <w:p w14:paraId="0E90618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1.老師協助學生分組，參考「故事山」進行教學活動。</w:t>
            </w:r>
          </w:p>
          <w:p w14:paraId="53F9838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2.老師在黑板上畫出故事山結構，並請每組學生拿出四個小白板，標上故事山的編號。</w:t>
            </w:r>
          </w:p>
          <w:p w14:paraId="2637C0F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3.老師播放CD或教學電子書，讓學生聆聽「看圖講故事」內容，聽完請各組根據故事山的結構，在各分圖旁標示「(1)開始、(2)發展／高潮、(3)結局」之編號。</w:t>
            </w:r>
          </w:p>
          <w:p w14:paraId="43F18A6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4.老師根據故事山結構依序提問，請學生將答案寫在對應的小白板上，並排成故事山結構。</w:t>
            </w:r>
          </w:p>
          <w:p w14:paraId="2458969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lastRenderedPageBreak/>
              <w:t>5.各組派代表上臺發表成果，老師視情況給予指導或鼓勵。</w:t>
            </w:r>
          </w:p>
          <w:p w14:paraId="75962FF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3F6A1D6F" w14:textId="1DBBF6E5"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老師重點式複習本堂課所學。</w:t>
            </w:r>
          </w:p>
        </w:tc>
        <w:tc>
          <w:tcPr>
            <w:tcW w:w="1505" w:type="dxa"/>
            <w:shd w:val="clear" w:color="auto" w:fill="E2EFD9" w:themeFill="accent6" w:themeFillTint="33"/>
          </w:tcPr>
          <w:p w14:paraId="6AD2496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1-Ⅱ-1能辨識日常生活對話的語句。</w:t>
            </w:r>
          </w:p>
          <w:p w14:paraId="2056CBF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1-Ⅱ-2能養成聆聽客語文的習慣。</w:t>
            </w:r>
          </w:p>
          <w:p w14:paraId="3CDA6FA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22FA661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2C686A4D" w14:textId="7B2B1C9A"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4-Ⅱ-3能組織客語文常用的語句。</w:t>
            </w:r>
          </w:p>
        </w:tc>
        <w:tc>
          <w:tcPr>
            <w:tcW w:w="2128" w:type="dxa"/>
            <w:shd w:val="clear" w:color="auto" w:fill="E2EFD9" w:themeFill="accent6" w:themeFillTint="33"/>
          </w:tcPr>
          <w:p w14:paraId="3BAB460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34A987E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66CF863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425C583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 客語簡短文章。</w:t>
            </w:r>
          </w:p>
          <w:p w14:paraId="6BB0782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441E2279" w14:textId="6BFEC2B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64F8138C" w14:textId="328FCE61"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510C7516"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65F49B97"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主題一</w:t>
            </w:r>
          </w:p>
          <w:p w14:paraId="1C12D51A" w14:textId="7401DE72"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第二課</w:t>
            </w:r>
          </w:p>
        </w:tc>
        <w:tc>
          <w:tcPr>
            <w:tcW w:w="1029" w:type="dxa"/>
            <w:shd w:val="clear" w:color="auto" w:fill="E2EFD9" w:themeFill="accent6" w:themeFillTint="33"/>
          </w:tcPr>
          <w:p w14:paraId="67C148E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聽力評量</w:t>
            </w:r>
          </w:p>
          <w:p w14:paraId="7D17E86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說話評量</w:t>
            </w:r>
          </w:p>
          <w:p w14:paraId="193B2FE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198607DC" w14:textId="0EAA6AA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寫作評量</w:t>
            </w:r>
          </w:p>
        </w:tc>
        <w:tc>
          <w:tcPr>
            <w:tcW w:w="1550" w:type="dxa"/>
            <w:shd w:val="clear" w:color="auto" w:fill="E2EFD9" w:themeFill="accent6" w:themeFillTint="33"/>
          </w:tcPr>
          <w:p w14:paraId="45E84C5A" w14:textId="60F100BF" w:rsidR="007264FD" w:rsidRDefault="007264FD" w:rsidP="007264FD">
            <w:pPr>
              <w:jc w:val="both"/>
              <w:rPr>
                <w:rFonts w:eastAsia="標楷體"/>
                <w:color w:val="000000"/>
              </w:rPr>
            </w:pPr>
          </w:p>
        </w:tc>
      </w:tr>
      <w:tr w:rsidR="007264FD" w14:paraId="47546D3E" w14:textId="77777777" w:rsidTr="002F6C34">
        <w:trPr>
          <w:trHeight w:val="707"/>
        </w:trPr>
        <w:tc>
          <w:tcPr>
            <w:tcW w:w="1376" w:type="dxa"/>
          </w:tcPr>
          <w:p w14:paraId="7401C2EC" w14:textId="208FC5F1" w:rsidR="007264FD" w:rsidRDefault="007264FD" w:rsidP="007264FD">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sz w:val="20"/>
                <w:szCs w:val="20"/>
              </w:rPr>
              <w:br/>
              <w:t>10-26~11-01</w:t>
            </w:r>
          </w:p>
        </w:tc>
        <w:tc>
          <w:tcPr>
            <w:tcW w:w="5882" w:type="dxa"/>
            <w:shd w:val="clear" w:color="auto" w:fill="E2EFD9" w:themeFill="accent6" w:themeFillTint="33"/>
          </w:tcPr>
          <w:p w14:paraId="211B5CB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31C0D45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3</w:t>
            </w:r>
            <w:r w:rsidRPr="0012513B">
              <w:rPr>
                <w:rFonts w:ascii="標楷體" w:eastAsia="標楷體" w:hAnsi="標楷體" w:hint="eastAsia"/>
                <w:bCs/>
                <w:sz w:val="20"/>
                <w:szCs w:val="20"/>
              </w:rPr>
              <w:t>.攤仔</w:t>
            </w:r>
          </w:p>
          <w:p w14:paraId="4D9ECABF" w14:textId="77777777" w:rsidR="007264FD" w:rsidRPr="0012513B" w:rsidRDefault="007264FD" w:rsidP="007264FD">
            <w:pPr>
              <w:spacing w:line="0" w:lineRule="atLeast"/>
              <w:rPr>
                <w:rFonts w:ascii="標楷體" w:eastAsia="標楷體" w:hAnsi="標楷體"/>
                <w:bCs/>
                <w:sz w:val="20"/>
                <w:szCs w:val="20"/>
              </w:rPr>
            </w:pPr>
          </w:p>
          <w:p w14:paraId="5FD4E39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052D034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老師詢問學生是否去過菜市場？有看過哪些攤販？藉此引導學生進入課文教學。</w:t>
            </w:r>
          </w:p>
          <w:p w14:paraId="2AE2D32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5ACBEA7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（一）活動一：大家來唸課文</w:t>
            </w:r>
          </w:p>
          <w:p w14:paraId="5BEDD86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1.播放CD或教學電子書，讓學生聆聽課文內容，老師再帶領學生朗讀，講解課文內容、語詞，並指導學生正確發音。</w:t>
            </w:r>
          </w:p>
          <w:p w14:paraId="4E92C73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2.根據課文內容提問，協助學生理解文本。</w:t>
            </w:r>
          </w:p>
          <w:p w14:paraId="6FF1A23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3.參考「唸課文當生趣」進行教學遊戲。</w:t>
            </w:r>
          </w:p>
          <w:p w14:paraId="23E8B68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4.播放CD或教學電子書，讓學生跟著說白節奏念唱課文。</w:t>
            </w:r>
          </w:p>
          <w:p w14:paraId="31B01D4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5.參考「教學補給站」補充相關的語文知識。</w:t>
            </w:r>
          </w:p>
          <w:p w14:paraId="46A800E7" w14:textId="4C5F453E"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6.視教學情況，參考「頭家當慨」進行教學活動。</w:t>
            </w:r>
          </w:p>
        </w:tc>
        <w:tc>
          <w:tcPr>
            <w:tcW w:w="1505" w:type="dxa"/>
            <w:shd w:val="clear" w:color="auto" w:fill="E2EFD9" w:themeFill="accent6" w:themeFillTint="33"/>
          </w:tcPr>
          <w:p w14:paraId="13C0401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 能辨識日常生活對話的語句。</w:t>
            </w:r>
          </w:p>
          <w:p w14:paraId="5168A7F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 能養成聆聽客語文的習慣。</w:t>
            </w:r>
          </w:p>
          <w:p w14:paraId="36FFE21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 能以客語回應日常生活對話。</w:t>
            </w:r>
          </w:p>
          <w:p w14:paraId="1190FA1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 能認唸與拼讀客語的聲韻調。</w:t>
            </w:r>
          </w:p>
          <w:p w14:paraId="1A5C20BB" w14:textId="01D6787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 能建立使用客語文書寫的習慣。</w:t>
            </w:r>
          </w:p>
        </w:tc>
        <w:tc>
          <w:tcPr>
            <w:tcW w:w="2128" w:type="dxa"/>
            <w:shd w:val="clear" w:color="auto" w:fill="E2EFD9" w:themeFill="accent6" w:themeFillTint="33"/>
          </w:tcPr>
          <w:p w14:paraId="41E935FD"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2AC8F91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7B079F9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6E8280A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 客語簡短文章。</w:t>
            </w:r>
          </w:p>
          <w:p w14:paraId="1F8F73C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5D5A11D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636ADF1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p w14:paraId="15FE20F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Bc-Ⅱ-3 鄰里社區。</w:t>
            </w:r>
          </w:p>
          <w:p w14:paraId="2A1D6601" w14:textId="514498B9"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363780AD" w14:textId="1D8AB8AA"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06BFBF84"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0522E76D"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主題二</w:t>
            </w:r>
          </w:p>
          <w:p w14:paraId="0A5046C4" w14:textId="2714E41E"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第三課</w:t>
            </w:r>
          </w:p>
        </w:tc>
        <w:tc>
          <w:tcPr>
            <w:tcW w:w="1029" w:type="dxa"/>
            <w:shd w:val="clear" w:color="auto" w:fill="E2EFD9" w:themeFill="accent6" w:themeFillTint="33"/>
          </w:tcPr>
          <w:p w14:paraId="72FDAA7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44B77F7B" w14:textId="08829F42"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tc>
        <w:tc>
          <w:tcPr>
            <w:tcW w:w="1550" w:type="dxa"/>
            <w:shd w:val="clear" w:color="auto" w:fill="E2EFD9" w:themeFill="accent6" w:themeFillTint="33"/>
          </w:tcPr>
          <w:p w14:paraId="4EA266F4" w14:textId="2E431BB2" w:rsidR="007264FD" w:rsidRDefault="007264FD" w:rsidP="007264FD">
            <w:pPr>
              <w:jc w:val="both"/>
              <w:rPr>
                <w:rFonts w:eastAsia="標楷體"/>
                <w:color w:val="000000"/>
              </w:rPr>
            </w:pPr>
          </w:p>
        </w:tc>
      </w:tr>
      <w:tr w:rsidR="007264FD" w14:paraId="1126AC1C" w14:textId="77777777" w:rsidTr="002F6C34">
        <w:trPr>
          <w:trHeight w:val="707"/>
        </w:trPr>
        <w:tc>
          <w:tcPr>
            <w:tcW w:w="1376" w:type="dxa"/>
          </w:tcPr>
          <w:p w14:paraId="0CEFABC2" w14:textId="6B2B17D3" w:rsidR="007264FD" w:rsidRDefault="007264FD" w:rsidP="007264FD">
            <w:pPr>
              <w:jc w:val="center"/>
              <w:rPr>
                <w:rFonts w:eastAsia="標楷體"/>
                <w:color w:val="000000"/>
              </w:rPr>
            </w:pPr>
            <w:r w:rsidRPr="00A21BE2">
              <w:rPr>
                <w:rFonts w:ascii="標楷體" w:eastAsia="標楷體" w:hAnsi="標楷體" w:hint="eastAsia"/>
                <w:sz w:val="20"/>
                <w:szCs w:val="20"/>
              </w:rPr>
              <w:t>第十週</w:t>
            </w:r>
            <w:r w:rsidRPr="00A21BE2">
              <w:rPr>
                <w:rFonts w:ascii="標楷體" w:eastAsia="標楷體" w:hAnsi="標楷體"/>
                <w:sz w:val="20"/>
                <w:szCs w:val="20"/>
              </w:rPr>
              <w:br/>
              <w:t>11-02~11-08</w:t>
            </w:r>
          </w:p>
        </w:tc>
        <w:tc>
          <w:tcPr>
            <w:tcW w:w="5882" w:type="dxa"/>
            <w:shd w:val="clear" w:color="auto" w:fill="E2EFD9" w:themeFill="accent6" w:themeFillTint="33"/>
          </w:tcPr>
          <w:p w14:paraId="0313C44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285D516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3</w:t>
            </w:r>
            <w:r w:rsidRPr="0012513B">
              <w:rPr>
                <w:rFonts w:ascii="標楷體" w:eastAsia="標楷體" w:hAnsi="標楷體" w:hint="eastAsia"/>
                <w:bCs/>
                <w:sz w:val="20"/>
                <w:szCs w:val="20"/>
              </w:rPr>
              <w:t>.攤仔</w:t>
            </w:r>
          </w:p>
          <w:p w14:paraId="1F098B95" w14:textId="77777777" w:rsidR="007264FD" w:rsidRPr="0012513B" w:rsidRDefault="007264FD" w:rsidP="007264FD">
            <w:pPr>
              <w:spacing w:line="0" w:lineRule="atLeast"/>
              <w:rPr>
                <w:rFonts w:ascii="標楷體" w:eastAsia="標楷體" w:hAnsi="標楷體"/>
                <w:bCs/>
                <w:sz w:val="20"/>
                <w:szCs w:val="20"/>
              </w:rPr>
            </w:pPr>
          </w:p>
          <w:p w14:paraId="4C3C9A7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1.播放CD或教學電子書，讓學生聆聽「語詞練習」內容，老師再帶領學生複誦，講解語詞並指導學生正確發音。</w:t>
            </w:r>
          </w:p>
          <w:p w14:paraId="4BFE77B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參考「麼个人去該片買東西」進行教學活動，讓學生透過句型熟悉語詞的應用。</w:t>
            </w:r>
          </w:p>
          <w:p w14:paraId="7C43489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3.視教學情況可補充「語詞造句」。</w:t>
            </w:r>
          </w:p>
          <w:p w14:paraId="5B9DAF96" w14:textId="3C44FA5C"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4.</w:t>
            </w:r>
            <w:r w:rsidRPr="0012513B">
              <w:rPr>
                <w:rFonts w:ascii="標楷體" w:eastAsia="標楷體" w:hAnsi="標楷體" w:hint="eastAsia"/>
                <w:bCs/>
                <w:sz w:val="20"/>
                <w:szCs w:val="20"/>
              </w:rPr>
              <w:t>視教學情況可補充教學補給站，介紹「其他个攤仔摎</w:t>
            </w:r>
            <w:r w:rsidRPr="0012513B">
              <w:rPr>
                <w:rFonts w:ascii="標楷體" w:eastAsia="標楷體" w:hAnsi="標楷體"/>
                <w:bCs/>
                <w:sz w:val="20"/>
                <w:szCs w:val="20"/>
              </w:rPr>
              <w:t>(</w:t>
            </w:r>
            <w:r w:rsidRPr="0012513B">
              <w:rPr>
                <w:rFonts w:ascii="標楷體" w:eastAsia="標楷體" w:hAnsi="標楷體" w:hint="eastAsia"/>
                <w:bCs/>
                <w:sz w:val="20"/>
                <w:szCs w:val="20"/>
              </w:rPr>
              <w:t>同</w:t>
            </w:r>
            <w:r w:rsidRPr="0012513B">
              <w:rPr>
                <w:rFonts w:ascii="標楷體" w:eastAsia="標楷體" w:hAnsi="標楷體"/>
                <w:bCs/>
                <w:sz w:val="20"/>
                <w:szCs w:val="20"/>
              </w:rPr>
              <w:t>)</w:t>
            </w:r>
            <w:r w:rsidRPr="0012513B">
              <w:rPr>
                <w:rFonts w:ascii="標楷體" w:eastAsia="標楷體" w:hAnsi="標楷體" w:hint="eastAsia"/>
                <w:bCs/>
                <w:sz w:val="20"/>
                <w:szCs w:val="20"/>
              </w:rPr>
              <w:t>店仔」、「老古人言」。</w:t>
            </w:r>
          </w:p>
        </w:tc>
        <w:tc>
          <w:tcPr>
            <w:tcW w:w="1505" w:type="dxa"/>
            <w:shd w:val="clear" w:color="auto" w:fill="E2EFD9" w:themeFill="accent6" w:themeFillTint="33"/>
          </w:tcPr>
          <w:p w14:paraId="5AE20F5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 能辨識日常生活對話的語句。</w:t>
            </w:r>
          </w:p>
          <w:p w14:paraId="2D72ADB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 能養成聆聽客語文的習慣。</w:t>
            </w:r>
          </w:p>
          <w:p w14:paraId="237EC85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 能以客語回應日常生活對話。</w:t>
            </w:r>
          </w:p>
          <w:p w14:paraId="51D8149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 能認唸與拼讀客語的聲韻調。</w:t>
            </w:r>
          </w:p>
          <w:p w14:paraId="1C556BAB" w14:textId="699B7332"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 能建立使用客語文書寫的習慣。</w:t>
            </w:r>
          </w:p>
        </w:tc>
        <w:tc>
          <w:tcPr>
            <w:tcW w:w="2128" w:type="dxa"/>
            <w:shd w:val="clear" w:color="auto" w:fill="E2EFD9" w:themeFill="accent6" w:themeFillTint="33"/>
          </w:tcPr>
          <w:p w14:paraId="7486233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5902BD8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592E440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5EF3B14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45E4E59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79494BF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p w14:paraId="0BF428B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Bc-Ⅱ-3 鄰里社區。</w:t>
            </w:r>
          </w:p>
          <w:p w14:paraId="38DDD8D8" w14:textId="30CA89D6"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4B65F6C4" w14:textId="48E617C6"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67800A1E"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36111C15"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主題二</w:t>
            </w:r>
          </w:p>
          <w:p w14:paraId="21B89EE9" w14:textId="496F1CC8"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第三課</w:t>
            </w:r>
          </w:p>
        </w:tc>
        <w:tc>
          <w:tcPr>
            <w:tcW w:w="1029" w:type="dxa"/>
            <w:shd w:val="clear" w:color="auto" w:fill="E2EFD9" w:themeFill="accent6" w:themeFillTint="33"/>
          </w:tcPr>
          <w:p w14:paraId="0DA8CF0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42B52517" w14:textId="162467A4"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3A5CB208" w14:textId="07E7EDD6" w:rsidR="007264FD" w:rsidRDefault="007264FD" w:rsidP="007264FD">
            <w:pPr>
              <w:jc w:val="both"/>
              <w:rPr>
                <w:rFonts w:eastAsia="標楷體"/>
                <w:color w:val="000000"/>
              </w:rPr>
            </w:pPr>
          </w:p>
        </w:tc>
      </w:tr>
      <w:tr w:rsidR="007264FD" w14:paraId="07746342" w14:textId="77777777" w:rsidTr="002F6C34">
        <w:trPr>
          <w:trHeight w:val="707"/>
        </w:trPr>
        <w:tc>
          <w:tcPr>
            <w:tcW w:w="1376" w:type="dxa"/>
          </w:tcPr>
          <w:p w14:paraId="13A5616D" w14:textId="35BB8E59" w:rsidR="007264FD" w:rsidRDefault="007264FD" w:rsidP="007264FD">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sz w:val="20"/>
                <w:szCs w:val="20"/>
              </w:rPr>
              <w:br/>
              <w:t>11-09~11-15</w:t>
            </w:r>
          </w:p>
        </w:tc>
        <w:tc>
          <w:tcPr>
            <w:tcW w:w="5882" w:type="dxa"/>
            <w:shd w:val="clear" w:color="auto" w:fill="E2EFD9" w:themeFill="accent6" w:themeFillTint="33"/>
          </w:tcPr>
          <w:p w14:paraId="2E76889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1462703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3</w:t>
            </w:r>
            <w:r w:rsidRPr="0012513B">
              <w:rPr>
                <w:rFonts w:ascii="標楷體" w:eastAsia="標楷體" w:hAnsi="標楷體" w:hint="eastAsia"/>
                <w:bCs/>
                <w:sz w:val="20"/>
                <w:szCs w:val="20"/>
              </w:rPr>
              <w:t>.攤仔</w:t>
            </w:r>
          </w:p>
          <w:p w14:paraId="1F775DF3" w14:textId="77777777" w:rsidR="007264FD" w:rsidRPr="0012513B" w:rsidRDefault="007264FD" w:rsidP="007264FD">
            <w:pPr>
              <w:spacing w:line="0" w:lineRule="atLeast"/>
              <w:rPr>
                <w:rFonts w:ascii="標楷體" w:eastAsia="標楷體" w:hAnsi="標楷體"/>
                <w:bCs/>
                <w:sz w:val="20"/>
                <w:szCs w:val="20"/>
              </w:rPr>
            </w:pPr>
          </w:p>
          <w:p w14:paraId="415BEBB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（三）活動三：</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w:t>
            </w:r>
          </w:p>
          <w:p w14:paraId="7E6E033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會造句」內容，老師再帶</w:t>
            </w:r>
            <w:r w:rsidRPr="0012513B">
              <w:rPr>
                <w:rFonts w:ascii="標楷體" w:eastAsia="標楷體" w:hAnsi="標楷體" w:hint="eastAsia"/>
                <w:bCs/>
                <w:sz w:val="20"/>
                <w:szCs w:val="20"/>
              </w:rPr>
              <w:lastRenderedPageBreak/>
              <w:t>領學生複誦，並解說句型結構。</w:t>
            </w:r>
          </w:p>
          <w:p w14:paraId="5D7F843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參考「佢兜在該做麼个」進行教學活動。</w:t>
            </w:r>
          </w:p>
          <w:p w14:paraId="7FFF32D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（四）活動四：</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w:t>
            </w:r>
          </w:p>
          <w:p w14:paraId="7C4DBF7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會講」內容，老師再帶領學生複誦，並講解內容。</w:t>
            </w:r>
          </w:p>
          <w:p w14:paraId="4DB7FB8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2.參考「話玲琅」進行教學遊戲。</w:t>
            </w:r>
          </w:p>
          <w:p w14:paraId="2639FB4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3.視教學情況補充教學補給站：「師傅話」。</w:t>
            </w:r>
          </w:p>
          <w:p w14:paraId="196ACA3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（五）活動五：</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w:t>
            </w:r>
          </w:p>
          <w:p w14:paraId="30DB47A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會做」內容，老師再帶領學生複誦，講解內容。</w:t>
            </w:r>
          </w:p>
          <w:p w14:paraId="67590F6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請學生在限時內作答，並以「（麼个人）去（攤仔／店仔）（做麼个）」的句型發表答案。</w:t>
            </w:r>
          </w:p>
          <w:p w14:paraId="29CC888A" w14:textId="5EB01F81"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3.視教學情況，參考「一擲必中」進行教學遊戲。</w:t>
            </w:r>
          </w:p>
        </w:tc>
        <w:tc>
          <w:tcPr>
            <w:tcW w:w="1505" w:type="dxa"/>
            <w:shd w:val="clear" w:color="auto" w:fill="E2EFD9" w:themeFill="accent6" w:themeFillTint="33"/>
          </w:tcPr>
          <w:p w14:paraId="312B053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1-Ⅱ-1 能辨識日常生活對話的語句。</w:t>
            </w:r>
          </w:p>
          <w:p w14:paraId="5A72F9D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 能養成聆聽客語文的習</w:t>
            </w:r>
            <w:r w:rsidRPr="007264FD">
              <w:rPr>
                <w:rFonts w:ascii="標楷體" w:eastAsia="標楷體" w:hAnsi="標楷體" w:hint="eastAsia"/>
                <w:sz w:val="20"/>
                <w:szCs w:val="20"/>
              </w:rPr>
              <w:lastRenderedPageBreak/>
              <w:t>慣。</w:t>
            </w:r>
          </w:p>
          <w:p w14:paraId="07E8CE6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 能以客語回應日常生活對話。</w:t>
            </w:r>
          </w:p>
          <w:p w14:paraId="09424E6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 能認唸與拼讀客語的聲韻調。</w:t>
            </w:r>
          </w:p>
          <w:p w14:paraId="50D016F2" w14:textId="4FC7C114"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 能建立使用客語文書寫的習慣。</w:t>
            </w:r>
          </w:p>
        </w:tc>
        <w:tc>
          <w:tcPr>
            <w:tcW w:w="2128" w:type="dxa"/>
            <w:shd w:val="clear" w:color="auto" w:fill="E2EFD9" w:themeFill="accent6" w:themeFillTint="33"/>
          </w:tcPr>
          <w:p w14:paraId="688142C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Ab-Ⅱ-1 客語基礎漢字。</w:t>
            </w:r>
          </w:p>
          <w:p w14:paraId="41EBB83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0B05F8D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w:t>
            </w:r>
            <w:r w:rsidRPr="007264FD">
              <w:rPr>
                <w:rFonts w:ascii="標楷體" w:eastAsia="標楷體" w:hAnsi="標楷體" w:hint="eastAsia"/>
                <w:sz w:val="20"/>
                <w:szCs w:val="20"/>
              </w:rPr>
              <w:lastRenderedPageBreak/>
              <w:t>用語。</w:t>
            </w:r>
          </w:p>
          <w:p w14:paraId="7F28C73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5A6F8B2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04395E7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p w14:paraId="27E996C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Bc-Ⅱ-3 鄰里社區。</w:t>
            </w:r>
          </w:p>
          <w:p w14:paraId="46406699" w14:textId="474B30AE"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269EE33C" w14:textId="598A2C5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w:t>
            </w:r>
          </w:p>
        </w:tc>
        <w:tc>
          <w:tcPr>
            <w:tcW w:w="1287" w:type="dxa"/>
            <w:shd w:val="clear" w:color="auto" w:fill="E2EFD9" w:themeFill="accent6" w:themeFillTint="33"/>
          </w:tcPr>
          <w:p w14:paraId="46B0059D"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69D43385"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主題二</w:t>
            </w:r>
          </w:p>
          <w:p w14:paraId="38804B1D" w14:textId="0CC96D35"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第三課</w:t>
            </w:r>
          </w:p>
        </w:tc>
        <w:tc>
          <w:tcPr>
            <w:tcW w:w="1029" w:type="dxa"/>
            <w:shd w:val="clear" w:color="auto" w:fill="E2EFD9" w:themeFill="accent6" w:themeFillTint="33"/>
          </w:tcPr>
          <w:p w14:paraId="201C02B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2CCE7AF7" w14:textId="0AD2D070"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085030FF" w14:textId="1E967125" w:rsidR="007264FD" w:rsidRDefault="007264FD" w:rsidP="007264FD">
            <w:pPr>
              <w:jc w:val="both"/>
              <w:rPr>
                <w:rFonts w:eastAsia="標楷體"/>
                <w:color w:val="000000"/>
              </w:rPr>
            </w:pPr>
          </w:p>
        </w:tc>
      </w:tr>
      <w:tr w:rsidR="007264FD" w14:paraId="4ADC1ABC" w14:textId="77777777" w:rsidTr="002F6C34">
        <w:trPr>
          <w:trHeight w:val="707"/>
        </w:trPr>
        <w:tc>
          <w:tcPr>
            <w:tcW w:w="1376" w:type="dxa"/>
          </w:tcPr>
          <w:p w14:paraId="17108C6F" w14:textId="6D208213" w:rsidR="007264FD" w:rsidRDefault="007264FD" w:rsidP="007264FD">
            <w:pPr>
              <w:jc w:val="center"/>
              <w:rPr>
                <w:rFonts w:eastAsia="標楷體"/>
                <w:color w:val="000000"/>
              </w:rPr>
            </w:pPr>
            <w:r w:rsidRPr="00A21BE2">
              <w:rPr>
                <w:rFonts w:ascii="標楷體" w:eastAsia="標楷體" w:hAnsi="標楷體" w:hint="eastAsia"/>
                <w:sz w:val="20"/>
                <w:szCs w:val="20"/>
              </w:rPr>
              <w:t>第十二週</w:t>
            </w:r>
            <w:r w:rsidRPr="00A21BE2">
              <w:rPr>
                <w:rFonts w:ascii="標楷體" w:eastAsia="標楷體" w:hAnsi="標楷體"/>
                <w:sz w:val="20"/>
                <w:szCs w:val="20"/>
              </w:rPr>
              <w:br/>
              <w:t>11-16~11-22</w:t>
            </w:r>
          </w:p>
        </w:tc>
        <w:tc>
          <w:tcPr>
            <w:tcW w:w="5882" w:type="dxa"/>
            <w:shd w:val="clear" w:color="auto" w:fill="E2EFD9" w:themeFill="accent6" w:themeFillTint="33"/>
          </w:tcPr>
          <w:p w14:paraId="4169C36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117B10B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3</w:t>
            </w:r>
            <w:r w:rsidRPr="0012513B">
              <w:rPr>
                <w:rFonts w:ascii="標楷體" w:eastAsia="標楷體" w:hAnsi="標楷體" w:hint="eastAsia"/>
                <w:bCs/>
                <w:sz w:val="20"/>
                <w:szCs w:val="20"/>
              </w:rPr>
              <w:t>.攤仔</w:t>
            </w:r>
          </w:p>
          <w:p w14:paraId="393C96A4" w14:textId="77777777" w:rsidR="007264FD" w:rsidRPr="0012513B" w:rsidRDefault="007264FD" w:rsidP="007264FD">
            <w:pPr>
              <w:spacing w:line="0" w:lineRule="atLeast"/>
              <w:rPr>
                <w:rFonts w:ascii="標楷體" w:eastAsia="標楷體" w:hAnsi="標楷體"/>
                <w:bCs/>
                <w:sz w:val="20"/>
                <w:szCs w:val="20"/>
              </w:rPr>
            </w:pPr>
          </w:p>
          <w:p w14:paraId="646BF5D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（六）活動六：</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w:t>
            </w:r>
          </w:p>
          <w:p w14:paraId="1CC2C79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會聽」內容並作答。</w:t>
            </w:r>
          </w:p>
          <w:p w14:paraId="776EE1A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老師提示學生以「（麼个人）愛去（攤仔）該位買（麼个東西）」的句型發表答案。</w:t>
            </w:r>
          </w:p>
          <w:p w14:paraId="73D4F8D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3.</w:t>
            </w:r>
            <w:r w:rsidRPr="0012513B">
              <w:rPr>
                <w:rFonts w:ascii="標楷體" w:eastAsia="標楷體" w:hAnsi="標楷體" w:hint="eastAsia"/>
                <w:bCs/>
                <w:sz w:val="20"/>
                <w:szCs w:val="20"/>
              </w:rPr>
              <w:t>視教學情況，可介紹「果子店个蘋果」。</w:t>
            </w:r>
          </w:p>
          <w:p w14:paraId="4C5C7E6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（七）活動七：</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w:t>
            </w:r>
          </w:p>
          <w:p w14:paraId="136AAF0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會讀音標」內容，老師再帶領學生拼讀本課所學音標、聲調，並指導其發音。</w:t>
            </w:r>
          </w:p>
          <w:p w14:paraId="7EC894E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2.參考「音標神算」進行教學遊戲。</w:t>
            </w:r>
          </w:p>
          <w:p w14:paraId="7006209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（八）活動八：音標練習</w:t>
            </w:r>
          </w:p>
          <w:p w14:paraId="361D084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1.播放CD或教學電子書，讓學生聆聽「音標練習」內容並作答。</w:t>
            </w:r>
          </w:p>
          <w:p w14:paraId="12D2D03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2.師生可採互動方式對答，請學生念出答案。</w:t>
            </w:r>
          </w:p>
          <w:p w14:paraId="3C8B0B6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3.視教學狀況，參考「音標賓果」進行教學遊戲。</w:t>
            </w:r>
          </w:p>
          <w:p w14:paraId="3D41291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161EDEE8" w14:textId="07D21374"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老師重點式複習本課所學。</w:t>
            </w:r>
          </w:p>
        </w:tc>
        <w:tc>
          <w:tcPr>
            <w:tcW w:w="1505" w:type="dxa"/>
            <w:shd w:val="clear" w:color="auto" w:fill="E2EFD9" w:themeFill="accent6" w:themeFillTint="33"/>
          </w:tcPr>
          <w:p w14:paraId="0D521C7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 能辨識日常生活對話的語句。</w:t>
            </w:r>
          </w:p>
          <w:p w14:paraId="221A64C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 能養成聆聽客語文的習慣。</w:t>
            </w:r>
          </w:p>
          <w:p w14:paraId="69983F6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 能以客語回應日常生活對話。</w:t>
            </w:r>
          </w:p>
          <w:p w14:paraId="10C5B6A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 能認唸與拼讀客語的聲韻調。</w:t>
            </w:r>
          </w:p>
          <w:p w14:paraId="45169F77" w14:textId="0BFCE2C9"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 能建立使用客語文書寫的習慣。</w:t>
            </w:r>
          </w:p>
        </w:tc>
        <w:tc>
          <w:tcPr>
            <w:tcW w:w="2128" w:type="dxa"/>
            <w:shd w:val="clear" w:color="auto" w:fill="E2EFD9" w:themeFill="accent6" w:themeFillTint="33"/>
          </w:tcPr>
          <w:p w14:paraId="12974F6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Aa-Ⅱ-1 客語聲韻調的認唸與拼讀。</w:t>
            </w:r>
          </w:p>
          <w:p w14:paraId="51CDD93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6111FE2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0A50C1D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572A19F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Ae-Ⅱ-1 客語情意表達。</w:t>
            </w:r>
          </w:p>
          <w:p w14:paraId="053415E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3A38A5E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p w14:paraId="2A41026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Bc-Ⅱ-3 鄰里社區。</w:t>
            </w:r>
          </w:p>
          <w:p w14:paraId="1364EED8" w14:textId="1B061CCF"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395A2E8B" w14:textId="0AA1792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266F2F58"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12781970"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w:t>
            </w:r>
            <w:r w:rsidRPr="007264FD">
              <w:rPr>
                <w:rFonts w:ascii="標楷體" w:eastAsia="標楷體" w:hAnsi="標楷體" w:hint="eastAsia"/>
                <w:sz w:val="20"/>
                <w:szCs w:val="20"/>
              </w:rPr>
              <w:t>二</w:t>
            </w:r>
          </w:p>
          <w:p w14:paraId="53B8502E" w14:textId="2474A8B1"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第三課</w:t>
            </w:r>
          </w:p>
        </w:tc>
        <w:tc>
          <w:tcPr>
            <w:tcW w:w="1029" w:type="dxa"/>
            <w:shd w:val="clear" w:color="auto" w:fill="E2EFD9" w:themeFill="accent6" w:themeFillTint="33"/>
          </w:tcPr>
          <w:p w14:paraId="6DA0C38D"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60E8CBB3" w14:textId="4B7AE458"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tc>
        <w:tc>
          <w:tcPr>
            <w:tcW w:w="1550" w:type="dxa"/>
            <w:shd w:val="clear" w:color="auto" w:fill="E2EFD9" w:themeFill="accent6" w:themeFillTint="33"/>
          </w:tcPr>
          <w:p w14:paraId="5DDB8DCF" w14:textId="48584B20" w:rsidR="007264FD" w:rsidRDefault="007264FD" w:rsidP="007264FD">
            <w:pPr>
              <w:jc w:val="both"/>
              <w:rPr>
                <w:rFonts w:eastAsia="標楷體"/>
                <w:color w:val="000000"/>
              </w:rPr>
            </w:pPr>
          </w:p>
        </w:tc>
      </w:tr>
      <w:tr w:rsidR="007264FD" w14:paraId="7DAEE657" w14:textId="77777777" w:rsidTr="002F6C34">
        <w:trPr>
          <w:trHeight w:val="707"/>
        </w:trPr>
        <w:tc>
          <w:tcPr>
            <w:tcW w:w="1376" w:type="dxa"/>
          </w:tcPr>
          <w:p w14:paraId="78FA84A5" w14:textId="721677C4" w:rsidR="007264FD" w:rsidRDefault="007264FD" w:rsidP="007264FD">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sz w:val="20"/>
                <w:szCs w:val="20"/>
              </w:rPr>
              <w:br/>
              <w:t>11-23~11-29</w:t>
            </w:r>
          </w:p>
        </w:tc>
        <w:tc>
          <w:tcPr>
            <w:tcW w:w="5882" w:type="dxa"/>
            <w:shd w:val="clear" w:color="auto" w:fill="E2EFD9" w:themeFill="accent6" w:themeFillTint="33"/>
          </w:tcPr>
          <w:p w14:paraId="534AE08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7A94E11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4.个英雄</w:t>
            </w:r>
          </w:p>
          <w:p w14:paraId="3C8B9907" w14:textId="77777777" w:rsidR="007264FD" w:rsidRPr="0012513B" w:rsidRDefault="007264FD" w:rsidP="007264FD">
            <w:pPr>
              <w:spacing w:line="0" w:lineRule="atLeast"/>
              <w:rPr>
                <w:rFonts w:ascii="標楷體" w:eastAsia="標楷體" w:hAnsi="標楷體"/>
                <w:bCs/>
                <w:sz w:val="20"/>
                <w:szCs w:val="20"/>
              </w:rPr>
            </w:pPr>
          </w:p>
          <w:p w14:paraId="527A769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3F24388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老師詢問學生家人從事何種職業，藉此引導學生進入課文教學。</w:t>
            </w:r>
          </w:p>
          <w:p w14:paraId="6B9A4DD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19A8278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（一）活動一：大家來唸課文</w:t>
            </w:r>
          </w:p>
          <w:p w14:paraId="6301A01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1.播放CD或教學電子書，讓學生聆聽課文內容，老師再帶領學生朗</w:t>
            </w:r>
            <w:r w:rsidRPr="0012513B">
              <w:rPr>
                <w:rFonts w:ascii="標楷體" w:eastAsia="標楷體" w:hAnsi="標楷體" w:hint="eastAsia"/>
                <w:bCs/>
                <w:sz w:val="20"/>
                <w:szCs w:val="20"/>
              </w:rPr>
              <w:lastRenderedPageBreak/>
              <w:t>讀，講解課文內容、語詞，並指導學生正確發音。</w:t>
            </w:r>
          </w:p>
          <w:p w14:paraId="50676CB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2.根據課文內容提問，協助學生理解文本。</w:t>
            </w:r>
          </w:p>
          <w:p w14:paraId="2AC2AAE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3.參考「唸課文當生趣」進行教學遊戲。</w:t>
            </w:r>
          </w:p>
          <w:p w14:paraId="09244F5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4.播放CD或教學電子書，讓學生跟著說白節奏念唱課文。</w:t>
            </w:r>
          </w:p>
          <w:p w14:paraId="7E3ACB2B" w14:textId="510599FF"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5.參考「教學補給站」補充「老古人言」。</w:t>
            </w:r>
          </w:p>
        </w:tc>
        <w:tc>
          <w:tcPr>
            <w:tcW w:w="1505" w:type="dxa"/>
            <w:shd w:val="clear" w:color="auto" w:fill="E2EFD9" w:themeFill="accent6" w:themeFillTint="33"/>
          </w:tcPr>
          <w:p w14:paraId="19FDE26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1-Ⅱ-1能辨識日常生活對話的語句。</w:t>
            </w:r>
          </w:p>
          <w:p w14:paraId="3BE3B10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1-Ⅱ-2能養成聆聽客語文的習慣。</w:t>
            </w:r>
          </w:p>
          <w:p w14:paraId="290B666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w:t>
            </w:r>
            <w:r w:rsidRPr="007264FD">
              <w:rPr>
                <w:rFonts w:ascii="標楷體" w:eastAsia="標楷體" w:hAnsi="標楷體" w:hint="eastAsia"/>
                <w:sz w:val="20"/>
                <w:szCs w:val="20"/>
              </w:rPr>
              <w:lastRenderedPageBreak/>
              <w:t>話。</w:t>
            </w:r>
          </w:p>
          <w:p w14:paraId="3564903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15E4D342" w14:textId="6DFCEE5C"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13429A1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Ab-Ⅱ-1 客語基礎漢字。</w:t>
            </w:r>
          </w:p>
          <w:p w14:paraId="7D1D59E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6A0E3FE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3FB5F35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 客語簡短文章。</w:t>
            </w:r>
          </w:p>
          <w:p w14:paraId="4245C89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Ae-Ⅱ-2 客語簡易說話技巧。</w:t>
            </w:r>
          </w:p>
          <w:p w14:paraId="0A2E381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2A2A399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30EF7BD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 同儕互動。</w:t>
            </w:r>
          </w:p>
          <w:p w14:paraId="797E726E" w14:textId="6E6FC7B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30911E05" w14:textId="28EA634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w:t>
            </w:r>
          </w:p>
        </w:tc>
        <w:tc>
          <w:tcPr>
            <w:tcW w:w="1287" w:type="dxa"/>
            <w:shd w:val="clear" w:color="auto" w:fill="E2EFD9" w:themeFill="accent6" w:themeFillTint="33"/>
          </w:tcPr>
          <w:p w14:paraId="2A786153"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673A6A84"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主題二</w:t>
            </w:r>
          </w:p>
          <w:p w14:paraId="4A3960C9" w14:textId="4715411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第四課</w:t>
            </w:r>
          </w:p>
        </w:tc>
        <w:tc>
          <w:tcPr>
            <w:tcW w:w="1029" w:type="dxa"/>
            <w:shd w:val="clear" w:color="auto" w:fill="E2EFD9" w:themeFill="accent6" w:themeFillTint="33"/>
          </w:tcPr>
          <w:p w14:paraId="6B6918A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39E2B14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1642D6FD" w14:textId="4496E201"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1D3E64D4" w14:textId="420902E2" w:rsidR="007264FD" w:rsidRDefault="007264FD" w:rsidP="007264FD">
            <w:pPr>
              <w:jc w:val="both"/>
              <w:rPr>
                <w:rFonts w:eastAsia="標楷體"/>
                <w:color w:val="000000"/>
              </w:rPr>
            </w:pPr>
          </w:p>
        </w:tc>
      </w:tr>
      <w:tr w:rsidR="007264FD" w14:paraId="1F982014" w14:textId="77777777" w:rsidTr="002F6C34">
        <w:trPr>
          <w:trHeight w:val="707"/>
        </w:trPr>
        <w:tc>
          <w:tcPr>
            <w:tcW w:w="1376" w:type="dxa"/>
          </w:tcPr>
          <w:p w14:paraId="39C782D4" w14:textId="346D0CE0" w:rsidR="007264FD" w:rsidRDefault="007264FD" w:rsidP="007264FD">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sz w:val="20"/>
                <w:szCs w:val="20"/>
              </w:rPr>
              <w:br/>
              <w:t>11-30~12-06</w:t>
            </w:r>
          </w:p>
        </w:tc>
        <w:tc>
          <w:tcPr>
            <w:tcW w:w="5882" w:type="dxa"/>
            <w:shd w:val="clear" w:color="auto" w:fill="E2EFD9" w:themeFill="accent6" w:themeFillTint="33"/>
          </w:tcPr>
          <w:p w14:paraId="7757ABA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79607A3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4.个英雄</w:t>
            </w:r>
          </w:p>
          <w:p w14:paraId="053D35F9" w14:textId="77777777" w:rsidR="007264FD" w:rsidRPr="0012513B" w:rsidRDefault="007264FD" w:rsidP="007264FD">
            <w:pPr>
              <w:spacing w:line="0" w:lineRule="atLeast"/>
              <w:rPr>
                <w:rFonts w:ascii="標楷體" w:eastAsia="標楷體" w:hAnsi="標楷體"/>
                <w:bCs/>
                <w:sz w:val="20"/>
                <w:szCs w:val="20"/>
              </w:rPr>
            </w:pPr>
          </w:p>
          <w:p w14:paraId="184C488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（二）活動二：語詞練習</w:t>
            </w:r>
          </w:p>
          <w:p w14:paraId="4187504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1.播放CD或教學電子書，讓學生聆聽「語詞練習」內容，老師再帶領學生複誦，講解語詞並指導學生正確發音。</w:t>
            </w:r>
          </w:p>
          <w:p w14:paraId="7F1FFA4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2.參考「分你揣，佢到底係麼人」進行教學遊戲。</w:t>
            </w:r>
          </w:p>
          <w:p w14:paraId="08D1560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3.視教學情況可補充「語詞造句」，讓學生理解語詞之應用。</w:t>
            </w:r>
          </w:p>
          <w:p w14:paraId="400E9FE3" w14:textId="61DD208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4.</w:t>
            </w:r>
            <w:r w:rsidRPr="0012513B">
              <w:rPr>
                <w:rFonts w:ascii="標楷體" w:eastAsia="標楷體" w:hAnsi="標楷體" w:hint="eastAsia"/>
                <w:bCs/>
                <w:sz w:val="20"/>
                <w:szCs w:val="20"/>
              </w:rPr>
              <w:t>視教學情況可補充教學補給站「其他个職業」，讓學生認識其他職業的說法。</w:t>
            </w:r>
          </w:p>
        </w:tc>
        <w:tc>
          <w:tcPr>
            <w:tcW w:w="1505" w:type="dxa"/>
            <w:shd w:val="clear" w:color="auto" w:fill="E2EFD9" w:themeFill="accent6" w:themeFillTint="33"/>
          </w:tcPr>
          <w:p w14:paraId="2C67538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1-Ⅱ-1能辨識日常生活對話的語句。</w:t>
            </w:r>
          </w:p>
          <w:p w14:paraId="12FBA74D"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1-Ⅱ-2能養成聆聽客語文的習慣。</w:t>
            </w:r>
          </w:p>
          <w:p w14:paraId="5B4DFF3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5A452E2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5B334E0B" w14:textId="2B07B4EE"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725519C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45CA0F0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73AF5A9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2932D43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Ae-Ⅱ-2 客語簡易說話技巧。</w:t>
            </w:r>
          </w:p>
          <w:p w14:paraId="1E03B33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0EFF4D8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734CFF6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 同儕互動。</w:t>
            </w:r>
          </w:p>
          <w:p w14:paraId="208EB76C" w14:textId="6BEE7BA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0C189BC3" w14:textId="59F5937A"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156EE1DB"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59DB4182"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主題二</w:t>
            </w:r>
          </w:p>
          <w:p w14:paraId="271C4894" w14:textId="4B6D05D9"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第四課</w:t>
            </w:r>
          </w:p>
        </w:tc>
        <w:tc>
          <w:tcPr>
            <w:tcW w:w="1029" w:type="dxa"/>
            <w:shd w:val="clear" w:color="auto" w:fill="E2EFD9" w:themeFill="accent6" w:themeFillTint="33"/>
          </w:tcPr>
          <w:p w14:paraId="48B7D41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4F4FAA3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03192D36" w14:textId="5D9C5795"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77E8231E" w14:textId="068A0AE3" w:rsidR="007264FD" w:rsidRDefault="007264FD" w:rsidP="007264FD">
            <w:pPr>
              <w:jc w:val="both"/>
              <w:rPr>
                <w:rFonts w:eastAsia="標楷體"/>
                <w:color w:val="000000"/>
              </w:rPr>
            </w:pPr>
          </w:p>
        </w:tc>
      </w:tr>
      <w:tr w:rsidR="007264FD" w14:paraId="3891319C" w14:textId="77777777" w:rsidTr="002F6C34">
        <w:trPr>
          <w:trHeight w:val="707"/>
        </w:trPr>
        <w:tc>
          <w:tcPr>
            <w:tcW w:w="1376" w:type="dxa"/>
          </w:tcPr>
          <w:p w14:paraId="2A135225" w14:textId="7A9CA533" w:rsidR="007264FD" w:rsidRDefault="007264FD" w:rsidP="007264FD">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sz w:val="20"/>
                <w:szCs w:val="20"/>
              </w:rPr>
              <w:br/>
              <w:t>12-07~12-13</w:t>
            </w:r>
          </w:p>
        </w:tc>
        <w:tc>
          <w:tcPr>
            <w:tcW w:w="5882" w:type="dxa"/>
            <w:shd w:val="clear" w:color="auto" w:fill="E2EFD9" w:themeFill="accent6" w:themeFillTint="33"/>
          </w:tcPr>
          <w:p w14:paraId="5B56FAF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32E8026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4.个英雄</w:t>
            </w:r>
          </w:p>
          <w:p w14:paraId="09B0BCE7" w14:textId="77777777" w:rsidR="007264FD" w:rsidRPr="0012513B" w:rsidRDefault="007264FD" w:rsidP="007264FD">
            <w:pPr>
              <w:spacing w:line="0" w:lineRule="atLeast"/>
              <w:rPr>
                <w:rFonts w:ascii="標楷體" w:eastAsia="標楷體" w:hAnsi="標楷體"/>
                <w:bCs/>
                <w:sz w:val="20"/>
                <w:szCs w:val="20"/>
              </w:rPr>
            </w:pPr>
          </w:p>
          <w:p w14:paraId="5C4BA61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（三）活動三：</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w:t>
            </w:r>
          </w:p>
          <w:p w14:paraId="5D2F6E5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會造句」內容，老師再帶領學生複誦，並講解接下來教學遊戲的玩法。</w:t>
            </w:r>
          </w:p>
          <w:p w14:paraId="7FA9AD7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2.參考「九宮格大戰」進行教學遊戲。</w:t>
            </w:r>
          </w:p>
          <w:p w14:paraId="2B718E1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（四）活動四：</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w:t>
            </w:r>
          </w:p>
          <w:p w14:paraId="3E6507F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會講」內容，老師再帶領學生複誦，並講解內容。</w:t>
            </w:r>
          </w:p>
          <w:p w14:paraId="44EF28A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參考「吾</w:t>
            </w:r>
            <w:r w:rsidRPr="0012513B">
              <w:rPr>
                <w:rFonts w:ascii="標楷體" w:eastAsia="標楷體" w:hAnsi="標楷體"/>
                <w:bCs/>
                <w:sz w:val="20"/>
                <w:szCs w:val="20"/>
              </w:rPr>
              <w:t>(</w:t>
            </w:r>
            <w:r w:rsidRPr="0012513B">
              <w:rPr>
                <w:rFonts w:ascii="新細明體-ExtB" w:eastAsia="新細明體-ExtB" w:hAnsi="新細明體-ExtB" w:cs="新細明體-ExtB" w:hint="eastAsia"/>
                <w:bCs/>
                <w:sz w:val="20"/>
                <w:szCs w:val="20"/>
              </w:rPr>
              <w:t>𠊎</w:t>
            </w:r>
            <w:r w:rsidRPr="0012513B">
              <w:rPr>
                <w:rFonts w:ascii="標楷體" w:eastAsia="標楷體" w:hAnsi="標楷體"/>
                <w:bCs/>
                <w:sz w:val="20"/>
                <w:szCs w:val="20"/>
              </w:rPr>
              <w:t>)</w:t>
            </w:r>
            <w:r w:rsidRPr="0012513B">
              <w:rPr>
                <w:rFonts w:ascii="標楷體" w:eastAsia="標楷體" w:hAnsi="標楷體" w:hint="eastAsia"/>
                <w:bCs/>
                <w:sz w:val="20"/>
                <w:szCs w:val="20"/>
              </w:rPr>
              <w:t>个夢想劇場」進行教學活動。</w:t>
            </w:r>
          </w:p>
          <w:p w14:paraId="25F7890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（五）活動五：</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w:t>
            </w:r>
          </w:p>
          <w:p w14:paraId="24509CC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會做」內容，老師再帶領學生複誦。</w:t>
            </w:r>
          </w:p>
          <w:p w14:paraId="439B197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2.</w:t>
            </w:r>
            <w:r w:rsidRPr="0012513B">
              <w:rPr>
                <w:rFonts w:ascii="標楷體" w:eastAsia="標楷體" w:hAnsi="標楷體" w:hint="eastAsia"/>
                <w:bCs/>
                <w:sz w:val="20"/>
                <w:szCs w:val="20"/>
              </w:rPr>
              <w:t>講解接下來要進行的教學活動「</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想愛做麼个」。</w:t>
            </w:r>
          </w:p>
          <w:p w14:paraId="302DCE2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3.視教學情況，介紹教學補給站：情境小劇場。</w:t>
            </w:r>
          </w:p>
          <w:p w14:paraId="684A0CF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（六）活動六：</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w:t>
            </w:r>
          </w:p>
          <w:p w14:paraId="7BE09AC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lastRenderedPageBreak/>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會聽」內容並作答。</w:t>
            </w:r>
          </w:p>
          <w:p w14:paraId="729D9FF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2.師生可採互動方式對答，提示學生以「（麼人）會（做這兜事）」的句型回答問題。</w:t>
            </w:r>
          </w:p>
          <w:p w14:paraId="240F06C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3.老師也可參考其他的問題，評量學生對各職業的認識。</w:t>
            </w:r>
          </w:p>
          <w:p w14:paraId="6F83A26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（七）活動七：</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w:t>
            </w:r>
          </w:p>
          <w:p w14:paraId="27F97C3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會讀音標」內容，老師再帶領學生拼讀本課所學音標、聲調，並指導其發音。</w:t>
            </w:r>
          </w:p>
          <w:p w14:paraId="29202D1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2.參考「音標翻翻卡」進行教學遊戲。</w:t>
            </w:r>
          </w:p>
          <w:p w14:paraId="526DB72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（八）活動八：音標練習</w:t>
            </w:r>
          </w:p>
          <w:p w14:paraId="5617FBB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1.播放CD或教學電子書，讓學生聆聽「音標練習」內容並作答。</w:t>
            </w:r>
          </w:p>
          <w:p w14:paraId="22A57AEE" w14:textId="71200C7E"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2.視教學狀況，參考「拼音小賓果」進行教學遊戲。</w:t>
            </w:r>
          </w:p>
        </w:tc>
        <w:tc>
          <w:tcPr>
            <w:tcW w:w="1505" w:type="dxa"/>
            <w:shd w:val="clear" w:color="auto" w:fill="E2EFD9" w:themeFill="accent6" w:themeFillTint="33"/>
          </w:tcPr>
          <w:p w14:paraId="18AF151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1-Ⅱ-1能辨識日常生活對話的語句。</w:t>
            </w:r>
          </w:p>
          <w:p w14:paraId="0FC9680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1-Ⅱ-2能養成聆聽客語文的習慣。</w:t>
            </w:r>
          </w:p>
          <w:p w14:paraId="3CA7B4D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08D2A5E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45629651" w14:textId="143469EA"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79429FF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0BFF0F4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52FA2D7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62AF5F8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Ae-Ⅱ-2 客語簡易說話技巧。</w:t>
            </w:r>
          </w:p>
          <w:p w14:paraId="7CEFF54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1CA1E36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099E109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 同儕互動。</w:t>
            </w:r>
          </w:p>
          <w:p w14:paraId="3720F7D9" w14:textId="0FEEEB04"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4169C7B0" w14:textId="6BAC08A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308625B5"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25615C5C"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主題三</w:t>
            </w:r>
          </w:p>
          <w:p w14:paraId="121E92DE" w14:textId="2320F3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第四課</w:t>
            </w:r>
          </w:p>
        </w:tc>
        <w:tc>
          <w:tcPr>
            <w:tcW w:w="1029" w:type="dxa"/>
            <w:shd w:val="clear" w:color="auto" w:fill="E2EFD9" w:themeFill="accent6" w:themeFillTint="33"/>
          </w:tcPr>
          <w:p w14:paraId="3E425E4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39F4FFA7" w14:textId="13283A51"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tc>
        <w:tc>
          <w:tcPr>
            <w:tcW w:w="1550" w:type="dxa"/>
            <w:shd w:val="clear" w:color="auto" w:fill="E2EFD9" w:themeFill="accent6" w:themeFillTint="33"/>
          </w:tcPr>
          <w:p w14:paraId="07007B92" w14:textId="533BFA0B" w:rsidR="007264FD" w:rsidRDefault="007264FD" w:rsidP="007264FD">
            <w:pPr>
              <w:jc w:val="both"/>
              <w:rPr>
                <w:rFonts w:eastAsia="標楷體"/>
                <w:color w:val="000000"/>
              </w:rPr>
            </w:pPr>
          </w:p>
        </w:tc>
      </w:tr>
      <w:tr w:rsidR="007264FD" w14:paraId="4F27E821" w14:textId="77777777" w:rsidTr="002F6C34">
        <w:trPr>
          <w:trHeight w:val="707"/>
        </w:trPr>
        <w:tc>
          <w:tcPr>
            <w:tcW w:w="1376" w:type="dxa"/>
          </w:tcPr>
          <w:p w14:paraId="3528EF89" w14:textId="03F504F8" w:rsidR="007264FD" w:rsidRDefault="007264FD" w:rsidP="007264FD">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sz w:val="20"/>
                <w:szCs w:val="20"/>
              </w:rPr>
              <w:br/>
              <w:t>12-14~12-20</w:t>
            </w:r>
          </w:p>
        </w:tc>
        <w:tc>
          <w:tcPr>
            <w:tcW w:w="5882" w:type="dxa"/>
            <w:shd w:val="clear" w:color="auto" w:fill="E2EFD9" w:themeFill="accent6" w:themeFillTint="33"/>
          </w:tcPr>
          <w:p w14:paraId="1E4F874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二、各行各業</w:t>
            </w:r>
          </w:p>
          <w:p w14:paraId="6C062A7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4.个英雄</w:t>
            </w:r>
          </w:p>
          <w:p w14:paraId="4398692E" w14:textId="77777777" w:rsidR="007264FD" w:rsidRPr="0012513B" w:rsidRDefault="007264FD" w:rsidP="007264FD">
            <w:pPr>
              <w:spacing w:line="0" w:lineRule="atLeast"/>
              <w:rPr>
                <w:rFonts w:ascii="標楷體" w:eastAsia="標楷體" w:hAnsi="標楷體"/>
                <w:bCs/>
                <w:sz w:val="20"/>
                <w:szCs w:val="20"/>
              </w:rPr>
            </w:pPr>
          </w:p>
          <w:p w14:paraId="4907E20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4E77EC7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老師問學生第三、四課的學習心得，藉此進入「複習二」教學。</w:t>
            </w:r>
          </w:p>
          <w:p w14:paraId="69B809C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545B914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（一）活動一：複習二</w:t>
            </w:r>
          </w:p>
          <w:p w14:paraId="57E1FC6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1.播放CD或教學電子書，讓學生聆聽「複習二」內容，老師再帶領學生複誦，並講解內容、引導學生作答。</w:t>
            </w:r>
          </w:p>
          <w:p w14:paraId="139DF06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2.師生可進行互動式對答，老師引導學生用完整的句子發表。</w:t>
            </w:r>
          </w:p>
          <w:p w14:paraId="2D1CCDE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3.視教學狀況，可參考「關鍵字大冒險」進行教學遊戲。</w:t>
            </w:r>
          </w:p>
          <w:p w14:paraId="4514D883"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（二）活動二：看圖講故事</w:t>
            </w:r>
          </w:p>
          <w:p w14:paraId="4BC2E42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1.老師協助學生分組，參考「心智圖」進行教學活動，每組活動工具為一張全開紙和一組彩色筆。</w:t>
            </w:r>
          </w:p>
          <w:p w14:paraId="0EB72F0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2.老師播放CD，讓學生聆聽「看圖講故事」內容，聽完後發下【心智圖】閱讀分析（見P91）給每位學生，接著再次播放CD，引導學生完成內容。</w:t>
            </w:r>
          </w:p>
          <w:p w14:paraId="2493828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3.老師請各組就【心智圖】閱讀分析，繪製出心智圖（老師可先在黑板上畫出架構供學生參考）。最後，各組輪流上臺發表成果，老師視情況給予指導或鼓勵。</w:t>
            </w:r>
          </w:p>
          <w:p w14:paraId="4A04036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2F4FCCB8" w14:textId="1702AE3B"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老師重點式複習本堂課所學。</w:t>
            </w:r>
          </w:p>
        </w:tc>
        <w:tc>
          <w:tcPr>
            <w:tcW w:w="1505" w:type="dxa"/>
            <w:shd w:val="clear" w:color="auto" w:fill="E2EFD9" w:themeFill="accent6" w:themeFillTint="33"/>
          </w:tcPr>
          <w:p w14:paraId="226B664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1-Ⅱ-1能辨識日常生活對話的語句。</w:t>
            </w:r>
          </w:p>
          <w:p w14:paraId="0D3EAE2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1-Ⅱ-2能養成聆聽客語文的習慣。</w:t>
            </w:r>
          </w:p>
          <w:p w14:paraId="38AB95D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2-Ⅱ-3能以客語回應日常生活對話。</w:t>
            </w:r>
          </w:p>
          <w:p w14:paraId="299F144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3-Ⅱ-3能認唸與拼讀客語的聲韻調。</w:t>
            </w:r>
          </w:p>
          <w:p w14:paraId="5779BEE1" w14:textId="56D96E6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4-Ⅱ-2能建立使用客語文書寫的習慣。</w:t>
            </w:r>
          </w:p>
        </w:tc>
        <w:tc>
          <w:tcPr>
            <w:tcW w:w="2128" w:type="dxa"/>
            <w:shd w:val="clear" w:color="auto" w:fill="E2EFD9" w:themeFill="accent6" w:themeFillTint="33"/>
          </w:tcPr>
          <w:p w14:paraId="590AA28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080A82A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1642A6B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1603A6B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 客語簡短文章。</w:t>
            </w:r>
          </w:p>
          <w:p w14:paraId="251F45D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Ae-Ⅱ-2 客語簡易說話技巧。</w:t>
            </w:r>
          </w:p>
          <w:p w14:paraId="3BC846D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vertAlign w:val="superscript"/>
              </w:rPr>
              <w:t>◎</w:t>
            </w:r>
            <w:r w:rsidRPr="007264FD">
              <w:rPr>
                <w:rFonts w:ascii="標楷體" w:eastAsia="標楷體" w:hAnsi="標楷體" w:hint="eastAsia"/>
                <w:sz w:val="20"/>
                <w:szCs w:val="20"/>
              </w:rPr>
              <w:t>Ba-Ⅱ-2 社交稱謂。</w:t>
            </w:r>
          </w:p>
          <w:p w14:paraId="0D5377B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56252CE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Bc-Ⅱ-2 同儕互動。</w:t>
            </w:r>
          </w:p>
          <w:p w14:paraId="20149EAD" w14:textId="6B38904D"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Cd-Ⅱ-1 社區人文景觀。</w:t>
            </w:r>
          </w:p>
        </w:tc>
        <w:tc>
          <w:tcPr>
            <w:tcW w:w="406" w:type="dxa"/>
            <w:shd w:val="clear" w:color="auto" w:fill="E2EFD9" w:themeFill="accent6" w:themeFillTint="33"/>
          </w:tcPr>
          <w:p w14:paraId="236D785A" w14:textId="50C21518"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4228DEFE"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34FF8A0B"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主題三</w:t>
            </w:r>
          </w:p>
          <w:p w14:paraId="39AECF71" w14:textId="4A5FA4AF"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第四課</w:t>
            </w:r>
          </w:p>
        </w:tc>
        <w:tc>
          <w:tcPr>
            <w:tcW w:w="1029" w:type="dxa"/>
            <w:shd w:val="clear" w:color="auto" w:fill="E2EFD9" w:themeFill="accent6" w:themeFillTint="33"/>
          </w:tcPr>
          <w:p w14:paraId="26C2733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0CCA058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3D42E70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p w14:paraId="0258E51E" w14:textId="4AA4FED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寫作評量</w:t>
            </w:r>
          </w:p>
        </w:tc>
        <w:tc>
          <w:tcPr>
            <w:tcW w:w="1550" w:type="dxa"/>
            <w:shd w:val="clear" w:color="auto" w:fill="E2EFD9" w:themeFill="accent6" w:themeFillTint="33"/>
          </w:tcPr>
          <w:p w14:paraId="275A52D1" w14:textId="2B8611B5" w:rsidR="007264FD" w:rsidRDefault="007264FD" w:rsidP="007264FD">
            <w:pPr>
              <w:jc w:val="both"/>
              <w:rPr>
                <w:rFonts w:eastAsia="標楷體"/>
                <w:color w:val="000000"/>
              </w:rPr>
            </w:pPr>
          </w:p>
        </w:tc>
      </w:tr>
      <w:tr w:rsidR="007264FD" w14:paraId="4C6EB4E1" w14:textId="77777777" w:rsidTr="002F6C34">
        <w:trPr>
          <w:trHeight w:val="707"/>
        </w:trPr>
        <w:tc>
          <w:tcPr>
            <w:tcW w:w="1376" w:type="dxa"/>
          </w:tcPr>
          <w:p w14:paraId="4901206A" w14:textId="5D6DCAB4" w:rsidR="007264FD" w:rsidRDefault="007264FD" w:rsidP="007264FD">
            <w:pPr>
              <w:jc w:val="center"/>
              <w:rPr>
                <w:rFonts w:eastAsia="標楷體"/>
                <w:color w:val="000000"/>
              </w:rPr>
            </w:pPr>
            <w:r w:rsidRPr="00A21BE2">
              <w:rPr>
                <w:rFonts w:ascii="標楷體" w:eastAsia="標楷體" w:hAnsi="標楷體" w:hint="eastAsia"/>
                <w:sz w:val="20"/>
                <w:szCs w:val="20"/>
              </w:rPr>
              <w:t>第十七週</w:t>
            </w:r>
            <w:r w:rsidRPr="00A21BE2">
              <w:rPr>
                <w:rFonts w:ascii="標楷體" w:eastAsia="標楷體" w:hAnsi="標楷體"/>
                <w:sz w:val="20"/>
                <w:szCs w:val="20"/>
              </w:rPr>
              <w:br/>
              <w:t>12-21~12-27</w:t>
            </w:r>
          </w:p>
        </w:tc>
        <w:tc>
          <w:tcPr>
            <w:tcW w:w="5882" w:type="dxa"/>
            <w:shd w:val="clear" w:color="auto" w:fill="E2EFD9" w:themeFill="accent6" w:themeFillTint="33"/>
          </w:tcPr>
          <w:p w14:paraId="03430E7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三、方向</w:t>
            </w:r>
          </w:p>
          <w:p w14:paraId="3E8F4B1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5.</w:t>
            </w:r>
            <w:r w:rsidRPr="0012513B">
              <w:rPr>
                <w:rFonts w:ascii="標楷體" w:eastAsia="標楷體" w:hAnsi="標楷體" w:hint="eastAsia"/>
                <w:bCs/>
                <w:sz w:val="20"/>
                <w:szCs w:val="20"/>
              </w:rPr>
              <w:t>騎車仔滿哪仔尞</w:t>
            </w:r>
          </w:p>
          <w:p w14:paraId="1A418DDA" w14:textId="77777777" w:rsidR="007264FD" w:rsidRPr="0012513B" w:rsidRDefault="007264FD" w:rsidP="007264FD">
            <w:pPr>
              <w:spacing w:line="0" w:lineRule="atLeast"/>
              <w:rPr>
                <w:rFonts w:ascii="標楷體" w:eastAsia="標楷體" w:hAnsi="標楷體"/>
                <w:bCs/>
                <w:sz w:val="20"/>
                <w:szCs w:val="20"/>
              </w:rPr>
            </w:pPr>
          </w:p>
          <w:p w14:paraId="5FEBA76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6E8217F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老師詢問學生是否有和家人朋友一同騎腳踏車出遊的經驗，藉此引導學生進入課文教學。</w:t>
            </w:r>
          </w:p>
          <w:p w14:paraId="0FDF7BF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lastRenderedPageBreak/>
              <w:t>二、發展活動</w:t>
            </w:r>
          </w:p>
          <w:p w14:paraId="0BA35C9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（一）活動一：大家來唸課文</w:t>
            </w:r>
          </w:p>
          <w:p w14:paraId="1524E17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1.播放CD或教學電子書，讓學生聆聽課文內容，老師再帶領學生朗讀，講解課文內容、語詞，並指導學生正確發音。</w:t>
            </w:r>
          </w:p>
          <w:p w14:paraId="42EAFB7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2.根據課文內容提問，協助學生理解文本。</w:t>
            </w:r>
          </w:p>
          <w:p w14:paraId="4BBE88A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3.參考「唸課文當生趣」進行教學遊戲。</w:t>
            </w:r>
          </w:p>
          <w:p w14:paraId="40B21FF5" w14:textId="678E63BC"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4.播放CD或教學電子書，引導學生唱跳本課歌曲，或跟著說白節奏念唱課文。</w:t>
            </w:r>
          </w:p>
        </w:tc>
        <w:tc>
          <w:tcPr>
            <w:tcW w:w="1505" w:type="dxa"/>
            <w:shd w:val="clear" w:color="auto" w:fill="E2EFD9" w:themeFill="accent6" w:themeFillTint="33"/>
          </w:tcPr>
          <w:p w14:paraId="7927429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lastRenderedPageBreak/>
              <w:t>1-II-1</w:t>
            </w:r>
            <w:r w:rsidRPr="007264FD">
              <w:rPr>
                <w:rFonts w:ascii="標楷體" w:eastAsia="標楷體" w:hAnsi="標楷體" w:hint="eastAsia"/>
                <w:sz w:val="20"/>
                <w:szCs w:val="20"/>
              </w:rPr>
              <w:t>能辨識日常生活對話的語句。</w:t>
            </w:r>
          </w:p>
          <w:p w14:paraId="72334B9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2-II-3</w:t>
            </w:r>
            <w:r w:rsidRPr="007264FD">
              <w:rPr>
                <w:rFonts w:ascii="標楷體" w:eastAsia="標楷體" w:hAnsi="標楷體" w:hint="eastAsia"/>
                <w:sz w:val="20"/>
                <w:szCs w:val="20"/>
              </w:rPr>
              <w:t>能以客語回應日常生活對話。</w:t>
            </w:r>
          </w:p>
          <w:p w14:paraId="34E7AF8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3-Ⅱ-1能閱讀客語文日常生活常用語句。</w:t>
            </w:r>
          </w:p>
          <w:p w14:paraId="3A0D70CC" w14:textId="3744C500"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4-Ⅱ-1能識別客語文和其他語文書寫的差異。</w:t>
            </w:r>
          </w:p>
        </w:tc>
        <w:tc>
          <w:tcPr>
            <w:tcW w:w="2128" w:type="dxa"/>
            <w:shd w:val="clear" w:color="auto" w:fill="E2EFD9" w:themeFill="accent6" w:themeFillTint="33"/>
          </w:tcPr>
          <w:p w14:paraId="7B38BA6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Ab-Ⅱ-1 客語基礎漢字。</w:t>
            </w:r>
          </w:p>
          <w:p w14:paraId="4A536D0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7D8AE2E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542EF88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Ad-Ⅱ-1 客語簡短文章。</w:t>
            </w:r>
          </w:p>
          <w:p w14:paraId="290139C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7E7832AA" w14:textId="2F121588"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0C80E0CF" w14:textId="4BB622DD"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w:t>
            </w:r>
          </w:p>
        </w:tc>
        <w:tc>
          <w:tcPr>
            <w:tcW w:w="1287" w:type="dxa"/>
            <w:shd w:val="clear" w:color="auto" w:fill="E2EFD9" w:themeFill="accent6" w:themeFillTint="33"/>
          </w:tcPr>
          <w:p w14:paraId="523D9B80"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208353BF"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主題三</w:t>
            </w:r>
          </w:p>
          <w:p w14:paraId="473D20C4" w14:textId="69307C7C"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第五課</w:t>
            </w:r>
          </w:p>
        </w:tc>
        <w:tc>
          <w:tcPr>
            <w:tcW w:w="1029" w:type="dxa"/>
            <w:shd w:val="clear" w:color="auto" w:fill="E2EFD9" w:themeFill="accent6" w:themeFillTint="33"/>
          </w:tcPr>
          <w:p w14:paraId="0ED2FC0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0F1EE88E" w14:textId="4F1C88BD"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tc>
        <w:tc>
          <w:tcPr>
            <w:tcW w:w="1550" w:type="dxa"/>
            <w:shd w:val="clear" w:color="auto" w:fill="E2EFD9" w:themeFill="accent6" w:themeFillTint="33"/>
          </w:tcPr>
          <w:p w14:paraId="2FCC51E6" w14:textId="5A2358BC" w:rsidR="007264FD" w:rsidRDefault="007264FD" w:rsidP="007264FD">
            <w:pPr>
              <w:jc w:val="both"/>
              <w:rPr>
                <w:rFonts w:eastAsia="標楷體"/>
                <w:color w:val="000000"/>
              </w:rPr>
            </w:pPr>
          </w:p>
        </w:tc>
      </w:tr>
      <w:tr w:rsidR="007264FD" w14:paraId="4CFD90FD" w14:textId="77777777" w:rsidTr="002F6C34">
        <w:trPr>
          <w:trHeight w:val="707"/>
        </w:trPr>
        <w:tc>
          <w:tcPr>
            <w:tcW w:w="1376" w:type="dxa"/>
          </w:tcPr>
          <w:p w14:paraId="4E1DEAC9" w14:textId="01E44238" w:rsidR="007264FD" w:rsidRDefault="007264FD" w:rsidP="007264FD">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sz w:val="20"/>
                <w:szCs w:val="20"/>
              </w:rPr>
              <w:br/>
              <w:t>12-28~01-03</w:t>
            </w:r>
          </w:p>
        </w:tc>
        <w:tc>
          <w:tcPr>
            <w:tcW w:w="5882" w:type="dxa"/>
            <w:shd w:val="clear" w:color="auto" w:fill="E2EFD9" w:themeFill="accent6" w:themeFillTint="33"/>
          </w:tcPr>
          <w:p w14:paraId="5CFBFFA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三、方向</w:t>
            </w:r>
          </w:p>
          <w:p w14:paraId="4A8B749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5.</w:t>
            </w:r>
            <w:r w:rsidRPr="0012513B">
              <w:rPr>
                <w:rFonts w:ascii="標楷體" w:eastAsia="標楷體" w:hAnsi="標楷體" w:hint="eastAsia"/>
                <w:bCs/>
                <w:sz w:val="20"/>
                <w:szCs w:val="20"/>
              </w:rPr>
              <w:t>騎車仔滿哪仔尞</w:t>
            </w:r>
          </w:p>
          <w:p w14:paraId="6304DDA2" w14:textId="77777777" w:rsidR="007264FD" w:rsidRPr="0012513B" w:rsidRDefault="007264FD" w:rsidP="007264FD">
            <w:pPr>
              <w:spacing w:line="0" w:lineRule="atLeast"/>
              <w:rPr>
                <w:rFonts w:ascii="標楷體" w:eastAsia="標楷體" w:hAnsi="標楷體"/>
                <w:bCs/>
                <w:sz w:val="20"/>
                <w:szCs w:val="20"/>
              </w:rPr>
            </w:pPr>
          </w:p>
          <w:p w14:paraId="4CB777B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（二）活動二：語詞練習</w:t>
            </w:r>
          </w:p>
          <w:p w14:paraId="357804C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1.播放CD或教學電子書，讓學生聆聽「語詞練習」內容，老師再帶領學生複誦，講解語詞並指導學生正確發音。</w:t>
            </w:r>
          </w:p>
          <w:p w14:paraId="585C8F6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2.參考「全體注意，聽吾(</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)口令」進行教學遊戲。</w:t>
            </w:r>
          </w:p>
          <w:p w14:paraId="5F7911D2" w14:textId="71F629F9"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3.視教學情況，可補充「語詞造句」，讓學生了解語詞之應用，藉以加深學習印象。</w:t>
            </w:r>
          </w:p>
        </w:tc>
        <w:tc>
          <w:tcPr>
            <w:tcW w:w="1505" w:type="dxa"/>
            <w:shd w:val="clear" w:color="auto" w:fill="E2EFD9" w:themeFill="accent6" w:themeFillTint="33"/>
          </w:tcPr>
          <w:p w14:paraId="5BCF8EE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1-II-1</w:t>
            </w:r>
            <w:r w:rsidRPr="007264FD">
              <w:rPr>
                <w:rFonts w:ascii="標楷體" w:eastAsia="標楷體" w:hAnsi="標楷體" w:hint="eastAsia"/>
                <w:sz w:val="20"/>
                <w:szCs w:val="20"/>
              </w:rPr>
              <w:t>能辨識日常生活對話的語句。</w:t>
            </w:r>
          </w:p>
          <w:p w14:paraId="44A994A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2-II-3</w:t>
            </w:r>
            <w:r w:rsidRPr="007264FD">
              <w:rPr>
                <w:rFonts w:ascii="標楷體" w:eastAsia="標楷體" w:hAnsi="標楷體" w:hint="eastAsia"/>
                <w:sz w:val="20"/>
                <w:szCs w:val="20"/>
              </w:rPr>
              <w:t>能以客語回應日常生活對話。</w:t>
            </w:r>
          </w:p>
          <w:p w14:paraId="38B96E2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3-Ⅱ-1能閱讀客語文日常生活常用語句。</w:t>
            </w:r>
          </w:p>
          <w:p w14:paraId="78A0B2C7" w14:textId="3CC324E2"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4-Ⅱ-1能識別客語文和其他語文書寫的差異。</w:t>
            </w:r>
          </w:p>
        </w:tc>
        <w:tc>
          <w:tcPr>
            <w:tcW w:w="2128" w:type="dxa"/>
            <w:shd w:val="clear" w:color="auto" w:fill="E2EFD9" w:themeFill="accent6" w:themeFillTint="33"/>
          </w:tcPr>
          <w:p w14:paraId="0CA313C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673AD0C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5669069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162E989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07704ED7" w14:textId="14A0822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42AD8A5E" w14:textId="6B42432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0424806F"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075FDE92"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主題三</w:t>
            </w:r>
          </w:p>
          <w:p w14:paraId="16A21344" w14:textId="03EA3C04"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第五課</w:t>
            </w:r>
          </w:p>
        </w:tc>
        <w:tc>
          <w:tcPr>
            <w:tcW w:w="1029" w:type="dxa"/>
            <w:shd w:val="clear" w:color="auto" w:fill="E2EFD9" w:themeFill="accent6" w:themeFillTint="33"/>
          </w:tcPr>
          <w:p w14:paraId="3EC45DA2"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62C9C662" w14:textId="0E48E8CB"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tc>
        <w:tc>
          <w:tcPr>
            <w:tcW w:w="1550" w:type="dxa"/>
            <w:shd w:val="clear" w:color="auto" w:fill="E2EFD9" w:themeFill="accent6" w:themeFillTint="33"/>
          </w:tcPr>
          <w:p w14:paraId="71CC7DA8" w14:textId="7E32725E" w:rsidR="007264FD" w:rsidRDefault="007264FD" w:rsidP="007264FD">
            <w:pPr>
              <w:jc w:val="both"/>
              <w:rPr>
                <w:rFonts w:eastAsia="標楷體"/>
                <w:color w:val="000000"/>
              </w:rPr>
            </w:pPr>
          </w:p>
        </w:tc>
      </w:tr>
      <w:tr w:rsidR="007264FD" w14:paraId="70CDB73B" w14:textId="77777777" w:rsidTr="002F6C34">
        <w:trPr>
          <w:trHeight w:val="707"/>
        </w:trPr>
        <w:tc>
          <w:tcPr>
            <w:tcW w:w="1376" w:type="dxa"/>
          </w:tcPr>
          <w:p w14:paraId="36B01699" w14:textId="54B27A1F" w:rsidR="007264FD" w:rsidRDefault="007264FD" w:rsidP="007264FD">
            <w:pPr>
              <w:jc w:val="center"/>
              <w:rPr>
                <w:rFonts w:eastAsia="標楷體"/>
                <w:color w:val="000000"/>
              </w:rPr>
            </w:pPr>
            <w:r w:rsidRPr="00A21BE2">
              <w:rPr>
                <w:rFonts w:ascii="標楷體" w:eastAsia="標楷體" w:hAnsi="標楷體" w:hint="eastAsia"/>
                <w:sz w:val="20"/>
                <w:szCs w:val="20"/>
              </w:rPr>
              <w:t>第十九週</w:t>
            </w:r>
            <w:r w:rsidRPr="00A21BE2">
              <w:rPr>
                <w:rFonts w:ascii="標楷體" w:eastAsia="標楷體" w:hAnsi="標楷體"/>
                <w:sz w:val="20"/>
                <w:szCs w:val="20"/>
              </w:rPr>
              <w:br/>
              <w:t>01-04~01-10</w:t>
            </w:r>
          </w:p>
        </w:tc>
        <w:tc>
          <w:tcPr>
            <w:tcW w:w="5882" w:type="dxa"/>
            <w:shd w:val="clear" w:color="auto" w:fill="E2EFD9" w:themeFill="accent6" w:themeFillTint="33"/>
          </w:tcPr>
          <w:p w14:paraId="3EC7A98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三、方向</w:t>
            </w:r>
          </w:p>
          <w:p w14:paraId="0CBF472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5.</w:t>
            </w:r>
            <w:r w:rsidRPr="0012513B">
              <w:rPr>
                <w:rFonts w:ascii="標楷體" w:eastAsia="標楷體" w:hAnsi="標楷體" w:hint="eastAsia"/>
                <w:bCs/>
                <w:sz w:val="20"/>
                <w:szCs w:val="20"/>
              </w:rPr>
              <w:t>騎車仔滿哪仔尞</w:t>
            </w:r>
          </w:p>
          <w:p w14:paraId="21199C54" w14:textId="77777777" w:rsidR="007264FD" w:rsidRPr="0012513B" w:rsidRDefault="007264FD" w:rsidP="007264FD">
            <w:pPr>
              <w:spacing w:line="0" w:lineRule="atLeast"/>
              <w:rPr>
                <w:rFonts w:ascii="標楷體" w:eastAsia="標楷體" w:hAnsi="標楷體"/>
                <w:bCs/>
                <w:sz w:val="20"/>
                <w:szCs w:val="20"/>
              </w:rPr>
            </w:pPr>
          </w:p>
          <w:p w14:paraId="6E8F115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（三）活動三：</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w:t>
            </w:r>
          </w:p>
          <w:p w14:paraId="019913B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會造句」內容，老師再帶領學生複誦，並解說句型結構。</w:t>
            </w:r>
          </w:p>
          <w:p w14:paraId="6897317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2.學生兩人一組，拿出小白板，抄寫本課句型（語詞替換處畫底線），練習語詞替換造句。</w:t>
            </w:r>
          </w:p>
          <w:p w14:paraId="0B51B37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（四）活動四：</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w:t>
            </w:r>
          </w:p>
          <w:p w14:paraId="585DDC1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會講」內容，老師再帶領學生複誦，並講解內容。</w:t>
            </w:r>
          </w:p>
          <w:p w14:paraId="23D1BA6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2.視教學情況，參考「做毋得踏地雷」進行教學遊戲。</w:t>
            </w:r>
          </w:p>
          <w:p w14:paraId="3FE9871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（五）活動五：</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w:t>
            </w:r>
          </w:p>
          <w:p w14:paraId="7CEF7C1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會做」內容，老師再帶領學生複誦，並講解內容，請學生依提示作答。</w:t>
            </w:r>
          </w:p>
          <w:p w14:paraId="0A78E4F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2.師生可採互動方式對答，答畢全班一起念誦，可請學生邊念邊畫路線以加深學習印象。</w:t>
            </w:r>
          </w:p>
          <w:p w14:paraId="5AF574F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3.參考「豆仔在哪位」進行教學活動。</w:t>
            </w:r>
          </w:p>
          <w:p w14:paraId="1595AE6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（六）活動六：</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w:t>
            </w:r>
          </w:p>
          <w:p w14:paraId="2A51855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lastRenderedPageBreak/>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會聽」內容並作答。</w:t>
            </w:r>
          </w:p>
          <w:p w14:paraId="1475D44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2.參考「東西南北食飽飽」進行教學遊戲。</w:t>
            </w:r>
          </w:p>
          <w:p w14:paraId="075D173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（七）活動七：</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w:t>
            </w:r>
          </w:p>
          <w:p w14:paraId="19512D2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w:t>
            </w:r>
            <w:r w:rsidRPr="0012513B">
              <w:rPr>
                <w:rFonts w:ascii="新細明體-ExtB" w:eastAsia="新細明體-ExtB" w:hAnsi="新細明體-ExtB" w:cs="新細明體-ExtB" w:hint="eastAsia"/>
                <w:bCs/>
                <w:sz w:val="20"/>
                <w:szCs w:val="20"/>
              </w:rPr>
              <w:t>𠊎</w:t>
            </w:r>
            <w:r w:rsidRPr="0012513B">
              <w:rPr>
                <w:rFonts w:ascii="標楷體" w:eastAsia="標楷體" w:hAnsi="標楷體" w:hint="eastAsia"/>
                <w:bCs/>
                <w:sz w:val="20"/>
                <w:szCs w:val="20"/>
              </w:rPr>
              <w:t>會讀音標」內容，老師再帶領學生拼讀本課所學音標、聲調，並指導其發音。</w:t>
            </w:r>
          </w:p>
          <w:p w14:paraId="5A3E925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2.參考「音標心臟病」進行教學遊戲。</w:t>
            </w:r>
          </w:p>
          <w:p w14:paraId="2D8073D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（八）活動八：音標練習</w:t>
            </w:r>
          </w:p>
          <w:p w14:paraId="33E8B1F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1.播放CD或教學電子書，讓學生聆聽「音標練習」內容並作答。</w:t>
            </w:r>
          </w:p>
          <w:p w14:paraId="0100D0D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2.師生可採互動方式對答，請學生發表答案。</w:t>
            </w:r>
          </w:p>
          <w:p w14:paraId="175875BD"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3.視教學狀況，參考「釣魚大師」進行教學遊戲。</w:t>
            </w:r>
          </w:p>
          <w:p w14:paraId="37A99EE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1F5C8679" w14:textId="01415DE5"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老師重點式複習本課所學。</w:t>
            </w:r>
          </w:p>
        </w:tc>
        <w:tc>
          <w:tcPr>
            <w:tcW w:w="1505" w:type="dxa"/>
            <w:shd w:val="clear" w:color="auto" w:fill="E2EFD9" w:themeFill="accent6" w:themeFillTint="33"/>
          </w:tcPr>
          <w:p w14:paraId="56803B7B"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lastRenderedPageBreak/>
              <w:t>1-II-1</w:t>
            </w:r>
            <w:r w:rsidRPr="007264FD">
              <w:rPr>
                <w:rFonts w:ascii="標楷體" w:eastAsia="標楷體" w:hAnsi="標楷體" w:hint="eastAsia"/>
                <w:sz w:val="20"/>
                <w:szCs w:val="20"/>
              </w:rPr>
              <w:t>能辨識日常生活對話的語句。</w:t>
            </w:r>
          </w:p>
          <w:p w14:paraId="1076C5C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2-II-3</w:t>
            </w:r>
            <w:r w:rsidRPr="007264FD">
              <w:rPr>
                <w:rFonts w:ascii="標楷體" w:eastAsia="標楷體" w:hAnsi="標楷體" w:hint="eastAsia"/>
                <w:sz w:val="20"/>
                <w:szCs w:val="20"/>
              </w:rPr>
              <w:t>能以客語回應日常生活對話。</w:t>
            </w:r>
          </w:p>
          <w:p w14:paraId="378D88C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3-Ⅱ-1能閱讀客語文日常生活常用語句。</w:t>
            </w:r>
          </w:p>
          <w:p w14:paraId="7CDD20F7" w14:textId="4BC52A4F"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4-Ⅱ-1能識別客語文和其他語文書寫的差異。</w:t>
            </w:r>
          </w:p>
        </w:tc>
        <w:tc>
          <w:tcPr>
            <w:tcW w:w="2128" w:type="dxa"/>
            <w:shd w:val="clear" w:color="auto" w:fill="E2EFD9" w:themeFill="accent6" w:themeFillTint="33"/>
          </w:tcPr>
          <w:p w14:paraId="0436E536"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Aa-Ⅱ-1 客語聲韻調的認唸與拼讀。</w:t>
            </w:r>
          </w:p>
          <w:p w14:paraId="4903EC4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368C71AE"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44F1ECC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1015CD4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17256DCC" w14:textId="2F71436F"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3B9F860E" w14:textId="25713414"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4C0D290A"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2FEC3854"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主題三</w:t>
            </w:r>
          </w:p>
          <w:p w14:paraId="71E6A678" w14:textId="1439C43D"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第五課</w:t>
            </w:r>
          </w:p>
        </w:tc>
        <w:tc>
          <w:tcPr>
            <w:tcW w:w="1029" w:type="dxa"/>
            <w:shd w:val="clear" w:color="auto" w:fill="E2EFD9" w:themeFill="accent6" w:themeFillTint="33"/>
          </w:tcPr>
          <w:p w14:paraId="065DBF2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557B519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p w14:paraId="76F736C5"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寫作評量</w:t>
            </w:r>
          </w:p>
          <w:p w14:paraId="388D2C33" w14:textId="1E177E87"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1AE57BDE" w14:textId="5A3A5BF3" w:rsidR="007264FD" w:rsidRDefault="007264FD" w:rsidP="007264FD">
            <w:pPr>
              <w:jc w:val="both"/>
              <w:rPr>
                <w:rFonts w:eastAsia="標楷體"/>
                <w:color w:val="000000"/>
              </w:rPr>
            </w:pPr>
          </w:p>
        </w:tc>
      </w:tr>
      <w:tr w:rsidR="007264FD" w14:paraId="4F9D9E3D" w14:textId="77777777" w:rsidTr="002F6C34">
        <w:trPr>
          <w:trHeight w:val="707"/>
        </w:trPr>
        <w:tc>
          <w:tcPr>
            <w:tcW w:w="1376" w:type="dxa"/>
          </w:tcPr>
          <w:p w14:paraId="1EFB4C7E" w14:textId="571CFA37" w:rsidR="007264FD" w:rsidRDefault="007264FD" w:rsidP="007264FD">
            <w:pPr>
              <w:jc w:val="center"/>
              <w:rPr>
                <w:rFonts w:eastAsia="標楷體"/>
                <w:color w:val="000000"/>
              </w:rPr>
            </w:pPr>
            <w:r w:rsidRPr="00A21BE2">
              <w:rPr>
                <w:rFonts w:ascii="標楷體" w:eastAsia="標楷體" w:hAnsi="標楷體" w:hint="eastAsia"/>
                <w:sz w:val="20"/>
                <w:szCs w:val="20"/>
              </w:rPr>
              <w:t>第二十週</w:t>
            </w:r>
            <w:r w:rsidRPr="00A21BE2">
              <w:rPr>
                <w:rFonts w:ascii="標楷體" w:eastAsia="標楷體" w:hAnsi="標楷體"/>
                <w:sz w:val="20"/>
                <w:szCs w:val="20"/>
              </w:rPr>
              <w:br/>
              <w:t>01-11~01-17</w:t>
            </w:r>
          </w:p>
        </w:tc>
        <w:tc>
          <w:tcPr>
            <w:tcW w:w="5882" w:type="dxa"/>
            <w:shd w:val="clear" w:color="auto" w:fill="E2EFD9" w:themeFill="accent6" w:themeFillTint="33"/>
          </w:tcPr>
          <w:p w14:paraId="18A275B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三、方向</w:t>
            </w:r>
          </w:p>
          <w:p w14:paraId="2B8ABEC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bCs/>
                <w:sz w:val="20"/>
                <w:szCs w:val="20"/>
              </w:rPr>
              <w:t>5.</w:t>
            </w:r>
            <w:r w:rsidRPr="0012513B">
              <w:rPr>
                <w:rFonts w:ascii="標楷體" w:eastAsia="標楷體" w:hAnsi="標楷體" w:hint="eastAsia"/>
                <w:bCs/>
                <w:sz w:val="20"/>
                <w:szCs w:val="20"/>
              </w:rPr>
              <w:t>騎車仔滿哪仔尞</w:t>
            </w:r>
          </w:p>
          <w:p w14:paraId="04C5B535" w14:textId="77777777" w:rsidR="007264FD" w:rsidRPr="0012513B" w:rsidRDefault="007264FD" w:rsidP="007264FD">
            <w:pPr>
              <w:spacing w:line="0" w:lineRule="atLeast"/>
              <w:rPr>
                <w:rFonts w:ascii="標楷體" w:eastAsia="標楷體" w:hAnsi="標楷體"/>
                <w:bCs/>
                <w:sz w:val="20"/>
                <w:szCs w:val="20"/>
              </w:rPr>
            </w:pPr>
          </w:p>
          <w:p w14:paraId="2FC56EB9"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4435791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老師問學生第五課的學習心得，藉此進入「複習三」教學。</w:t>
            </w:r>
          </w:p>
          <w:p w14:paraId="52731E9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2568E896"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（一）活動一：複習三</w:t>
            </w:r>
          </w:p>
          <w:p w14:paraId="44AF8DA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1.播放CD或教學電子書，讓學生聆聽「複習三」內容，老師再帶領學生複誦，並講解內容、引導學生作答。</w:t>
            </w:r>
          </w:p>
          <w:p w14:paraId="1DD9D3E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2.答畢師生可採互動式進行對答，老師可引導學生用完整的句子發表。</w:t>
            </w:r>
          </w:p>
          <w:p w14:paraId="48A2FA0B"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3.視教學狀況，可參考「哪位無共樣」進行教學活動。</w:t>
            </w:r>
          </w:p>
          <w:p w14:paraId="2F5F4985"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（二）活動二：看圖講故事</w:t>
            </w:r>
          </w:p>
          <w:p w14:paraId="75943EC4"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1.老師協助學生分組，參考【曼陀羅思考法】閱讀分析進行教學活動，老師事先準備活動單，參考P113閱讀分析九宮格設計題目。</w:t>
            </w:r>
          </w:p>
          <w:p w14:paraId="5338E20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2.老師協助學生分組，每組發下一張活動單，接著播放CD，讓學生聆聽「看圖講故事」內容。</w:t>
            </w:r>
          </w:p>
          <w:p w14:paraId="48443E6C"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3.聽完後老師帶領學生依序念讀提問，講解意思，接著再次播放CD，引導學生聚焦細節，並隨手記錄。</w:t>
            </w:r>
          </w:p>
          <w:p w14:paraId="7D1B9630"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4.老師隨機或請自願的組別上臺發表成果，視情況給予指導或鼓勵。</w:t>
            </w:r>
          </w:p>
          <w:p w14:paraId="265DB14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393CBAB1" w14:textId="7367357A"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老師重點式複習本堂課所學。</w:t>
            </w:r>
          </w:p>
        </w:tc>
        <w:tc>
          <w:tcPr>
            <w:tcW w:w="1505" w:type="dxa"/>
            <w:shd w:val="clear" w:color="auto" w:fill="E2EFD9" w:themeFill="accent6" w:themeFillTint="33"/>
          </w:tcPr>
          <w:p w14:paraId="3067C60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1-II-1</w:t>
            </w:r>
            <w:r w:rsidRPr="007264FD">
              <w:rPr>
                <w:rFonts w:ascii="標楷體" w:eastAsia="標楷體" w:hAnsi="標楷體" w:hint="eastAsia"/>
                <w:sz w:val="20"/>
                <w:szCs w:val="20"/>
              </w:rPr>
              <w:t>能辨識日常生活對話的語句。</w:t>
            </w:r>
          </w:p>
          <w:p w14:paraId="1823BC9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2-II-3</w:t>
            </w:r>
            <w:r w:rsidRPr="007264FD">
              <w:rPr>
                <w:rFonts w:ascii="標楷體" w:eastAsia="標楷體" w:hAnsi="標楷體" w:hint="eastAsia"/>
                <w:sz w:val="20"/>
                <w:szCs w:val="20"/>
              </w:rPr>
              <w:t>能以客語回應日常生活對話。</w:t>
            </w:r>
          </w:p>
          <w:p w14:paraId="2E07282D"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3-Ⅱ-1能閱讀客語文日常生活常用語句。</w:t>
            </w:r>
          </w:p>
          <w:p w14:paraId="138D33AE" w14:textId="639D2415"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4-Ⅱ-1能識別客語文和其他語文書寫的差異。</w:t>
            </w:r>
          </w:p>
        </w:tc>
        <w:tc>
          <w:tcPr>
            <w:tcW w:w="2128" w:type="dxa"/>
            <w:shd w:val="clear" w:color="auto" w:fill="E2EFD9" w:themeFill="accent6" w:themeFillTint="33"/>
          </w:tcPr>
          <w:p w14:paraId="6713C4E0"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7C74A714"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客語基礎語詞。</w:t>
            </w:r>
          </w:p>
          <w:p w14:paraId="223AA51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3EDB98A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Ad-Ⅱ-1 客語簡短文章。</w:t>
            </w:r>
          </w:p>
          <w:p w14:paraId="097C14D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07A72A26" w14:textId="78382B3B"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69D2EA0C" w14:textId="1685712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1</w:t>
            </w:r>
          </w:p>
        </w:tc>
        <w:tc>
          <w:tcPr>
            <w:tcW w:w="1287" w:type="dxa"/>
            <w:shd w:val="clear" w:color="auto" w:fill="E2EFD9" w:themeFill="accent6" w:themeFillTint="33"/>
          </w:tcPr>
          <w:p w14:paraId="072A03D9"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真平版教科書第五冊</w:t>
            </w:r>
          </w:p>
          <w:p w14:paraId="71E24B55"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主題三</w:t>
            </w:r>
          </w:p>
          <w:p w14:paraId="5B69AEB7" w14:textId="1171023A"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第五課</w:t>
            </w:r>
          </w:p>
        </w:tc>
        <w:tc>
          <w:tcPr>
            <w:tcW w:w="1029" w:type="dxa"/>
            <w:shd w:val="clear" w:color="auto" w:fill="E2EFD9" w:themeFill="accent6" w:themeFillTint="33"/>
          </w:tcPr>
          <w:p w14:paraId="04FD26FF"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7ECDA8D3"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閱讀評量</w:t>
            </w:r>
          </w:p>
          <w:p w14:paraId="32D29C9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p w14:paraId="54CE231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寫作評量</w:t>
            </w:r>
          </w:p>
          <w:p w14:paraId="006092F4" w14:textId="4EE0E9F8"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13F24068" w14:textId="6C9B3588" w:rsidR="007264FD" w:rsidRDefault="007264FD" w:rsidP="007264FD">
            <w:pPr>
              <w:jc w:val="both"/>
              <w:rPr>
                <w:rFonts w:eastAsia="標楷體"/>
                <w:color w:val="000000"/>
              </w:rPr>
            </w:pPr>
          </w:p>
        </w:tc>
      </w:tr>
      <w:tr w:rsidR="007264FD" w14:paraId="56AB718C" w14:textId="77777777" w:rsidTr="002F6C34">
        <w:trPr>
          <w:trHeight w:val="707"/>
        </w:trPr>
        <w:tc>
          <w:tcPr>
            <w:tcW w:w="1376" w:type="dxa"/>
          </w:tcPr>
          <w:p w14:paraId="6CCC64CD" w14:textId="64A022CD" w:rsidR="007264FD" w:rsidRDefault="007264FD" w:rsidP="007264FD">
            <w:pPr>
              <w:jc w:val="center"/>
              <w:rPr>
                <w:rFonts w:eastAsia="標楷體"/>
                <w:color w:val="000000"/>
              </w:rPr>
            </w:pPr>
            <w:r w:rsidRPr="00A21BE2">
              <w:rPr>
                <w:rFonts w:ascii="標楷體" w:eastAsia="標楷體" w:hAnsi="標楷體" w:hint="eastAsia"/>
                <w:sz w:val="20"/>
                <w:szCs w:val="20"/>
              </w:rPr>
              <w:t>第二十一週</w:t>
            </w:r>
            <w:r w:rsidRPr="00A21BE2">
              <w:rPr>
                <w:rFonts w:ascii="標楷體" w:eastAsia="標楷體" w:hAnsi="標楷體"/>
                <w:sz w:val="20"/>
                <w:szCs w:val="20"/>
              </w:rPr>
              <w:br/>
              <w:t>01-18~01-20</w:t>
            </w:r>
          </w:p>
        </w:tc>
        <w:tc>
          <w:tcPr>
            <w:tcW w:w="5882" w:type="dxa"/>
            <w:shd w:val="clear" w:color="auto" w:fill="E2EFD9" w:themeFill="accent6" w:themeFillTint="33"/>
          </w:tcPr>
          <w:p w14:paraId="723B182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總複習</w:t>
            </w:r>
          </w:p>
          <w:p w14:paraId="601A81E8" w14:textId="77777777" w:rsidR="007264FD" w:rsidRPr="0012513B" w:rsidRDefault="007264FD" w:rsidP="007264FD">
            <w:pPr>
              <w:spacing w:line="0" w:lineRule="atLeast"/>
              <w:rPr>
                <w:rFonts w:ascii="標楷體" w:eastAsia="標楷體" w:hAnsi="標楷體"/>
                <w:bCs/>
                <w:sz w:val="20"/>
                <w:szCs w:val="20"/>
              </w:rPr>
            </w:pPr>
          </w:p>
          <w:p w14:paraId="73F6974A"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一、引起動機</w:t>
            </w:r>
          </w:p>
          <w:p w14:paraId="5616F54E"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老師問學生第五冊的學習心得，藉此進入「總複習」教學。</w:t>
            </w:r>
          </w:p>
          <w:p w14:paraId="49CDA241"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二、發展活動</w:t>
            </w:r>
          </w:p>
          <w:p w14:paraId="70D6672F"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lastRenderedPageBreak/>
              <w:t>活動：總複習</w:t>
            </w:r>
          </w:p>
          <w:p w14:paraId="6C417287"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1.播放CD或教學電子書，讓學生聆聽「總複習」內容，老師再帶領學生複誦，並講解內容、引導學生作答，用完整的句子發表答案。</w:t>
            </w:r>
          </w:p>
          <w:p w14:paraId="25D39A02"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2.視教學情況，可補充教學電子書中的補充資料或影片。</w:t>
            </w:r>
          </w:p>
          <w:p w14:paraId="41C80708" w14:textId="77777777"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三、統整活動</w:t>
            </w:r>
          </w:p>
          <w:p w14:paraId="6598BB50" w14:textId="31C2A29C" w:rsidR="007264FD" w:rsidRPr="0012513B" w:rsidRDefault="007264FD" w:rsidP="007264FD">
            <w:pPr>
              <w:spacing w:line="0" w:lineRule="atLeast"/>
              <w:rPr>
                <w:rFonts w:ascii="標楷體" w:eastAsia="標楷體" w:hAnsi="標楷體"/>
                <w:bCs/>
                <w:sz w:val="20"/>
                <w:szCs w:val="20"/>
              </w:rPr>
            </w:pPr>
            <w:r w:rsidRPr="0012513B">
              <w:rPr>
                <w:rFonts w:ascii="標楷體" w:eastAsia="標楷體" w:hAnsi="標楷體" w:hint="eastAsia"/>
                <w:bCs/>
                <w:sz w:val="20"/>
                <w:szCs w:val="20"/>
              </w:rPr>
              <w:t>老師重點式複習本冊所學。</w:t>
            </w:r>
          </w:p>
        </w:tc>
        <w:tc>
          <w:tcPr>
            <w:tcW w:w="1505" w:type="dxa"/>
            <w:shd w:val="clear" w:color="auto" w:fill="E2EFD9" w:themeFill="accent6" w:themeFillTint="33"/>
          </w:tcPr>
          <w:p w14:paraId="2249EC35" w14:textId="77777777" w:rsidR="007264FD" w:rsidRPr="007264FD" w:rsidRDefault="007264FD" w:rsidP="007264FD">
            <w:pPr>
              <w:spacing w:line="0" w:lineRule="atLeast"/>
              <w:ind w:rightChars="-26" w:right="-62"/>
              <w:rPr>
                <w:rFonts w:ascii="標楷體" w:eastAsia="標楷體" w:hAnsi="標楷體"/>
                <w:sz w:val="20"/>
                <w:szCs w:val="20"/>
              </w:rPr>
            </w:pPr>
            <w:r w:rsidRPr="007264FD">
              <w:rPr>
                <w:rFonts w:ascii="標楷體" w:eastAsia="標楷體" w:hAnsi="標楷體"/>
                <w:sz w:val="20"/>
                <w:szCs w:val="20"/>
              </w:rPr>
              <w:lastRenderedPageBreak/>
              <w:t>1-II-1</w:t>
            </w:r>
            <w:r w:rsidRPr="007264FD">
              <w:rPr>
                <w:rFonts w:ascii="標楷體" w:eastAsia="標楷體" w:hAnsi="標楷體" w:hint="eastAsia"/>
                <w:sz w:val="20"/>
                <w:szCs w:val="20"/>
              </w:rPr>
              <w:t>能辨識日常生活對話的語句。</w:t>
            </w:r>
          </w:p>
          <w:p w14:paraId="08F765C1" w14:textId="77777777" w:rsidR="007264FD" w:rsidRPr="007264FD" w:rsidRDefault="007264FD" w:rsidP="007264FD">
            <w:pPr>
              <w:spacing w:line="0" w:lineRule="atLeast"/>
              <w:ind w:rightChars="-26" w:right="-62"/>
              <w:rPr>
                <w:rFonts w:ascii="標楷體" w:eastAsia="標楷體" w:hAnsi="標楷體"/>
                <w:sz w:val="20"/>
                <w:szCs w:val="20"/>
              </w:rPr>
            </w:pPr>
            <w:r w:rsidRPr="007264FD">
              <w:rPr>
                <w:rFonts w:ascii="標楷體" w:eastAsia="標楷體" w:hAnsi="標楷體"/>
                <w:sz w:val="20"/>
                <w:szCs w:val="20"/>
              </w:rPr>
              <w:t>2-II-3</w:t>
            </w:r>
            <w:r w:rsidRPr="007264FD">
              <w:rPr>
                <w:rFonts w:ascii="標楷體" w:eastAsia="標楷體" w:hAnsi="標楷體" w:hint="eastAsia"/>
                <w:sz w:val="20"/>
                <w:szCs w:val="20"/>
              </w:rPr>
              <w:t>能以客語回應日常生活對</w:t>
            </w:r>
            <w:r w:rsidRPr="007264FD">
              <w:rPr>
                <w:rFonts w:ascii="標楷體" w:eastAsia="標楷體" w:hAnsi="標楷體" w:hint="eastAsia"/>
                <w:sz w:val="20"/>
                <w:szCs w:val="20"/>
              </w:rPr>
              <w:lastRenderedPageBreak/>
              <w:t>話。</w:t>
            </w:r>
          </w:p>
          <w:p w14:paraId="16074EF2" w14:textId="77777777" w:rsidR="007264FD" w:rsidRPr="007264FD" w:rsidRDefault="007264FD" w:rsidP="007264FD">
            <w:pPr>
              <w:spacing w:line="0" w:lineRule="atLeast"/>
              <w:ind w:rightChars="-26" w:right="-62"/>
              <w:rPr>
                <w:rFonts w:ascii="標楷體" w:eastAsia="標楷體" w:hAnsi="標楷體"/>
                <w:sz w:val="20"/>
                <w:szCs w:val="20"/>
              </w:rPr>
            </w:pPr>
            <w:r w:rsidRPr="007264FD">
              <w:rPr>
                <w:rFonts w:ascii="標楷體" w:eastAsia="標楷體" w:hAnsi="標楷體" w:hint="eastAsia"/>
                <w:sz w:val="20"/>
                <w:szCs w:val="20"/>
              </w:rPr>
              <w:t>3-Ⅱ-1能閱讀客語文日常生活常用語句。</w:t>
            </w:r>
          </w:p>
          <w:p w14:paraId="60084064" w14:textId="316C4560"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4-Ⅱ-1能識別客語文和其他語文書寫的差異。</w:t>
            </w:r>
          </w:p>
        </w:tc>
        <w:tc>
          <w:tcPr>
            <w:tcW w:w="2128" w:type="dxa"/>
            <w:shd w:val="clear" w:color="auto" w:fill="E2EFD9" w:themeFill="accent6" w:themeFillTint="33"/>
          </w:tcPr>
          <w:p w14:paraId="332DE217"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Aa-Ⅱ-1 客語聲韻調的認唸與拼讀。</w:t>
            </w:r>
          </w:p>
          <w:p w14:paraId="024758DD"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Ab-Ⅱ-1 客語基礎漢字。</w:t>
            </w:r>
          </w:p>
          <w:p w14:paraId="0628B4D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Ab-Ⅱ-2 客語基礎語</w:t>
            </w:r>
            <w:r w:rsidRPr="007264FD">
              <w:rPr>
                <w:rFonts w:ascii="標楷體" w:eastAsia="標楷體" w:hAnsi="標楷體" w:hint="eastAsia"/>
                <w:sz w:val="20"/>
                <w:szCs w:val="20"/>
              </w:rPr>
              <w:lastRenderedPageBreak/>
              <w:t>詞。</w:t>
            </w:r>
          </w:p>
          <w:p w14:paraId="62AF1398"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Ac-Ⅱ-1 客語基礎生活用語。</w:t>
            </w:r>
          </w:p>
          <w:p w14:paraId="718F9D7A"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Bb-Ⅱ-1 意見表達。</w:t>
            </w:r>
          </w:p>
          <w:p w14:paraId="6FE93119" w14:textId="2D993820"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Bb-Ⅱ-2 簡易生活應對。</w:t>
            </w:r>
          </w:p>
        </w:tc>
        <w:tc>
          <w:tcPr>
            <w:tcW w:w="406" w:type="dxa"/>
            <w:shd w:val="clear" w:color="auto" w:fill="E2EFD9" w:themeFill="accent6" w:themeFillTint="33"/>
          </w:tcPr>
          <w:p w14:paraId="2F56E812" w14:textId="408984D3"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lastRenderedPageBreak/>
              <w:t>1</w:t>
            </w:r>
          </w:p>
        </w:tc>
        <w:tc>
          <w:tcPr>
            <w:tcW w:w="1287" w:type="dxa"/>
            <w:shd w:val="clear" w:color="auto" w:fill="E2EFD9" w:themeFill="accent6" w:themeFillTint="33"/>
          </w:tcPr>
          <w:p w14:paraId="376F38C6"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真平版教科書</w:t>
            </w:r>
          </w:p>
          <w:p w14:paraId="40E1C544" w14:textId="77777777" w:rsidR="007264FD" w:rsidRPr="007264FD" w:rsidRDefault="007264FD" w:rsidP="007264FD">
            <w:pPr>
              <w:spacing w:line="0" w:lineRule="atLeast"/>
              <w:jc w:val="center"/>
              <w:rPr>
                <w:rFonts w:ascii="標楷體" w:eastAsia="標楷體" w:hAnsi="標楷體"/>
                <w:sz w:val="20"/>
                <w:szCs w:val="20"/>
              </w:rPr>
            </w:pPr>
            <w:r w:rsidRPr="007264FD">
              <w:rPr>
                <w:rFonts w:ascii="標楷體" w:eastAsia="標楷體" w:hAnsi="標楷體"/>
                <w:sz w:val="20"/>
                <w:szCs w:val="20"/>
              </w:rPr>
              <w:t>第五冊</w:t>
            </w:r>
          </w:p>
          <w:p w14:paraId="3411C59E" w14:textId="332003D5" w:rsidR="007264FD" w:rsidRPr="007264FD" w:rsidRDefault="007264FD" w:rsidP="007264FD">
            <w:pPr>
              <w:spacing w:line="0" w:lineRule="atLeast"/>
              <w:jc w:val="center"/>
              <w:rPr>
                <w:rFonts w:ascii="標楷體" w:eastAsia="標楷體" w:hAnsi="標楷體"/>
                <w:sz w:val="20"/>
                <w:szCs w:val="20"/>
              </w:rPr>
            </w:pPr>
          </w:p>
        </w:tc>
        <w:tc>
          <w:tcPr>
            <w:tcW w:w="1029" w:type="dxa"/>
            <w:shd w:val="clear" w:color="auto" w:fill="E2EFD9" w:themeFill="accent6" w:themeFillTint="33"/>
          </w:tcPr>
          <w:p w14:paraId="0325528C"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sz w:val="20"/>
                <w:szCs w:val="20"/>
              </w:rPr>
              <w:t>說話評量</w:t>
            </w:r>
          </w:p>
          <w:p w14:paraId="49DC7DE1"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聽力評量</w:t>
            </w:r>
          </w:p>
          <w:p w14:paraId="2AD60359" w14:textId="77777777" w:rsidR="007264FD" w:rsidRPr="007264FD" w:rsidRDefault="007264FD" w:rsidP="007264FD">
            <w:pPr>
              <w:spacing w:line="0" w:lineRule="atLeast"/>
              <w:rPr>
                <w:rFonts w:ascii="標楷體" w:eastAsia="標楷體" w:hAnsi="標楷體"/>
                <w:sz w:val="20"/>
                <w:szCs w:val="20"/>
              </w:rPr>
            </w:pPr>
            <w:r w:rsidRPr="007264FD">
              <w:rPr>
                <w:rFonts w:ascii="標楷體" w:eastAsia="標楷體" w:hAnsi="標楷體" w:hint="eastAsia"/>
                <w:sz w:val="20"/>
                <w:szCs w:val="20"/>
              </w:rPr>
              <w:t>寫作評量</w:t>
            </w:r>
          </w:p>
          <w:p w14:paraId="28D71864" w14:textId="39697C17" w:rsidR="007264FD" w:rsidRPr="007264FD" w:rsidRDefault="007264FD" w:rsidP="007264FD">
            <w:pPr>
              <w:spacing w:line="0" w:lineRule="atLeast"/>
              <w:rPr>
                <w:rFonts w:ascii="標楷體" w:eastAsia="標楷體" w:hAnsi="標楷體"/>
                <w:sz w:val="20"/>
                <w:szCs w:val="20"/>
              </w:rPr>
            </w:pPr>
          </w:p>
        </w:tc>
        <w:tc>
          <w:tcPr>
            <w:tcW w:w="1550" w:type="dxa"/>
            <w:shd w:val="clear" w:color="auto" w:fill="E2EFD9" w:themeFill="accent6" w:themeFillTint="33"/>
          </w:tcPr>
          <w:p w14:paraId="5ECF6D92" w14:textId="6500A7AB" w:rsidR="007264FD" w:rsidRDefault="007264FD" w:rsidP="007264FD">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31079BEF"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DB4FE2">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7264FD">
        <w:rPr>
          <w:rFonts w:eastAsia="標楷體" w:hint="eastAsia"/>
          <w:color w:val="00B0F0"/>
          <w:sz w:val="28"/>
        </w:rPr>
        <w:t>4</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D76EDF">
        <w:rPr>
          <w:rFonts w:eastAsia="標楷體" w:hint="eastAsia"/>
          <w:sz w:val="28"/>
          <w:u w:val="single"/>
        </w:rPr>
        <w:t>三</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A70FFB">
        <w:rPr>
          <w:rFonts w:ascii="標楷體" w:eastAsia="標楷體" w:hAnsi="標楷體" w:hint="eastAsia"/>
          <w:sz w:val="28"/>
          <w:u w:val="single"/>
        </w:rPr>
        <w:t>客語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09F7739D"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400E7A">
        <w:rPr>
          <w:rFonts w:ascii="標楷體" w:eastAsia="標楷體" w:hAnsi="標楷體" w:hint="eastAsia"/>
          <w:color w:val="000000"/>
          <w:sz w:val="28"/>
          <w:szCs w:val="28"/>
          <w:u w:val="single"/>
        </w:rPr>
        <w:t>0</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42A8D490"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1.能用客語正確朗讀課文，並認讀課文中的重要語詞。</w:t>
      </w:r>
    </w:p>
    <w:p w14:paraId="61EF62B7"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2.能聽懂本課中運動項目與態度的客語說法及其基礎漢字，並運用語詞造句。</w:t>
      </w:r>
    </w:p>
    <w:p w14:paraId="37AAEE7B"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3.能閱讀課文中的客語文，並進行大意分析。</w:t>
      </w:r>
    </w:p>
    <w:p w14:paraId="338BC305"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4.能用客語書寫並發表運動會時的班級加油口號。</w:t>
      </w:r>
    </w:p>
    <w:p w14:paraId="13C56498"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5.能用客語進行發表與討論，傳達自己的想法。</w:t>
      </w:r>
    </w:p>
    <w:p w14:paraId="16B0E387"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6.能聽懂本課中休閒活動的客語說法及其基礎漢字，並運用語詞造句。</w:t>
      </w:r>
    </w:p>
    <w:p w14:paraId="1B157063"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7.能用客語進行簡單的口語表達。</w:t>
      </w:r>
    </w:p>
    <w:p w14:paraId="20853E3D"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8.能用客語簡述放假時所從事的休閒活動，並寫出完整句子。</w:t>
      </w:r>
    </w:p>
    <w:p w14:paraId="32B16D72"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9.能以客語說出身體不適的相關症狀，並有合宜的應對，且運用語詞、句型造句。</w:t>
      </w:r>
    </w:p>
    <w:p w14:paraId="5BC08C99"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10.能用客語書寫並發表身體不適的具體部位及症狀、發生地點及原因等資訊，並應用於日常生活。</w:t>
      </w:r>
    </w:p>
    <w:p w14:paraId="04DEAFCA"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11.能聽懂本課中常見意外傷害的客語說法及其基礎漢字，並運用語詞造句。</w:t>
      </w:r>
    </w:p>
    <w:p w14:paraId="6E0A8291"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12.能用客語書寫並發表意外傷害的具體情狀。</w:t>
      </w:r>
    </w:p>
    <w:p w14:paraId="243FD8A2" w14:textId="77777777" w:rsidR="004204A5" w:rsidRPr="004204A5"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13.能聽懂並說出本課文中交通工具的客語說法，且能運用語詞、句型造句。</w:t>
      </w:r>
    </w:p>
    <w:p w14:paraId="19364E23" w14:textId="40667E51" w:rsidR="00477B2C" w:rsidRDefault="004204A5" w:rsidP="004204A5">
      <w:pPr>
        <w:spacing w:line="0" w:lineRule="atLeast"/>
        <w:ind w:leftChars="300" w:left="720"/>
        <w:rPr>
          <w:rFonts w:ascii="標楷體" w:eastAsia="標楷體" w:hAnsi="標楷體" w:cs="標楷體"/>
          <w:sz w:val="28"/>
          <w:szCs w:val="28"/>
        </w:rPr>
      </w:pPr>
      <w:r w:rsidRPr="004204A5">
        <w:rPr>
          <w:rFonts w:ascii="標楷體" w:eastAsia="標楷體" w:hAnsi="標楷體" w:cs="標楷體"/>
          <w:sz w:val="28"/>
          <w:szCs w:val="28"/>
        </w:rPr>
        <w:t>14.能用客語書寫並發表各種交通工具的特色，並能針對不同生活情境，提出搭乘交通工具的合理方案，且應用於日常生活。</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020BEE48" w:rsidR="00D31977" w:rsidRDefault="00D31977" w:rsidP="00D31977">
      <w:pPr>
        <w:spacing w:line="0" w:lineRule="atLeast"/>
        <w:rPr>
          <w:rFonts w:ascii="標楷體" w:eastAsia="標楷體" w:hAnsi="標楷體" w:cs="標楷體"/>
          <w:sz w:val="28"/>
          <w:szCs w:val="28"/>
        </w:rPr>
      </w:pPr>
    </w:p>
    <w:p w14:paraId="1C2E587A" w14:textId="1EC0F07D" w:rsidR="00D31977" w:rsidRDefault="004204A5"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59264" behindDoc="0" locked="0" layoutInCell="1" allowOverlap="1" wp14:anchorId="76B47D5B" wp14:editId="4DCCA622">
                <wp:simplePos x="0" y="0"/>
                <wp:positionH relativeFrom="column">
                  <wp:posOffset>1000784</wp:posOffset>
                </wp:positionH>
                <wp:positionV relativeFrom="paragraph">
                  <wp:posOffset>42081</wp:posOffset>
                </wp:positionV>
                <wp:extent cx="8161655" cy="4491990"/>
                <wp:effectExtent l="19685" t="23495" r="19685" b="27940"/>
                <wp:wrapNone/>
                <wp:docPr id="1955677202" name="群組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61655" cy="4491990"/>
                          <a:chOff x="1615" y="1990"/>
                          <a:chExt cx="13855" cy="7912"/>
                        </a:xfrm>
                      </wpg:grpSpPr>
                      <wps:wsp>
                        <wps:cNvPr id="1329729302" name="Line 3"/>
                        <wps:cNvCnPr>
                          <a:cxnSpLocks noChangeShapeType="1"/>
                        </wps:cNvCnPr>
                        <wps:spPr bwMode="auto">
                          <a:xfrm>
                            <a:off x="4900" y="9234"/>
                            <a:ext cx="5640" cy="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97498563" name="Line 4"/>
                        <wps:cNvCnPr>
                          <a:cxnSpLocks noChangeShapeType="1"/>
                        </wps:cNvCnPr>
                        <wps:spPr bwMode="auto">
                          <a:xfrm>
                            <a:off x="4900" y="2997"/>
                            <a:ext cx="484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09619248" name="Line 5"/>
                        <wps:cNvCnPr>
                          <a:cxnSpLocks noChangeShapeType="1"/>
                        </wps:cNvCnPr>
                        <wps:spPr bwMode="auto">
                          <a:xfrm>
                            <a:off x="4273" y="6020"/>
                            <a:ext cx="54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43359236" name="Text Box 6"/>
                        <wps:cNvSpPr txBox="1">
                          <a:spLocks noChangeArrowheads="1"/>
                        </wps:cNvSpPr>
                        <wps:spPr bwMode="auto">
                          <a:xfrm>
                            <a:off x="5433" y="5358"/>
                            <a:ext cx="3582" cy="1285"/>
                          </a:xfrm>
                          <a:prstGeom prst="rect">
                            <a:avLst/>
                          </a:prstGeom>
                          <a:solidFill>
                            <a:srgbClr val="FFFFFF"/>
                          </a:solidFill>
                          <a:ln w="38100" cmpd="dbl">
                            <a:solidFill>
                              <a:srgbClr val="000000"/>
                            </a:solidFill>
                            <a:miter lim="800000"/>
                            <a:headEnd/>
                            <a:tailEnd/>
                          </a:ln>
                        </wps:spPr>
                        <wps:txbx>
                          <w:txbxContent>
                            <w:p w14:paraId="7C62C8D3" w14:textId="77777777" w:rsidR="004204A5" w:rsidRPr="00824F96" w:rsidRDefault="004204A5" w:rsidP="004204A5">
                              <w:pPr>
                                <w:spacing w:line="0" w:lineRule="atLeast"/>
                                <w:jc w:val="center"/>
                                <w:rPr>
                                  <w:sz w:val="28"/>
                                  <w:szCs w:val="28"/>
                                </w:rPr>
                              </w:pPr>
                              <w:r w:rsidRPr="00824F96">
                                <w:rPr>
                                  <w:rFonts w:hint="eastAsia"/>
                                  <w:sz w:val="28"/>
                                  <w:szCs w:val="28"/>
                                </w:rPr>
                                <w:t xml:space="preserve">第二單元  </w:t>
                              </w:r>
                            </w:p>
                            <w:p w14:paraId="74BF485A" w14:textId="77777777" w:rsidR="004204A5" w:rsidRPr="00824F96" w:rsidRDefault="004204A5" w:rsidP="004204A5">
                              <w:pPr>
                                <w:spacing w:line="0" w:lineRule="atLeast"/>
                                <w:jc w:val="center"/>
                                <w:rPr>
                                  <w:sz w:val="28"/>
                                  <w:szCs w:val="28"/>
                                </w:rPr>
                              </w:pPr>
                              <w:r w:rsidRPr="00824F96">
                                <w:rPr>
                                  <w:rFonts w:hint="eastAsia"/>
                                  <w:sz w:val="28"/>
                                  <w:szCs w:val="28"/>
                                </w:rPr>
                                <w:t>愛細義</w:t>
                              </w:r>
                            </w:p>
                          </w:txbxContent>
                        </wps:txbx>
                        <wps:bodyPr rot="0" vert="horz" wrap="square" lIns="91440" tIns="45720" rIns="91440" bIns="45720" anchor="t" anchorCtr="0" upright="1">
                          <a:noAutofit/>
                        </wps:bodyPr>
                      </wps:wsp>
                      <wps:wsp>
                        <wps:cNvPr id="615055259" name="Text Box 7"/>
                        <wps:cNvSpPr txBox="1">
                          <a:spLocks noChangeArrowheads="1"/>
                        </wps:cNvSpPr>
                        <wps:spPr bwMode="auto">
                          <a:xfrm>
                            <a:off x="1615" y="4820"/>
                            <a:ext cx="2986" cy="1943"/>
                          </a:xfrm>
                          <a:prstGeom prst="rect">
                            <a:avLst/>
                          </a:prstGeom>
                          <a:solidFill>
                            <a:srgbClr val="FFFFFF"/>
                          </a:solidFill>
                          <a:ln w="38100" cmpd="dbl">
                            <a:solidFill>
                              <a:srgbClr val="000000"/>
                            </a:solidFill>
                            <a:miter lim="800000"/>
                            <a:headEnd/>
                            <a:tailEnd/>
                          </a:ln>
                        </wps:spPr>
                        <wps:txbx>
                          <w:txbxContent>
                            <w:p w14:paraId="69478EB7" w14:textId="77777777" w:rsidR="004204A5" w:rsidRDefault="004204A5" w:rsidP="004204A5">
                              <w:pPr>
                                <w:jc w:val="center"/>
                                <w:rPr>
                                  <w:sz w:val="28"/>
                                  <w:szCs w:val="28"/>
                                </w:rPr>
                              </w:pPr>
                              <w:r>
                                <w:rPr>
                                  <w:rFonts w:hint="eastAsia"/>
                                  <w:sz w:val="28"/>
                                  <w:szCs w:val="28"/>
                                </w:rPr>
                                <w:t>客語3下</w:t>
                              </w:r>
                            </w:p>
                            <w:p w14:paraId="793B0394" w14:textId="77777777" w:rsidR="004204A5" w:rsidRDefault="004204A5" w:rsidP="004204A5">
                              <w:pPr>
                                <w:jc w:val="center"/>
                                <w:rPr>
                                  <w:sz w:val="28"/>
                                  <w:szCs w:val="28"/>
                                </w:rPr>
                              </w:pPr>
                              <w:r>
                                <w:rPr>
                                  <w:rFonts w:hint="eastAsia"/>
                                  <w:sz w:val="28"/>
                                  <w:szCs w:val="28"/>
                                </w:rPr>
                                <w:t>（第6冊）</w:t>
                              </w:r>
                            </w:p>
                          </w:txbxContent>
                        </wps:txbx>
                        <wps:bodyPr rot="0" vert="horz" wrap="square" lIns="91440" tIns="45720" rIns="91440" bIns="45720" anchor="t" anchorCtr="0" upright="1">
                          <a:noAutofit/>
                        </wps:bodyPr>
                      </wps:wsp>
                      <wps:wsp>
                        <wps:cNvPr id="1600398957" name="Text Box 8"/>
                        <wps:cNvSpPr txBox="1">
                          <a:spLocks noChangeArrowheads="1"/>
                        </wps:cNvSpPr>
                        <wps:spPr bwMode="auto">
                          <a:xfrm>
                            <a:off x="5433" y="2379"/>
                            <a:ext cx="3582" cy="1285"/>
                          </a:xfrm>
                          <a:prstGeom prst="rect">
                            <a:avLst/>
                          </a:prstGeom>
                          <a:solidFill>
                            <a:srgbClr val="FFFFFF"/>
                          </a:solidFill>
                          <a:ln w="38100" cmpd="dbl">
                            <a:solidFill>
                              <a:srgbClr val="000000"/>
                            </a:solidFill>
                            <a:miter lim="800000"/>
                            <a:headEnd/>
                            <a:tailEnd/>
                          </a:ln>
                        </wps:spPr>
                        <wps:txbx>
                          <w:txbxContent>
                            <w:p w14:paraId="680543B1" w14:textId="77777777" w:rsidR="004204A5" w:rsidRPr="00824F96" w:rsidRDefault="004204A5" w:rsidP="004204A5">
                              <w:pPr>
                                <w:spacing w:line="0" w:lineRule="atLeast"/>
                                <w:jc w:val="center"/>
                                <w:rPr>
                                  <w:sz w:val="28"/>
                                  <w:szCs w:val="28"/>
                                </w:rPr>
                              </w:pPr>
                              <w:r w:rsidRPr="00824F96">
                                <w:rPr>
                                  <w:rFonts w:hint="eastAsia"/>
                                  <w:sz w:val="28"/>
                                  <w:szCs w:val="28"/>
                                </w:rPr>
                                <w:t>第一單元</w:t>
                              </w:r>
                            </w:p>
                            <w:p w14:paraId="2D02D21E" w14:textId="77777777" w:rsidR="004204A5" w:rsidRPr="00824F96" w:rsidRDefault="004204A5" w:rsidP="004204A5">
                              <w:pPr>
                                <w:spacing w:line="0" w:lineRule="atLeast"/>
                                <w:jc w:val="center"/>
                                <w:rPr>
                                  <w:sz w:val="28"/>
                                  <w:szCs w:val="28"/>
                                </w:rPr>
                              </w:pPr>
                              <w:r w:rsidRPr="00824F96">
                                <w:rPr>
                                  <w:rFonts w:hint="eastAsia"/>
                                  <w:sz w:val="28"/>
                                  <w:szCs w:val="28"/>
                                </w:rPr>
                                <w:t>健康个生活</w:t>
                              </w:r>
                            </w:p>
                          </w:txbxContent>
                        </wps:txbx>
                        <wps:bodyPr rot="0" vert="horz" wrap="square" lIns="91440" tIns="45720" rIns="91440" bIns="45720" anchor="t" anchorCtr="0" upright="1">
                          <a:noAutofit/>
                        </wps:bodyPr>
                      </wps:wsp>
                      <wps:wsp>
                        <wps:cNvPr id="1456486548" name="Text Box 9"/>
                        <wps:cNvSpPr txBox="1">
                          <a:spLocks noChangeArrowheads="1"/>
                        </wps:cNvSpPr>
                        <wps:spPr bwMode="auto">
                          <a:xfrm>
                            <a:off x="5433" y="8616"/>
                            <a:ext cx="3582" cy="1286"/>
                          </a:xfrm>
                          <a:prstGeom prst="rect">
                            <a:avLst/>
                          </a:prstGeom>
                          <a:solidFill>
                            <a:srgbClr val="FFFFFF"/>
                          </a:solidFill>
                          <a:ln w="38100" cmpd="dbl">
                            <a:solidFill>
                              <a:srgbClr val="000000"/>
                            </a:solidFill>
                            <a:miter lim="800000"/>
                            <a:headEnd/>
                            <a:tailEnd/>
                          </a:ln>
                        </wps:spPr>
                        <wps:txbx>
                          <w:txbxContent>
                            <w:p w14:paraId="60438331" w14:textId="77777777" w:rsidR="004204A5" w:rsidRPr="00824F96" w:rsidRDefault="004204A5" w:rsidP="004204A5">
                              <w:pPr>
                                <w:spacing w:line="0" w:lineRule="atLeast"/>
                                <w:jc w:val="center"/>
                                <w:rPr>
                                  <w:sz w:val="28"/>
                                  <w:szCs w:val="28"/>
                                </w:rPr>
                              </w:pPr>
                              <w:r w:rsidRPr="00824F96">
                                <w:rPr>
                                  <w:rFonts w:hint="eastAsia"/>
                                  <w:sz w:val="28"/>
                                  <w:szCs w:val="28"/>
                                </w:rPr>
                                <w:t xml:space="preserve">第三單元  </w:t>
                              </w:r>
                            </w:p>
                            <w:p w14:paraId="190CD4C8" w14:textId="77777777" w:rsidR="004204A5" w:rsidRPr="00824F96" w:rsidRDefault="004204A5" w:rsidP="004204A5">
                              <w:pPr>
                                <w:spacing w:line="0" w:lineRule="atLeast"/>
                                <w:jc w:val="center"/>
                                <w:rPr>
                                  <w:sz w:val="28"/>
                                  <w:szCs w:val="28"/>
                                </w:rPr>
                              </w:pPr>
                              <w:r>
                                <w:rPr>
                                  <w:rFonts w:hint="eastAsia"/>
                                  <w:sz w:val="28"/>
                                  <w:szCs w:val="28"/>
                                </w:rPr>
                                <w:t>利便</w:t>
                              </w:r>
                              <w:r w:rsidRPr="00824F96">
                                <w:rPr>
                                  <w:rFonts w:hint="eastAsia"/>
                                  <w:sz w:val="28"/>
                                  <w:szCs w:val="28"/>
                                </w:rPr>
                                <w:t>个交通</w:t>
                              </w:r>
                            </w:p>
                          </w:txbxContent>
                        </wps:txbx>
                        <wps:bodyPr rot="0" vert="horz" wrap="square" lIns="91440" tIns="45720" rIns="91440" bIns="45720" anchor="t" anchorCtr="0" upright="1">
                          <a:noAutofit/>
                        </wps:bodyPr>
                      </wps:wsp>
                      <wps:wsp>
                        <wps:cNvPr id="1355988658" name="Text Box 10"/>
                        <wps:cNvSpPr txBox="1">
                          <a:spLocks noChangeArrowheads="1"/>
                        </wps:cNvSpPr>
                        <wps:spPr bwMode="auto">
                          <a:xfrm>
                            <a:off x="9703" y="1990"/>
                            <a:ext cx="5725" cy="1906"/>
                          </a:xfrm>
                          <a:prstGeom prst="rect">
                            <a:avLst/>
                          </a:prstGeom>
                          <a:solidFill>
                            <a:srgbClr val="FFFFFF"/>
                          </a:solidFill>
                          <a:ln w="38100" cmpd="dbl">
                            <a:solidFill>
                              <a:srgbClr val="000000"/>
                            </a:solidFill>
                            <a:miter lim="800000"/>
                            <a:headEnd/>
                            <a:tailEnd/>
                          </a:ln>
                        </wps:spPr>
                        <wps:txbx>
                          <w:txbxContent>
                            <w:p w14:paraId="1C4BB84D" w14:textId="77777777" w:rsidR="004204A5" w:rsidRDefault="004204A5" w:rsidP="004204A5">
                              <w:pPr>
                                <w:jc w:val="center"/>
                                <w:rPr>
                                  <w:sz w:val="28"/>
                                  <w:szCs w:val="28"/>
                                </w:rPr>
                              </w:pPr>
                              <w:r>
                                <w:rPr>
                                  <w:rFonts w:hint="eastAsia"/>
                                  <w:sz w:val="28"/>
                                  <w:szCs w:val="28"/>
                                </w:rPr>
                                <w:t>第一課  運動會</w:t>
                              </w:r>
                            </w:p>
                            <w:p w14:paraId="1FEA2BEE" w14:textId="77777777" w:rsidR="004204A5" w:rsidRDefault="004204A5" w:rsidP="004204A5">
                              <w:pPr>
                                <w:jc w:val="center"/>
                                <w:rPr>
                                  <w:sz w:val="28"/>
                                  <w:szCs w:val="28"/>
                                </w:rPr>
                              </w:pPr>
                              <w:r>
                                <w:rPr>
                                  <w:rFonts w:hint="eastAsia"/>
                                  <w:sz w:val="28"/>
                                  <w:szCs w:val="28"/>
                                </w:rPr>
                                <w:t xml:space="preserve">第二課 </w:t>
                              </w:r>
                              <w:r w:rsidRPr="00824F96">
                                <w:rPr>
                                  <w:rFonts w:hint="eastAsia"/>
                                  <w:sz w:val="28"/>
                                  <w:szCs w:val="28"/>
                                </w:rPr>
                                <w:t>放尞日做麼个</w:t>
                              </w:r>
                            </w:p>
                          </w:txbxContent>
                        </wps:txbx>
                        <wps:bodyPr rot="0" vert="horz" wrap="square" lIns="91440" tIns="45720" rIns="91440" bIns="45720" anchor="t" anchorCtr="0" upright="1">
                          <a:noAutofit/>
                        </wps:bodyPr>
                      </wps:wsp>
                      <wps:wsp>
                        <wps:cNvPr id="1215996571" name="Text Box 11"/>
                        <wps:cNvSpPr txBox="1">
                          <a:spLocks noChangeArrowheads="1"/>
                        </wps:cNvSpPr>
                        <wps:spPr bwMode="auto">
                          <a:xfrm>
                            <a:off x="9748" y="5159"/>
                            <a:ext cx="5722" cy="1996"/>
                          </a:xfrm>
                          <a:prstGeom prst="rect">
                            <a:avLst/>
                          </a:prstGeom>
                          <a:solidFill>
                            <a:srgbClr val="FFFFFF"/>
                          </a:solidFill>
                          <a:ln w="38100" cmpd="dbl">
                            <a:solidFill>
                              <a:srgbClr val="000000"/>
                            </a:solidFill>
                            <a:miter lim="800000"/>
                            <a:headEnd/>
                            <a:tailEnd/>
                          </a:ln>
                        </wps:spPr>
                        <wps:txbx>
                          <w:txbxContent>
                            <w:p w14:paraId="75A407A6" w14:textId="77777777" w:rsidR="004204A5" w:rsidRDefault="004204A5" w:rsidP="004204A5">
                              <w:pPr>
                                <w:jc w:val="center"/>
                                <w:rPr>
                                  <w:sz w:val="28"/>
                                  <w:szCs w:val="28"/>
                                </w:rPr>
                              </w:pPr>
                              <w:r>
                                <w:rPr>
                                  <w:rFonts w:hint="eastAsia"/>
                                  <w:sz w:val="28"/>
                                  <w:szCs w:val="28"/>
                                </w:rPr>
                                <w:t>第三課  愛細義</w:t>
                              </w:r>
                            </w:p>
                            <w:p w14:paraId="30C6625E" w14:textId="77777777" w:rsidR="004204A5" w:rsidRDefault="004204A5" w:rsidP="004204A5">
                              <w:pPr>
                                <w:jc w:val="center"/>
                                <w:rPr>
                                  <w:sz w:val="28"/>
                                  <w:szCs w:val="28"/>
                                </w:rPr>
                              </w:pPr>
                              <w:r>
                                <w:rPr>
                                  <w:rFonts w:hint="eastAsia"/>
                                  <w:sz w:val="28"/>
                                  <w:szCs w:val="28"/>
                                </w:rPr>
                                <w:t>第四課 毋堵好著傷</w:t>
                              </w:r>
                            </w:p>
                          </w:txbxContent>
                        </wps:txbx>
                        <wps:bodyPr rot="0" vert="horz" wrap="square" lIns="91440" tIns="45720" rIns="91440" bIns="45720" anchor="t" anchorCtr="0" upright="1">
                          <a:noAutofit/>
                        </wps:bodyPr>
                      </wps:wsp>
                      <wps:wsp>
                        <wps:cNvPr id="1331549216" name="Text Box 12"/>
                        <wps:cNvSpPr txBox="1">
                          <a:spLocks noChangeArrowheads="1"/>
                        </wps:cNvSpPr>
                        <wps:spPr bwMode="auto">
                          <a:xfrm>
                            <a:off x="9703" y="8613"/>
                            <a:ext cx="5725" cy="1285"/>
                          </a:xfrm>
                          <a:prstGeom prst="rect">
                            <a:avLst/>
                          </a:prstGeom>
                          <a:solidFill>
                            <a:srgbClr val="FFFFFF"/>
                          </a:solidFill>
                          <a:ln w="38100" cmpd="dbl">
                            <a:solidFill>
                              <a:srgbClr val="000000"/>
                            </a:solidFill>
                            <a:miter lim="800000"/>
                            <a:headEnd/>
                            <a:tailEnd/>
                          </a:ln>
                        </wps:spPr>
                        <wps:txbx>
                          <w:txbxContent>
                            <w:p w14:paraId="45B87BC0" w14:textId="77777777" w:rsidR="004204A5" w:rsidRDefault="004204A5" w:rsidP="004204A5">
                              <w:pPr>
                                <w:spacing w:line="0" w:lineRule="atLeast"/>
                                <w:jc w:val="center"/>
                                <w:rPr>
                                  <w:sz w:val="32"/>
                                </w:rPr>
                              </w:pPr>
                              <w:r>
                                <w:rPr>
                                  <w:rFonts w:hint="eastAsia"/>
                                  <w:sz w:val="28"/>
                                  <w:szCs w:val="28"/>
                                </w:rPr>
                                <w:t>第五課  交通當利便</w:t>
                              </w:r>
                            </w:p>
                          </w:txbxContent>
                        </wps:txbx>
                        <wps:bodyPr rot="0" vert="horz" wrap="square" lIns="91440" tIns="45720" rIns="91440" bIns="45720" anchor="t" anchorCtr="0" upright="1">
                          <a:noAutofit/>
                        </wps:bodyPr>
                      </wps:wsp>
                      <wps:wsp>
                        <wps:cNvPr id="315185474" name="Line 13"/>
                        <wps:cNvCnPr>
                          <a:cxnSpLocks noChangeShapeType="1"/>
                        </wps:cNvCnPr>
                        <wps:spPr bwMode="auto">
                          <a:xfrm>
                            <a:off x="4900" y="2997"/>
                            <a:ext cx="0" cy="62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B47D5B" id="群組 26" o:spid="_x0000_s1042" style="position:absolute;margin-left:78.8pt;margin-top:3.3pt;width:642.65pt;height:353.7pt;z-index:251659264" coordorigin="1615,1990" coordsize="13855,7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">
                <v:line id="Line 3" o:spid="_x0000_s1043" style="position:absolute;visibility:visible;mso-wrap-style:square" from="4900,9234" to="10540,9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" strokeweight="1.5pt"/>
                <v:line id="Line 4" o:spid="_x0000_s1044" style="position:absolute;visibility:visible;mso-wrap-style:square" from="4900,2997" to="9748,2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" strokeweight="1.5pt"/>
                <v:line id="Line 5" o:spid="_x0000_s1045" style="position:absolute;visibility:visible;mso-wrap-style:square" from="4273,6020" to="9703,6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" strokeweight="1.5pt"/>
                <v:shape id="Text Box 6" o:spid="_x0000_s1046" type="#_x0000_t202" style="position:absolute;left:5433;top:5358;width:3582;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" strokeweight="3pt">
                  <v:stroke linestyle="thinThin"/>
                  <v:textbox>
                    <w:txbxContent>
                      <w:p w14:paraId="7C62C8D3" w14:textId="77777777" w:rsidR="004204A5" w:rsidRPr="00824F96" w:rsidRDefault="004204A5" w:rsidP="004204A5">
                        <w:pPr>
                          <w:spacing w:line="0" w:lineRule="atLeast"/>
                          <w:jc w:val="center"/>
                          <w:rPr>
                            <w:sz w:val="28"/>
                            <w:szCs w:val="28"/>
                          </w:rPr>
                        </w:pPr>
                        <w:r w:rsidRPr="00824F96">
                          <w:rPr>
                            <w:rFonts w:hint="eastAsia"/>
                            <w:sz w:val="28"/>
                            <w:szCs w:val="28"/>
                          </w:rPr>
                          <w:t xml:space="preserve">第二單元  </w:t>
                        </w:r>
                      </w:p>
                      <w:p w14:paraId="74BF485A" w14:textId="77777777" w:rsidR="004204A5" w:rsidRPr="00824F96" w:rsidRDefault="004204A5" w:rsidP="004204A5">
                        <w:pPr>
                          <w:spacing w:line="0" w:lineRule="atLeast"/>
                          <w:jc w:val="center"/>
                          <w:rPr>
                            <w:sz w:val="28"/>
                            <w:szCs w:val="28"/>
                          </w:rPr>
                        </w:pPr>
                        <w:r w:rsidRPr="00824F96">
                          <w:rPr>
                            <w:rFonts w:hint="eastAsia"/>
                            <w:sz w:val="28"/>
                            <w:szCs w:val="28"/>
                          </w:rPr>
                          <w:t>愛細義</w:t>
                        </w:r>
                      </w:p>
                    </w:txbxContent>
                  </v:textbox>
                </v:shape>
                <v:shape id="Text Box 7" o:spid="_x0000_s1047" type="#_x0000_t202" style="position:absolute;left:1615;top:4820;width:2986;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" strokeweight="3pt">
                  <v:stroke linestyle="thinThin"/>
                  <v:textbox>
                    <w:txbxContent>
                      <w:p w14:paraId="69478EB7" w14:textId="77777777" w:rsidR="004204A5" w:rsidRDefault="004204A5" w:rsidP="004204A5">
                        <w:pPr>
                          <w:jc w:val="center"/>
                          <w:rPr>
                            <w:sz w:val="28"/>
                            <w:szCs w:val="28"/>
                          </w:rPr>
                        </w:pPr>
                        <w:r>
                          <w:rPr>
                            <w:rFonts w:hint="eastAsia"/>
                            <w:sz w:val="28"/>
                            <w:szCs w:val="28"/>
                          </w:rPr>
                          <w:t>客語3下</w:t>
                        </w:r>
                      </w:p>
                      <w:p w14:paraId="793B0394" w14:textId="77777777" w:rsidR="004204A5" w:rsidRDefault="004204A5" w:rsidP="004204A5">
                        <w:pPr>
                          <w:jc w:val="center"/>
                          <w:rPr>
                            <w:sz w:val="28"/>
                            <w:szCs w:val="28"/>
                          </w:rPr>
                        </w:pPr>
                        <w:r>
                          <w:rPr>
                            <w:rFonts w:hint="eastAsia"/>
                            <w:sz w:val="28"/>
                            <w:szCs w:val="28"/>
                          </w:rPr>
                          <w:t>（第6冊）</w:t>
                        </w:r>
                      </w:p>
                    </w:txbxContent>
                  </v:textbox>
                </v:shape>
                <v:shape id="Text Box 8" o:spid="_x0000_s1048" type="#_x0000_t202" style="position:absolute;left:5433;top:2379;width:3582;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" strokeweight="3pt">
                  <v:stroke linestyle="thinThin"/>
                  <v:textbox>
                    <w:txbxContent>
                      <w:p w14:paraId="680543B1" w14:textId="77777777" w:rsidR="004204A5" w:rsidRPr="00824F96" w:rsidRDefault="004204A5" w:rsidP="004204A5">
                        <w:pPr>
                          <w:spacing w:line="0" w:lineRule="atLeast"/>
                          <w:jc w:val="center"/>
                          <w:rPr>
                            <w:sz w:val="28"/>
                            <w:szCs w:val="28"/>
                          </w:rPr>
                        </w:pPr>
                        <w:r w:rsidRPr="00824F96">
                          <w:rPr>
                            <w:rFonts w:hint="eastAsia"/>
                            <w:sz w:val="28"/>
                            <w:szCs w:val="28"/>
                          </w:rPr>
                          <w:t>第一單元</w:t>
                        </w:r>
                      </w:p>
                      <w:p w14:paraId="2D02D21E" w14:textId="77777777" w:rsidR="004204A5" w:rsidRPr="00824F96" w:rsidRDefault="004204A5" w:rsidP="004204A5">
                        <w:pPr>
                          <w:spacing w:line="0" w:lineRule="atLeast"/>
                          <w:jc w:val="center"/>
                          <w:rPr>
                            <w:sz w:val="28"/>
                            <w:szCs w:val="28"/>
                          </w:rPr>
                        </w:pPr>
                        <w:r w:rsidRPr="00824F96">
                          <w:rPr>
                            <w:rFonts w:hint="eastAsia"/>
                            <w:sz w:val="28"/>
                            <w:szCs w:val="28"/>
                          </w:rPr>
                          <w:t>健康个生活</w:t>
                        </w:r>
                      </w:p>
                    </w:txbxContent>
                  </v:textbox>
                </v:shape>
                <v:shape id="Text Box 9" o:spid="_x0000_s1049" type="#_x0000_t202" style="position:absolute;left:5433;top:8616;width:3582;height:1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" strokeweight="3pt">
                  <v:stroke linestyle="thinThin"/>
                  <v:textbox>
                    <w:txbxContent>
                      <w:p w14:paraId="60438331" w14:textId="77777777" w:rsidR="004204A5" w:rsidRPr="00824F96" w:rsidRDefault="004204A5" w:rsidP="004204A5">
                        <w:pPr>
                          <w:spacing w:line="0" w:lineRule="atLeast"/>
                          <w:jc w:val="center"/>
                          <w:rPr>
                            <w:sz w:val="28"/>
                            <w:szCs w:val="28"/>
                          </w:rPr>
                        </w:pPr>
                        <w:r w:rsidRPr="00824F96">
                          <w:rPr>
                            <w:rFonts w:hint="eastAsia"/>
                            <w:sz w:val="28"/>
                            <w:szCs w:val="28"/>
                          </w:rPr>
                          <w:t xml:space="preserve">第三單元  </w:t>
                        </w:r>
                      </w:p>
                      <w:p w14:paraId="190CD4C8" w14:textId="77777777" w:rsidR="004204A5" w:rsidRPr="00824F96" w:rsidRDefault="004204A5" w:rsidP="004204A5">
                        <w:pPr>
                          <w:spacing w:line="0" w:lineRule="atLeast"/>
                          <w:jc w:val="center"/>
                          <w:rPr>
                            <w:sz w:val="28"/>
                            <w:szCs w:val="28"/>
                          </w:rPr>
                        </w:pPr>
                        <w:r>
                          <w:rPr>
                            <w:rFonts w:hint="eastAsia"/>
                            <w:sz w:val="28"/>
                            <w:szCs w:val="28"/>
                          </w:rPr>
                          <w:t>利便</w:t>
                        </w:r>
                        <w:r w:rsidRPr="00824F96">
                          <w:rPr>
                            <w:rFonts w:hint="eastAsia"/>
                            <w:sz w:val="28"/>
                            <w:szCs w:val="28"/>
                          </w:rPr>
                          <w:t>个交通</w:t>
                        </w:r>
                      </w:p>
                    </w:txbxContent>
                  </v:textbox>
                </v:shape>
                <v:shape id="Text Box 10" o:spid="_x0000_s1050" type="#_x0000_t202" style="position:absolute;left:9703;top:1990;width:5725;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" strokeweight="3pt">
                  <v:stroke linestyle="thinThin"/>
                  <v:textbox>
                    <w:txbxContent>
                      <w:p w14:paraId="1C4BB84D" w14:textId="77777777" w:rsidR="004204A5" w:rsidRDefault="004204A5" w:rsidP="004204A5">
                        <w:pPr>
                          <w:jc w:val="center"/>
                          <w:rPr>
                            <w:sz w:val="28"/>
                            <w:szCs w:val="28"/>
                          </w:rPr>
                        </w:pPr>
                        <w:r>
                          <w:rPr>
                            <w:rFonts w:hint="eastAsia"/>
                            <w:sz w:val="28"/>
                            <w:szCs w:val="28"/>
                          </w:rPr>
                          <w:t>第一課  運動會</w:t>
                        </w:r>
                      </w:p>
                      <w:p w14:paraId="1FEA2BEE" w14:textId="77777777" w:rsidR="004204A5" w:rsidRDefault="004204A5" w:rsidP="004204A5">
                        <w:pPr>
                          <w:jc w:val="center"/>
                          <w:rPr>
                            <w:sz w:val="28"/>
                            <w:szCs w:val="28"/>
                          </w:rPr>
                        </w:pPr>
                        <w:r>
                          <w:rPr>
                            <w:rFonts w:hint="eastAsia"/>
                            <w:sz w:val="28"/>
                            <w:szCs w:val="28"/>
                          </w:rPr>
                          <w:t xml:space="preserve">第二課 </w:t>
                        </w:r>
                        <w:r w:rsidRPr="00824F96">
                          <w:rPr>
                            <w:rFonts w:hint="eastAsia"/>
                            <w:sz w:val="28"/>
                            <w:szCs w:val="28"/>
                          </w:rPr>
                          <w:t>放尞日做麼个</w:t>
                        </w:r>
                      </w:p>
                    </w:txbxContent>
                  </v:textbox>
                </v:shape>
                <v:shape id="Text Box 11" o:spid="_x0000_s1051" type="#_x0000_t202" style="position:absolute;left:9748;top:5159;width:5722;height:1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" strokeweight="3pt">
                  <v:stroke linestyle="thinThin"/>
                  <v:textbox>
                    <w:txbxContent>
                      <w:p w14:paraId="75A407A6" w14:textId="77777777" w:rsidR="004204A5" w:rsidRDefault="004204A5" w:rsidP="004204A5">
                        <w:pPr>
                          <w:jc w:val="center"/>
                          <w:rPr>
                            <w:sz w:val="28"/>
                            <w:szCs w:val="28"/>
                          </w:rPr>
                        </w:pPr>
                        <w:r>
                          <w:rPr>
                            <w:rFonts w:hint="eastAsia"/>
                            <w:sz w:val="28"/>
                            <w:szCs w:val="28"/>
                          </w:rPr>
                          <w:t>第三課  愛細義</w:t>
                        </w:r>
                      </w:p>
                      <w:p w14:paraId="30C6625E" w14:textId="77777777" w:rsidR="004204A5" w:rsidRDefault="004204A5" w:rsidP="004204A5">
                        <w:pPr>
                          <w:jc w:val="center"/>
                          <w:rPr>
                            <w:sz w:val="28"/>
                            <w:szCs w:val="28"/>
                          </w:rPr>
                        </w:pPr>
                        <w:r>
                          <w:rPr>
                            <w:rFonts w:hint="eastAsia"/>
                            <w:sz w:val="28"/>
                            <w:szCs w:val="28"/>
                          </w:rPr>
                          <w:t>第四課 毋堵好著傷</w:t>
                        </w:r>
                      </w:p>
                    </w:txbxContent>
                  </v:textbox>
                </v:shape>
                <v:shape id="Text Box 12" o:spid="_x0000_s1052" type="#_x0000_t202" style="position:absolute;left:9703;top:8613;width:5725;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" strokeweight="3pt">
                  <v:stroke linestyle="thinThin"/>
                  <v:textbox>
                    <w:txbxContent>
                      <w:p w14:paraId="45B87BC0" w14:textId="77777777" w:rsidR="004204A5" w:rsidRDefault="004204A5" w:rsidP="004204A5">
                        <w:pPr>
                          <w:spacing w:line="0" w:lineRule="atLeast"/>
                          <w:jc w:val="center"/>
                          <w:rPr>
                            <w:sz w:val="32"/>
                          </w:rPr>
                        </w:pPr>
                        <w:r>
                          <w:rPr>
                            <w:rFonts w:hint="eastAsia"/>
                            <w:sz w:val="28"/>
                            <w:szCs w:val="28"/>
                          </w:rPr>
                          <w:t>第五課  交通當利便</w:t>
                        </w:r>
                      </w:p>
                    </w:txbxContent>
                  </v:textbox>
                </v:shape>
                <v:line id="Line 13" o:spid="_x0000_s1053" style="position:absolute;visibility:visible;mso-wrap-style:square" from="4900,2997" to="4900,9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" strokeweight="1.5pt"/>
              </v:group>
            </w:pict>
          </mc:Fallback>
        </mc:AlternateContent>
      </w:r>
    </w:p>
    <w:p w14:paraId="3904F0F3" w14:textId="2757D35C" w:rsidR="00D31977" w:rsidRDefault="00D31977" w:rsidP="00D31977">
      <w:pPr>
        <w:spacing w:line="0" w:lineRule="atLeast"/>
        <w:rPr>
          <w:rFonts w:ascii="標楷體" w:eastAsia="標楷體" w:hAnsi="標楷體" w:cs="標楷體"/>
          <w:sz w:val="28"/>
          <w:szCs w:val="28"/>
        </w:rPr>
      </w:pPr>
    </w:p>
    <w:p w14:paraId="0D9C6FB3" w14:textId="5A78336E" w:rsidR="00D31977" w:rsidRDefault="00D31977" w:rsidP="00D31977">
      <w:pPr>
        <w:spacing w:line="0" w:lineRule="atLeast"/>
        <w:rPr>
          <w:rFonts w:ascii="標楷體" w:eastAsia="標楷體" w:hAnsi="標楷體" w:cs="標楷體"/>
          <w:sz w:val="28"/>
          <w:szCs w:val="28"/>
        </w:rPr>
      </w:pPr>
    </w:p>
    <w:p w14:paraId="198BC82C" w14:textId="77777777" w:rsidR="00D31977" w:rsidRDefault="00D31977" w:rsidP="00D31977">
      <w:pPr>
        <w:spacing w:line="0" w:lineRule="atLeast"/>
        <w:rPr>
          <w:rFonts w:ascii="標楷體" w:eastAsia="標楷體" w:hAnsi="標楷體" w:cs="標楷體"/>
          <w:sz w:val="28"/>
          <w:szCs w:val="28"/>
        </w:rPr>
      </w:pPr>
    </w:p>
    <w:p w14:paraId="436B1201" w14:textId="77777777" w:rsidR="00232F26" w:rsidRDefault="00232F26" w:rsidP="00D31977">
      <w:pPr>
        <w:spacing w:line="0" w:lineRule="atLeast"/>
        <w:rPr>
          <w:rFonts w:ascii="標楷體" w:eastAsia="標楷體" w:hAnsi="標楷體" w:cs="標楷體"/>
          <w:sz w:val="28"/>
          <w:szCs w:val="28"/>
        </w:rPr>
      </w:pPr>
    </w:p>
    <w:p w14:paraId="47C6ABF0" w14:textId="7D5E1E9E" w:rsidR="00232F26" w:rsidRDefault="00232F26" w:rsidP="00D31977">
      <w:pPr>
        <w:spacing w:line="0" w:lineRule="atLeast"/>
        <w:rPr>
          <w:rFonts w:ascii="標楷體" w:eastAsia="標楷體" w:hAnsi="標楷體" w:cs="標楷體"/>
          <w:sz w:val="28"/>
          <w:szCs w:val="28"/>
        </w:rPr>
      </w:pPr>
    </w:p>
    <w:p w14:paraId="5A0D6B8E" w14:textId="77777777" w:rsidR="00232F26" w:rsidRDefault="00232F26" w:rsidP="00D31977">
      <w:pPr>
        <w:spacing w:line="0" w:lineRule="atLeast"/>
        <w:rPr>
          <w:rFonts w:ascii="標楷體" w:eastAsia="標楷體" w:hAnsi="標楷體" w:cs="標楷體"/>
          <w:sz w:val="28"/>
          <w:szCs w:val="28"/>
        </w:rPr>
      </w:pPr>
    </w:p>
    <w:p w14:paraId="7A165A13" w14:textId="77777777" w:rsidR="00232F26" w:rsidRDefault="00232F26" w:rsidP="00D31977">
      <w:pPr>
        <w:spacing w:line="0" w:lineRule="atLeast"/>
        <w:rPr>
          <w:rFonts w:ascii="標楷體" w:eastAsia="標楷體" w:hAnsi="標楷體" w:cs="標楷體"/>
          <w:sz w:val="28"/>
          <w:szCs w:val="28"/>
        </w:rPr>
      </w:pPr>
    </w:p>
    <w:p w14:paraId="4C355A7C" w14:textId="77777777" w:rsidR="00232F26" w:rsidRDefault="00232F26" w:rsidP="00D31977">
      <w:pPr>
        <w:spacing w:line="0" w:lineRule="atLeast"/>
        <w:rPr>
          <w:rFonts w:ascii="標楷體" w:eastAsia="標楷體" w:hAnsi="標楷體" w:cs="標楷體"/>
          <w:sz w:val="28"/>
          <w:szCs w:val="28"/>
        </w:rPr>
      </w:pPr>
    </w:p>
    <w:p w14:paraId="01DB7844" w14:textId="77777777" w:rsidR="00232F26" w:rsidRDefault="00232F26" w:rsidP="00D31977">
      <w:pPr>
        <w:spacing w:line="0" w:lineRule="atLeast"/>
        <w:rPr>
          <w:rFonts w:ascii="標楷體" w:eastAsia="標楷體" w:hAnsi="標楷體" w:cs="標楷體"/>
          <w:sz w:val="28"/>
          <w:szCs w:val="28"/>
        </w:rPr>
      </w:pPr>
    </w:p>
    <w:p w14:paraId="5E2596E0" w14:textId="77777777" w:rsidR="00232F26" w:rsidRDefault="00232F26" w:rsidP="00D31977">
      <w:pPr>
        <w:spacing w:line="0" w:lineRule="atLeast"/>
        <w:rPr>
          <w:rFonts w:ascii="標楷體" w:eastAsia="標楷體" w:hAnsi="標楷體" w:cs="標楷體"/>
          <w:sz w:val="28"/>
          <w:szCs w:val="28"/>
        </w:rPr>
      </w:pPr>
    </w:p>
    <w:p w14:paraId="743CF2D7" w14:textId="77777777" w:rsidR="00232F26" w:rsidRDefault="00232F26" w:rsidP="00D31977">
      <w:pPr>
        <w:spacing w:line="0" w:lineRule="atLeast"/>
        <w:rPr>
          <w:rFonts w:ascii="標楷體" w:eastAsia="標楷體" w:hAnsi="標楷體" w:cs="標楷體"/>
          <w:sz w:val="28"/>
          <w:szCs w:val="28"/>
        </w:rPr>
      </w:pPr>
    </w:p>
    <w:p w14:paraId="7E632496" w14:textId="77777777" w:rsidR="00232F26" w:rsidRDefault="00232F26" w:rsidP="00D31977">
      <w:pPr>
        <w:spacing w:line="0" w:lineRule="atLeast"/>
        <w:rPr>
          <w:rFonts w:ascii="標楷體" w:eastAsia="標楷體" w:hAnsi="標楷體" w:cs="標楷體"/>
          <w:sz w:val="28"/>
          <w:szCs w:val="28"/>
        </w:rPr>
      </w:pPr>
    </w:p>
    <w:p w14:paraId="1726296C" w14:textId="56FB3547"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970"/>
        <w:gridCol w:w="2045"/>
        <w:gridCol w:w="391"/>
        <w:gridCol w:w="1082"/>
        <w:gridCol w:w="1094"/>
        <w:gridCol w:w="1551"/>
      </w:tblGrid>
      <w:tr w:rsidR="00477B2C" w14:paraId="6973176B" w14:textId="77777777" w:rsidTr="004204A5">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4015"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391"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082"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4204A5">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970"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2045"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391" w:type="dxa"/>
            <w:vMerge/>
            <w:vAlign w:val="center"/>
          </w:tcPr>
          <w:p w14:paraId="05F2BF98" w14:textId="77777777" w:rsidR="00477B2C" w:rsidRPr="00B2367E" w:rsidRDefault="00477B2C" w:rsidP="00B4303E">
            <w:pPr>
              <w:jc w:val="center"/>
              <w:rPr>
                <w:rFonts w:ascii="標楷體" w:eastAsia="標楷體" w:hAnsi="標楷體"/>
              </w:rPr>
            </w:pPr>
          </w:p>
        </w:tc>
        <w:tc>
          <w:tcPr>
            <w:tcW w:w="1082"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400E7A" w14:paraId="3016C30E" w14:textId="77777777" w:rsidTr="0066060A">
        <w:trPr>
          <w:trHeight w:val="645"/>
        </w:trPr>
        <w:tc>
          <w:tcPr>
            <w:tcW w:w="1376" w:type="dxa"/>
          </w:tcPr>
          <w:p w14:paraId="7C796DF3" w14:textId="622D3156"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第一週</w:t>
            </w:r>
            <w:r w:rsidRPr="00400E7A">
              <w:rPr>
                <w:rFonts w:ascii="標楷體" w:eastAsia="標楷體" w:hAnsi="標楷體" w:hint="eastAsia"/>
                <w:color w:val="000000"/>
                <w:sz w:val="20"/>
                <w:szCs w:val="20"/>
              </w:rPr>
              <w:br/>
              <w:t>01-21~01-23</w:t>
            </w:r>
          </w:p>
        </w:tc>
        <w:tc>
          <w:tcPr>
            <w:tcW w:w="5654" w:type="dxa"/>
            <w:shd w:val="clear" w:color="auto" w:fill="E2EFD9" w:themeFill="accent6" w:themeFillTint="33"/>
          </w:tcPr>
          <w:p w14:paraId="2394360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07EA6C4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1.</w:t>
            </w:r>
            <w:r w:rsidRPr="004204A5">
              <w:rPr>
                <w:rFonts w:ascii="標楷體" w:eastAsia="標楷體" w:hAnsi="標楷體" w:hint="eastAsia"/>
                <w:sz w:val="20"/>
                <w:szCs w:val="20"/>
              </w:rPr>
              <w:t>運動會</w:t>
            </w:r>
          </w:p>
          <w:p w14:paraId="47490502" w14:textId="77777777" w:rsidR="00400E7A" w:rsidRPr="004204A5" w:rsidRDefault="00400E7A" w:rsidP="00400E7A">
            <w:pPr>
              <w:spacing w:line="0" w:lineRule="atLeast"/>
              <w:rPr>
                <w:rFonts w:ascii="標楷體" w:eastAsia="標楷體" w:hAnsi="標楷體"/>
                <w:sz w:val="20"/>
                <w:szCs w:val="20"/>
              </w:rPr>
            </w:pPr>
          </w:p>
          <w:p w14:paraId="57520B6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018D051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1.師生一起回憶運動會當天的情景。</w:t>
            </w:r>
          </w:p>
          <w:p w14:paraId="1A0897C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2.老師提問，運動會當天學校在校園布置上增加了什麼？運動會活動中最喜歡什麼項目？為什麼？</w:t>
            </w:r>
          </w:p>
          <w:p w14:paraId="56B25F2A" w14:textId="77777777" w:rsidR="00400E7A" w:rsidRPr="004204A5" w:rsidRDefault="00400E7A" w:rsidP="00400E7A">
            <w:pPr>
              <w:spacing w:line="0" w:lineRule="atLeast"/>
              <w:rPr>
                <w:rFonts w:ascii="標楷體" w:eastAsia="標楷體" w:hAnsi="標楷體"/>
                <w:sz w:val="20"/>
                <w:szCs w:val="20"/>
              </w:rPr>
            </w:pPr>
          </w:p>
          <w:p w14:paraId="13F9BF5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二、發展活動  </w:t>
            </w:r>
          </w:p>
          <w:p w14:paraId="6F2F208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w:t>
            </w:r>
            <w:r w:rsidRPr="004204A5">
              <w:rPr>
                <w:rFonts w:ascii="標楷體" w:eastAsia="標楷體" w:hAnsi="標楷體"/>
                <w:sz w:val="20"/>
                <w:szCs w:val="20"/>
              </w:rPr>
              <w:t></w:t>
            </w:r>
            <w:r w:rsidRPr="004204A5">
              <w:rPr>
                <w:rFonts w:ascii="標楷體" w:eastAsia="標楷體" w:hAnsi="標楷體" w:hint="eastAsia"/>
                <w:sz w:val="20"/>
                <w:szCs w:val="20"/>
              </w:rPr>
              <w:t>俚來讀課文</w:t>
            </w:r>
          </w:p>
          <w:p w14:paraId="7E00FC9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1.老師播放教學電子書中的課文情境掛圖，師生共同討論掛圖內容，引導學生進入課文情境。</w:t>
            </w:r>
          </w:p>
          <w:p w14:paraId="06E81E2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11DA8A0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3.參考「唸課文當生趣」進行教學遊戲。</w:t>
            </w:r>
          </w:p>
          <w:p w14:paraId="07EDF4AE" w14:textId="77777777" w:rsidR="00400E7A" w:rsidRPr="004204A5" w:rsidRDefault="00400E7A" w:rsidP="00400E7A">
            <w:pPr>
              <w:spacing w:line="0" w:lineRule="atLeast"/>
              <w:rPr>
                <w:rFonts w:ascii="標楷體" w:eastAsia="標楷體" w:hAnsi="標楷體"/>
                <w:sz w:val="20"/>
                <w:szCs w:val="20"/>
              </w:rPr>
            </w:pPr>
          </w:p>
          <w:p w14:paraId="4ED06B4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（二）活動二：課文分析</w:t>
            </w:r>
          </w:p>
          <w:p w14:paraId="2CB0B29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1.老師請學生將課文分成三段，並寫下課文主旨、段落大意，再隨機或請自願的學生上臺發表。</w:t>
            </w:r>
          </w:p>
          <w:p w14:paraId="11BF903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2.根據課文內容提問，協助學生理解文本。</w:t>
            </w:r>
          </w:p>
          <w:p w14:paraId="7D0B52A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3.播放聲音檔或教學電子書，讓學生跟著說白節奏念唱課文，或引導學生唱跳本課歌曲。</w:t>
            </w:r>
          </w:p>
          <w:p w14:paraId="02B01943" w14:textId="366EF35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4.參考「    博士博」補充相關的語文知識。</w:t>
            </w:r>
          </w:p>
        </w:tc>
        <w:tc>
          <w:tcPr>
            <w:tcW w:w="1970" w:type="dxa"/>
            <w:shd w:val="clear" w:color="auto" w:fill="E2EFD9" w:themeFill="accent6" w:themeFillTint="33"/>
          </w:tcPr>
          <w:p w14:paraId="624BA77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0B639CC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0783485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527B836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能以客語回應日常生活對話。</w:t>
            </w:r>
          </w:p>
          <w:p w14:paraId="676CF70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5A4DEE5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7ABD197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4-Ⅱ-3</w:t>
            </w:r>
          </w:p>
          <w:p w14:paraId="38C5E1BA" w14:textId="43866A88"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能組織客語文常用的語句。</w:t>
            </w:r>
          </w:p>
        </w:tc>
        <w:tc>
          <w:tcPr>
            <w:tcW w:w="2045" w:type="dxa"/>
            <w:shd w:val="clear" w:color="auto" w:fill="E2EFD9" w:themeFill="accent6" w:themeFillTint="33"/>
          </w:tcPr>
          <w:p w14:paraId="3A237DA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7E98BDA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44B0497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39FE607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6EC7D56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客語簡短文章。</w:t>
            </w:r>
          </w:p>
          <w:p w14:paraId="03539DC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39D8936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簡單生活應對。</w:t>
            </w:r>
          </w:p>
          <w:p w14:paraId="1A7173DE" w14:textId="449C253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Bc-Ⅱ-2 同儕互動。</w:t>
            </w:r>
          </w:p>
        </w:tc>
        <w:tc>
          <w:tcPr>
            <w:tcW w:w="391" w:type="dxa"/>
            <w:shd w:val="clear" w:color="auto" w:fill="E2EFD9" w:themeFill="accent6" w:themeFillTint="33"/>
          </w:tcPr>
          <w:p w14:paraId="0D76C738" w14:textId="2C20640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04220DD5"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297947F9"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20C57255" w14:textId="2CCAD9A6"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第一課</w:t>
            </w:r>
          </w:p>
        </w:tc>
        <w:tc>
          <w:tcPr>
            <w:tcW w:w="1094" w:type="dxa"/>
            <w:shd w:val="clear" w:color="auto" w:fill="E2EFD9" w:themeFill="accent6" w:themeFillTint="33"/>
          </w:tcPr>
          <w:p w14:paraId="647D9FE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p w14:paraId="51BFE931" w14:textId="426BCB44"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說話評量</w:t>
            </w:r>
          </w:p>
        </w:tc>
        <w:tc>
          <w:tcPr>
            <w:tcW w:w="1551" w:type="dxa"/>
            <w:shd w:val="clear" w:color="auto" w:fill="E2EFD9" w:themeFill="accent6" w:themeFillTint="33"/>
          </w:tcPr>
          <w:p w14:paraId="4A61CD20" w14:textId="77777777" w:rsidR="00400E7A" w:rsidRDefault="00400E7A" w:rsidP="00400E7A">
            <w:pPr>
              <w:jc w:val="both"/>
              <w:rPr>
                <w:rFonts w:eastAsia="標楷體"/>
                <w:color w:val="000000"/>
              </w:rPr>
            </w:pPr>
            <w:r>
              <w:rPr>
                <w:rFonts w:eastAsia="標楷體" w:hint="eastAsia"/>
                <w:color w:val="000000"/>
              </w:rPr>
              <w:t>視需要註明表內所用符號或色彩意義，例如：</w:t>
            </w:r>
          </w:p>
          <w:p w14:paraId="250713AD" w14:textId="77777777" w:rsidR="00400E7A" w:rsidRDefault="00400E7A" w:rsidP="00400E7A">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400E7A" w:rsidRDefault="00400E7A" w:rsidP="00400E7A">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400E7A" w14:paraId="495AF24C" w14:textId="77777777" w:rsidTr="0066060A">
        <w:trPr>
          <w:trHeight w:val="707"/>
        </w:trPr>
        <w:tc>
          <w:tcPr>
            <w:tcW w:w="1376" w:type="dxa"/>
          </w:tcPr>
          <w:p w14:paraId="7445AEB9" w14:textId="48EEE47B"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第二週</w:t>
            </w:r>
            <w:r w:rsidRPr="00400E7A">
              <w:rPr>
                <w:rFonts w:ascii="標楷體" w:eastAsia="標楷體" w:hAnsi="標楷體" w:hint="eastAsia"/>
                <w:color w:val="000000"/>
                <w:sz w:val="20"/>
                <w:szCs w:val="20"/>
              </w:rPr>
              <w:br/>
              <w:t>02-22~02-28</w:t>
            </w:r>
          </w:p>
        </w:tc>
        <w:tc>
          <w:tcPr>
            <w:tcW w:w="5654" w:type="dxa"/>
            <w:shd w:val="clear" w:color="auto" w:fill="E2EFD9" w:themeFill="accent6" w:themeFillTint="33"/>
          </w:tcPr>
          <w:p w14:paraId="597A114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3AF5548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1.</w:t>
            </w:r>
            <w:r w:rsidRPr="004204A5">
              <w:rPr>
                <w:rFonts w:ascii="標楷體" w:eastAsia="標楷體" w:hAnsi="標楷體" w:hint="eastAsia"/>
                <w:sz w:val="20"/>
                <w:szCs w:val="20"/>
              </w:rPr>
              <w:t>運動會</w:t>
            </w:r>
          </w:p>
          <w:p w14:paraId="70B90F1E" w14:textId="77777777" w:rsidR="00400E7A" w:rsidRPr="004204A5" w:rsidRDefault="00400E7A" w:rsidP="00400E7A">
            <w:pPr>
              <w:spacing w:line="0" w:lineRule="atLeast"/>
              <w:rPr>
                <w:rFonts w:ascii="標楷體" w:eastAsia="標楷體" w:hAnsi="標楷體"/>
                <w:sz w:val="20"/>
                <w:szCs w:val="20"/>
              </w:rPr>
            </w:pPr>
          </w:p>
          <w:p w14:paraId="0685DBB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（三）活動三：認識語詞</w:t>
            </w:r>
          </w:p>
          <w:p w14:paraId="584A27C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1.播放聲音檔或教學電子書，讓學生聆聽「語詞練習」內容，老師再帶領學生複誦，講解語詞並指導學生正確發音。</w:t>
            </w:r>
          </w:p>
          <w:p w14:paraId="2FE527F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2.老師請學生撕下課本附件之語詞卡，逐一念出本課語詞，並請學生出示對應的語詞卡，圖面朝老師以利進行隨堂檢核。</w:t>
            </w:r>
          </w:p>
          <w:p w14:paraId="053B997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3.</w:t>
            </w:r>
            <w:r w:rsidRPr="004204A5">
              <w:rPr>
                <w:rFonts w:ascii="標楷體" w:eastAsia="標楷體" w:hAnsi="標楷體" w:hint="eastAsia"/>
                <w:sz w:val="20"/>
                <w:szCs w:val="20"/>
              </w:rPr>
              <w:t>老師帶領學生重新審視剛才討論之「常見个運動項目」，指導</w:t>
            </w:r>
            <w:r w:rsidRPr="004204A5">
              <w:rPr>
                <w:rFonts w:ascii="標楷體" w:eastAsia="標楷體" w:hAnsi="標楷體" w:hint="eastAsia"/>
                <w:sz w:val="20"/>
                <w:szCs w:val="20"/>
              </w:rPr>
              <w:lastRenderedPageBreak/>
              <w:t>學生其他運動項目的客語說法。</w:t>
            </w:r>
          </w:p>
          <w:p w14:paraId="5A7BE09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4.</w:t>
            </w:r>
            <w:r w:rsidRPr="004204A5">
              <w:rPr>
                <w:rFonts w:ascii="標楷體" w:eastAsia="標楷體" w:hAnsi="標楷體" w:hint="eastAsia"/>
                <w:sz w:val="20"/>
                <w:szCs w:val="20"/>
              </w:rPr>
              <w:t>參考教學百寶箱，補充「其他个運動」、「其他个心理狀況」。</w:t>
            </w:r>
          </w:p>
          <w:p w14:paraId="5D640A0C" w14:textId="77777777" w:rsidR="00400E7A" w:rsidRPr="004204A5" w:rsidRDefault="00400E7A" w:rsidP="00400E7A">
            <w:pPr>
              <w:spacing w:line="0" w:lineRule="atLeast"/>
              <w:rPr>
                <w:rFonts w:ascii="標楷體" w:eastAsia="標楷體" w:hAnsi="標楷體"/>
                <w:sz w:val="20"/>
                <w:szCs w:val="20"/>
              </w:rPr>
            </w:pPr>
          </w:p>
          <w:p w14:paraId="61E25E9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（四）活動四：語詞大進擊</w:t>
            </w:r>
          </w:p>
          <w:p w14:paraId="4454178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1.參考「語詞分類」進行教學活動，讓學生根據語詞類別進行分類練習。</w:t>
            </w:r>
          </w:p>
          <w:p w14:paraId="6917913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2.老師帶領學生念讀「語詞造句」，講解句意及結構，讓學生理解語詞之應用。</w:t>
            </w:r>
          </w:p>
          <w:p w14:paraId="304CE9B7" w14:textId="482B293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3.參考「語詞賓果」進行教學遊戲，並結合造句練習，檢視學生語詞及其應用的學習狀況。</w:t>
            </w:r>
          </w:p>
        </w:tc>
        <w:tc>
          <w:tcPr>
            <w:tcW w:w="1970" w:type="dxa"/>
            <w:shd w:val="clear" w:color="auto" w:fill="E2EFD9" w:themeFill="accent6" w:themeFillTint="33"/>
          </w:tcPr>
          <w:p w14:paraId="354CD2C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5F3ED25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081745D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7FDF2FD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能以客語回應日常生活對話。</w:t>
            </w:r>
          </w:p>
          <w:p w14:paraId="303AD95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5CB0CC3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05979CF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4-Ⅱ-3</w:t>
            </w:r>
          </w:p>
          <w:p w14:paraId="11AEEAB9" w14:textId="246CBB85"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能組織客語文常用的語句。</w:t>
            </w:r>
          </w:p>
        </w:tc>
        <w:tc>
          <w:tcPr>
            <w:tcW w:w="2045" w:type="dxa"/>
            <w:shd w:val="clear" w:color="auto" w:fill="E2EFD9" w:themeFill="accent6" w:themeFillTint="33"/>
          </w:tcPr>
          <w:p w14:paraId="7A629B5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Aa-Ⅱ-1 客語聲韻調的認唸與拼讀。</w:t>
            </w:r>
          </w:p>
          <w:p w14:paraId="33EEDB2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6D5B6DE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6794B40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4ECB3A7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w:t>
            </w:r>
            <w:r w:rsidRPr="004204A5">
              <w:rPr>
                <w:rFonts w:ascii="標楷體" w:eastAsia="標楷體" w:hAnsi="標楷體" w:hint="eastAsia"/>
                <w:sz w:val="20"/>
                <w:szCs w:val="20"/>
              </w:rPr>
              <w:lastRenderedPageBreak/>
              <w:t>話技巧。</w:t>
            </w:r>
          </w:p>
          <w:p w14:paraId="658FFEB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簡單生活應對。</w:t>
            </w:r>
          </w:p>
          <w:p w14:paraId="7E6F7B7E" w14:textId="602A9CFF"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Bc-Ⅱ-2 同儕互動。</w:t>
            </w:r>
          </w:p>
        </w:tc>
        <w:tc>
          <w:tcPr>
            <w:tcW w:w="391" w:type="dxa"/>
            <w:shd w:val="clear" w:color="auto" w:fill="E2EFD9" w:themeFill="accent6" w:themeFillTint="33"/>
          </w:tcPr>
          <w:p w14:paraId="15E18B22" w14:textId="3C61B696"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0BA66BE4"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0A85C3AD"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08A362A8" w14:textId="48B08004"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第一課</w:t>
            </w:r>
          </w:p>
        </w:tc>
        <w:tc>
          <w:tcPr>
            <w:tcW w:w="1094" w:type="dxa"/>
            <w:shd w:val="clear" w:color="auto" w:fill="E2EFD9" w:themeFill="accent6" w:themeFillTint="33"/>
          </w:tcPr>
          <w:p w14:paraId="7F0C8F8F" w14:textId="362BEDD3"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說話評量</w:t>
            </w:r>
          </w:p>
        </w:tc>
        <w:tc>
          <w:tcPr>
            <w:tcW w:w="1551" w:type="dxa"/>
            <w:shd w:val="clear" w:color="auto" w:fill="E2EFD9" w:themeFill="accent6" w:themeFillTint="33"/>
          </w:tcPr>
          <w:p w14:paraId="1FEC5A8F" w14:textId="77777777" w:rsidR="00400E7A" w:rsidRDefault="00400E7A" w:rsidP="00400E7A">
            <w:pPr>
              <w:jc w:val="both"/>
              <w:rPr>
                <w:rFonts w:eastAsia="標楷體"/>
                <w:color w:val="000000"/>
              </w:rPr>
            </w:pPr>
          </w:p>
        </w:tc>
      </w:tr>
      <w:tr w:rsidR="00400E7A" w14:paraId="0F2C5CC5" w14:textId="77777777" w:rsidTr="0066060A">
        <w:trPr>
          <w:trHeight w:val="707"/>
        </w:trPr>
        <w:tc>
          <w:tcPr>
            <w:tcW w:w="1376" w:type="dxa"/>
          </w:tcPr>
          <w:p w14:paraId="410E18FD" w14:textId="5652A686"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第三週</w:t>
            </w:r>
            <w:r w:rsidRPr="00400E7A">
              <w:rPr>
                <w:rFonts w:ascii="標楷體" w:eastAsia="標楷體" w:hAnsi="標楷體" w:hint="eastAsia"/>
                <w:color w:val="000000"/>
                <w:sz w:val="20"/>
                <w:szCs w:val="20"/>
              </w:rPr>
              <w:br/>
              <w:t>03-01~03-07</w:t>
            </w:r>
          </w:p>
        </w:tc>
        <w:tc>
          <w:tcPr>
            <w:tcW w:w="5654" w:type="dxa"/>
            <w:shd w:val="clear" w:color="auto" w:fill="E2EFD9" w:themeFill="accent6" w:themeFillTint="33"/>
          </w:tcPr>
          <w:p w14:paraId="3AD950A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3DF8653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1.</w:t>
            </w:r>
            <w:r w:rsidRPr="004204A5">
              <w:rPr>
                <w:rFonts w:ascii="標楷體" w:eastAsia="標楷體" w:hAnsi="標楷體" w:hint="eastAsia"/>
                <w:sz w:val="20"/>
                <w:szCs w:val="20"/>
              </w:rPr>
              <w:t>運動會</w:t>
            </w:r>
          </w:p>
          <w:p w14:paraId="7D50F368" w14:textId="77777777" w:rsidR="00400E7A" w:rsidRPr="004204A5" w:rsidRDefault="00400E7A" w:rsidP="00400E7A">
            <w:pPr>
              <w:spacing w:line="0" w:lineRule="atLeast"/>
              <w:rPr>
                <w:rFonts w:ascii="標楷體" w:eastAsia="標楷體" w:hAnsi="標楷體"/>
                <w:sz w:val="20"/>
                <w:szCs w:val="20"/>
              </w:rPr>
            </w:pPr>
          </w:p>
          <w:p w14:paraId="2596CE9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（五）活動五：</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w:t>
            </w:r>
          </w:p>
          <w:p w14:paraId="25809A2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會造句」內容，老師再帶領學生複誦，並解說句型結構。</w:t>
            </w:r>
          </w:p>
          <w:p w14:paraId="51A58F9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2.參考「共下來造句」進行教學活動。</w:t>
            </w:r>
          </w:p>
          <w:p w14:paraId="5782AF7B" w14:textId="77777777" w:rsidR="00400E7A" w:rsidRPr="004204A5" w:rsidRDefault="00400E7A" w:rsidP="00400E7A">
            <w:pPr>
              <w:spacing w:line="0" w:lineRule="atLeast"/>
              <w:rPr>
                <w:rFonts w:ascii="標楷體" w:eastAsia="標楷體" w:hAnsi="標楷體"/>
                <w:sz w:val="20"/>
                <w:szCs w:val="20"/>
              </w:rPr>
            </w:pPr>
          </w:p>
          <w:p w14:paraId="4B92E5C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（六）活動六：</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w:t>
            </w:r>
          </w:p>
          <w:p w14:paraId="5D8643A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會講」內容，老師再帶領學生複誦，並講解內容。</w:t>
            </w:r>
          </w:p>
          <w:p w14:paraId="02DD821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2.參考「講看啊」進行教學活動。</w:t>
            </w:r>
          </w:p>
          <w:p w14:paraId="06D5210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3.視教學情況，可補充教學補給站的「俗語」。</w:t>
            </w:r>
          </w:p>
          <w:p w14:paraId="395FB2A7" w14:textId="77777777" w:rsidR="00400E7A" w:rsidRPr="004204A5" w:rsidRDefault="00400E7A" w:rsidP="00400E7A">
            <w:pPr>
              <w:spacing w:line="0" w:lineRule="atLeast"/>
              <w:rPr>
                <w:rFonts w:ascii="標楷體" w:eastAsia="標楷體" w:hAnsi="標楷體"/>
                <w:sz w:val="20"/>
                <w:szCs w:val="20"/>
              </w:rPr>
            </w:pPr>
          </w:p>
          <w:p w14:paraId="27557D3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（七）活動七：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w:t>
            </w:r>
          </w:p>
          <w:p w14:paraId="15B249C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會做」內容，老師再帶領學生複誦，並講解內容。</w:t>
            </w:r>
          </w:p>
          <w:p w14:paraId="54E17168" w14:textId="73C52F1B"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參考「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个（吾）班當慶」進行教學活動。</w:t>
            </w:r>
          </w:p>
        </w:tc>
        <w:tc>
          <w:tcPr>
            <w:tcW w:w="1970" w:type="dxa"/>
            <w:shd w:val="clear" w:color="auto" w:fill="E2EFD9" w:themeFill="accent6" w:themeFillTint="33"/>
          </w:tcPr>
          <w:p w14:paraId="5DD5D48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6F471C7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161C619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59D7CB3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能以客語回應日常生活對話。</w:t>
            </w:r>
          </w:p>
          <w:p w14:paraId="469C117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6C57C2B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7DD5222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4-Ⅱ-3</w:t>
            </w:r>
          </w:p>
          <w:p w14:paraId="67C89844" w14:textId="748BCC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能組織客語文常用的語句。</w:t>
            </w:r>
          </w:p>
        </w:tc>
        <w:tc>
          <w:tcPr>
            <w:tcW w:w="2045" w:type="dxa"/>
            <w:shd w:val="clear" w:color="auto" w:fill="E2EFD9" w:themeFill="accent6" w:themeFillTint="33"/>
          </w:tcPr>
          <w:p w14:paraId="322FE82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72E9911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0570A57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4D883BA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7E65D18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23233F8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簡單生活應對。</w:t>
            </w:r>
          </w:p>
          <w:p w14:paraId="158661B7" w14:textId="1A489C52"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Bc-Ⅱ-2 同儕互動。</w:t>
            </w:r>
          </w:p>
        </w:tc>
        <w:tc>
          <w:tcPr>
            <w:tcW w:w="391" w:type="dxa"/>
            <w:shd w:val="clear" w:color="auto" w:fill="E2EFD9" w:themeFill="accent6" w:themeFillTint="33"/>
          </w:tcPr>
          <w:p w14:paraId="5F5F6A5E" w14:textId="4E4F7F5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5AD5BFBE"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5529B543"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6A807D86" w14:textId="3C1BB1FE"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第一課</w:t>
            </w:r>
          </w:p>
        </w:tc>
        <w:tc>
          <w:tcPr>
            <w:tcW w:w="1094" w:type="dxa"/>
            <w:shd w:val="clear" w:color="auto" w:fill="E2EFD9" w:themeFill="accent6" w:themeFillTint="33"/>
          </w:tcPr>
          <w:p w14:paraId="0D88314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說話評量</w:t>
            </w:r>
          </w:p>
          <w:p w14:paraId="5E5C74AA" w14:textId="3CD6EF4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寫作評量</w:t>
            </w:r>
          </w:p>
        </w:tc>
        <w:tc>
          <w:tcPr>
            <w:tcW w:w="1551" w:type="dxa"/>
            <w:shd w:val="clear" w:color="auto" w:fill="E2EFD9" w:themeFill="accent6" w:themeFillTint="33"/>
          </w:tcPr>
          <w:p w14:paraId="1BF488AF" w14:textId="77777777" w:rsidR="00400E7A" w:rsidRDefault="00400E7A" w:rsidP="00400E7A">
            <w:pPr>
              <w:jc w:val="both"/>
              <w:rPr>
                <w:rFonts w:eastAsia="標楷體"/>
                <w:color w:val="000000"/>
              </w:rPr>
            </w:pPr>
          </w:p>
        </w:tc>
      </w:tr>
      <w:tr w:rsidR="00400E7A" w14:paraId="2D01D8FE" w14:textId="77777777" w:rsidTr="0066060A">
        <w:trPr>
          <w:trHeight w:val="707"/>
        </w:trPr>
        <w:tc>
          <w:tcPr>
            <w:tcW w:w="1376" w:type="dxa"/>
          </w:tcPr>
          <w:p w14:paraId="33EFB813" w14:textId="03279A97"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第四週</w:t>
            </w:r>
            <w:r w:rsidRPr="00400E7A">
              <w:rPr>
                <w:rFonts w:ascii="標楷體" w:eastAsia="標楷體" w:hAnsi="標楷體" w:hint="eastAsia"/>
                <w:color w:val="000000"/>
                <w:sz w:val="20"/>
                <w:szCs w:val="20"/>
              </w:rPr>
              <w:br/>
              <w:t>03-08~03-14</w:t>
            </w:r>
          </w:p>
        </w:tc>
        <w:tc>
          <w:tcPr>
            <w:tcW w:w="5654" w:type="dxa"/>
            <w:shd w:val="clear" w:color="auto" w:fill="E2EFD9" w:themeFill="accent6" w:themeFillTint="33"/>
          </w:tcPr>
          <w:p w14:paraId="6EAD1A8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01DF0F9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1.</w:t>
            </w:r>
            <w:r w:rsidRPr="004204A5">
              <w:rPr>
                <w:rFonts w:ascii="標楷體" w:eastAsia="標楷體" w:hAnsi="標楷體" w:hint="eastAsia"/>
                <w:sz w:val="20"/>
                <w:szCs w:val="20"/>
              </w:rPr>
              <w:t>運動會</w:t>
            </w:r>
          </w:p>
          <w:p w14:paraId="65662BBC" w14:textId="77777777" w:rsidR="00400E7A" w:rsidRPr="004204A5" w:rsidRDefault="00400E7A" w:rsidP="00400E7A">
            <w:pPr>
              <w:spacing w:line="0" w:lineRule="atLeast"/>
              <w:rPr>
                <w:rFonts w:ascii="標楷體" w:eastAsia="標楷體" w:hAnsi="標楷體"/>
                <w:sz w:val="20"/>
                <w:szCs w:val="20"/>
              </w:rPr>
            </w:pPr>
          </w:p>
          <w:p w14:paraId="1BA8AC4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（八）活動八：</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w:t>
            </w:r>
          </w:p>
          <w:p w14:paraId="30E52C1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會聽」內容並作答。</w:t>
            </w:r>
          </w:p>
          <w:p w14:paraId="62D9D04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2.老師請學生跟著CD，再念一次節目表內容。</w:t>
            </w:r>
          </w:p>
          <w:p w14:paraId="59178CF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3.</w:t>
            </w:r>
            <w:r w:rsidRPr="004204A5">
              <w:rPr>
                <w:rFonts w:ascii="標楷體" w:eastAsia="標楷體" w:hAnsi="標楷體" w:hint="eastAsia"/>
                <w:sz w:val="20"/>
                <w:szCs w:val="20"/>
              </w:rPr>
              <w:t>參考「揣看啊，</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在比麼个？」進行教學遊戲。</w:t>
            </w:r>
          </w:p>
          <w:p w14:paraId="77884F93" w14:textId="77777777" w:rsidR="00400E7A" w:rsidRPr="004204A5" w:rsidRDefault="00400E7A" w:rsidP="00400E7A">
            <w:pPr>
              <w:spacing w:line="0" w:lineRule="atLeast"/>
              <w:rPr>
                <w:rFonts w:ascii="標楷體" w:eastAsia="標楷體" w:hAnsi="標楷體"/>
                <w:sz w:val="20"/>
                <w:szCs w:val="20"/>
              </w:rPr>
            </w:pPr>
          </w:p>
          <w:p w14:paraId="4361A4C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（九）活動九：</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w:t>
            </w:r>
          </w:p>
          <w:p w14:paraId="13FC239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會讀音標」內容，老師請學生拿出本課的拼音卡，再帶領學生拼讀本課所學的拼</w:t>
            </w:r>
            <w:r w:rsidRPr="004204A5">
              <w:rPr>
                <w:rFonts w:ascii="標楷體" w:eastAsia="標楷體" w:hAnsi="標楷體" w:hint="eastAsia"/>
                <w:sz w:val="20"/>
                <w:szCs w:val="20"/>
              </w:rPr>
              <w:lastRenderedPageBreak/>
              <w:t>音，並指導其發音。</w:t>
            </w:r>
          </w:p>
          <w:p w14:paraId="4AEF216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2.參考「拼音接力賽」進行教學遊戲。</w:t>
            </w:r>
          </w:p>
          <w:p w14:paraId="52E0CD9F" w14:textId="77777777" w:rsidR="00400E7A" w:rsidRPr="004204A5" w:rsidRDefault="00400E7A" w:rsidP="00400E7A">
            <w:pPr>
              <w:spacing w:line="0" w:lineRule="atLeast"/>
              <w:rPr>
                <w:rFonts w:ascii="標楷體" w:eastAsia="標楷體" w:hAnsi="標楷體"/>
                <w:sz w:val="20"/>
                <w:szCs w:val="20"/>
              </w:rPr>
            </w:pPr>
          </w:p>
          <w:p w14:paraId="153D33D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三、統整活動 </w:t>
            </w:r>
          </w:p>
          <w:p w14:paraId="0E7587D3" w14:textId="67FB7CB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搭配教學電子書，複習本課所學。</w:t>
            </w:r>
          </w:p>
        </w:tc>
        <w:tc>
          <w:tcPr>
            <w:tcW w:w="1970" w:type="dxa"/>
            <w:shd w:val="clear" w:color="auto" w:fill="E2EFD9" w:themeFill="accent6" w:themeFillTint="33"/>
          </w:tcPr>
          <w:p w14:paraId="6EA1C8C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4FA190E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0441CB5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6B216F2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能以客語回應日常生活對話。</w:t>
            </w:r>
          </w:p>
          <w:p w14:paraId="7CB2737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6503F0D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633B883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4-Ⅱ-3</w:t>
            </w:r>
          </w:p>
          <w:p w14:paraId="4DE851BD" w14:textId="7DE5F946"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w:t>
            </w:r>
            <w:r w:rsidRPr="004204A5">
              <w:rPr>
                <w:rFonts w:ascii="標楷體" w:eastAsia="標楷體" w:hAnsi="標楷體" w:hint="eastAsia"/>
                <w:sz w:val="20"/>
                <w:szCs w:val="20"/>
              </w:rPr>
              <w:lastRenderedPageBreak/>
              <w:t>語句。</w:t>
            </w:r>
          </w:p>
        </w:tc>
        <w:tc>
          <w:tcPr>
            <w:tcW w:w="2045" w:type="dxa"/>
            <w:shd w:val="clear" w:color="auto" w:fill="E2EFD9" w:themeFill="accent6" w:themeFillTint="33"/>
          </w:tcPr>
          <w:p w14:paraId="7A98FB5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Aa-Ⅱ-1 客語聲韻調的認唸與拼讀。</w:t>
            </w:r>
          </w:p>
          <w:p w14:paraId="59EE739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2BD5835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391C2A0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0885E3D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138305B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簡單生活應</w:t>
            </w:r>
            <w:r w:rsidRPr="004204A5">
              <w:rPr>
                <w:rFonts w:ascii="標楷體" w:eastAsia="標楷體" w:hAnsi="標楷體" w:hint="eastAsia"/>
                <w:sz w:val="20"/>
                <w:szCs w:val="20"/>
              </w:rPr>
              <w:lastRenderedPageBreak/>
              <w:t>對。</w:t>
            </w:r>
          </w:p>
          <w:p w14:paraId="6494A051" w14:textId="247E8643"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Bc-Ⅱ-2 同儕互動。</w:t>
            </w:r>
          </w:p>
        </w:tc>
        <w:tc>
          <w:tcPr>
            <w:tcW w:w="391" w:type="dxa"/>
            <w:shd w:val="clear" w:color="auto" w:fill="E2EFD9" w:themeFill="accent6" w:themeFillTint="33"/>
          </w:tcPr>
          <w:p w14:paraId="34D72967" w14:textId="1CA6F82D"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4C8B875A"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1FD45998"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3D5C366D" w14:textId="307DE42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第一課</w:t>
            </w:r>
          </w:p>
        </w:tc>
        <w:tc>
          <w:tcPr>
            <w:tcW w:w="1094" w:type="dxa"/>
            <w:shd w:val="clear" w:color="auto" w:fill="E2EFD9" w:themeFill="accent6" w:themeFillTint="33"/>
          </w:tcPr>
          <w:p w14:paraId="68A66E0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說話評量</w:t>
            </w:r>
          </w:p>
          <w:p w14:paraId="15A0BD8E" w14:textId="53D7F5C8"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聽力評量</w:t>
            </w:r>
          </w:p>
        </w:tc>
        <w:tc>
          <w:tcPr>
            <w:tcW w:w="1551" w:type="dxa"/>
            <w:shd w:val="clear" w:color="auto" w:fill="E2EFD9" w:themeFill="accent6" w:themeFillTint="33"/>
          </w:tcPr>
          <w:p w14:paraId="5294AEC7" w14:textId="77777777" w:rsidR="00400E7A" w:rsidRDefault="00400E7A" w:rsidP="00400E7A">
            <w:pPr>
              <w:jc w:val="both"/>
              <w:rPr>
                <w:rFonts w:eastAsia="標楷體"/>
                <w:color w:val="000000"/>
              </w:rPr>
            </w:pPr>
          </w:p>
        </w:tc>
      </w:tr>
      <w:tr w:rsidR="00400E7A" w14:paraId="12847D48" w14:textId="77777777" w:rsidTr="0066060A">
        <w:trPr>
          <w:trHeight w:val="707"/>
        </w:trPr>
        <w:tc>
          <w:tcPr>
            <w:tcW w:w="1376" w:type="dxa"/>
          </w:tcPr>
          <w:p w14:paraId="3AEE53CD" w14:textId="51EBFFA8"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第五週</w:t>
            </w:r>
            <w:r w:rsidRPr="00400E7A">
              <w:rPr>
                <w:rFonts w:ascii="標楷體" w:eastAsia="標楷體" w:hAnsi="標楷體" w:hint="eastAsia"/>
                <w:color w:val="000000"/>
                <w:sz w:val="20"/>
                <w:szCs w:val="20"/>
              </w:rPr>
              <w:br/>
              <w:t>03-15~03-21</w:t>
            </w:r>
          </w:p>
        </w:tc>
        <w:tc>
          <w:tcPr>
            <w:tcW w:w="5654" w:type="dxa"/>
            <w:shd w:val="clear" w:color="auto" w:fill="E2EFD9" w:themeFill="accent6" w:themeFillTint="33"/>
          </w:tcPr>
          <w:p w14:paraId="35ECC47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5738C07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放尞日做麼个</w:t>
            </w:r>
          </w:p>
          <w:p w14:paraId="373DB0BD" w14:textId="77777777" w:rsidR="00400E7A" w:rsidRPr="004204A5" w:rsidRDefault="00400E7A" w:rsidP="00400E7A">
            <w:pPr>
              <w:spacing w:line="0" w:lineRule="atLeast"/>
              <w:rPr>
                <w:rFonts w:ascii="標楷體" w:eastAsia="標楷體" w:hAnsi="標楷體"/>
                <w:sz w:val="20"/>
                <w:szCs w:val="20"/>
              </w:rPr>
            </w:pPr>
          </w:p>
          <w:p w14:paraId="54B20C0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4D83C89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老師可以播放一段休閒活動的影片或照片，師生一起討論這些活動是什麼？在何時進行？在哪些地方進行……等。</w:t>
            </w:r>
          </w:p>
          <w:p w14:paraId="53B46D6D" w14:textId="77777777" w:rsidR="00400E7A" w:rsidRPr="004204A5" w:rsidRDefault="00400E7A" w:rsidP="00400E7A">
            <w:pPr>
              <w:spacing w:line="0" w:lineRule="atLeast"/>
              <w:rPr>
                <w:rFonts w:ascii="標楷體" w:eastAsia="標楷體" w:hAnsi="標楷體"/>
                <w:sz w:val="20"/>
                <w:szCs w:val="20"/>
              </w:rPr>
            </w:pPr>
          </w:p>
          <w:p w14:paraId="4BD6DD7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二、發展活動  </w:t>
            </w:r>
          </w:p>
          <w:p w14:paraId="0CFBFE0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（一）活動一：俚來讀課文</w:t>
            </w:r>
          </w:p>
          <w:p w14:paraId="3A4CD81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1.老師播放教學電子書中的課文情境掛圖，師生共同討論掛圖內容，引導學生進入課文情境。</w:t>
            </w:r>
          </w:p>
          <w:p w14:paraId="310AAEC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01DF68D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3.參考「角色扮演」進行教學活動。</w:t>
            </w:r>
          </w:p>
          <w:p w14:paraId="72C53566" w14:textId="77777777" w:rsidR="00400E7A" w:rsidRPr="004204A5" w:rsidRDefault="00400E7A" w:rsidP="00400E7A">
            <w:pPr>
              <w:spacing w:line="0" w:lineRule="atLeast"/>
              <w:rPr>
                <w:rFonts w:ascii="標楷體" w:eastAsia="標楷體" w:hAnsi="標楷體"/>
                <w:sz w:val="20"/>
                <w:szCs w:val="20"/>
              </w:rPr>
            </w:pPr>
          </w:p>
          <w:p w14:paraId="129E869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（二）活動二：課文分析</w:t>
            </w:r>
          </w:p>
          <w:p w14:paraId="669E151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 老師指導學生進行課文大意分析，依照課文「總-分-總」方式習得本課課文主旨、段落大意，可採問題與討論、分組合作及學習單方式完成，再隨機或請自願的學生上臺發表。</w:t>
            </w:r>
          </w:p>
          <w:p w14:paraId="599AE83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 根據課文內容提問，協助學生理解文本。</w:t>
            </w:r>
          </w:p>
          <w:p w14:paraId="26CB8B4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3.播放聲音檔或教學電子書，讓學生跟著說白節奏念唱課文。</w:t>
            </w:r>
          </w:p>
          <w:p w14:paraId="6411BCE8" w14:textId="69AB01F3"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4.視教學情況，可補充教學補給站的「師傅話」。</w:t>
            </w:r>
          </w:p>
        </w:tc>
        <w:tc>
          <w:tcPr>
            <w:tcW w:w="1970" w:type="dxa"/>
            <w:shd w:val="clear" w:color="auto" w:fill="E2EFD9" w:themeFill="accent6" w:themeFillTint="33"/>
          </w:tcPr>
          <w:p w14:paraId="24F170D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5D8299E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765837A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315B9C4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2286C92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27DEA41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234A13E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1788FD88" w14:textId="6BEA169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能建立客語文書寫的習慣。</w:t>
            </w:r>
          </w:p>
        </w:tc>
        <w:tc>
          <w:tcPr>
            <w:tcW w:w="2045" w:type="dxa"/>
            <w:shd w:val="clear" w:color="auto" w:fill="E2EFD9" w:themeFill="accent6" w:themeFillTint="33"/>
          </w:tcPr>
          <w:p w14:paraId="0E71E6B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42ABD89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559FD1F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6F47FAA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3766C7E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客語簡短文章。</w:t>
            </w:r>
          </w:p>
          <w:p w14:paraId="7D0FEBD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7D72F76F" w14:textId="66D6974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3E8B63E5" w14:textId="1EFCE16F"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666128C0"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38654E41"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04842ABA" w14:textId="2177DACC"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第二課</w:t>
            </w:r>
          </w:p>
        </w:tc>
        <w:tc>
          <w:tcPr>
            <w:tcW w:w="1094" w:type="dxa"/>
            <w:shd w:val="clear" w:color="auto" w:fill="E2EFD9" w:themeFill="accent6" w:themeFillTint="33"/>
          </w:tcPr>
          <w:p w14:paraId="0E118D0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說話評量</w:t>
            </w:r>
          </w:p>
          <w:p w14:paraId="5D67CF93" w14:textId="525BA22D"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tc>
        <w:tc>
          <w:tcPr>
            <w:tcW w:w="1551" w:type="dxa"/>
            <w:shd w:val="clear" w:color="auto" w:fill="E2EFD9" w:themeFill="accent6" w:themeFillTint="33"/>
          </w:tcPr>
          <w:p w14:paraId="72932878" w14:textId="77777777" w:rsidR="00400E7A" w:rsidRDefault="00400E7A" w:rsidP="00400E7A">
            <w:pPr>
              <w:jc w:val="both"/>
              <w:rPr>
                <w:rFonts w:eastAsia="標楷體"/>
                <w:color w:val="000000"/>
              </w:rPr>
            </w:pPr>
          </w:p>
        </w:tc>
      </w:tr>
      <w:tr w:rsidR="00400E7A" w14:paraId="1C4ED23C" w14:textId="77777777" w:rsidTr="0066060A">
        <w:trPr>
          <w:trHeight w:val="707"/>
        </w:trPr>
        <w:tc>
          <w:tcPr>
            <w:tcW w:w="1376" w:type="dxa"/>
          </w:tcPr>
          <w:p w14:paraId="7FC6E607" w14:textId="6C64F6B0"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第六週</w:t>
            </w:r>
            <w:r w:rsidRPr="00400E7A">
              <w:rPr>
                <w:rFonts w:ascii="標楷體" w:eastAsia="標楷體" w:hAnsi="標楷體" w:hint="eastAsia"/>
                <w:color w:val="000000"/>
                <w:sz w:val="20"/>
                <w:szCs w:val="20"/>
              </w:rPr>
              <w:br/>
              <w:t>03-22~03-28</w:t>
            </w:r>
          </w:p>
        </w:tc>
        <w:tc>
          <w:tcPr>
            <w:tcW w:w="5654" w:type="dxa"/>
            <w:shd w:val="clear" w:color="auto" w:fill="E2EFD9" w:themeFill="accent6" w:themeFillTint="33"/>
          </w:tcPr>
          <w:p w14:paraId="6076BB5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45FDE04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放尞日做麼个</w:t>
            </w:r>
          </w:p>
          <w:p w14:paraId="3792F929" w14:textId="77777777" w:rsidR="00400E7A" w:rsidRPr="004204A5" w:rsidRDefault="00400E7A" w:rsidP="00400E7A">
            <w:pPr>
              <w:spacing w:line="0" w:lineRule="atLeast"/>
              <w:rPr>
                <w:rFonts w:ascii="標楷體" w:eastAsia="標楷體" w:hAnsi="標楷體"/>
                <w:sz w:val="20"/>
                <w:szCs w:val="20"/>
              </w:rPr>
            </w:pPr>
          </w:p>
          <w:p w14:paraId="1C6D782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（三）活動三：認識語詞</w:t>
            </w:r>
          </w:p>
          <w:p w14:paraId="2EA75D5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1.播放聲音檔或教學電子書，讓學生聆聽「語詞練習」內容，老師再帶領學生複誦，講解語詞並指導學生正確發音。</w:t>
            </w:r>
          </w:p>
          <w:p w14:paraId="65B49F0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2.老師請學生撕下課本附件之語詞卡，逐一念出本課語詞，並請學生出示對應的語詞卡，圖面朝老師以利進行隨堂檢核。</w:t>
            </w:r>
          </w:p>
          <w:p w14:paraId="5D45DA3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3.老師詢問學生是否還知道其他的休閒活動，並指導學生其客語說法。</w:t>
            </w:r>
          </w:p>
          <w:p w14:paraId="5BD211F4" w14:textId="77777777" w:rsidR="00400E7A" w:rsidRPr="004204A5" w:rsidRDefault="00400E7A" w:rsidP="00400E7A">
            <w:pPr>
              <w:spacing w:line="0" w:lineRule="atLeast"/>
              <w:rPr>
                <w:rFonts w:ascii="標楷體" w:eastAsia="標楷體" w:hAnsi="標楷體"/>
                <w:sz w:val="20"/>
                <w:szCs w:val="20"/>
              </w:rPr>
            </w:pPr>
          </w:p>
          <w:p w14:paraId="2507958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（四）活動四：語詞大進擊</w:t>
            </w:r>
          </w:p>
          <w:p w14:paraId="2F005EB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1.老師帶領學生念讀「語詞造句」，講解句意及結構，讓學生理解語詞之應用。</w:t>
            </w:r>
          </w:p>
          <w:p w14:paraId="0C73A790" w14:textId="3C3E8A4B"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2.參考「指手畫腳」、「語詞賓果」進行教學遊戲，讓學生透過表演、口語、聽力及書寫練習來熟悉語詞。</w:t>
            </w:r>
          </w:p>
        </w:tc>
        <w:tc>
          <w:tcPr>
            <w:tcW w:w="1970" w:type="dxa"/>
            <w:shd w:val="clear" w:color="auto" w:fill="E2EFD9" w:themeFill="accent6" w:themeFillTint="33"/>
          </w:tcPr>
          <w:p w14:paraId="51765D6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44EB083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07A8371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5B5593B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7D11B09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2AAFB4F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31BF5A1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4BEFED18" w14:textId="14F06B85"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w:t>
            </w:r>
            <w:r w:rsidRPr="004204A5">
              <w:rPr>
                <w:rFonts w:ascii="標楷體" w:eastAsia="標楷體" w:hAnsi="標楷體" w:hint="eastAsia"/>
                <w:sz w:val="20"/>
                <w:szCs w:val="20"/>
              </w:rPr>
              <w:lastRenderedPageBreak/>
              <w:t>習慣。</w:t>
            </w:r>
          </w:p>
        </w:tc>
        <w:tc>
          <w:tcPr>
            <w:tcW w:w="2045" w:type="dxa"/>
            <w:shd w:val="clear" w:color="auto" w:fill="E2EFD9" w:themeFill="accent6" w:themeFillTint="33"/>
          </w:tcPr>
          <w:p w14:paraId="6659792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Aa-Ⅱ-1 客語聲韻調的認唸與拼讀。</w:t>
            </w:r>
          </w:p>
          <w:p w14:paraId="11898A9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64975A6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1D7462E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150251C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4E678AE2" w14:textId="15089C7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w:t>
            </w:r>
            <w:r w:rsidRPr="004204A5">
              <w:rPr>
                <w:rFonts w:ascii="標楷體" w:eastAsia="標楷體" w:hAnsi="標楷體" w:hint="eastAsia"/>
                <w:sz w:val="20"/>
                <w:szCs w:val="20"/>
              </w:rPr>
              <w:lastRenderedPageBreak/>
              <w:t>對。</w:t>
            </w:r>
          </w:p>
        </w:tc>
        <w:tc>
          <w:tcPr>
            <w:tcW w:w="391" w:type="dxa"/>
            <w:shd w:val="clear" w:color="auto" w:fill="E2EFD9" w:themeFill="accent6" w:themeFillTint="33"/>
          </w:tcPr>
          <w:p w14:paraId="7547DFC8" w14:textId="20697C6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09D55B86"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5924E5B1"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6160FA22" w14:textId="778C921C"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第二課</w:t>
            </w:r>
          </w:p>
        </w:tc>
        <w:tc>
          <w:tcPr>
            <w:tcW w:w="1094" w:type="dxa"/>
            <w:shd w:val="clear" w:color="auto" w:fill="E2EFD9" w:themeFill="accent6" w:themeFillTint="33"/>
          </w:tcPr>
          <w:p w14:paraId="6068DB91" w14:textId="66CE421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tc>
        <w:tc>
          <w:tcPr>
            <w:tcW w:w="1551" w:type="dxa"/>
            <w:shd w:val="clear" w:color="auto" w:fill="E2EFD9" w:themeFill="accent6" w:themeFillTint="33"/>
          </w:tcPr>
          <w:p w14:paraId="31BC3520" w14:textId="77777777" w:rsidR="00400E7A" w:rsidRDefault="00400E7A" w:rsidP="00400E7A">
            <w:pPr>
              <w:jc w:val="both"/>
              <w:rPr>
                <w:rFonts w:eastAsia="標楷體"/>
                <w:color w:val="000000"/>
              </w:rPr>
            </w:pPr>
          </w:p>
        </w:tc>
      </w:tr>
      <w:tr w:rsidR="00400E7A" w14:paraId="4706DC6C" w14:textId="77777777" w:rsidTr="0066060A">
        <w:trPr>
          <w:trHeight w:val="707"/>
        </w:trPr>
        <w:tc>
          <w:tcPr>
            <w:tcW w:w="1376" w:type="dxa"/>
          </w:tcPr>
          <w:p w14:paraId="16E417D3" w14:textId="7EB16656"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第七週</w:t>
            </w:r>
            <w:r w:rsidRPr="00400E7A">
              <w:rPr>
                <w:rFonts w:ascii="標楷體" w:eastAsia="標楷體" w:hAnsi="標楷體" w:hint="eastAsia"/>
                <w:color w:val="000000"/>
                <w:sz w:val="20"/>
                <w:szCs w:val="20"/>
              </w:rPr>
              <w:br/>
              <w:t>03-29~04-04</w:t>
            </w:r>
          </w:p>
        </w:tc>
        <w:tc>
          <w:tcPr>
            <w:tcW w:w="5654" w:type="dxa"/>
            <w:shd w:val="clear" w:color="auto" w:fill="E2EFD9" w:themeFill="accent6" w:themeFillTint="33"/>
          </w:tcPr>
          <w:p w14:paraId="464C23B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7203978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放尞日做麼个</w:t>
            </w:r>
          </w:p>
          <w:p w14:paraId="0ED8BA50" w14:textId="77777777" w:rsidR="00400E7A" w:rsidRPr="004204A5" w:rsidRDefault="00400E7A" w:rsidP="00400E7A">
            <w:pPr>
              <w:spacing w:line="0" w:lineRule="atLeast"/>
              <w:rPr>
                <w:rFonts w:ascii="標楷體" w:eastAsia="標楷體" w:hAnsi="標楷體"/>
                <w:sz w:val="20"/>
                <w:szCs w:val="20"/>
              </w:rPr>
            </w:pPr>
          </w:p>
          <w:p w14:paraId="2B703F3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（五）活動五：</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w:t>
            </w:r>
          </w:p>
          <w:p w14:paraId="0C36FF8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會造句」內容，老師再帶領學生複誦，並解說句型結構。</w:t>
            </w:r>
          </w:p>
          <w:p w14:paraId="34F47A0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2.參考「共下來造句」進行教學活動，並指導學生利用小白板完成句型練習。</w:t>
            </w:r>
          </w:p>
          <w:p w14:paraId="21FA8F60" w14:textId="77777777" w:rsidR="00400E7A" w:rsidRPr="004204A5" w:rsidRDefault="00400E7A" w:rsidP="00400E7A">
            <w:pPr>
              <w:spacing w:line="0" w:lineRule="atLeast"/>
              <w:rPr>
                <w:rFonts w:ascii="標楷體" w:eastAsia="標楷體" w:hAnsi="標楷體"/>
                <w:sz w:val="20"/>
                <w:szCs w:val="20"/>
              </w:rPr>
            </w:pPr>
          </w:p>
          <w:p w14:paraId="245B232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（六）活動六：</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w:t>
            </w:r>
          </w:p>
          <w:p w14:paraId="575F66E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會講」內容，老師再帶領學生複誦。</w:t>
            </w:r>
          </w:p>
          <w:p w14:paraId="01FAA0E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2.參考「你問</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答」進行教學活動，老師根據對話內容向學生提問。</w:t>
            </w:r>
          </w:p>
          <w:p w14:paraId="06FC801D" w14:textId="77777777" w:rsidR="00400E7A" w:rsidRPr="004204A5" w:rsidRDefault="00400E7A" w:rsidP="00400E7A">
            <w:pPr>
              <w:spacing w:line="0" w:lineRule="atLeast"/>
              <w:rPr>
                <w:rFonts w:ascii="標楷體" w:eastAsia="標楷體" w:hAnsi="標楷體"/>
                <w:sz w:val="20"/>
                <w:szCs w:val="20"/>
              </w:rPr>
            </w:pPr>
          </w:p>
          <w:p w14:paraId="1FCB8E1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（七）活動七：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w:t>
            </w:r>
          </w:p>
          <w:p w14:paraId="5F17B42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會做」內容，老師再帶領學生複誦，並講解內容。</w:t>
            </w:r>
          </w:p>
          <w:p w14:paraId="2B66637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參考「放尞日愛做麼个」進行教學遊戲。</w:t>
            </w:r>
          </w:p>
          <w:p w14:paraId="1203A08F" w14:textId="77777777" w:rsidR="00400E7A" w:rsidRPr="004204A5" w:rsidRDefault="00400E7A" w:rsidP="00400E7A">
            <w:pPr>
              <w:spacing w:line="0" w:lineRule="atLeast"/>
              <w:rPr>
                <w:rFonts w:ascii="標楷體" w:eastAsia="標楷體" w:hAnsi="標楷體"/>
                <w:sz w:val="20"/>
                <w:szCs w:val="20"/>
              </w:rPr>
            </w:pPr>
          </w:p>
          <w:p w14:paraId="303341E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（八）活動八：</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w:t>
            </w:r>
          </w:p>
          <w:p w14:paraId="3973037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會聽」內容並作答。</w:t>
            </w:r>
          </w:p>
          <w:p w14:paraId="0C59DFC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2.師生可採互動方式對答，老師隨機或請自願的學生發表答案，並完整念出句子。</w:t>
            </w:r>
          </w:p>
          <w:p w14:paraId="6EEB8BF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3.視情況，可補充教學補給站的「老古人言」。</w:t>
            </w:r>
          </w:p>
          <w:p w14:paraId="5D649FE6" w14:textId="77777777" w:rsidR="00400E7A" w:rsidRPr="004204A5" w:rsidRDefault="00400E7A" w:rsidP="00400E7A">
            <w:pPr>
              <w:spacing w:line="0" w:lineRule="atLeast"/>
              <w:rPr>
                <w:rFonts w:ascii="標楷體" w:eastAsia="標楷體" w:hAnsi="標楷體"/>
                <w:sz w:val="20"/>
                <w:szCs w:val="20"/>
              </w:rPr>
            </w:pPr>
          </w:p>
          <w:p w14:paraId="7857246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（九）活動九：</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w:t>
            </w:r>
          </w:p>
          <w:p w14:paraId="421D5CB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會讀音標」內容，老師請學生拿出本課的拼音卡，再帶領學生拼讀本課所學的拼音，並指導其發音。</w:t>
            </w:r>
          </w:p>
          <w:p w14:paraId="7B79A5C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2.參考「拼音練習」、「口耳相傳」進行教學活動／遊戲。</w:t>
            </w:r>
          </w:p>
          <w:p w14:paraId="04D994F8" w14:textId="77777777" w:rsidR="00400E7A" w:rsidRPr="004204A5" w:rsidRDefault="00400E7A" w:rsidP="00400E7A">
            <w:pPr>
              <w:spacing w:line="0" w:lineRule="atLeast"/>
              <w:rPr>
                <w:rFonts w:ascii="標楷體" w:eastAsia="標楷體" w:hAnsi="標楷體"/>
                <w:sz w:val="20"/>
                <w:szCs w:val="20"/>
              </w:rPr>
            </w:pPr>
          </w:p>
          <w:p w14:paraId="2A34A14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三、統整活動</w:t>
            </w:r>
          </w:p>
          <w:p w14:paraId="4772ACD4" w14:textId="401BB03B"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搭配教學電子書，複習本課所學。</w:t>
            </w:r>
          </w:p>
        </w:tc>
        <w:tc>
          <w:tcPr>
            <w:tcW w:w="1970" w:type="dxa"/>
            <w:shd w:val="clear" w:color="auto" w:fill="E2EFD9" w:themeFill="accent6" w:themeFillTint="33"/>
          </w:tcPr>
          <w:p w14:paraId="0667FC5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5E477CE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778F7CB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56B0474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43AC587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45CAEB5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14B2D96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155D1D2E" w14:textId="2C4AD66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能建立客語文書寫的習慣。</w:t>
            </w:r>
          </w:p>
        </w:tc>
        <w:tc>
          <w:tcPr>
            <w:tcW w:w="2045" w:type="dxa"/>
            <w:shd w:val="clear" w:color="auto" w:fill="E2EFD9" w:themeFill="accent6" w:themeFillTint="33"/>
          </w:tcPr>
          <w:p w14:paraId="4E0FF7A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559D5B8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10CDF07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478DC5B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客語簡短文章。</w:t>
            </w:r>
          </w:p>
          <w:p w14:paraId="24E6CCD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30353139" w14:textId="454CC89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03AE2470" w14:textId="11C976C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78DF23CF"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236DA2C7"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4AB8902A" w14:textId="400A7965"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第二課</w:t>
            </w:r>
          </w:p>
        </w:tc>
        <w:tc>
          <w:tcPr>
            <w:tcW w:w="1094" w:type="dxa"/>
            <w:shd w:val="clear" w:color="auto" w:fill="E2EFD9" w:themeFill="accent6" w:themeFillTint="33"/>
          </w:tcPr>
          <w:p w14:paraId="6CDFEE0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65BAA62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p w14:paraId="448527D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寫作評量</w:t>
            </w:r>
          </w:p>
          <w:p w14:paraId="257F6CEE" w14:textId="4357599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聽力評量</w:t>
            </w:r>
          </w:p>
        </w:tc>
        <w:tc>
          <w:tcPr>
            <w:tcW w:w="1551" w:type="dxa"/>
            <w:shd w:val="clear" w:color="auto" w:fill="E2EFD9" w:themeFill="accent6" w:themeFillTint="33"/>
          </w:tcPr>
          <w:p w14:paraId="2482BFDA" w14:textId="77777777" w:rsidR="00400E7A" w:rsidRDefault="00400E7A" w:rsidP="00400E7A">
            <w:pPr>
              <w:jc w:val="both"/>
              <w:rPr>
                <w:rFonts w:eastAsia="標楷體"/>
                <w:color w:val="000000"/>
              </w:rPr>
            </w:pPr>
          </w:p>
        </w:tc>
      </w:tr>
      <w:tr w:rsidR="00400E7A" w14:paraId="367D8B90" w14:textId="77777777" w:rsidTr="0066060A">
        <w:trPr>
          <w:trHeight w:val="707"/>
        </w:trPr>
        <w:tc>
          <w:tcPr>
            <w:tcW w:w="1376" w:type="dxa"/>
          </w:tcPr>
          <w:p w14:paraId="6D42E6FC" w14:textId="57EDE73A"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lastRenderedPageBreak/>
              <w:t>第八週</w:t>
            </w:r>
            <w:r w:rsidRPr="00400E7A">
              <w:rPr>
                <w:rFonts w:ascii="標楷體" w:eastAsia="標楷體" w:hAnsi="標楷體" w:hint="eastAsia"/>
                <w:color w:val="000000"/>
                <w:sz w:val="20"/>
                <w:szCs w:val="20"/>
              </w:rPr>
              <w:br/>
              <w:t>04-05~04-11</w:t>
            </w:r>
          </w:p>
        </w:tc>
        <w:tc>
          <w:tcPr>
            <w:tcW w:w="5654" w:type="dxa"/>
            <w:shd w:val="clear" w:color="auto" w:fill="E2EFD9" w:themeFill="accent6" w:themeFillTint="33"/>
          </w:tcPr>
          <w:p w14:paraId="01448AF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一、健康个生活</w:t>
            </w:r>
          </w:p>
          <w:p w14:paraId="3D9332A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放尞日做麼个</w:t>
            </w:r>
          </w:p>
          <w:p w14:paraId="530A976B" w14:textId="77777777" w:rsidR="00400E7A" w:rsidRPr="004204A5" w:rsidRDefault="00400E7A" w:rsidP="00400E7A">
            <w:pPr>
              <w:spacing w:line="0" w:lineRule="atLeast"/>
              <w:rPr>
                <w:rFonts w:ascii="標楷體" w:eastAsia="標楷體" w:hAnsi="標楷體"/>
                <w:sz w:val="20"/>
                <w:szCs w:val="20"/>
              </w:rPr>
            </w:pPr>
          </w:p>
          <w:p w14:paraId="585FC10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6C7C3B1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老師問學生第一、二課的學習心得，藉此進入「複習一」教學。</w:t>
            </w:r>
          </w:p>
          <w:p w14:paraId="74F411F5" w14:textId="77777777" w:rsidR="00400E7A" w:rsidRPr="004204A5" w:rsidRDefault="00400E7A" w:rsidP="00400E7A">
            <w:pPr>
              <w:spacing w:line="0" w:lineRule="atLeast"/>
              <w:rPr>
                <w:rFonts w:ascii="標楷體" w:eastAsia="標楷體" w:hAnsi="標楷體"/>
                <w:sz w:val="20"/>
                <w:szCs w:val="20"/>
              </w:rPr>
            </w:pPr>
          </w:p>
          <w:p w14:paraId="5261E92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二、發展活動</w:t>
            </w:r>
          </w:p>
          <w:p w14:paraId="113A4E7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（一）活動一：複習一</w:t>
            </w:r>
          </w:p>
          <w:p w14:paraId="04E1082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1.播放聲音檔或教學電子書，讓學生聆聽「第一、二大題」的內容，引導學生根據自己的喜好排序各項運動、分享放假日會從事何種休閒活動，老師隨機或請自願的學生發表，並視情況予以指導或獎勵。</w:t>
            </w:r>
          </w:p>
          <w:p w14:paraId="48022FE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2.播放聲音檔或教學電子書，讓學生聆聽「第三大題」的內容並作答。</w:t>
            </w:r>
          </w:p>
          <w:p w14:paraId="16F4C78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3.師生可採互動方式對答，請學生依序念出正確的拼音。</w:t>
            </w:r>
          </w:p>
          <w:p w14:paraId="47973D4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4.視教學情況，參考「你手寫</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口」進行教學遊戲。</w:t>
            </w:r>
          </w:p>
          <w:p w14:paraId="10162E8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5.視教學情況，可補充教學補給站「笑科」。</w:t>
            </w:r>
          </w:p>
          <w:p w14:paraId="3E0395D5" w14:textId="77777777" w:rsidR="00400E7A" w:rsidRPr="004204A5" w:rsidRDefault="00400E7A" w:rsidP="00400E7A">
            <w:pPr>
              <w:spacing w:line="0" w:lineRule="atLeast"/>
              <w:rPr>
                <w:rFonts w:ascii="標楷體" w:eastAsia="標楷體" w:hAnsi="標楷體"/>
                <w:sz w:val="20"/>
                <w:szCs w:val="20"/>
              </w:rPr>
            </w:pPr>
          </w:p>
          <w:p w14:paraId="2A97ED5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（二）活動二：看圖講故事</w:t>
            </w:r>
          </w:p>
          <w:p w14:paraId="2178D7B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1.老師播放聲音檔或教學電子書，讓學生聆聽「看圖講故事」內容。</w:t>
            </w:r>
          </w:p>
          <w:p w14:paraId="33F8F27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2.老師協助學生分組，參考「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會讀故事」進行教學活動，老師提問後，讓各組進行討論，並寫下討論結果。</w:t>
            </w:r>
          </w:p>
          <w:p w14:paraId="707A3DF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3.老師隨機或請自願的組別派代表發表意見，老師視情況給予指導或鼓勵。</w:t>
            </w:r>
          </w:p>
          <w:p w14:paraId="1CA7B67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4.打開教學電子書，播放「看圖講故事」動畫，老師可視學生程度切換動畫字幕模式（國語／客語／無）。</w:t>
            </w:r>
          </w:p>
          <w:p w14:paraId="69100B1C" w14:textId="77777777" w:rsidR="00400E7A" w:rsidRPr="004204A5" w:rsidRDefault="00400E7A" w:rsidP="00400E7A">
            <w:pPr>
              <w:spacing w:line="0" w:lineRule="atLeast"/>
              <w:rPr>
                <w:rFonts w:ascii="標楷體" w:eastAsia="標楷體" w:hAnsi="標楷體"/>
                <w:sz w:val="20"/>
                <w:szCs w:val="20"/>
              </w:rPr>
            </w:pPr>
          </w:p>
          <w:p w14:paraId="2787122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三、統整活動</w:t>
            </w:r>
          </w:p>
          <w:p w14:paraId="3AA443E3" w14:textId="03CF577B"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搭配教學電子書，複習本堂課所學。</w:t>
            </w:r>
          </w:p>
        </w:tc>
        <w:tc>
          <w:tcPr>
            <w:tcW w:w="1970" w:type="dxa"/>
            <w:shd w:val="clear" w:color="auto" w:fill="E2EFD9" w:themeFill="accent6" w:themeFillTint="33"/>
          </w:tcPr>
          <w:p w14:paraId="2DB73D9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69C1A3D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44B64EF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2100ED0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3B9199A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5BBF93E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5F99B34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4ACD3C7F" w14:textId="2680552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能建立客語文書寫的習慣。</w:t>
            </w:r>
          </w:p>
        </w:tc>
        <w:tc>
          <w:tcPr>
            <w:tcW w:w="2045" w:type="dxa"/>
            <w:shd w:val="clear" w:color="auto" w:fill="E2EFD9" w:themeFill="accent6" w:themeFillTint="33"/>
          </w:tcPr>
          <w:p w14:paraId="244FC49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23366FC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7A6B470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009210E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7E9E0FC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客語簡短文章。</w:t>
            </w:r>
          </w:p>
          <w:p w14:paraId="10CF49A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3E96B698" w14:textId="7B49C902"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36E7B29F" w14:textId="09151648"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09047784"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0B69AEA4"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主題一</w:t>
            </w:r>
          </w:p>
          <w:p w14:paraId="71BC4996" w14:textId="705D7914"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第二課</w:t>
            </w:r>
          </w:p>
        </w:tc>
        <w:tc>
          <w:tcPr>
            <w:tcW w:w="1094" w:type="dxa"/>
            <w:shd w:val="clear" w:color="auto" w:fill="E2EFD9" w:themeFill="accent6" w:themeFillTint="33"/>
          </w:tcPr>
          <w:p w14:paraId="4CFAFA9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536D26B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聽力評量</w:t>
            </w:r>
          </w:p>
          <w:p w14:paraId="1D73E20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p w14:paraId="5F5FF8CD" w14:textId="588A1ABE" w:rsidR="00400E7A" w:rsidRPr="004204A5" w:rsidRDefault="00400E7A" w:rsidP="00400E7A">
            <w:pPr>
              <w:spacing w:line="0" w:lineRule="atLeast"/>
              <w:rPr>
                <w:rFonts w:ascii="標楷體" w:eastAsia="標楷體" w:hAnsi="標楷體"/>
                <w:sz w:val="20"/>
                <w:szCs w:val="20"/>
              </w:rPr>
            </w:pPr>
          </w:p>
        </w:tc>
        <w:tc>
          <w:tcPr>
            <w:tcW w:w="1551" w:type="dxa"/>
            <w:shd w:val="clear" w:color="auto" w:fill="E2EFD9" w:themeFill="accent6" w:themeFillTint="33"/>
          </w:tcPr>
          <w:p w14:paraId="7FD8AD4E" w14:textId="77777777" w:rsidR="00400E7A" w:rsidRDefault="00400E7A" w:rsidP="00400E7A">
            <w:pPr>
              <w:jc w:val="both"/>
              <w:rPr>
                <w:rFonts w:eastAsia="標楷體"/>
                <w:color w:val="000000"/>
              </w:rPr>
            </w:pPr>
          </w:p>
        </w:tc>
      </w:tr>
      <w:tr w:rsidR="00400E7A" w14:paraId="166DA95D" w14:textId="77777777" w:rsidTr="0066060A">
        <w:trPr>
          <w:trHeight w:val="707"/>
        </w:trPr>
        <w:tc>
          <w:tcPr>
            <w:tcW w:w="1376" w:type="dxa"/>
          </w:tcPr>
          <w:p w14:paraId="095FE177" w14:textId="2D4CA0DE"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第九週</w:t>
            </w:r>
            <w:r w:rsidRPr="00400E7A">
              <w:rPr>
                <w:rFonts w:ascii="標楷體" w:eastAsia="標楷體" w:hAnsi="標楷體" w:hint="eastAsia"/>
                <w:color w:val="000000"/>
                <w:sz w:val="20"/>
                <w:szCs w:val="20"/>
              </w:rPr>
              <w:br/>
              <w:t>04-12~04-18</w:t>
            </w:r>
          </w:p>
        </w:tc>
        <w:tc>
          <w:tcPr>
            <w:tcW w:w="5654" w:type="dxa"/>
            <w:shd w:val="clear" w:color="auto" w:fill="E2EFD9" w:themeFill="accent6" w:themeFillTint="33"/>
          </w:tcPr>
          <w:p w14:paraId="445BB4D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0D358DE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3.愛細義</w:t>
            </w:r>
          </w:p>
          <w:p w14:paraId="5A926D33" w14:textId="77777777" w:rsidR="00400E7A" w:rsidRPr="004204A5" w:rsidRDefault="00400E7A" w:rsidP="00400E7A">
            <w:pPr>
              <w:spacing w:line="0" w:lineRule="atLeast"/>
              <w:rPr>
                <w:rFonts w:ascii="標楷體" w:eastAsia="標楷體" w:hAnsi="標楷體"/>
                <w:sz w:val="20"/>
                <w:szCs w:val="20"/>
              </w:rPr>
            </w:pPr>
          </w:p>
          <w:p w14:paraId="3E742EE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0A37DA3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老師請學生發表身體不適的生活經驗，並簡單說明面對不同病痛會有什麼不同的處理方式？</w:t>
            </w:r>
          </w:p>
          <w:p w14:paraId="1BBB2D59" w14:textId="77777777" w:rsidR="00400E7A" w:rsidRPr="004204A5" w:rsidRDefault="00400E7A" w:rsidP="00400E7A">
            <w:pPr>
              <w:spacing w:line="0" w:lineRule="atLeast"/>
              <w:rPr>
                <w:rFonts w:ascii="標楷體" w:eastAsia="標楷體" w:hAnsi="標楷體"/>
                <w:sz w:val="20"/>
                <w:szCs w:val="20"/>
              </w:rPr>
            </w:pPr>
          </w:p>
          <w:p w14:paraId="76C7801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二、發展活動  </w:t>
            </w:r>
          </w:p>
          <w:p w14:paraId="5E8A5E4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（一）活動一：俚來讀課文</w:t>
            </w:r>
          </w:p>
          <w:p w14:paraId="7D50AFB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1.老師播放教學電子書中的課文情境掛圖，師生共同討論掛圖內容，引導學生進入課文情境。</w:t>
            </w:r>
          </w:p>
          <w:p w14:paraId="1B7240C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092C9DD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3.參考「唸課文當生趣」進行教學遊戲。</w:t>
            </w:r>
          </w:p>
          <w:p w14:paraId="0FB0F344" w14:textId="77777777" w:rsidR="00400E7A" w:rsidRPr="004204A5" w:rsidRDefault="00400E7A" w:rsidP="00400E7A">
            <w:pPr>
              <w:spacing w:line="0" w:lineRule="atLeast"/>
              <w:rPr>
                <w:rFonts w:ascii="標楷體" w:eastAsia="標楷體" w:hAnsi="標楷體"/>
                <w:sz w:val="20"/>
                <w:szCs w:val="20"/>
              </w:rPr>
            </w:pPr>
          </w:p>
          <w:p w14:paraId="1271323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（二）活動二：課文分析</w:t>
            </w:r>
          </w:p>
          <w:p w14:paraId="1BA0893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78BD4BB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2.根據課文內容提問，協助學生理解文本。</w:t>
            </w:r>
          </w:p>
          <w:p w14:paraId="3E595704" w14:textId="110E7690"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3.播放聲音檔或教學電子書，讓學生跟著說白節奏念唱課文，或引導學生唱跳本課歌曲。</w:t>
            </w:r>
          </w:p>
        </w:tc>
        <w:tc>
          <w:tcPr>
            <w:tcW w:w="1970" w:type="dxa"/>
            <w:shd w:val="clear" w:color="auto" w:fill="E2EFD9" w:themeFill="accent6" w:themeFillTint="33"/>
          </w:tcPr>
          <w:p w14:paraId="58B1522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25A988E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73F5942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2F4189A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004A1A9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35EAEDA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10AC98A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4-Ⅱ-2</w:t>
            </w:r>
          </w:p>
          <w:p w14:paraId="046C048E" w14:textId="48693D9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能建立客語文書寫的習慣。</w:t>
            </w:r>
          </w:p>
        </w:tc>
        <w:tc>
          <w:tcPr>
            <w:tcW w:w="2045" w:type="dxa"/>
            <w:shd w:val="clear" w:color="auto" w:fill="E2EFD9" w:themeFill="accent6" w:themeFillTint="33"/>
          </w:tcPr>
          <w:p w14:paraId="086CE4E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Aa-Ⅱ-1 客語聲韻調的認唸與拼讀。</w:t>
            </w:r>
          </w:p>
          <w:p w14:paraId="549584D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07155A8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593E0E7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3CBE7C0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w:t>
            </w:r>
            <w:r w:rsidRPr="004204A5">
              <w:rPr>
                <w:rFonts w:ascii="標楷體" w:eastAsia="標楷體" w:hAnsi="標楷體" w:hint="eastAsia"/>
                <w:sz w:val="20"/>
                <w:szCs w:val="20"/>
              </w:rPr>
              <w:lastRenderedPageBreak/>
              <w:t>章。</w:t>
            </w:r>
          </w:p>
          <w:p w14:paraId="72A9996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3EF775BB" w14:textId="6F6EAB0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366C5EFA" w14:textId="01B1DC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1F637921"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462AADCC"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768460B4" w14:textId="6E5A4E89"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第三課</w:t>
            </w:r>
          </w:p>
        </w:tc>
        <w:tc>
          <w:tcPr>
            <w:tcW w:w="1094" w:type="dxa"/>
            <w:shd w:val="clear" w:color="auto" w:fill="E2EFD9" w:themeFill="accent6" w:themeFillTint="33"/>
          </w:tcPr>
          <w:p w14:paraId="1983DF6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說話評量</w:t>
            </w:r>
          </w:p>
          <w:p w14:paraId="4F7EC8F5" w14:textId="731E08D2"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tc>
        <w:tc>
          <w:tcPr>
            <w:tcW w:w="1551" w:type="dxa"/>
            <w:shd w:val="clear" w:color="auto" w:fill="E2EFD9" w:themeFill="accent6" w:themeFillTint="33"/>
          </w:tcPr>
          <w:p w14:paraId="4DF04AAD" w14:textId="77777777" w:rsidR="00400E7A" w:rsidRDefault="00400E7A" w:rsidP="00400E7A">
            <w:pPr>
              <w:jc w:val="both"/>
              <w:rPr>
                <w:rFonts w:eastAsia="標楷體"/>
                <w:color w:val="000000"/>
              </w:rPr>
            </w:pPr>
          </w:p>
        </w:tc>
      </w:tr>
      <w:tr w:rsidR="00400E7A" w14:paraId="741C62E4" w14:textId="77777777" w:rsidTr="0066060A">
        <w:trPr>
          <w:trHeight w:val="707"/>
        </w:trPr>
        <w:tc>
          <w:tcPr>
            <w:tcW w:w="1376" w:type="dxa"/>
          </w:tcPr>
          <w:p w14:paraId="08071873" w14:textId="52E97DC2"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第十週</w:t>
            </w:r>
            <w:r w:rsidRPr="00400E7A">
              <w:rPr>
                <w:rFonts w:ascii="標楷體" w:eastAsia="標楷體" w:hAnsi="標楷體" w:hint="eastAsia"/>
                <w:color w:val="000000"/>
                <w:sz w:val="20"/>
                <w:szCs w:val="20"/>
              </w:rPr>
              <w:br/>
              <w:t>04-19~04-25</w:t>
            </w:r>
          </w:p>
        </w:tc>
        <w:tc>
          <w:tcPr>
            <w:tcW w:w="5654" w:type="dxa"/>
            <w:shd w:val="clear" w:color="auto" w:fill="E2EFD9" w:themeFill="accent6" w:themeFillTint="33"/>
          </w:tcPr>
          <w:p w14:paraId="72E7261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28AD078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3.愛細義</w:t>
            </w:r>
          </w:p>
          <w:p w14:paraId="11070231" w14:textId="77777777" w:rsidR="00400E7A" w:rsidRPr="004204A5" w:rsidRDefault="00400E7A" w:rsidP="00400E7A">
            <w:pPr>
              <w:spacing w:line="0" w:lineRule="atLeast"/>
              <w:rPr>
                <w:rFonts w:ascii="標楷體" w:eastAsia="標楷體" w:hAnsi="標楷體"/>
                <w:sz w:val="20"/>
                <w:szCs w:val="20"/>
              </w:rPr>
            </w:pPr>
          </w:p>
          <w:p w14:paraId="54EBC91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（三）活動三：認識語詞</w:t>
            </w:r>
          </w:p>
          <w:p w14:paraId="748E9FD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1.播放聲音檔或教學電子書，讓學生聆聽「語詞練習」內容，老師再帶領學生複誦，講解語詞並指導學生正確發音。</w:t>
            </w:r>
          </w:p>
          <w:p w14:paraId="1E97F50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2.老師請學生撕下課本附件之語詞卡，逐一念出本課語詞，並請學生出示對應的語詞卡，圖面朝老師以利進行隨堂檢核。</w:t>
            </w:r>
          </w:p>
          <w:p w14:paraId="46A0885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3.</w:t>
            </w:r>
            <w:r w:rsidRPr="004204A5">
              <w:rPr>
                <w:rFonts w:ascii="標楷體" w:eastAsia="標楷體" w:hAnsi="標楷體" w:hint="eastAsia"/>
                <w:sz w:val="20"/>
                <w:szCs w:val="20"/>
              </w:rPr>
              <w:t>老師帶領學生重新審視剛才討論之「常見个身體病痛」，指導學生其他病痛名稱的客語說法。</w:t>
            </w:r>
          </w:p>
          <w:p w14:paraId="179AD67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4.</w:t>
            </w:r>
            <w:r w:rsidRPr="004204A5">
              <w:rPr>
                <w:rFonts w:ascii="標楷體" w:eastAsia="標楷體" w:hAnsi="標楷體" w:hint="eastAsia"/>
                <w:sz w:val="20"/>
                <w:szCs w:val="20"/>
              </w:rPr>
              <w:t>參考教學百寶箱，補充「其他个病痛」、「常見个醫療院所」。</w:t>
            </w:r>
          </w:p>
          <w:p w14:paraId="2A230FF7" w14:textId="77777777" w:rsidR="00400E7A" w:rsidRPr="004204A5" w:rsidRDefault="00400E7A" w:rsidP="00400E7A">
            <w:pPr>
              <w:spacing w:line="0" w:lineRule="atLeast"/>
              <w:rPr>
                <w:rFonts w:ascii="標楷體" w:eastAsia="標楷體" w:hAnsi="標楷體"/>
                <w:sz w:val="20"/>
                <w:szCs w:val="20"/>
              </w:rPr>
            </w:pPr>
          </w:p>
          <w:p w14:paraId="1E28440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（四）活動四：語詞大進擊</w:t>
            </w:r>
          </w:p>
          <w:p w14:paraId="09C7B85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1.參考「語詞分類」進行教學活動，讓學生根據語詞類別進行分類練習。</w:t>
            </w:r>
          </w:p>
          <w:p w14:paraId="4DF685C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2.老師帶領學生念讀「語詞造句」，講解句意及結構，讓學生理解語詞之應用。</w:t>
            </w:r>
          </w:p>
          <w:p w14:paraId="1341A815" w14:textId="05768C98"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3.參考「語詞賓果」進行教學遊戲，並結合造句練習，檢視學生語詞及其應用的學習狀況。</w:t>
            </w:r>
          </w:p>
        </w:tc>
        <w:tc>
          <w:tcPr>
            <w:tcW w:w="1970" w:type="dxa"/>
            <w:shd w:val="clear" w:color="auto" w:fill="E2EFD9" w:themeFill="accent6" w:themeFillTint="33"/>
          </w:tcPr>
          <w:p w14:paraId="03A3343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2715BB6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07C421F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0A579A4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5DC693A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261C0D5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1D37C27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58D9D8DD" w14:textId="7F2CAB4B"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能建立客語文書寫的習慣。</w:t>
            </w:r>
          </w:p>
        </w:tc>
        <w:tc>
          <w:tcPr>
            <w:tcW w:w="2045" w:type="dxa"/>
            <w:shd w:val="clear" w:color="auto" w:fill="E2EFD9" w:themeFill="accent6" w:themeFillTint="33"/>
          </w:tcPr>
          <w:p w14:paraId="6FB4487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724BFBF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680E996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13211BA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782EB7D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386168B5" w14:textId="334EF18B"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0BFABA1B" w14:textId="6245460A"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169CE140"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1B7A1225"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2CC242D3" w14:textId="3516CA44"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第三課</w:t>
            </w:r>
          </w:p>
        </w:tc>
        <w:tc>
          <w:tcPr>
            <w:tcW w:w="1094" w:type="dxa"/>
            <w:shd w:val="clear" w:color="auto" w:fill="E2EFD9" w:themeFill="accent6" w:themeFillTint="33"/>
          </w:tcPr>
          <w:p w14:paraId="338A6827" w14:textId="465A6EB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tc>
        <w:tc>
          <w:tcPr>
            <w:tcW w:w="1551" w:type="dxa"/>
            <w:shd w:val="clear" w:color="auto" w:fill="E2EFD9" w:themeFill="accent6" w:themeFillTint="33"/>
          </w:tcPr>
          <w:p w14:paraId="5FCA6F4A" w14:textId="77777777" w:rsidR="00400E7A" w:rsidRDefault="00400E7A" w:rsidP="00400E7A">
            <w:pPr>
              <w:jc w:val="both"/>
              <w:rPr>
                <w:rFonts w:eastAsia="標楷體"/>
                <w:color w:val="000000"/>
              </w:rPr>
            </w:pPr>
          </w:p>
        </w:tc>
      </w:tr>
      <w:tr w:rsidR="00400E7A" w14:paraId="60D36EAC" w14:textId="77777777" w:rsidTr="0066060A">
        <w:trPr>
          <w:trHeight w:val="707"/>
        </w:trPr>
        <w:tc>
          <w:tcPr>
            <w:tcW w:w="1376" w:type="dxa"/>
          </w:tcPr>
          <w:p w14:paraId="000AAC15" w14:textId="727BB920"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第十一週</w:t>
            </w:r>
            <w:r w:rsidRPr="00400E7A">
              <w:rPr>
                <w:rFonts w:ascii="標楷體" w:eastAsia="標楷體" w:hAnsi="標楷體" w:hint="eastAsia"/>
                <w:color w:val="000000"/>
                <w:sz w:val="20"/>
                <w:szCs w:val="20"/>
              </w:rPr>
              <w:br/>
              <w:t>04-26~05-02</w:t>
            </w:r>
          </w:p>
        </w:tc>
        <w:tc>
          <w:tcPr>
            <w:tcW w:w="5654" w:type="dxa"/>
            <w:shd w:val="clear" w:color="auto" w:fill="E2EFD9" w:themeFill="accent6" w:themeFillTint="33"/>
          </w:tcPr>
          <w:p w14:paraId="2FFC554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7E601EC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3.愛細義</w:t>
            </w:r>
          </w:p>
          <w:p w14:paraId="488A2CB5" w14:textId="77777777" w:rsidR="00400E7A" w:rsidRPr="004204A5" w:rsidRDefault="00400E7A" w:rsidP="00400E7A">
            <w:pPr>
              <w:spacing w:line="0" w:lineRule="atLeast"/>
              <w:rPr>
                <w:rFonts w:ascii="標楷體" w:eastAsia="標楷體" w:hAnsi="標楷體"/>
                <w:sz w:val="20"/>
                <w:szCs w:val="20"/>
              </w:rPr>
            </w:pPr>
          </w:p>
          <w:p w14:paraId="77E2095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（五）活動五：</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w:t>
            </w:r>
          </w:p>
          <w:p w14:paraId="358E77C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會造句」內容，老師再帶領學生複誦，並參考「共下來造句」進行教學活動。</w:t>
            </w:r>
          </w:p>
          <w:p w14:paraId="3594CC81" w14:textId="77777777" w:rsidR="00400E7A" w:rsidRPr="004204A5" w:rsidRDefault="00400E7A" w:rsidP="00400E7A">
            <w:pPr>
              <w:spacing w:line="0" w:lineRule="atLeast"/>
              <w:rPr>
                <w:rFonts w:ascii="標楷體" w:eastAsia="標楷體" w:hAnsi="標楷體"/>
                <w:sz w:val="20"/>
                <w:szCs w:val="20"/>
              </w:rPr>
            </w:pPr>
          </w:p>
          <w:p w14:paraId="28763CD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（六）活動六：</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w:t>
            </w:r>
          </w:p>
          <w:p w14:paraId="5B08E4F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會講」內容，老師再帶領學生複誦，並講解內容。</w:t>
            </w:r>
          </w:p>
          <w:p w14:paraId="7F45926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2.參考「講看啊」進行教學活動。</w:t>
            </w:r>
          </w:p>
          <w:p w14:paraId="2B0F5B9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3.視教學情況，可補充教學補給站的「老古人言」。</w:t>
            </w:r>
          </w:p>
          <w:p w14:paraId="073A1477" w14:textId="77777777" w:rsidR="00400E7A" w:rsidRPr="004204A5" w:rsidRDefault="00400E7A" w:rsidP="00400E7A">
            <w:pPr>
              <w:spacing w:line="0" w:lineRule="atLeast"/>
              <w:rPr>
                <w:rFonts w:ascii="標楷體" w:eastAsia="標楷體" w:hAnsi="標楷體"/>
                <w:sz w:val="20"/>
                <w:szCs w:val="20"/>
              </w:rPr>
            </w:pPr>
          </w:p>
          <w:p w14:paraId="5A2FD3D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（七）活動七：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w:t>
            </w:r>
          </w:p>
          <w:p w14:paraId="77DE212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會做」內容，老師再帶領學生複誦，並講解內容。</w:t>
            </w:r>
          </w:p>
          <w:p w14:paraId="1FAA339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2.老師請學生作答，並採互動方式對答，可隨機或請自願的學生上臺書寫正確的語詞。</w:t>
            </w:r>
          </w:p>
          <w:p w14:paraId="347860CB" w14:textId="5F8A6666"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3.視教學情況，可參考「你係仰般形了？」進行教學遊戲。</w:t>
            </w:r>
          </w:p>
        </w:tc>
        <w:tc>
          <w:tcPr>
            <w:tcW w:w="1970" w:type="dxa"/>
            <w:shd w:val="clear" w:color="auto" w:fill="E2EFD9" w:themeFill="accent6" w:themeFillTint="33"/>
          </w:tcPr>
          <w:p w14:paraId="76953DE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5673DF8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3652B1A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1D773B2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0225F47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3-Ⅱ-3</w:t>
            </w:r>
          </w:p>
          <w:p w14:paraId="051FEE7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350B38E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09262A50" w14:textId="0A92A3D8"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能建立客語文書寫的習慣。</w:t>
            </w:r>
          </w:p>
        </w:tc>
        <w:tc>
          <w:tcPr>
            <w:tcW w:w="2045" w:type="dxa"/>
            <w:shd w:val="clear" w:color="auto" w:fill="E2EFD9" w:themeFill="accent6" w:themeFillTint="33"/>
          </w:tcPr>
          <w:p w14:paraId="36A446F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Aa-Ⅱ-1 客語聲韻調的認唸與拼讀。</w:t>
            </w:r>
          </w:p>
          <w:p w14:paraId="5743110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42F086B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206DFB0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Ac-Ⅱ-1 客語基礎生活用語。</w:t>
            </w:r>
          </w:p>
          <w:p w14:paraId="3643BA0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1831E2A8" w14:textId="5F451FE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4CD10539" w14:textId="16563E6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05A563D8"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34F40832"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09C22C69" w14:textId="10EB3EE2"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第三課</w:t>
            </w:r>
          </w:p>
        </w:tc>
        <w:tc>
          <w:tcPr>
            <w:tcW w:w="1094" w:type="dxa"/>
            <w:shd w:val="clear" w:color="auto" w:fill="E2EFD9" w:themeFill="accent6" w:themeFillTint="33"/>
          </w:tcPr>
          <w:p w14:paraId="2BD819F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792E5D4E" w14:textId="1C69564D"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tc>
        <w:tc>
          <w:tcPr>
            <w:tcW w:w="1551" w:type="dxa"/>
            <w:shd w:val="clear" w:color="auto" w:fill="E2EFD9" w:themeFill="accent6" w:themeFillTint="33"/>
          </w:tcPr>
          <w:p w14:paraId="02BE7D24" w14:textId="77777777" w:rsidR="00400E7A" w:rsidRDefault="00400E7A" w:rsidP="00400E7A">
            <w:pPr>
              <w:jc w:val="both"/>
              <w:rPr>
                <w:rFonts w:eastAsia="標楷體"/>
                <w:color w:val="000000"/>
              </w:rPr>
            </w:pPr>
          </w:p>
        </w:tc>
      </w:tr>
      <w:tr w:rsidR="00400E7A" w14:paraId="1B59FE9B" w14:textId="77777777" w:rsidTr="0066060A">
        <w:trPr>
          <w:trHeight w:val="707"/>
        </w:trPr>
        <w:tc>
          <w:tcPr>
            <w:tcW w:w="1376" w:type="dxa"/>
          </w:tcPr>
          <w:p w14:paraId="2A4996DA" w14:textId="56115BAD"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第十二週</w:t>
            </w:r>
            <w:r w:rsidRPr="00400E7A">
              <w:rPr>
                <w:rFonts w:ascii="標楷體" w:eastAsia="標楷體" w:hAnsi="標楷體" w:hint="eastAsia"/>
                <w:color w:val="000000"/>
                <w:sz w:val="20"/>
                <w:szCs w:val="20"/>
              </w:rPr>
              <w:br/>
              <w:t>05-03~05-09</w:t>
            </w:r>
          </w:p>
        </w:tc>
        <w:tc>
          <w:tcPr>
            <w:tcW w:w="5654" w:type="dxa"/>
            <w:shd w:val="clear" w:color="auto" w:fill="E2EFD9" w:themeFill="accent6" w:themeFillTint="33"/>
          </w:tcPr>
          <w:p w14:paraId="5B872D8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6BEA38A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3.愛細義</w:t>
            </w:r>
          </w:p>
          <w:p w14:paraId="138D6499" w14:textId="77777777" w:rsidR="00400E7A" w:rsidRPr="004204A5" w:rsidRDefault="00400E7A" w:rsidP="00400E7A">
            <w:pPr>
              <w:spacing w:line="0" w:lineRule="atLeast"/>
              <w:rPr>
                <w:rFonts w:ascii="標楷體" w:eastAsia="標楷體" w:hAnsi="標楷體"/>
                <w:sz w:val="20"/>
                <w:szCs w:val="20"/>
              </w:rPr>
            </w:pPr>
          </w:p>
          <w:p w14:paraId="3258FEF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（八）活動八：</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w:t>
            </w:r>
          </w:p>
          <w:p w14:paraId="1B39810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會聽」內容並作答。</w:t>
            </w:r>
          </w:p>
          <w:p w14:paraId="0818A23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老師請學生與鄰座一組，用「佢係哪位無鬆爽？／佢</w:t>
            </w:r>
            <w:r w:rsidRPr="004204A5">
              <w:rPr>
                <w:rFonts w:ascii="Cambria Math" w:eastAsia="標楷體" w:hAnsi="Cambria Math" w:cs="Cambria Math"/>
                <w:sz w:val="20"/>
                <w:szCs w:val="20"/>
              </w:rPr>
              <w:t>∼</w:t>
            </w:r>
            <w:r w:rsidRPr="004204A5">
              <w:rPr>
                <w:rFonts w:ascii="標楷體" w:eastAsia="標楷體" w:hAnsi="標楷體" w:hint="eastAsia"/>
                <w:sz w:val="20"/>
                <w:szCs w:val="20"/>
              </w:rPr>
              <w:t>」的句型進行對話練習，老師檢視練習狀況，並視情況給予指導。</w:t>
            </w:r>
          </w:p>
          <w:p w14:paraId="341417A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3.視教學情況，補充教學補給站的「師傅話」。</w:t>
            </w:r>
          </w:p>
          <w:p w14:paraId="01DC75A8" w14:textId="77777777" w:rsidR="00400E7A" w:rsidRPr="004204A5" w:rsidRDefault="00400E7A" w:rsidP="00400E7A">
            <w:pPr>
              <w:spacing w:line="0" w:lineRule="atLeast"/>
              <w:rPr>
                <w:rFonts w:ascii="標楷體" w:eastAsia="標楷體" w:hAnsi="標楷體"/>
                <w:sz w:val="20"/>
                <w:szCs w:val="20"/>
              </w:rPr>
            </w:pPr>
          </w:p>
          <w:p w14:paraId="019A578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（九）活動九：</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w:t>
            </w:r>
          </w:p>
          <w:p w14:paraId="191D3B1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會讀音標」內容，老師請學生拿出本課的拼音卡，再帶領學生拼讀本課所學的拼音，並指導其發音。</w:t>
            </w:r>
          </w:p>
          <w:p w14:paraId="1171297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2.參考「拼音翻翻卡」進行教學遊戲。</w:t>
            </w:r>
          </w:p>
          <w:p w14:paraId="3D5146FB" w14:textId="77777777" w:rsidR="00400E7A" w:rsidRPr="004204A5" w:rsidRDefault="00400E7A" w:rsidP="00400E7A">
            <w:pPr>
              <w:spacing w:line="0" w:lineRule="atLeast"/>
              <w:rPr>
                <w:rFonts w:ascii="標楷體" w:eastAsia="標楷體" w:hAnsi="標楷體"/>
                <w:sz w:val="20"/>
                <w:szCs w:val="20"/>
              </w:rPr>
            </w:pPr>
          </w:p>
          <w:p w14:paraId="721CDB6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三、統整活動 </w:t>
            </w:r>
          </w:p>
          <w:p w14:paraId="642CF5EC" w14:textId="581A4175"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搭配教學電子書，複習本課所學。</w:t>
            </w:r>
          </w:p>
        </w:tc>
        <w:tc>
          <w:tcPr>
            <w:tcW w:w="1970" w:type="dxa"/>
            <w:shd w:val="clear" w:color="auto" w:fill="E2EFD9" w:themeFill="accent6" w:themeFillTint="33"/>
          </w:tcPr>
          <w:p w14:paraId="79E6781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199A4F5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4FE2AAF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45C601A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583A2C6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4AC7136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523F82D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2BE33893" w14:textId="698C90E8"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能建立客語文書寫的習慣。</w:t>
            </w:r>
          </w:p>
        </w:tc>
        <w:tc>
          <w:tcPr>
            <w:tcW w:w="2045" w:type="dxa"/>
            <w:shd w:val="clear" w:color="auto" w:fill="E2EFD9" w:themeFill="accent6" w:themeFillTint="33"/>
          </w:tcPr>
          <w:p w14:paraId="50A003B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25BAC7B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098B86B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48BC549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7C06794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46FE3113" w14:textId="1F6770C3"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20AD7F4B" w14:textId="10209095"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4C5757FB"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4DD70655"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3AF92E79" w14:textId="4D1AD60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第三課</w:t>
            </w:r>
          </w:p>
        </w:tc>
        <w:tc>
          <w:tcPr>
            <w:tcW w:w="1094" w:type="dxa"/>
            <w:shd w:val="clear" w:color="auto" w:fill="E2EFD9" w:themeFill="accent6" w:themeFillTint="33"/>
          </w:tcPr>
          <w:p w14:paraId="19919AA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聽力評量</w:t>
            </w:r>
          </w:p>
          <w:p w14:paraId="0478A3B7" w14:textId="01E6661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說話評量</w:t>
            </w:r>
          </w:p>
        </w:tc>
        <w:tc>
          <w:tcPr>
            <w:tcW w:w="1551" w:type="dxa"/>
            <w:shd w:val="clear" w:color="auto" w:fill="E2EFD9" w:themeFill="accent6" w:themeFillTint="33"/>
          </w:tcPr>
          <w:p w14:paraId="232D4919" w14:textId="77777777" w:rsidR="00400E7A" w:rsidRDefault="00400E7A" w:rsidP="00400E7A">
            <w:pPr>
              <w:jc w:val="both"/>
              <w:rPr>
                <w:rFonts w:eastAsia="標楷體"/>
                <w:color w:val="000000"/>
              </w:rPr>
            </w:pPr>
          </w:p>
        </w:tc>
      </w:tr>
      <w:tr w:rsidR="00400E7A" w14:paraId="44233230" w14:textId="77777777" w:rsidTr="0066060A">
        <w:trPr>
          <w:trHeight w:val="707"/>
        </w:trPr>
        <w:tc>
          <w:tcPr>
            <w:tcW w:w="1376" w:type="dxa"/>
          </w:tcPr>
          <w:p w14:paraId="66892E76" w14:textId="03E361EE"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第十三週</w:t>
            </w:r>
            <w:r w:rsidRPr="00400E7A">
              <w:rPr>
                <w:rFonts w:ascii="標楷體" w:eastAsia="標楷體" w:hAnsi="標楷體" w:hint="eastAsia"/>
                <w:color w:val="000000"/>
                <w:sz w:val="20"/>
                <w:szCs w:val="20"/>
              </w:rPr>
              <w:br/>
              <w:t>05-10~05-16</w:t>
            </w:r>
          </w:p>
        </w:tc>
        <w:tc>
          <w:tcPr>
            <w:tcW w:w="5654" w:type="dxa"/>
            <w:shd w:val="clear" w:color="auto" w:fill="E2EFD9" w:themeFill="accent6" w:themeFillTint="33"/>
          </w:tcPr>
          <w:p w14:paraId="024DF82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0435B10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4.毋堵好著傷</w:t>
            </w:r>
          </w:p>
          <w:p w14:paraId="1AD64B78" w14:textId="77777777" w:rsidR="00400E7A" w:rsidRPr="004204A5" w:rsidRDefault="00400E7A" w:rsidP="00400E7A">
            <w:pPr>
              <w:spacing w:line="0" w:lineRule="atLeast"/>
              <w:rPr>
                <w:rFonts w:ascii="標楷體" w:eastAsia="標楷體" w:hAnsi="標楷體"/>
                <w:sz w:val="20"/>
                <w:szCs w:val="20"/>
              </w:rPr>
            </w:pPr>
          </w:p>
          <w:p w14:paraId="2A19FBD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41DF867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老師問學生下雨天容易發生什麼意外傷害呢？為什麼？藉此進入課文教學。</w:t>
            </w:r>
          </w:p>
          <w:p w14:paraId="37356DA3" w14:textId="77777777" w:rsidR="00400E7A" w:rsidRPr="004204A5" w:rsidRDefault="00400E7A" w:rsidP="00400E7A">
            <w:pPr>
              <w:spacing w:line="0" w:lineRule="atLeast"/>
              <w:rPr>
                <w:rFonts w:ascii="標楷體" w:eastAsia="標楷體" w:hAnsi="標楷體"/>
                <w:sz w:val="20"/>
                <w:szCs w:val="20"/>
              </w:rPr>
            </w:pPr>
          </w:p>
          <w:p w14:paraId="17BBDA7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二、發展活動  </w:t>
            </w:r>
          </w:p>
          <w:p w14:paraId="1CB7B47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（一）活動一：俚來讀課文</w:t>
            </w:r>
          </w:p>
          <w:p w14:paraId="4E92C81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1.老師播放教學電子書中的課文情境掛圖，師生共同討論掛圖內容，引導學生進入課文情境。</w:t>
            </w:r>
          </w:p>
          <w:p w14:paraId="70120CA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7F7CC37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3.參考「唸課文當生趣」進行教學遊戲。</w:t>
            </w:r>
          </w:p>
          <w:p w14:paraId="70630FFB" w14:textId="77777777" w:rsidR="00400E7A" w:rsidRPr="004204A5" w:rsidRDefault="00400E7A" w:rsidP="00400E7A">
            <w:pPr>
              <w:spacing w:line="0" w:lineRule="atLeast"/>
              <w:rPr>
                <w:rFonts w:ascii="標楷體" w:eastAsia="標楷體" w:hAnsi="標楷體"/>
                <w:sz w:val="20"/>
                <w:szCs w:val="20"/>
              </w:rPr>
            </w:pPr>
          </w:p>
          <w:p w14:paraId="2368FE1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（二）活動二：課文分析</w:t>
            </w:r>
          </w:p>
          <w:p w14:paraId="0DE9174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1.老師指導學生將課文分為三段進行課文大意分析，可採問題與討論、分組合作及學習單方式完成，再隨機或請自願的學生上臺發表。</w:t>
            </w:r>
          </w:p>
          <w:p w14:paraId="422E742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2.根據課文內容提問，協助學生理解文本。</w:t>
            </w:r>
          </w:p>
          <w:p w14:paraId="0B2ADDF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3.播放聲音檔或教學電子書，讓學生跟著說白節奏念唱課文。</w:t>
            </w:r>
          </w:p>
          <w:p w14:paraId="37C860E0" w14:textId="06918EB2"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4.視教學情況，可補充教學補給站的「客家棚頭節選」。</w:t>
            </w:r>
          </w:p>
        </w:tc>
        <w:tc>
          <w:tcPr>
            <w:tcW w:w="1970" w:type="dxa"/>
            <w:shd w:val="clear" w:color="auto" w:fill="E2EFD9" w:themeFill="accent6" w:themeFillTint="33"/>
          </w:tcPr>
          <w:p w14:paraId="5E5DA5E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49B2908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6260077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190BAB2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能以客語回應日常生活對話。</w:t>
            </w:r>
          </w:p>
          <w:p w14:paraId="6FB1330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7C009C0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3E6E301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4-Ⅱ-3</w:t>
            </w:r>
          </w:p>
          <w:p w14:paraId="1D393C75" w14:textId="2437350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能組織客語文常用的語句。</w:t>
            </w:r>
          </w:p>
        </w:tc>
        <w:tc>
          <w:tcPr>
            <w:tcW w:w="2045" w:type="dxa"/>
            <w:shd w:val="clear" w:color="auto" w:fill="E2EFD9" w:themeFill="accent6" w:themeFillTint="33"/>
          </w:tcPr>
          <w:p w14:paraId="74FA052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Aa-Ⅱ-1 客語聲韻調的認唸與拼讀。</w:t>
            </w:r>
          </w:p>
          <w:p w14:paraId="36A4076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4DBBCAD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386243B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2CCCD5F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w:t>
            </w:r>
            <w:r w:rsidRPr="004204A5">
              <w:rPr>
                <w:rFonts w:ascii="標楷體" w:eastAsia="標楷體" w:hAnsi="標楷體" w:hint="eastAsia"/>
                <w:sz w:val="20"/>
                <w:szCs w:val="20"/>
              </w:rPr>
              <w:lastRenderedPageBreak/>
              <w:t>章。</w:t>
            </w:r>
          </w:p>
          <w:p w14:paraId="493942B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37D10821" w14:textId="34C0519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6931B998" w14:textId="7EE73208"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06774729"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28F1A9D1"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33A9F3BB" w14:textId="5A0C7A0F"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第四課</w:t>
            </w:r>
          </w:p>
        </w:tc>
        <w:tc>
          <w:tcPr>
            <w:tcW w:w="1094" w:type="dxa"/>
            <w:shd w:val="clear" w:color="auto" w:fill="E2EFD9" w:themeFill="accent6" w:themeFillTint="33"/>
          </w:tcPr>
          <w:p w14:paraId="2BB3881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19F81BE9" w14:textId="217795E5"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tc>
        <w:tc>
          <w:tcPr>
            <w:tcW w:w="1551" w:type="dxa"/>
            <w:shd w:val="clear" w:color="auto" w:fill="E2EFD9" w:themeFill="accent6" w:themeFillTint="33"/>
          </w:tcPr>
          <w:p w14:paraId="5E537E5A" w14:textId="77777777" w:rsidR="00400E7A" w:rsidRDefault="00400E7A" w:rsidP="00400E7A">
            <w:pPr>
              <w:jc w:val="both"/>
              <w:rPr>
                <w:rFonts w:eastAsia="標楷體"/>
                <w:color w:val="000000"/>
              </w:rPr>
            </w:pPr>
          </w:p>
        </w:tc>
      </w:tr>
      <w:tr w:rsidR="00400E7A" w14:paraId="68F970F6" w14:textId="77777777" w:rsidTr="0066060A">
        <w:trPr>
          <w:trHeight w:val="707"/>
        </w:trPr>
        <w:tc>
          <w:tcPr>
            <w:tcW w:w="1376" w:type="dxa"/>
          </w:tcPr>
          <w:p w14:paraId="15494012" w14:textId="75783210"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第十四週</w:t>
            </w:r>
            <w:r w:rsidRPr="00400E7A">
              <w:rPr>
                <w:rFonts w:ascii="標楷體" w:eastAsia="標楷體" w:hAnsi="標楷體" w:hint="eastAsia"/>
                <w:color w:val="000000"/>
                <w:sz w:val="20"/>
                <w:szCs w:val="20"/>
              </w:rPr>
              <w:br/>
              <w:t>05-17~05-23</w:t>
            </w:r>
          </w:p>
        </w:tc>
        <w:tc>
          <w:tcPr>
            <w:tcW w:w="5654" w:type="dxa"/>
            <w:shd w:val="clear" w:color="auto" w:fill="E2EFD9" w:themeFill="accent6" w:themeFillTint="33"/>
          </w:tcPr>
          <w:p w14:paraId="191BE6D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5E742F2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4.毋堵好著傷</w:t>
            </w:r>
          </w:p>
          <w:p w14:paraId="2A410172" w14:textId="77777777" w:rsidR="00400E7A" w:rsidRPr="004204A5" w:rsidRDefault="00400E7A" w:rsidP="00400E7A">
            <w:pPr>
              <w:spacing w:line="0" w:lineRule="atLeast"/>
              <w:rPr>
                <w:rFonts w:ascii="標楷體" w:eastAsia="標楷體" w:hAnsi="標楷體"/>
                <w:sz w:val="20"/>
                <w:szCs w:val="20"/>
              </w:rPr>
            </w:pPr>
          </w:p>
          <w:p w14:paraId="1AE140F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（三）活動三：認識語詞</w:t>
            </w:r>
          </w:p>
          <w:p w14:paraId="4E851ED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1.播放聲音檔或教學電子書，讓學生聆聽「語詞練習」內容，老師再帶領學生複誦，講解語詞並指導學生正確發音。</w:t>
            </w:r>
          </w:p>
          <w:p w14:paraId="63FBF36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2.老師請學生撕下課本附件之語詞卡，逐一念出本課語詞，並請學生出示對應的語詞卡，圖面朝老師以利進行隨堂檢核。</w:t>
            </w:r>
          </w:p>
          <w:p w14:paraId="53B6324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3.老師詢問學生是否還知道其他的意外傷害，並指導學生其客語說法，再進一步討論常見意外傷害發生地點，培養學生的安全意識，增進其處理或預防意外傷害的能力。</w:t>
            </w:r>
          </w:p>
          <w:p w14:paraId="0FB2AE0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4.</w:t>
            </w:r>
            <w:r w:rsidRPr="004204A5">
              <w:rPr>
                <w:rFonts w:ascii="標楷體" w:eastAsia="標楷體" w:hAnsi="標楷體" w:hint="eastAsia"/>
                <w:sz w:val="20"/>
                <w:szCs w:val="20"/>
              </w:rPr>
              <w:t>視教學情況，可補充教學補給站的「其他个意外傷害」。</w:t>
            </w:r>
          </w:p>
          <w:p w14:paraId="54CBD24F" w14:textId="77777777" w:rsidR="00400E7A" w:rsidRPr="004204A5" w:rsidRDefault="00400E7A" w:rsidP="00400E7A">
            <w:pPr>
              <w:spacing w:line="0" w:lineRule="atLeast"/>
              <w:rPr>
                <w:rFonts w:ascii="標楷體" w:eastAsia="標楷體" w:hAnsi="標楷體"/>
                <w:sz w:val="20"/>
                <w:szCs w:val="20"/>
              </w:rPr>
            </w:pPr>
          </w:p>
          <w:p w14:paraId="2A4FF34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（四）活動四：語詞大進擊</w:t>
            </w:r>
          </w:p>
          <w:p w14:paraId="58347E5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1.參考「語詞排列與歸納」進行教學活動，讓學生按常見頻率排列意外傷害種類，在操作中思考深化學習。</w:t>
            </w:r>
          </w:p>
          <w:p w14:paraId="70E005D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2.老師帶領學生念讀「語詞造句」，講解句意及結構，讓學生理解語詞之應用。</w:t>
            </w:r>
          </w:p>
          <w:p w14:paraId="362BA3D8" w14:textId="5D4C8CA0"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3.參考「語詞賓果」進行教學遊戲，並結合造句練習，檢視學生語詞及其應用的學習狀況。</w:t>
            </w:r>
          </w:p>
        </w:tc>
        <w:tc>
          <w:tcPr>
            <w:tcW w:w="1970" w:type="dxa"/>
            <w:shd w:val="clear" w:color="auto" w:fill="E2EFD9" w:themeFill="accent6" w:themeFillTint="33"/>
          </w:tcPr>
          <w:p w14:paraId="5107377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1CE8BF9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280B673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58827A0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能以客語回應日常生活對話。</w:t>
            </w:r>
          </w:p>
          <w:p w14:paraId="20900D0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514F842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728DAD1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4-Ⅱ-3</w:t>
            </w:r>
          </w:p>
          <w:p w14:paraId="43395CE0" w14:textId="4037801D"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能組織客語文常用的語句。</w:t>
            </w:r>
          </w:p>
        </w:tc>
        <w:tc>
          <w:tcPr>
            <w:tcW w:w="2045" w:type="dxa"/>
            <w:shd w:val="clear" w:color="auto" w:fill="E2EFD9" w:themeFill="accent6" w:themeFillTint="33"/>
          </w:tcPr>
          <w:p w14:paraId="2C3AAA2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619DACC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78F9FA4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2903412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7CE804A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0AACDB30" w14:textId="6C0697E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246183CD" w14:textId="03BE41FE"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34F671E9"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6D7CB9CE"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4C0A0E43" w14:textId="64F0FC95"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第四課</w:t>
            </w:r>
          </w:p>
        </w:tc>
        <w:tc>
          <w:tcPr>
            <w:tcW w:w="1094" w:type="dxa"/>
            <w:shd w:val="clear" w:color="auto" w:fill="E2EFD9" w:themeFill="accent6" w:themeFillTint="33"/>
          </w:tcPr>
          <w:p w14:paraId="38D2026C" w14:textId="0C16DDF0"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tc>
        <w:tc>
          <w:tcPr>
            <w:tcW w:w="1551" w:type="dxa"/>
            <w:shd w:val="clear" w:color="auto" w:fill="E2EFD9" w:themeFill="accent6" w:themeFillTint="33"/>
          </w:tcPr>
          <w:p w14:paraId="6BB3BA28" w14:textId="77777777" w:rsidR="00400E7A" w:rsidRDefault="00400E7A" w:rsidP="00400E7A">
            <w:pPr>
              <w:jc w:val="both"/>
              <w:rPr>
                <w:rFonts w:eastAsia="標楷體"/>
                <w:color w:val="000000"/>
              </w:rPr>
            </w:pPr>
          </w:p>
        </w:tc>
      </w:tr>
      <w:tr w:rsidR="00400E7A" w14:paraId="734FDCB2" w14:textId="77777777" w:rsidTr="0066060A">
        <w:trPr>
          <w:trHeight w:val="707"/>
        </w:trPr>
        <w:tc>
          <w:tcPr>
            <w:tcW w:w="1376" w:type="dxa"/>
          </w:tcPr>
          <w:p w14:paraId="446F84E1" w14:textId="7D411026"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第十五週</w:t>
            </w:r>
            <w:r w:rsidRPr="00400E7A">
              <w:rPr>
                <w:rFonts w:ascii="標楷體" w:eastAsia="標楷體" w:hAnsi="標楷體" w:hint="eastAsia"/>
                <w:color w:val="000000"/>
                <w:sz w:val="20"/>
                <w:szCs w:val="20"/>
              </w:rPr>
              <w:br/>
              <w:t>05-24~05-30</w:t>
            </w:r>
          </w:p>
        </w:tc>
        <w:tc>
          <w:tcPr>
            <w:tcW w:w="5654" w:type="dxa"/>
            <w:shd w:val="clear" w:color="auto" w:fill="E2EFD9" w:themeFill="accent6" w:themeFillTint="33"/>
          </w:tcPr>
          <w:p w14:paraId="5CBBC4A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2A73C4B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4.毋堵好著傷</w:t>
            </w:r>
          </w:p>
          <w:p w14:paraId="364E3AA2" w14:textId="77777777" w:rsidR="00400E7A" w:rsidRPr="004204A5" w:rsidRDefault="00400E7A" w:rsidP="00400E7A">
            <w:pPr>
              <w:spacing w:line="0" w:lineRule="atLeast"/>
              <w:rPr>
                <w:rFonts w:ascii="標楷體" w:eastAsia="標楷體" w:hAnsi="標楷體"/>
                <w:sz w:val="20"/>
                <w:szCs w:val="20"/>
              </w:rPr>
            </w:pPr>
          </w:p>
          <w:p w14:paraId="722C1B6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（五）活動五：</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w:t>
            </w:r>
          </w:p>
          <w:p w14:paraId="21238A3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會造句」內容，老師</w:t>
            </w:r>
            <w:r w:rsidRPr="004204A5">
              <w:rPr>
                <w:rFonts w:ascii="標楷體" w:eastAsia="標楷體" w:hAnsi="標楷體" w:hint="eastAsia"/>
                <w:sz w:val="20"/>
                <w:szCs w:val="20"/>
              </w:rPr>
              <w:lastRenderedPageBreak/>
              <w:t>再帶領</w:t>
            </w:r>
          </w:p>
          <w:p w14:paraId="6B7962E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學生複誦，並參考「共下來造句」進行教學活動。</w:t>
            </w:r>
          </w:p>
          <w:p w14:paraId="2AD4F1DE" w14:textId="77777777" w:rsidR="00400E7A" w:rsidRPr="004204A5" w:rsidRDefault="00400E7A" w:rsidP="00400E7A">
            <w:pPr>
              <w:spacing w:line="0" w:lineRule="atLeast"/>
              <w:rPr>
                <w:rFonts w:ascii="標楷體" w:eastAsia="標楷體" w:hAnsi="標楷體"/>
                <w:sz w:val="20"/>
                <w:szCs w:val="20"/>
              </w:rPr>
            </w:pPr>
          </w:p>
          <w:p w14:paraId="464FAE7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（六）活動六：</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w:t>
            </w:r>
          </w:p>
          <w:p w14:paraId="79E5A6E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會講」內容，老師再帶領學生複誦，並講解內容。</w:t>
            </w:r>
          </w:p>
          <w:p w14:paraId="7A4106A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2.參考「來做戲」進行教學活動。</w:t>
            </w:r>
          </w:p>
          <w:p w14:paraId="2BA8C53B" w14:textId="77777777" w:rsidR="00400E7A" w:rsidRPr="004204A5" w:rsidRDefault="00400E7A" w:rsidP="00400E7A">
            <w:pPr>
              <w:spacing w:line="0" w:lineRule="atLeast"/>
              <w:rPr>
                <w:rFonts w:ascii="標楷體" w:eastAsia="標楷體" w:hAnsi="標楷體"/>
                <w:sz w:val="20"/>
                <w:szCs w:val="20"/>
              </w:rPr>
            </w:pPr>
          </w:p>
          <w:p w14:paraId="04A3217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（七）活動七：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會講</w:t>
            </w:r>
          </w:p>
          <w:p w14:paraId="014741C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會做」內容並作答。</w:t>
            </w:r>
          </w:p>
          <w:p w14:paraId="25B217B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老師隨機或請自願的學生以「毋堵好（著傷）會（仰般）愛（做麼个）」的句型發表答案，視情況給予指導或獎勵。</w:t>
            </w:r>
          </w:p>
          <w:p w14:paraId="3C44FE2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3.視教學情況，可補充教學補給站的「老古人言」和「揣令仔」。</w:t>
            </w:r>
          </w:p>
          <w:p w14:paraId="3DD723BA" w14:textId="77777777" w:rsidR="00400E7A" w:rsidRPr="004204A5" w:rsidRDefault="00400E7A" w:rsidP="00400E7A">
            <w:pPr>
              <w:spacing w:line="0" w:lineRule="atLeast"/>
              <w:rPr>
                <w:rFonts w:ascii="標楷體" w:eastAsia="標楷體" w:hAnsi="標楷體"/>
                <w:sz w:val="20"/>
                <w:szCs w:val="20"/>
              </w:rPr>
            </w:pPr>
          </w:p>
          <w:p w14:paraId="01827AF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（八）活動八：</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w:t>
            </w:r>
          </w:p>
          <w:p w14:paraId="05B48B9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會聽」內容並作答。</w:t>
            </w:r>
          </w:p>
          <w:p w14:paraId="7A5BA6E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參考「麼人著傷吔／咧？」進行教學活動。</w:t>
            </w:r>
          </w:p>
          <w:p w14:paraId="291EADBD" w14:textId="77777777" w:rsidR="00400E7A" w:rsidRPr="004204A5" w:rsidRDefault="00400E7A" w:rsidP="00400E7A">
            <w:pPr>
              <w:spacing w:line="0" w:lineRule="atLeast"/>
              <w:rPr>
                <w:rFonts w:ascii="標楷體" w:eastAsia="標楷體" w:hAnsi="標楷體"/>
                <w:sz w:val="20"/>
                <w:szCs w:val="20"/>
              </w:rPr>
            </w:pPr>
          </w:p>
          <w:p w14:paraId="18FC00B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（九）活動九：</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w:t>
            </w:r>
          </w:p>
          <w:p w14:paraId="16B3D97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會讀音標」內容，老師請學生拿出本課的拼音卡，再帶領學生拼讀本課所學的拼音，並指導其發音。</w:t>
            </w:r>
          </w:p>
          <w:p w14:paraId="0CA9E56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2.參考「拼音賓果」進行教學遊戲。</w:t>
            </w:r>
          </w:p>
          <w:p w14:paraId="6CD14A1F" w14:textId="77777777" w:rsidR="00400E7A" w:rsidRPr="004204A5" w:rsidRDefault="00400E7A" w:rsidP="00400E7A">
            <w:pPr>
              <w:spacing w:line="0" w:lineRule="atLeast"/>
              <w:rPr>
                <w:rFonts w:ascii="標楷體" w:eastAsia="標楷體" w:hAnsi="標楷體"/>
                <w:sz w:val="20"/>
                <w:szCs w:val="20"/>
              </w:rPr>
            </w:pPr>
          </w:p>
          <w:p w14:paraId="3415749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三、統整活動 </w:t>
            </w:r>
          </w:p>
          <w:p w14:paraId="05497AB7" w14:textId="3626529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搭配教學電子書，複習本課所學。</w:t>
            </w:r>
          </w:p>
        </w:tc>
        <w:tc>
          <w:tcPr>
            <w:tcW w:w="1970" w:type="dxa"/>
            <w:shd w:val="clear" w:color="auto" w:fill="E2EFD9" w:themeFill="accent6" w:themeFillTint="33"/>
          </w:tcPr>
          <w:p w14:paraId="53FEB69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6DAE81F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5ABC976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100A218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w:t>
            </w:r>
            <w:r w:rsidRPr="004204A5">
              <w:rPr>
                <w:rFonts w:ascii="標楷體" w:eastAsia="標楷體" w:hAnsi="標楷體" w:hint="eastAsia"/>
                <w:sz w:val="20"/>
                <w:szCs w:val="20"/>
              </w:rPr>
              <w:lastRenderedPageBreak/>
              <w:t>活對話。</w:t>
            </w:r>
          </w:p>
          <w:p w14:paraId="6FB4948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7DB2D52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50A76E5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4-Ⅱ-3</w:t>
            </w:r>
          </w:p>
          <w:p w14:paraId="6EF58330" w14:textId="423FE1BB"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能組織客語文常用的語句。</w:t>
            </w:r>
          </w:p>
        </w:tc>
        <w:tc>
          <w:tcPr>
            <w:tcW w:w="2045" w:type="dxa"/>
            <w:shd w:val="clear" w:color="auto" w:fill="E2EFD9" w:themeFill="accent6" w:themeFillTint="33"/>
          </w:tcPr>
          <w:p w14:paraId="27C3A7A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Aa-Ⅱ-1 客語聲韻調的認唸與拼讀。</w:t>
            </w:r>
          </w:p>
          <w:p w14:paraId="1802F6D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44C4CC7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w:t>
            </w:r>
            <w:r w:rsidRPr="004204A5">
              <w:rPr>
                <w:rFonts w:ascii="標楷體" w:eastAsia="標楷體" w:hAnsi="標楷體" w:hint="eastAsia"/>
                <w:sz w:val="20"/>
                <w:szCs w:val="20"/>
              </w:rPr>
              <w:lastRenderedPageBreak/>
              <w:t>詞。</w:t>
            </w:r>
          </w:p>
          <w:p w14:paraId="4CE568D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17F4F2D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5BB6B7EE" w14:textId="2B1565BF"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0BBB0A18" w14:textId="644CF2B0"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7707341C"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6A66FEC5"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217EEC06" w14:textId="0C48BB4A"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第四課</w:t>
            </w:r>
          </w:p>
        </w:tc>
        <w:tc>
          <w:tcPr>
            <w:tcW w:w="1094" w:type="dxa"/>
            <w:shd w:val="clear" w:color="auto" w:fill="E2EFD9" w:themeFill="accent6" w:themeFillTint="33"/>
          </w:tcPr>
          <w:p w14:paraId="5D45B2B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1D316997" w14:textId="55E4FB9A"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聽力評量</w:t>
            </w:r>
          </w:p>
        </w:tc>
        <w:tc>
          <w:tcPr>
            <w:tcW w:w="1551" w:type="dxa"/>
            <w:shd w:val="clear" w:color="auto" w:fill="E2EFD9" w:themeFill="accent6" w:themeFillTint="33"/>
          </w:tcPr>
          <w:p w14:paraId="0BAC7D4E" w14:textId="77777777" w:rsidR="00400E7A" w:rsidRDefault="00400E7A" w:rsidP="00400E7A">
            <w:pPr>
              <w:jc w:val="both"/>
              <w:rPr>
                <w:rFonts w:eastAsia="標楷體"/>
                <w:color w:val="000000"/>
              </w:rPr>
            </w:pPr>
          </w:p>
        </w:tc>
      </w:tr>
      <w:tr w:rsidR="00400E7A" w14:paraId="6F920AAF" w14:textId="77777777" w:rsidTr="0066060A">
        <w:trPr>
          <w:trHeight w:val="707"/>
        </w:trPr>
        <w:tc>
          <w:tcPr>
            <w:tcW w:w="1376" w:type="dxa"/>
          </w:tcPr>
          <w:p w14:paraId="59D27DD1" w14:textId="05B3D4BA"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第十六週</w:t>
            </w:r>
            <w:r w:rsidRPr="00400E7A">
              <w:rPr>
                <w:rFonts w:ascii="標楷體" w:eastAsia="標楷體" w:hAnsi="標楷體" w:hint="eastAsia"/>
                <w:color w:val="000000"/>
                <w:sz w:val="20"/>
                <w:szCs w:val="20"/>
              </w:rPr>
              <w:br/>
              <w:t>05-31~06-06</w:t>
            </w:r>
          </w:p>
        </w:tc>
        <w:tc>
          <w:tcPr>
            <w:tcW w:w="5654" w:type="dxa"/>
            <w:shd w:val="clear" w:color="auto" w:fill="E2EFD9" w:themeFill="accent6" w:themeFillTint="33"/>
          </w:tcPr>
          <w:p w14:paraId="773A67B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二、愛細義</w:t>
            </w:r>
          </w:p>
          <w:p w14:paraId="16AA4FB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4.毋堵好著傷</w:t>
            </w:r>
          </w:p>
          <w:p w14:paraId="1EC11725" w14:textId="77777777" w:rsidR="00400E7A" w:rsidRPr="004204A5" w:rsidRDefault="00400E7A" w:rsidP="00400E7A">
            <w:pPr>
              <w:spacing w:line="0" w:lineRule="atLeast"/>
              <w:rPr>
                <w:rFonts w:ascii="標楷體" w:eastAsia="標楷體" w:hAnsi="標楷體"/>
                <w:sz w:val="20"/>
                <w:szCs w:val="20"/>
              </w:rPr>
            </w:pPr>
          </w:p>
          <w:p w14:paraId="70A19CF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031078B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老師問學生第三、四課的學習心得，藉此進入「複習二」教學。</w:t>
            </w:r>
          </w:p>
          <w:p w14:paraId="29F4DAFB" w14:textId="77777777" w:rsidR="00400E7A" w:rsidRPr="004204A5" w:rsidRDefault="00400E7A" w:rsidP="00400E7A">
            <w:pPr>
              <w:spacing w:line="0" w:lineRule="atLeast"/>
              <w:rPr>
                <w:rFonts w:ascii="標楷體" w:eastAsia="標楷體" w:hAnsi="標楷體"/>
                <w:sz w:val="20"/>
                <w:szCs w:val="20"/>
              </w:rPr>
            </w:pPr>
          </w:p>
          <w:p w14:paraId="31818D6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二、發展活動</w:t>
            </w:r>
          </w:p>
          <w:p w14:paraId="5219839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（一）活動一：複習二</w:t>
            </w:r>
          </w:p>
          <w:p w14:paraId="37D9873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1.播放聲音檔或教學電子書，讓學生聆聽「第一、二大題」的內容並作答。</w:t>
            </w:r>
          </w:p>
          <w:p w14:paraId="2F259A5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2.答畢師生可採互動式進行對答，老師可引導學生用完整的句子發表。</w:t>
            </w:r>
          </w:p>
          <w:p w14:paraId="509E75A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3.播放聲音檔或教學電子書，讓學生聆聽「第三大題」的內容並</w:t>
            </w:r>
            <w:r w:rsidRPr="004204A5">
              <w:rPr>
                <w:rFonts w:ascii="標楷體" w:eastAsia="標楷體" w:hAnsi="標楷體" w:hint="eastAsia"/>
                <w:sz w:val="20"/>
                <w:szCs w:val="20"/>
              </w:rPr>
              <w:lastRenderedPageBreak/>
              <w:t>作答。</w:t>
            </w:r>
          </w:p>
          <w:p w14:paraId="6A15AD5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4.師生可採互動方式對答，請學生依序念出語詞及其正確的拼音。</w:t>
            </w:r>
          </w:p>
          <w:p w14:paraId="5CA8AD1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5.視教學情況，參考「拼音鬥做對」進行教學遊戲。</w:t>
            </w:r>
          </w:p>
          <w:p w14:paraId="4E0613B1" w14:textId="77777777" w:rsidR="00400E7A" w:rsidRPr="004204A5" w:rsidRDefault="00400E7A" w:rsidP="00400E7A">
            <w:pPr>
              <w:spacing w:line="0" w:lineRule="atLeast"/>
              <w:rPr>
                <w:rFonts w:ascii="標楷體" w:eastAsia="標楷體" w:hAnsi="標楷體"/>
                <w:sz w:val="20"/>
                <w:szCs w:val="20"/>
              </w:rPr>
            </w:pPr>
          </w:p>
          <w:p w14:paraId="5A2E453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（二）活動二：看圖講故事</w:t>
            </w:r>
          </w:p>
          <w:p w14:paraId="3C21451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1.老師播放聲音檔或教學電子書，讓學生聆聽「看圖講故事」內容。</w:t>
            </w:r>
          </w:p>
          <w:p w14:paraId="63653AF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2.老師協助學生分組，參考「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會讀故事」進行教學活動，老師提問後，讓各組進行討論，並寫下討論結果。</w:t>
            </w:r>
          </w:p>
          <w:p w14:paraId="3D949A0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3.老師隨機或請自願的組別派代表發表意見，老師視情況給予指導或鼓勵。</w:t>
            </w:r>
          </w:p>
          <w:p w14:paraId="08E5FF8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4.打開教學電子書，播放「看圖講故事」動畫，老師可視學生程度切換動畫字幕模式（國語／客語／無）。</w:t>
            </w:r>
          </w:p>
          <w:p w14:paraId="7A8775C3" w14:textId="77777777" w:rsidR="00400E7A" w:rsidRPr="004204A5" w:rsidRDefault="00400E7A" w:rsidP="00400E7A">
            <w:pPr>
              <w:spacing w:line="0" w:lineRule="atLeast"/>
              <w:rPr>
                <w:rFonts w:ascii="標楷體" w:eastAsia="標楷體" w:hAnsi="標楷體"/>
                <w:sz w:val="20"/>
                <w:szCs w:val="20"/>
              </w:rPr>
            </w:pPr>
          </w:p>
          <w:p w14:paraId="39BDB6B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三、統整活動</w:t>
            </w:r>
          </w:p>
          <w:p w14:paraId="7B319D27" w14:textId="3E188F6F"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搭配教學電子書，複習本堂課所學。</w:t>
            </w:r>
          </w:p>
        </w:tc>
        <w:tc>
          <w:tcPr>
            <w:tcW w:w="1970" w:type="dxa"/>
            <w:shd w:val="clear" w:color="auto" w:fill="E2EFD9" w:themeFill="accent6" w:themeFillTint="33"/>
          </w:tcPr>
          <w:p w14:paraId="6EED0DF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173E158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43CB95B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2-Ⅱ-3</w:t>
            </w:r>
          </w:p>
          <w:p w14:paraId="743B222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能以客語回應日常生活對話。</w:t>
            </w:r>
          </w:p>
          <w:p w14:paraId="1B9A5DD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0C0E6D4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208204E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4-Ⅱ-3</w:t>
            </w:r>
          </w:p>
          <w:p w14:paraId="3966E664" w14:textId="37038EF4"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能組織客語文常用的語句。</w:t>
            </w:r>
          </w:p>
        </w:tc>
        <w:tc>
          <w:tcPr>
            <w:tcW w:w="2045" w:type="dxa"/>
            <w:shd w:val="clear" w:color="auto" w:fill="E2EFD9" w:themeFill="accent6" w:themeFillTint="33"/>
          </w:tcPr>
          <w:p w14:paraId="1E8FE97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11FCC81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2993C00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243A27C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6613E9D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客語簡短文章。</w:t>
            </w:r>
          </w:p>
          <w:p w14:paraId="24FE7E9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3BA162AB" w14:textId="524B94D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w:t>
            </w:r>
            <w:r w:rsidRPr="004204A5">
              <w:rPr>
                <w:rFonts w:ascii="標楷體" w:eastAsia="標楷體" w:hAnsi="標楷體" w:hint="eastAsia"/>
                <w:sz w:val="20"/>
                <w:szCs w:val="20"/>
              </w:rPr>
              <w:lastRenderedPageBreak/>
              <w:t>對。</w:t>
            </w:r>
          </w:p>
        </w:tc>
        <w:tc>
          <w:tcPr>
            <w:tcW w:w="391" w:type="dxa"/>
            <w:shd w:val="clear" w:color="auto" w:fill="E2EFD9" w:themeFill="accent6" w:themeFillTint="33"/>
          </w:tcPr>
          <w:p w14:paraId="395319E1" w14:textId="4C9531D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w:t>
            </w:r>
          </w:p>
        </w:tc>
        <w:tc>
          <w:tcPr>
            <w:tcW w:w="1082" w:type="dxa"/>
            <w:shd w:val="clear" w:color="auto" w:fill="E2EFD9" w:themeFill="accent6" w:themeFillTint="33"/>
          </w:tcPr>
          <w:p w14:paraId="12A5D85B"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7F69C6F7"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主題二</w:t>
            </w:r>
          </w:p>
          <w:p w14:paraId="4414ABD3" w14:textId="1802DC82"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第四課</w:t>
            </w:r>
          </w:p>
        </w:tc>
        <w:tc>
          <w:tcPr>
            <w:tcW w:w="1094" w:type="dxa"/>
            <w:shd w:val="clear" w:color="auto" w:fill="E2EFD9" w:themeFill="accent6" w:themeFillTint="33"/>
          </w:tcPr>
          <w:p w14:paraId="40D2148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566B87A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聽力評量</w:t>
            </w:r>
          </w:p>
          <w:p w14:paraId="68108462" w14:textId="76407D2A"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tc>
        <w:tc>
          <w:tcPr>
            <w:tcW w:w="1551" w:type="dxa"/>
            <w:shd w:val="clear" w:color="auto" w:fill="E2EFD9" w:themeFill="accent6" w:themeFillTint="33"/>
          </w:tcPr>
          <w:p w14:paraId="5CB38F6C" w14:textId="77777777" w:rsidR="00400E7A" w:rsidRDefault="00400E7A" w:rsidP="00400E7A">
            <w:pPr>
              <w:jc w:val="both"/>
              <w:rPr>
                <w:rFonts w:eastAsia="標楷體"/>
                <w:color w:val="000000"/>
              </w:rPr>
            </w:pPr>
          </w:p>
        </w:tc>
      </w:tr>
      <w:tr w:rsidR="00400E7A" w14:paraId="0F9F1F96" w14:textId="77777777" w:rsidTr="0066060A">
        <w:trPr>
          <w:trHeight w:val="707"/>
        </w:trPr>
        <w:tc>
          <w:tcPr>
            <w:tcW w:w="1376" w:type="dxa"/>
          </w:tcPr>
          <w:p w14:paraId="50B0BD5B" w14:textId="6587B93B"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第十七週</w:t>
            </w:r>
            <w:r w:rsidRPr="00400E7A">
              <w:rPr>
                <w:rFonts w:ascii="標楷體" w:eastAsia="標楷體" w:hAnsi="標楷體" w:hint="eastAsia"/>
                <w:color w:val="000000"/>
                <w:sz w:val="20"/>
                <w:szCs w:val="20"/>
              </w:rPr>
              <w:br/>
              <w:t>06-07~06-13</w:t>
            </w:r>
          </w:p>
        </w:tc>
        <w:tc>
          <w:tcPr>
            <w:tcW w:w="5654" w:type="dxa"/>
            <w:shd w:val="clear" w:color="auto" w:fill="E2EFD9" w:themeFill="accent6" w:themeFillTint="33"/>
          </w:tcPr>
          <w:p w14:paraId="4F436B3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三、利便个交通</w:t>
            </w:r>
          </w:p>
          <w:p w14:paraId="687416C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5.</w:t>
            </w:r>
            <w:r w:rsidRPr="004204A5">
              <w:rPr>
                <w:rFonts w:ascii="標楷體" w:eastAsia="標楷體" w:hAnsi="標楷體" w:hint="eastAsia"/>
                <w:sz w:val="20"/>
                <w:szCs w:val="20"/>
              </w:rPr>
              <w:t>交通當利便</w:t>
            </w:r>
          </w:p>
          <w:p w14:paraId="489AEAA5" w14:textId="77777777" w:rsidR="00400E7A" w:rsidRPr="004204A5" w:rsidRDefault="00400E7A" w:rsidP="00400E7A">
            <w:pPr>
              <w:spacing w:line="0" w:lineRule="atLeast"/>
              <w:rPr>
                <w:rFonts w:ascii="標楷體" w:eastAsia="標楷體" w:hAnsi="標楷體"/>
                <w:sz w:val="20"/>
                <w:szCs w:val="20"/>
              </w:rPr>
            </w:pPr>
          </w:p>
          <w:p w14:paraId="7A289CA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030F5F6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老師詢問學生平常搭乘交通工具的經驗，隨機或請自願的學生發表，藉此進入課文教學。</w:t>
            </w:r>
          </w:p>
          <w:p w14:paraId="7FCCDCFE" w14:textId="77777777" w:rsidR="00400E7A" w:rsidRPr="004204A5" w:rsidRDefault="00400E7A" w:rsidP="00400E7A">
            <w:pPr>
              <w:spacing w:line="0" w:lineRule="atLeast"/>
              <w:rPr>
                <w:rFonts w:ascii="標楷體" w:eastAsia="標楷體" w:hAnsi="標楷體"/>
                <w:sz w:val="20"/>
                <w:szCs w:val="20"/>
              </w:rPr>
            </w:pPr>
          </w:p>
          <w:p w14:paraId="7146FAE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二、發展活動  </w:t>
            </w:r>
          </w:p>
          <w:p w14:paraId="4B145FC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（一）活動一：俚來讀課文</w:t>
            </w:r>
          </w:p>
          <w:p w14:paraId="67AB833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1.老師播放教學電子書中的課文情境掛圖，師生共同討論掛圖內容，引導學生進入課文情境。</w:t>
            </w:r>
          </w:p>
          <w:p w14:paraId="39D52BE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4202C1E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3.參考「唸課文當生趣」進行教學遊戲。</w:t>
            </w:r>
          </w:p>
          <w:p w14:paraId="7ED53AC4" w14:textId="77777777" w:rsidR="00400E7A" w:rsidRPr="004204A5" w:rsidRDefault="00400E7A" w:rsidP="00400E7A">
            <w:pPr>
              <w:spacing w:line="0" w:lineRule="atLeast"/>
              <w:rPr>
                <w:rFonts w:ascii="標楷體" w:eastAsia="標楷體" w:hAnsi="標楷體"/>
                <w:sz w:val="20"/>
                <w:szCs w:val="20"/>
              </w:rPr>
            </w:pPr>
          </w:p>
          <w:p w14:paraId="553C637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（二）活動二：課文分析</w:t>
            </w:r>
          </w:p>
          <w:p w14:paraId="08C0CC9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67754FB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2.根據課文內容提問，協助學生理解文本。</w:t>
            </w:r>
          </w:p>
          <w:p w14:paraId="1A80D6C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3.播放聲音檔或教學電子書，讓學生跟著說白節奏念唱課文，或</w:t>
            </w:r>
            <w:r w:rsidRPr="004204A5">
              <w:rPr>
                <w:rFonts w:ascii="標楷體" w:eastAsia="標楷體" w:hAnsi="標楷體" w:hint="eastAsia"/>
                <w:sz w:val="20"/>
                <w:szCs w:val="20"/>
              </w:rPr>
              <w:lastRenderedPageBreak/>
              <w:t>引導學生唱跳本課歌曲。</w:t>
            </w:r>
          </w:p>
          <w:p w14:paraId="275D278C" w14:textId="5BBD922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4.視教學情況，可補充教學補給站的「唸謠欣賞」。</w:t>
            </w:r>
          </w:p>
        </w:tc>
        <w:tc>
          <w:tcPr>
            <w:tcW w:w="1970" w:type="dxa"/>
            <w:shd w:val="clear" w:color="auto" w:fill="E2EFD9" w:themeFill="accent6" w:themeFillTint="33"/>
          </w:tcPr>
          <w:p w14:paraId="3899CD1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7F5E45D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5EAA62C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499C817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141FF19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288450F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77234AD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3BC2F762" w14:textId="1FFB8AB4"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能建立使用客語文書寫的習慣。</w:t>
            </w:r>
          </w:p>
        </w:tc>
        <w:tc>
          <w:tcPr>
            <w:tcW w:w="2045" w:type="dxa"/>
            <w:shd w:val="clear" w:color="auto" w:fill="E2EFD9" w:themeFill="accent6" w:themeFillTint="33"/>
          </w:tcPr>
          <w:p w14:paraId="1004D87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24F0DBC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472BD12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7704CFE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0EA8332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客語簡短文章。</w:t>
            </w:r>
          </w:p>
          <w:p w14:paraId="65BFF4A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4199360E" w14:textId="10188F92"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2DBB8D8E" w14:textId="230EB07E"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05958B8C"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55172F0F"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主題三</w:t>
            </w:r>
          </w:p>
          <w:p w14:paraId="0F324B98" w14:textId="75752AF0"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第五課</w:t>
            </w:r>
          </w:p>
        </w:tc>
        <w:tc>
          <w:tcPr>
            <w:tcW w:w="1094" w:type="dxa"/>
            <w:shd w:val="clear" w:color="auto" w:fill="E2EFD9" w:themeFill="accent6" w:themeFillTint="33"/>
          </w:tcPr>
          <w:p w14:paraId="2AFD26E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178AB2E1" w14:textId="4CC982F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tc>
        <w:tc>
          <w:tcPr>
            <w:tcW w:w="1551" w:type="dxa"/>
            <w:shd w:val="clear" w:color="auto" w:fill="E2EFD9" w:themeFill="accent6" w:themeFillTint="33"/>
          </w:tcPr>
          <w:p w14:paraId="3EFD1F1B" w14:textId="77777777" w:rsidR="00400E7A" w:rsidRDefault="00400E7A" w:rsidP="00400E7A">
            <w:pPr>
              <w:jc w:val="both"/>
              <w:rPr>
                <w:rFonts w:eastAsia="標楷體"/>
                <w:color w:val="000000"/>
              </w:rPr>
            </w:pPr>
          </w:p>
        </w:tc>
      </w:tr>
      <w:tr w:rsidR="00400E7A" w14:paraId="0DB61836" w14:textId="77777777" w:rsidTr="0066060A">
        <w:trPr>
          <w:trHeight w:val="707"/>
        </w:trPr>
        <w:tc>
          <w:tcPr>
            <w:tcW w:w="1376" w:type="dxa"/>
          </w:tcPr>
          <w:p w14:paraId="668B699F" w14:textId="209F8C59"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第十八週</w:t>
            </w:r>
            <w:r w:rsidRPr="00400E7A">
              <w:rPr>
                <w:rFonts w:ascii="標楷體" w:eastAsia="標楷體" w:hAnsi="標楷體" w:hint="eastAsia"/>
                <w:color w:val="000000"/>
                <w:sz w:val="20"/>
                <w:szCs w:val="20"/>
              </w:rPr>
              <w:br/>
              <w:t>06-14~06-20</w:t>
            </w:r>
          </w:p>
        </w:tc>
        <w:tc>
          <w:tcPr>
            <w:tcW w:w="5654" w:type="dxa"/>
            <w:shd w:val="clear" w:color="auto" w:fill="E2EFD9" w:themeFill="accent6" w:themeFillTint="33"/>
          </w:tcPr>
          <w:p w14:paraId="129D8D0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三、利便个交通</w:t>
            </w:r>
          </w:p>
          <w:p w14:paraId="4139419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5.</w:t>
            </w:r>
            <w:r w:rsidRPr="004204A5">
              <w:rPr>
                <w:rFonts w:ascii="標楷體" w:eastAsia="標楷體" w:hAnsi="標楷體" w:hint="eastAsia"/>
                <w:sz w:val="20"/>
                <w:szCs w:val="20"/>
              </w:rPr>
              <w:t>交通當利便</w:t>
            </w:r>
          </w:p>
          <w:p w14:paraId="4C95AF65" w14:textId="77777777" w:rsidR="00400E7A" w:rsidRPr="004204A5" w:rsidRDefault="00400E7A" w:rsidP="00400E7A">
            <w:pPr>
              <w:spacing w:line="0" w:lineRule="atLeast"/>
              <w:rPr>
                <w:rFonts w:ascii="標楷體" w:eastAsia="標楷體" w:hAnsi="標楷體"/>
                <w:sz w:val="20"/>
                <w:szCs w:val="20"/>
              </w:rPr>
            </w:pPr>
          </w:p>
          <w:p w14:paraId="25768D5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（三）活動三：認識語詞</w:t>
            </w:r>
          </w:p>
          <w:p w14:paraId="5019C9D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1.播放聲音檔或教學電子書，讓學生聆聽「語詞練習」內容，老師再帶領學生複誦，講解語詞並指導學生正確發音。</w:t>
            </w:r>
          </w:p>
          <w:p w14:paraId="0860A7D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2.老師請學生撕下課本附件之語詞卡，逐一念出本課語詞，並請學生出示對應的語詞卡，圖面朝老師以利進行隨堂檢核。</w:t>
            </w:r>
          </w:p>
          <w:p w14:paraId="7F13335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3.老師帶領學生重新審視剛才討論之「常見的交通工具」，指導學生其他交通工具名稱的客語說法。</w:t>
            </w:r>
          </w:p>
          <w:p w14:paraId="1EA6CF08"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4.</w:t>
            </w:r>
            <w:r w:rsidRPr="004204A5">
              <w:rPr>
                <w:rFonts w:ascii="標楷體" w:eastAsia="標楷體" w:hAnsi="標楷體" w:hint="eastAsia"/>
                <w:sz w:val="20"/>
                <w:szCs w:val="20"/>
              </w:rPr>
              <w:t>參考教學補給站與教學百寶箱，補充語詞及「其他个交通工具」。</w:t>
            </w:r>
          </w:p>
          <w:p w14:paraId="006121C7" w14:textId="77777777" w:rsidR="00400E7A" w:rsidRPr="004204A5" w:rsidRDefault="00400E7A" w:rsidP="00400E7A">
            <w:pPr>
              <w:spacing w:line="0" w:lineRule="atLeast"/>
              <w:rPr>
                <w:rFonts w:ascii="標楷體" w:eastAsia="標楷體" w:hAnsi="標楷體"/>
                <w:sz w:val="20"/>
                <w:szCs w:val="20"/>
              </w:rPr>
            </w:pPr>
          </w:p>
          <w:p w14:paraId="295987C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（四）活動四：語詞大進擊</w:t>
            </w:r>
          </w:p>
          <w:p w14:paraId="6ABB289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1.參考「語詞分類」進行教學活動，讓學生根據語詞類別進行分類練習。</w:t>
            </w:r>
          </w:p>
          <w:p w14:paraId="29106F9D"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2.老師帶領學生念讀「語詞造句」，講解句意及結構，讓學生理解語詞之應用。</w:t>
            </w:r>
          </w:p>
          <w:p w14:paraId="0D5FF871" w14:textId="76969633"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3.參考「九宮格大戰」進行教學遊戲，並結合造句練習，檢視學生語詞及其應用的學習狀況。</w:t>
            </w:r>
          </w:p>
        </w:tc>
        <w:tc>
          <w:tcPr>
            <w:tcW w:w="1970" w:type="dxa"/>
            <w:shd w:val="clear" w:color="auto" w:fill="E2EFD9" w:themeFill="accent6" w:themeFillTint="33"/>
          </w:tcPr>
          <w:p w14:paraId="194887A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1-Ⅱ-2</w:t>
            </w:r>
          </w:p>
          <w:p w14:paraId="0E89645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47DC3B4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66DBA19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12D2BC3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398AE00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1FC1047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35CACE4F" w14:textId="4AD46114"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能建立使用客語文書寫的習慣。</w:t>
            </w:r>
          </w:p>
        </w:tc>
        <w:tc>
          <w:tcPr>
            <w:tcW w:w="2045" w:type="dxa"/>
            <w:shd w:val="clear" w:color="auto" w:fill="E2EFD9" w:themeFill="accent6" w:themeFillTint="33"/>
          </w:tcPr>
          <w:p w14:paraId="509D2A0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3862791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34CBDDF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0C10181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6077FFE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40597C93" w14:textId="76A0C51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440CDF01" w14:textId="69B14565"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50C01878"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74779932"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主題三</w:t>
            </w:r>
          </w:p>
          <w:p w14:paraId="3CD40DC5" w14:textId="2B3CF8B2"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第五課</w:t>
            </w:r>
          </w:p>
        </w:tc>
        <w:tc>
          <w:tcPr>
            <w:tcW w:w="1094" w:type="dxa"/>
            <w:shd w:val="clear" w:color="auto" w:fill="E2EFD9" w:themeFill="accent6" w:themeFillTint="33"/>
          </w:tcPr>
          <w:p w14:paraId="2E210154" w14:textId="5D1D7CEF"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tc>
        <w:tc>
          <w:tcPr>
            <w:tcW w:w="1551" w:type="dxa"/>
            <w:shd w:val="clear" w:color="auto" w:fill="E2EFD9" w:themeFill="accent6" w:themeFillTint="33"/>
          </w:tcPr>
          <w:p w14:paraId="433CC749" w14:textId="77777777" w:rsidR="00400E7A" w:rsidRDefault="00400E7A" w:rsidP="00400E7A">
            <w:pPr>
              <w:jc w:val="both"/>
              <w:rPr>
                <w:rFonts w:eastAsia="標楷體"/>
                <w:color w:val="000000"/>
              </w:rPr>
            </w:pPr>
          </w:p>
        </w:tc>
      </w:tr>
      <w:tr w:rsidR="00400E7A" w14:paraId="3B49BCAA" w14:textId="77777777" w:rsidTr="0066060A">
        <w:trPr>
          <w:trHeight w:val="707"/>
        </w:trPr>
        <w:tc>
          <w:tcPr>
            <w:tcW w:w="1376" w:type="dxa"/>
          </w:tcPr>
          <w:p w14:paraId="1DCB772F" w14:textId="2F698769"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第十九週</w:t>
            </w:r>
            <w:r w:rsidRPr="00400E7A">
              <w:rPr>
                <w:rFonts w:ascii="標楷體" w:eastAsia="標楷體" w:hAnsi="標楷體" w:hint="eastAsia"/>
                <w:color w:val="000000"/>
                <w:sz w:val="20"/>
                <w:szCs w:val="20"/>
              </w:rPr>
              <w:br/>
              <w:t>06-21~06-27</w:t>
            </w:r>
          </w:p>
        </w:tc>
        <w:tc>
          <w:tcPr>
            <w:tcW w:w="5654" w:type="dxa"/>
            <w:shd w:val="clear" w:color="auto" w:fill="E2EFD9" w:themeFill="accent6" w:themeFillTint="33"/>
          </w:tcPr>
          <w:p w14:paraId="0A0D1D4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三、利便个交通</w:t>
            </w:r>
          </w:p>
          <w:p w14:paraId="34285B3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5.</w:t>
            </w:r>
            <w:r w:rsidRPr="004204A5">
              <w:rPr>
                <w:rFonts w:ascii="標楷體" w:eastAsia="標楷體" w:hAnsi="標楷體" w:hint="eastAsia"/>
                <w:sz w:val="20"/>
                <w:szCs w:val="20"/>
              </w:rPr>
              <w:t>交通當利便</w:t>
            </w:r>
          </w:p>
          <w:p w14:paraId="0B3F6E6D" w14:textId="77777777" w:rsidR="00400E7A" w:rsidRPr="004204A5" w:rsidRDefault="00400E7A" w:rsidP="00400E7A">
            <w:pPr>
              <w:spacing w:line="0" w:lineRule="atLeast"/>
              <w:rPr>
                <w:rFonts w:ascii="標楷體" w:eastAsia="標楷體" w:hAnsi="標楷體"/>
                <w:sz w:val="20"/>
                <w:szCs w:val="20"/>
              </w:rPr>
            </w:pPr>
          </w:p>
          <w:p w14:paraId="1B7BF63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（五）活動五：</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w:t>
            </w:r>
          </w:p>
          <w:p w14:paraId="7DA21CD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會造句」內容，老師再帶領學生複誦，並參考「共下來造句」進行教學活動。</w:t>
            </w:r>
          </w:p>
          <w:p w14:paraId="4F390AB1" w14:textId="77777777" w:rsidR="00400E7A" w:rsidRPr="004204A5" w:rsidRDefault="00400E7A" w:rsidP="00400E7A">
            <w:pPr>
              <w:spacing w:line="0" w:lineRule="atLeast"/>
              <w:rPr>
                <w:rFonts w:ascii="標楷體" w:eastAsia="標楷體" w:hAnsi="標楷體"/>
                <w:sz w:val="20"/>
                <w:szCs w:val="20"/>
              </w:rPr>
            </w:pPr>
          </w:p>
          <w:p w14:paraId="5A5C171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（六）活動六：</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w:t>
            </w:r>
          </w:p>
          <w:p w14:paraId="19EFCC8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會做」內容，老師再帶領學生複誦，並講解內容。</w:t>
            </w:r>
          </w:p>
          <w:p w14:paraId="1F86A08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2.</w:t>
            </w:r>
            <w:r w:rsidRPr="004204A5">
              <w:rPr>
                <w:rFonts w:ascii="標楷體" w:eastAsia="標楷體" w:hAnsi="標楷體" w:hint="eastAsia"/>
                <w:sz w:val="20"/>
                <w:szCs w:val="20"/>
              </w:rPr>
              <w:t>老師請學生與鄰座兩兩一組，以「（麼人）坐（交通工具）去（哪位／做麼个活動）」的句型進行對話練習。</w:t>
            </w:r>
          </w:p>
          <w:p w14:paraId="0AC91F1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3.老師告訴學生本練習無固定答案，除課本提示的「地點或活動」，學生也可根據所選的交通工具，自行延伸相應的「地點或活動」。</w:t>
            </w:r>
          </w:p>
          <w:p w14:paraId="60BA1968" w14:textId="77777777" w:rsidR="00400E7A" w:rsidRPr="004204A5" w:rsidRDefault="00400E7A" w:rsidP="00400E7A">
            <w:pPr>
              <w:spacing w:line="0" w:lineRule="atLeast"/>
              <w:rPr>
                <w:rFonts w:ascii="標楷體" w:eastAsia="標楷體" w:hAnsi="標楷體"/>
                <w:sz w:val="20"/>
                <w:szCs w:val="20"/>
              </w:rPr>
            </w:pPr>
          </w:p>
          <w:p w14:paraId="5E6D8E2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（七）活動七：</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w:t>
            </w:r>
          </w:p>
          <w:p w14:paraId="2BF2A90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會聽」內容並作答。</w:t>
            </w:r>
          </w:p>
          <w:p w14:paraId="174A98D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2.老師透過提問，引導學生掌握CD念內容，並核對答案。</w:t>
            </w:r>
          </w:p>
          <w:p w14:paraId="23D5D47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3.老師可延續「</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會做」句型，引導學生用「佢兜坐（交通工具）去（哪位）」的句型說出這家人的旅遊行程。</w:t>
            </w:r>
          </w:p>
          <w:p w14:paraId="5D44655E" w14:textId="77777777" w:rsidR="00400E7A" w:rsidRPr="004204A5" w:rsidRDefault="00400E7A" w:rsidP="00400E7A">
            <w:pPr>
              <w:spacing w:line="0" w:lineRule="atLeast"/>
              <w:rPr>
                <w:rFonts w:ascii="標楷體" w:eastAsia="標楷體" w:hAnsi="標楷體"/>
                <w:sz w:val="20"/>
                <w:szCs w:val="20"/>
              </w:rPr>
            </w:pPr>
          </w:p>
          <w:p w14:paraId="23F1B15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（八）活動八：</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w:t>
            </w:r>
          </w:p>
          <w:p w14:paraId="0A2C7F6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w:t>
            </w:r>
            <w:r w:rsidRPr="004204A5">
              <w:rPr>
                <w:rFonts w:ascii="新細明體-ExtB" w:eastAsia="新細明體-ExtB" w:hAnsi="新細明體-ExtB" w:cs="新細明體-ExtB" w:hint="eastAsia"/>
                <w:sz w:val="20"/>
                <w:szCs w:val="20"/>
              </w:rPr>
              <w:t>𠊎</w:t>
            </w:r>
            <w:r w:rsidRPr="004204A5">
              <w:rPr>
                <w:rFonts w:ascii="標楷體" w:eastAsia="標楷體" w:hAnsi="標楷體" w:hint="eastAsia"/>
                <w:sz w:val="20"/>
                <w:szCs w:val="20"/>
              </w:rPr>
              <w:t>會讀音標」內容，老師請學生拿出本課的拼音卡，再帶領學生拼讀本課所學的拼音，並指導其發音。</w:t>
            </w:r>
          </w:p>
          <w:p w14:paraId="681FE8A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2.參考「聽音辨聲」進行教學遊戲。</w:t>
            </w:r>
          </w:p>
          <w:p w14:paraId="2B2E54BF" w14:textId="77777777" w:rsidR="00400E7A" w:rsidRPr="004204A5" w:rsidRDefault="00400E7A" w:rsidP="00400E7A">
            <w:pPr>
              <w:spacing w:line="0" w:lineRule="atLeast"/>
              <w:rPr>
                <w:rFonts w:ascii="標楷體" w:eastAsia="標楷體" w:hAnsi="標楷體"/>
                <w:sz w:val="20"/>
                <w:szCs w:val="20"/>
              </w:rPr>
            </w:pPr>
          </w:p>
          <w:p w14:paraId="2B75EEB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 xml:space="preserve">三、統整活動 </w:t>
            </w:r>
          </w:p>
          <w:p w14:paraId="21A7F5F5" w14:textId="6652C4D4"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搭配教學電子書，複習本課所學。</w:t>
            </w:r>
          </w:p>
        </w:tc>
        <w:tc>
          <w:tcPr>
            <w:tcW w:w="1970" w:type="dxa"/>
            <w:shd w:val="clear" w:color="auto" w:fill="E2EFD9" w:themeFill="accent6" w:themeFillTint="33"/>
          </w:tcPr>
          <w:p w14:paraId="10B6C9F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4F6F003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7069197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0B04083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34BBC8D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23140BE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5318D70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43936E1A" w14:textId="7AFD55DE"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能建立使用客語文書寫的習慣。</w:t>
            </w:r>
          </w:p>
        </w:tc>
        <w:tc>
          <w:tcPr>
            <w:tcW w:w="2045" w:type="dxa"/>
            <w:shd w:val="clear" w:color="auto" w:fill="E2EFD9" w:themeFill="accent6" w:themeFillTint="33"/>
          </w:tcPr>
          <w:p w14:paraId="63D4264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5CCE2D2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p>
          <w:p w14:paraId="6CA7924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73A293F6"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3F13482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09F3BAD5" w14:textId="61C46094"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6653399F" w14:textId="4F4EC679"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1C20EE25"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365CC148"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主題三</w:t>
            </w:r>
          </w:p>
          <w:p w14:paraId="21D6641A" w14:textId="1F6FB7B5"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第五課</w:t>
            </w:r>
          </w:p>
        </w:tc>
        <w:tc>
          <w:tcPr>
            <w:tcW w:w="1094" w:type="dxa"/>
            <w:shd w:val="clear" w:color="auto" w:fill="E2EFD9" w:themeFill="accent6" w:themeFillTint="33"/>
          </w:tcPr>
          <w:p w14:paraId="1BE7585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38CAFD08" w14:textId="15350DA6"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聽力評量</w:t>
            </w:r>
          </w:p>
        </w:tc>
        <w:tc>
          <w:tcPr>
            <w:tcW w:w="1551" w:type="dxa"/>
            <w:shd w:val="clear" w:color="auto" w:fill="E2EFD9" w:themeFill="accent6" w:themeFillTint="33"/>
          </w:tcPr>
          <w:p w14:paraId="5E59EF9A" w14:textId="77777777" w:rsidR="00400E7A" w:rsidRDefault="00400E7A" w:rsidP="00400E7A">
            <w:pPr>
              <w:jc w:val="both"/>
              <w:rPr>
                <w:rFonts w:eastAsia="標楷體"/>
                <w:color w:val="000000"/>
              </w:rPr>
            </w:pPr>
          </w:p>
        </w:tc>
      </w:tr>
      <w:tr w:rsidR="00400E7A" w14:paraId="344FB49B" w14:textId="77777777" w:rsidTr="0066060A">
        <w:trPr>
          <w:trHeight w:val="707"/>
        </w:trPr>
        <w:tc>
          <w:tcPr>
            <w:tcW w:w="1376" w:type="dxa"/>
          </w:tcPr>
          <w:p w14:paraId="16D797CF" w14:textId="0E5E138A" w:rsidR="00400E7A" w:rsidRPr="00400E7A" w:rsidRDefault="00400E7A" w:rsidP="00400E7A">
            <w:pPr>
              <w:jc w:val="center"/>
              <w:rPr>
                <w:rFonts w:ascii="標楷體" w:eastAsia="標楷體" w:hAnsi="標楷體"/>
                <w:color w:val="000000"/>
                <w:sz w:val="20"/>
                <w:szCs w:val="20"/>
              </w:rPr>
            </w:pPr>
            <w:r w:rsidRPr="00400E7A">
              <w:rPr>
                <w:rFonts w:ascii="標楷體" w:eastAsia="標楷體" w:hAnsi="標楷體" w:hint="eastAsia"/>
                <w:color w:val="000000"/>
                <w:sz w:val="20"/>
                <w:szCs w:val="20"/>
              </w:rPr>
              <w:t>第二十週</w:t>
            </w:r>
            <w:r w:rsidRPr="00400E7A">
              <w:rPr>
                <w:rFonts w:ascii="標楷體" w:eastAsia="標楷體" w:hAnsi="標楷體" w:hint="eastAsia"/>
                <w:color w:val="000000"/>
                <w:sz w:val="20"/>
                <w:szCs w:val="20"/>
              </w:rPr>
              <w:br/>
              <w:t>06-28~06-30</w:t>
            </w:r>
          </w:p>
        </w:tc>
        <w:tc>
          <w:tcPr>
            <w:tcW w:w="5654" w:type="dxa"/>
            <w:shd w:val="clear" w:color="auto" w:fill="E2EFD9" w:themeFill="accent6" w:themeFillTint="33"/>
          </w:tcPr>
          <w:p w14:paraId="1055F2A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三、利便个交通</w:t>
            </w:r>
          </w:p>
          <w:p w14:paraId="4C49B665"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5.</w:t>
            </w:r>
            <w:r w:rsidRPr="004204A5">
              <w:rPr>
                <w:rFonts w:ascii="標楷體" w:eastAsia="標楷體" w:hAnsi="標楷體" w:hint="eastAsia"/>
                <w:sz w:val="20"/>
                <w:szCs w:val="20"/>
              </w:rPr>
              <w:t>交通當利便</w:t>
            </w:r>
          </w:p>
          <w:p w14:paraId="42E72B77" w14:textId="77777777" w:rsidR="00400E7A" w:rsidRPr="004204A5" w:rsidRDefault="00400E7A" w:rsidP="00400E7A">
            <w:pPr>
              <w:spacing w:line="0" w:lineRule="atLeast"/>
              <w:rPr>
                <w:rFonts w:ascii="標楷體" w:eastAsia="標楷體" w:hAnsi="標楷體"/>
                <w:sz w:val="20"/>
                <w:szCs w:val="20"/>
              </w:rPr>
            </w:pPr>
          </w:p>
          <w:p w14:paraId="397B47D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一、引起動機</w:t>
            </w:r>
          </w:p>
          <w:p w14:paraId="498044F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老師問學生第五課的學習心得，藉此進入「複習三」教學。</w:t>
            </w:r>
          </w:p>
          <w:p w14:paraId="58E1CE15" w14:textId="77777777" w:rsidR="00400E7A" w:rsidRPr="004204A5" w:rsidRDefault="00400E7A" w:rsidP="00400E7A">
            <w:pPr>
              <w:spacing w:line="0" w:lineRule="atLeast"/>
              <w:rPr>
                <w:rFonts w:ascii="標楷體" w:eastAsia="標楷體" w:hAnsi="標楷體"/>
                <w:sz w:val="20"/>
                <w:szCs w:val="20"/>
              </w:rPr>
            </w:pPr>
          </w:p>
          <w:p w14:paraId="69ABD11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二、發展活動</w:t>
            </w:r>
          </w:p>
          <w:p w14:paraId="7F8275C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（一）活動一：複習三</w:t>
            </w:r>
          </w:p>
          <w:p w14:paraId="4AECC26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1.播放聲音檔或教學電子書，讓學生聆聽「第一大題」的內容並作答。</w:t>
            </w:r>
          </w:p>
          <w:p w14:paraId="77EBFB4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2.答畢師生可採互動式進行對答，老師可引導學生用完整的句子發表。</w:t>
            </w:r>
          </w:p>
          <w:p w14:paraId="3312F22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3.播放聲音檔或教學電子書，讓學生聆聽「第二、三大題」的內容並作答。</w:t>
            </w:r>
          </w:p>
          <w:p w14:paraId="78DFF69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4.師生可採互動方式對答，請學生依序念出語詞及其正確的拼音。</w:t>
            </w:r>
          </w:p>
          <w:p w14:paraId="4302E7F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5.視教學情況，老師可與學生進一步討論騎乘交通工具應注意的事項。</w:t>
            </w:r>
          </w:p>
          <w:p w14:paraId="61893602" w14:textId="77777777" w:rsidR="00400E7A" w:rsidRPr="004204A5" w:rsidRDefault="00400E7A" w:rsidP="00400E7A">
            <w:pPr>
              <w:spacing w:line="0" w:lineRule="atLeast"/>
              <w:rPr>
                <w:rFonts w:ascii="標楷體" w:eastAsia="標楷體" w:hAnsi="標楷體"/>
                <w:sz w:val="20"/>
                <w:szCs w:val="20"/>
              </w:rPr>
            </w:pPr>
          </w:p>
          <w:p w14:paraId="67E9D7A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（二）活動二：看圖講故事</w:t>
            </w:r>
          </w:p>
          <w:p w14:paraId="1103BF5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1.老師播放聲音檔或教學電子書，讓學生聆聽「看圖講故事」內容。</w:t>
            </w:r>
          </w:p>
          <w:p w14:paraId="57D169D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2.老師協助學生分組，參考「　會讀故事」進行教學活動，老師提問後，讓各組進行討論，並寫下討論結果。</w:t>
            </w:r>
          </w:p>
          <w:p w14:paraId="17D63E2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3.老師隨機或請自願的組別派代表發表意見，老師視情況給予指</w:t>
            </w:r>
            <w:r w:rsidRPr="004204A5">
              <w:rPr>
                <w:rFonts w:ascii="標楷體" w:eastAsia="標楷體" w:hAnsi="標楷體" w:hint="eastAsia"/>
                <w:sz w:val="20"/>
                <w:szCs w:val="20"/>
              </w:rPr>
              <w:lastRenderedPageBreak/>
              <w:t>導或鼓勵。</w:t>
            </w:r>
          </w:p>
          <w:p w14:paraId="111AA72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4.打開教學電子書，播放「看圖講故事」動畫，老師可視學生程度切換動畫字幕模式（國語／客語／無）。</w:t>
            </w:r>
          </w:p>
          <w:p w14:paraId="468C1063" w14:textId="77777777" w:rsidR="00400E7A" w:rsidRPr="004204A5" w:rsidRDefault="00400E7A" w:rsidP="00400E7A">
            <w:pPr>
              <w:spacing w:line="0" w:lineRule="atLeast"/>
              <w:rPr>
                <w:rFonts w:ascii="標楷體" w:eastAsia="標楷體" w:hAnsi="標楷體"/>
                <w:sz w:val="20"/>
                <w:szCs w:val="20"/>
              </w:rPr>
            </w:pPr>
          </w:p>
          <w:p w14:paraId="065D71C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三、統整活動</w:t>
            </w:r>
          </w:p>
          <w:p w14:paraId="67E78FB4" w14:textId="49E34BB1"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搭配教學電子書，複習本堂課所學。</w:t>
            </w:r>
          </w:p>
        </w:tc>
        <w:tc>
          <w:tcPr>
            <w:tcW w:w="1970" w:type="dxa"/>
            <w:shd w:val="clear" w:color="auto" w:fill="E2EFD9" w:themeFill="accent6" w:themeFillTint="33"/>
          </w:tcPr>
          <w:p w14:paraId="45B9E821"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lastRenderedPageBreak/>
              <w:t>1-Ⅱ-2</w:t>
            </w:r>
          </w:p>
          <w:p w14:paraId="080B161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能養成聆聽客語文的習慣。</w:t>
            </w:r>
          </w:p>
          <w:p w14:paraId="2C5AB9CF"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2-Ⅱ-2</w:t>
            </w:r>
          </w:p>
          <w:p w14:paraId="2F970B0C"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能養成使用客語的習慣。</w:t>
            </w:r>
          </w:p>
          <w:p w14:paraId="508FA4D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3-Ⅱ-3</w:t>
            </w:r>
          </w:p>
          <w:p w14:paraId="31B307D9"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能認唸與拼讀客語的聲韻調。</w:t>
            </w:r>
          </w:p>
          <w:p w14:paraId="3C40D777"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4-Ⅱ-2</w:t>
            </w:r>
          </w:p>
          <w:p w14:paraId="3980CC60" w14:textId="1E96BC96"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能建立使用客語文書寫的習慣。</w:t>
            </w:r>
          </w:p>
        </w:tc>
        <w:tc>
          <w:tcPr>
            <w:tcW w:w="2045" w:type="dxa"/>
            <w:shd w:val="clear" w:color="auto" w:fill="E2EFD9" w:themeFill="accent6" w:themeFillTint="33"/>
          </w:tcPr>
          <w:p w14:paraId="17CD7D7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Aa-Ⅱ-1 客語聲韻調的認唸與拼讀。</w:t>
            </w:r>
          </w:p>
          <w:p w14:paraId="41540AB0"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Ab-Ⅱ-1 客語基礎漢字。</w:t>
            </w:r>
            <w:r w:rsidRPr="004204A5">
              <w:rPr>
                <w:rFonts w:ascii="標楷體" w:eastAsia="標楷體" w:hAnsi="標楷體" w:hint="eastAsia"/>
                <w:sz w:val="20"/>
                <w:szCs w:val="20"/>
              </w:rPr>
              <w:tab/>
            </w:r>
          </w:p>
          <w:p w14:paraId="502AD974"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Ab-Ⅱ-2 客語基礎語詞。</w:t>
            </w:r>
          </w:p>
          <w:p w14:paraId="16E516FA"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Ac-Ⅱ-1 客語基礎生活用語。</w:t>
            </w:r>
          </w:p>
          <w:p w14:paraId="6DAF3482"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Ad-Ⅱ-1 客語簡短文章。</w:t>
            </w:r>
          </w:p>
          <w:p w14:paraId="757E4833"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Ae-Ⅱ-2 客語簡易說話技巧。</w:t>
            </w:r>
          </w:p>
          <w:p w14:paraId="1D2D4C81" w14:textId="08A4B8CD"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Bb-Ⅱ-2 簡易生活應對。</w:t>
            </w:r>
          </w:p>
        </w:tc>
        <w:tc>
          <w:tcPr>
            <w:tcW w:w="391" w:type="dxa"/>
            <w:shd w:val="clear" w:color="auto" w:fill="E2EFD9" w:themeFill="accent6" w:themeFillTint="33"/>
          </w:tcPr>
          <w:p w14:paraId="6DDCAB3B" w14:textId="2F595F70"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1</w:t>
            </w:r>
          </w:p>
        </w:tc>
        <w:tc>
          <w:tcPr>
            <w:tcW w:w="1082" w:type="dxa"/>
            <w:shd w:val="clear" w:color="auto" w:fill="E2EFD9" w:themeFill="accent6" w:themeFillTint="33"/>
          </w:tcPr>
          <w:p w14:paraId="12AF2621"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真平版教科書第六冊</w:t>
            </w:r>
          </w:p>
          <w:p w14:paraId="64567CAE" w14:textId="77777777"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主題三</w:t>
            </w:r>
          </w:p>
          <w:p w14:paraId="45A1E361" w14:textId="64F9FDFE" w:rsidR="00400E7A" w:rsidRPr="004204A5" w:rsidRDefault="00400E7A" w:rsidP="00400E7A">
            <w:pPr>
              <w:spacing w:line="0" w:lineRule="atLeast"/>
              <w:jc w:val="center"/>
              <w:rPr>
                <w:rFonts w:ascii="標楷體" w:eastAsia="標楷體" w:hAnsi="標楷體"/>
                <w:sz w:val="20"/>
                <w:szCs w:val="20"/>
              </w:rPr>
            </w:pPr>
            <w:r w:rsidRPr="004204A5">
              <w:rPr>
                <w:rFonts w:ascii="標楷體" w:eastAsia="標楷體" w:hAnsi="標楷體"/>
                <w:sz w:val="20"/>
                <w:szCs w:val="20"/>
              </w:rPr>
              <w:t>第五課</w:t>
            </w:r>
          </w:p>
        </w:tc>
        <w:tc>
          <w:tcPr>
            <w:tcW w:w="1094" w:type="dxa"/>
            <w:shd w:val="clear" w:color="auto" w:fill="E2EFD9" w:themeFill="accent6" w:themeFillTint="33"/>
          </w:tcPr>
          <w:p w14:paraId="6591F0DB"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sz w:val="20"/>
                <w:szCs w:val="20"/>
              </w:rPr>
              <w:t>說話評量</w:t>
            </w:r>
          </w:p>
          <w:p w14:paraId="2AD1FDDE" w14:textId="77777777"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聽力評量</w:t>
            </w:r>
          </w:p>
          <w:p w14:paraId="6E9CDE45" w14:textId="5504EE3C" w:rsidR="00400E7A" w:rsidRPr="004204A5" w:rsidRDefault="00400E7A" w:rsidP="00400E7A">
            <w:pPr>
              <w:spacing w:line="0" w:lineRule="atLeast"/>
              <w:rPr>
                <w:rFonts w:ascii="標楷體" w:eastAsia="標楷體" w:hAnsi="標楷體"/>
                <w:sz w:val="20"/>
                <w:szCs w:val="20"/>
              </w:rPr>
            </w:pPr>
            <w:r w:rsidRPr="004204A5">
              <w:rPr>
                <w:rFonts w:ascii="標楷體" w:eastAsia="標楷體" w:hAnsi="標楷體" w:hint="eastAsia"/>
                <w:sz w:val="20"/>
                <w:szCs w:val="20"/>
              </w:rPr>
              <w:t>閱讀評量</w:t>
            </w:r>
          </w:p>
        </w:tc>
        <w:tc>
          <w:tcPr>
            <w:tcW w:w="1551" w:type="dxa"/>
            <w:shd w:val="clear" w:color="auto" w:fill="E2EFD9" w:themeFill="accent6" w:themeFillTint="33"/>
          </w:tcPr>
          <w:p w14:paraId="1307FBB3" w14:textId="77777777" w:rsidR="00400E7A" w:rsidRDefault="00400E7A" w:rsidP="00400E7A">
            <w:pPr>
              <w:jc w:val="both"/>
              <w:rPr>
                <w:rFonts w:eastAsia="標楷體"/>
                <w:color w:val="000000"/>
              </w:rPr>
            </w:pPr>
          </w:p>
        </w:tc>
      </w:tr>
    </w:tbl>
    <w:p w14:paraId="510DA6C6" w14:textId="256B6BE2"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p w14:paraId="13C3CCCE" w14:textId="77777777" w:rsidR="006C3925" w:rsidRPr="004720FE" w:rsidRDefault="006C3925" w:rsidP="006C3925">
      <w:pPr>
        <w:spacing w:beforeLines="100" w:before="360" w:afterLines="50" w:after="180"/>
        <w:jc w:val="both"/>
        <w:rPr>
          <w:rFonts w:eastAsia="標楷體"/>
          <w:b/>
          <w:color w:val="000000"/>
        </w:rPr>
      </w:pPr>
    </w:p>
    <w:p w14:paraId="249A0267" w14:textId="77777777" w:rsidR="00B06BFF" w:rsidRPr="006C3925" w:rsidRDefault="00B06BFF"/>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E4C3F" w14:textId="77777777" w:rsidR="00A065FB" w:rsidRDefault="00A065FB" w:rsidP="00654534">
      <w:r>
        <w:separator/>
      </w:r>
    </w:p>
  </w:endnote>
  <w:endnote w:type="continuationSeparator" w:id="0">
    <w:p w14:paraId="59C55C44" w14:textId="77777777" w:rsidR="00A065FB" w:rsidRDefault="00A065FB"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02CC8" w14:textId="77777777" w:rsidR="00A065FB" w:rsidRDefault="00A065FB" w:rsidP="00654534">
      <w:r>
        <w:separator/>
      </w:r>
    </w:p>
  </w:footnote>
  <w:footnote w:type="continuationSeparator" w:id="0">
    <w:p w14:paraId="3785641D" w14:textId="77777777" w:rsidR="00A065FB" w:rsidRDefault="00A065FB"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2280B"/>
    <w:rsid w:val="00041B68"/>
    <w:rsid w:val="000710AF"/>
    <w:rsid w:val="000E4FD0"/>
    <w:rsid w:val="0012513B"/>
    <w:rsid w:val="0013709E"/>
    <w:rsid w:val="0016574F"/>
    <w:rsid w:val="0017550C"/>
    <w:rsid w:val="001920EB"/>
    <w:rsid w:val="001D7BB6"/>
    <w:rsid w:val="001E2679"/>
    <w:rsid w:val="002139D5"/>
    <w:rsid w:val="002240C8"/>
    <w:rsid w:val="00232F26"/>
    <w:rsid w:val="00291379"/>
    <w:rsid w:val="002F31A7"/>
    <w:rsid w:val="00316190"/>
    <w:rsid w:val="003202E8"/>
    <w:rsid w:val="0034057A"/>
    <w:rsid w:val="003719E4"/>
    <w:rsid w:val="003A734F"/>
    <w:rsid w:val="003D6A92"/>
    <w:rsid w:val="00400E7A"/>
    <w:rsid w:val="004204A5"/>
    <w:rsid w:val="00477B2C"/>
    <w:rsid w:val="004C3521"/>
    <w:rsid w:val="004E2FB4"/>
    <w:rsid w:val="004F7983"/>
    <w:rsid w:val="00522E26"/>
    <w:rsid w:val="005344C4"/>
    <w:rsid w:val="00544F14"/>
    <w:rsid w:val="005C662D"/>
    <w:rsid w:val="005D441C"/>
    <w:rsid w:val="00601C6B"/>
    <w:rsid w:val="006125A8"/>
    <w:rsid w:val="006409C2"/>
    <w:rsid w:val="0064360D"/>
    <w:rsid w:val="00654534"/>
    <w:rsid w:val="0067771F"/>
    <w:rsid w:val="00685E86"/>
    <w:rsid w:val="006A44EA"/>
    <w:rsid w:val="006B3A81"/>
    <w:rsid w:val="006C3925"/>
    <w:rsid w:val="007264FD"/>
    <w:rsid w:val="0075364B"/>
    <w:rsid w:val="007920F3"/>
    <w:rsid w:val="007C2DAA"/>
    <w:rsid w:val="00821E07"/>
    <w:rsid w:val="0083099B"/>
    <w:rsid w:val="0084738A"/>
    <w:rsid w:val="00847660"/>
    <w:rsid w:val="008B48DB"/>
    <w:rsid w:val="008B67F8"/>
    <w:rsid w:val="008D50BA"/>
    <w:rsid w:val="00906F8A"/>
    <w:rsid w:val="009B5302"/>
    <w:rsid w:val="009D18BE"/>
    <w:rsid w:val="009F0DB6"/>
    <w:rsid w:val="009F38A5"/>
    <w:rsid w:val="00A065FB"/>
    <w:rsid w:val="00A70FFB"/>
    <w:rsid w:val="00A7586E"/>
    <w:rsid w:val="00AB01D2"/>
    <w:rsid w:val="00B06BFF"/>
    <w:rsid w:val="00B203D7"/>
    <w:rsid w:val="00B31C5F"/>
    <w:rsid w:val="00C14CC4"/>
    <w:rsid w:val="00C26559"/>
    <w:rsid w:val="00C56819"/>
    <w:rsid w:val="00CC7EC1"/>
    <w:rsid w:val="00D31977"/>
    <w:rsid w:val="00D76C41"/>
    <w:rsid w:val="00D76EDF"/>
    <w:rsid w:val="00D803E5"/>
    <w:rsid w:val="00DB4FE2"/>
    <w:rsid w:val="00DE314F"/>
    <w:rsid w:val="00DE64E9"/>
    <w:rsid w:val="00E04039"/>
    <w:rsid w:val="00E5545A"/>
    <w:rsid w:val="00EC74CA"/>
    <w:rsid w:val="00EE0A91"/>
    <w:rsid w:val="00F16AF2"/>
    <w:rsid w:val="00F37FE1"/>
    <w:rsid w:val="00F8768A"/>
    <w:rsid w:val="00FA4181"/>
    <w:rsid w:val="00FD4435"/>
    <w:rsid w:val="00FE6DC7"/>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3787</Words>
  <Characters>21587</Characters>
  <Application>Microsoft Office Word</Application>
  <DocSecurity>0</DocSecurity>
  <Lines>179</Lines>
  <Paragraphs>50</Paragraphs>
  <ScaleCrop>false</ScaleCrop>
  <Company/>
  <LinksUpToDate>false</LinksUpToDate>
  <CharactersWithSpaces>25324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13</cp:revision>
  <dcterms:created xsi:type="dcterms:W3CDTF">2024-06-07T07:29:00Z</dcterms:created>
  <dcterms:modified xsi:type="dcterms:W3CDTF">2025-10-16T09:18:00Z</dcterms:modified>
</cp:coreProperties>
</file>