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F2D25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903E910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610F823" w14:textId="235FE89A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F029BA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Pr="00E82FC0">
        <w:rPr>
          <w:b/>
          <w:color w:val="FF0000"/>
          <w:u w:val="single"/>
        </w:rPr>
        <w:t>一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40C0ACA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D06CA71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37"/>
        <w:gridCol w:w="494"/>
        <w:gridCol w:w="775"/>
        <w:gridCol w:w="775"/>
        <w:gridCol w:w="1396"/>
        <w:gridCol w:w="709"/>
        <w:gridCol w:w="1806"/>
        <w:gridCol w:w="4090"/>
        <w:gridCol w:w="569"/>
        <w:gridCol w:w="1563"/>
        <w:gridCol w:w="1933"/>
      </w:tblGrid>
      <w:tr w:rsidR="003B7FD2" w:rsidRPr="006E3E34" w14:paraId="06A48702" w14:textId="77777777" w:rsidTr="007D5D5F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91099F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4F2AF7EC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>
              <w:rPr>
                <w:rFonts w:hint="eastAsia"/>
              </w:rPr>
              <w:t>一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E75E66F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4C161806" w14:textId="290BE19C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F029BA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19F11119" w14:textId="77777777" w:rsidTr="007D5D5F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0DC0F9F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vAlign w:val="center"/>
          </w:tcPr>
          <w:p w14:paraId="08D7AC7E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1.能正確使用閩南語朗誦課文，並認讀課文中的重要語詞。</w:t>
            </w:r>
          </w:p>
          <w:p w14:paraId="5501099B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2.能正確說出生活中常見的禮貌用語，並學會替換語詞、加長語句。</w:t>
            </w:r>
          </w:p>
          <w:p w14:paraId="23DA631D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3.能正確運用課程所學習的句型，並主動應用於日常生活中。</w:t>
            </w:r>
          </w:p>
          <w:p w14:paraId="0C192748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4.能正確而且主動的使用閩南語介紹自己的家人的稱謂。</w:t>
            </w:r>
          </w:p>
          <w:p w14:paraId="3C049D2B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5.能正確說出生活中常見文具的閩南語名稱，並進行語詞運用。</w:t>
            </w:r>
          </w:p>
          <w:p w14:paraId="180E5450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6.能以正確的閩南語文來表達自己的想法，並達到和別人溝通的目的。</w:t>
            </w:r>
          </w:p>
          <w:p w14:paraId="78C544CB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7.能養成主動維護環境整潔、愛物惜物的好習慣。</w:t>
            </w:r>
          </w:p>
          <w:p w14:paraId="42ED27BE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8.能正確使用閩南語說出日常生活中常見動物的名稱。</w:t>
            </w:r>
          </w:p>
          <w:p w14:paraId="1F1A7194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9.能正確的使用閩南語文來表達，並主動的與人以閩南語文溝通。</w:t>
            </w:r>
          </w:p>
          <w:p w14:paraId="5483EE2A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10.能懂得欣賞課文裡各種動物的閩南語名稱，並養成愛護動物的習慣。</w:t>
            </w:r>
          </w:p>
          <w:p w14:paraId="6454B253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11.能正確書寫漢字數字一～十。</w:t>
            </w:r>
          </w:p>
          <w:p w14:paraId="2049F7AA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12.能正確的使用閩南語文來表達數字意義，並正確的運用於日常生活中。</w:t>
            </w:r>
          </w:p>
          <w:p w14:paraId="50AF029C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13.能使用閩南語和同學共同討論解決問題，並樂於共同完成任務。</w:t>
            </w:r>
          </w:p>
          <w:p w14:paraId="6503E9F2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14.能使用閩南語正確念唱傳統念謠＜一放雞＞，並了解念謠的內容及意義。</w:t>
            </w:r>
          </w:p>
          <w:p w14:paraId="6232C97F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15.能聽辨數字一～十的白話音和文言音的差異，並正確念誦。</w:t>
            </w:r>
          </w:p>
          <w:p w14:paraId="5168EC25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16.能拋接沙包，並做出拍胸、拍手、摸鼻、拉耳等動作，並從遊戲得到學習的樂趣。</w:t>
            </w:r>
          </w:p>
          <w:p w14:paraId="41382D92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t>17.</w:t>
            </w:r>
            <w:r>
              <w:rPr>
                <w:rFonts w:hint="eastAsia"/>
              </w:rPr>
              <w:t>能邊念邊玩並與他人合作進行競賽，並養成競賽時勝不驕敗不餒的精神。</w:t>
            </w:r>
          </w:p>
          <w:p w14:paraId="2339039F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18.能了解＜舊曆過年＞的內容及意義，並懂得珍惜有意義的民俗活動。</w:t>
            </w:r>
          </w:p>
          <w:p w14:paraId="5D4CAC79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19.能正確使用閩南語念唱＜舊曆過年＞，並做著念謠律動，激發喜愛閩南語念謠的學習興趣。</w:t>
            </w:r>
          </w:p>
          <w:p w14:paraId="61818342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20.能認識農曆過年的傳統習俗，並和家人一起分享年節的樂趣。</w:t>
            </w:r>
          </w:p>
          <w:p w14:paraId="1DBDEB1A" w14:textId="40956AFF" w:rsidR="003B7FD2" w:rsidRPr="00EF6555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21.能聽懂並會正確使用閩南語與人分享臺灣本土的過年傳說「沉地」。</w:t>
            </w:r>
          </w:p>
        </w:tc>
      </w:tr>
      <w:tr w:rsidR="00C5310B" w:rsidRPr="008D2FBD" w14:paraId="5C87B114" w14:textId="77777777" w:rsidTr="008520D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029BEF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</w:t>
            </w:r>
            <w:r w:rsidRPr="008D2FBD">
              <w:rPr>
                <w:color w:val="auto"/>
              </w:rPr>
              <w:lastRenderedPageBreak/>
              <w:t>度</w:t>
            </w:r>
          </w:p>
          <w:p w14:paraId="6C8F6C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53FB75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869565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96" w:type="pct"/>
            <w:gridSpan w:val="2"/>
            <w:vMerge w:val="restart"/>
            <w:shd w:val="pct10" w:color="auto" w:fill="auto"/>
            <w:vAlign w:val="center"/>
          </w:tcPr>
          <w:p w14:paraId="4C229B0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6A3323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674" w:type="pct"/>
            <w:gridSpan w:val="2"/>
            <w:shd w:val="pct10" w:color="auto" w:fill="auto"/>
            <w:vAlign w:val="center"/>
          </w:tcPr>
          <w:p w14:paraId="1DC94DE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EBF6BE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09BE2A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752D0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</w:t>
            </w:r>
            <w:r w:rsidRPr="008D2FBD">
              <w:rPr>
                <w:color w:val="auto"/>
              </w:rPr>
              <w:lastRenderedPageBreak/>
              <w:t>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1D271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C7067F3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7F50DEFE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20845BE" w14:textId="77777777" w:rsidTr="008520D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5CA1416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155FC6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AC0F74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96" w:type="pct"/>
            <w:gridSpan w:val="2"/>
            <w:vMerge/>
            <w:shd w:val="pct10" w:color="auto" w:fill="auto"/>
          </w:tcPr>
          <w:p w14:paraId="67DB1BE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47" w:type="pct"/>
            <w:shd w:val="pct10" w:color="auto" w:fill="auto"/>
          </w:tcPr>
          <w:p w14:paraId="5BCB820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94931F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</w:t>
            </w:r>
            <w:r w:rsidRPr="008D2FBD">
              <w:rPr>
                <w:color w:val="auto"/>
              </w:rPr>
              <w:lastRenderedPageBreak/>
              <w:t>內容</w:t>
            </w:r>
          </w:p>
        </w:tc>
        <w:tc>
          <w:tcPr>
            <w:tcW w:w="0" w:type="auto"/>
            <w:vMerge/>
          </w:tcPr>
          <w:p w14:paraId="780DE91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B482A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500441D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4E5DB4E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7BF21B2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8520DB" w:rsidRPr="008D2FBD" w14:paraId="3A18B1D8" w14:textId="77777777" w:rsidTr="004D4B99">
        <w:tblPrEx>
          <w:jc w:val="center"/>
        </w:tblPrEx>
        <w:trPr>
          <w:jc w:val="center"/>
        </w:trPr>
        <w:tc>
          <w:tcPr>
            <w:tcW w:w="0" w:type="auto"/>
          </w:tcPr>
          <w:p w14:paraId="626841B2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4AD21EE" w14:textId="1A38867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0" w:type="auto"/>
          </w:tcPr>
          <w:p w14:paraId="10FB804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088D2AA2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B5C20DC" w14:textId="2AA9355C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07A72AE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3251A9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17AABD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A1F106D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4C5FDB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5AA3205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42E58C9A" w14:textId="3F1C4854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5D4C8FA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文字認讀。Ba-Ⅰ-2 親屬稱謂。</w:t>
            </w:r>
          </w:p>
          <w:p w14:paraId="5D2FACD8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7FD601E" w14:textId="0906B6A2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D605B78" w14:textId="6EC88F30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1.能正確朗誦閩南語課文並認讀課文中的重要語詞。</w:t>
            </w:r>
          </w:p>
        </w:tc>
        <w:tc>
          <w:tcPr>
            <w:tcW w:w="0" w:type="auto"/>
          </w:tcPr>
          <w:p w14:paraId="2D0C0D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1.來去讀冊</w:t>
            </w:r>
          </w:p>
          <w:p w14:paraId="426EBE9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14:paraId="2D919D1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4347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1.教師請學生翻開課本第8、9頁，觀察單元情境圖內容。</w:t>
            </w:r>
          </w:p>
          <w:p w14:paraId="1E1062C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75AB071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路」之音檔，教師引導學生理解故事概要，並順勢帶出單元主題「禮貌用語」及「稱呼」讓學生知悉。</w:t>
            </w:r>
          </w:p>
          <w:p w14:paraId="3D3B2B0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DD4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EEC4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51EBF7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48326C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167326A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F0C1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229FC15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1.老師可用人物、事件、時間、地點來引導學生描述課文情境圖，可指定學生發表意見或請學生舉手回答。</w:t>
            </w:r>
          </w:p>
          <w:p w14:paraId="65CA2C6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2.老師範讀、領讀，再由全班一起朗讀課文；也可播放MP3或教學電子書，帶領學生聆聽、朗讀課文。</w:t>
            </w:r>
          </w:p>
          <w:p w14:paraId="1815816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0C11D8B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4.句型練習：</w:t>
            </w:r>
          </w:p>
          <w:p w14:paraId="23B369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老師說明本課句型「（啥物人）欲來去（佗位）」，可參考「教學補給站」，讓學生做句型練習。</w:t>
            </w:r>
          </w:p>
          <w:p w14:paraId="34E333D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※例句：1.我欲來去學校。（我要去學校。）</w:t>
            </w:r>
          </w:p>
          <w:p w14:paraId="0B4949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2.阿姊欲來去冊局。（姊姊要去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書局。）</w:t>
            </w:r>
          </w:p>
          <w:p w14:paraId="15835DA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BAD57F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41384D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(1)老師教導學生課文律動動作，請學生隨著歌曲一同做律動，並請學生開口唱，藉此熟悉本課課文。</w:t>
            </w:r>
          </w:p>
          <w:p w14:paraId="2BDB8F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211F32F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41A82559" w14:textId="44F43681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0" w:type="auto"/>
          </w:tcPr>
          <w:p w14:paraId="0C11C64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0F1039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C79B1F1" w14:textId="5923714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0" w:type="auto"/>
          </w:tcPr>
          <w:p w14:paraId="3FBC835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604F538" w14:textId="3E0740F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3F30983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89C2A8A" w14:textId="464D644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8520DB" w:rsidRPr="008D2FBD" w14:paraId="382DF937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001B2D1E" w14:textId="18A248B9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2D9E89E1" w14:textId="27820E3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0" w:type="auto"/>
          </w:tcPr>
          <w:p w14:paraId="361C3623" w14:textId="5B23F73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5D5676FE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355A3D2" w14:textId="591FE66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4BAE448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7872F6D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83360A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60F006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377A9797" w14:textId="088ED87E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DB4463E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7F7B8BB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576895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5164FB3" w14:textId="6F7EC8C8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7349C7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1.能了解禮貌用語的適用情境，並主動應用於日常生活當中。</w:t>
            </w:r>
          </w:p>
          <w:p w14:paraId="73FC69AE" w14:textId="3863153D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2.能學習待人接物的基本禮儀，並主動應用於日常生活當中。</w:t>
            </w:r>
          </w:p>
        </w:tc>
        <w:tc>
          <w:tcPr>
            <w:tcW w:w="0" w:type="auto"/>
          </w:tcPr>
          <w:p w14:paraId="4A2AB5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638C7FD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1222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2C9BF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老師揭示問題，引導學生分組討論，再推派代表根據課文中出現過的禮貌用語回答。例： </w:t>
            </w:r>
          </w:p>
          <w:p w14:paraId="40BA3FF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講啥物？</w:t>
            </w:r>
          </w:p>
          <w:p w14:paraId="443467D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（去學校上課，在校門口看到老師和同學，要對他們說什麼？）</w:t>
            </w:r>
          </w:p>
          <w:p w14:paraId="29810BD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※答案：去學校上課，佇學校門口看著老師佮同學，愛共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講：你好／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早。（去學校上課，在校門口看到老師和同學，要向他們說：你好／早安。）</w:t>
            </w:r>
          </w:p>
          <w:p w14:paraId="56AFCAF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2.無細膩挵著人，我會共伊講啥物？（不小心撞到人，我會對他說什麼？）</w:t>
            </w:r>
          </w:p>
          <w:p w14:paraId="310A1E6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※答案：無細膩挵著人，我會共伊講：失禮／歹勢。（不小心撞到人，我會跟他說：對不起。）</w:t>
            </w:r>
          </w:p>
          <w:p w14:paraId="6C3C2F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E402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5551BFC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1.老師範讀、領讀，再由全班一起念誦「輕鬆學語詞」；也可播放MP3或教學電子書，帶領學生聆聽、念誦語詞。</w:t>
            </w:r>
          </w:p>
          <w:p w14:paraId="3C3702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55B136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3.老師可以讓學生互動，以排為單位，讓第一排當老師，第二排當學生，互相問好（早上：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早，下午：你好），其餘各排依此類推，玩過一輪再互換角色，藉此加深學生對禮貌用語的學習印象。</w:t>
            </w:r>
          </w:p>
          <w:p w14:paraId="3203F97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5D86E42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1AECCC9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0972B8A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12347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(4)可請學生先用國語進行語詞造句，然後老師再教導其閩南語講法。</w:t>
            </w:r>
          </w:p>
          <w:p w14:paraId="11880D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2B7AADC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1C69BA0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(2)參考「教學補給站」的語詞延伸，教導學生其他日常生活禮貌用語及電話禮貌用語，並讓學生跟著複誦。</w:t>
            </w:r>
          </w:p>
          <w:p w14:paraId="1F129FB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86356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3FBA946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73DC9F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71F1B16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2.上課開始愛共老師問好</w:t>
            </w:r>
          </w:p>
          <w:p w14:paraId="6030959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(口令) 師：徛予正     師：行禮</w:t>
            </w:r>
          </w:p>
          <w:p w14:paraId="42E87AF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     生：老師好</w:t>
            </w:r>
          </w:p>
          <w:p w14:paraId="6BC2CB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2B16D7C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(口令) 師：徛予正</w:t>
            </w:r>
          </w:p>
          <w:p w14:paraId="2661F26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</w:t>
            </w:r>
          </w:p>
          <w:p w14:paraId="169CF0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師：行禮</w:t>
            </w:r>
          </w:p>
          <w:p w14:paraId="1DC30FE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生：多謝老師  (老師再會)</w:t>
            </w:r>
          </w:p>
          <w:p w14:paraId="5F44F91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4.老師改簿仔、分物件予你，抑是別人共你鬥相共，愛講：多謝、勞力。</w:t>
            </w:r>
          </w:p>
          <w:p w14:paraId="356F2888" w14:textId="7415A739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5.對不起別人的時陣愛講：失禮、歹勢。</w:t>
            </w:r>
          </w:p>
        </w:tc>
        <w:tc>
          <w:tcPr>
            <w:tcW w:w="0" w:type="auto"/>
          </w:tcPr>
          <w:p w14:paraId="094D934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018E6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472A7AD" w14:textId="565F4EB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215C773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D974927" w14:textId="73553B5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467BC19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FDE2492" w14:textId="14BE556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8520DB" w:rsidRPr="008D2FBD" w14:paraId="2D76BFE0" w14:textId="77777777" w:rsidTr="00CC1D62">
        <w:tblPrEx>
          <w:jc w:val="center"/>
        </w:tblPrEx>
        <w:trPr>
          <w:jc w:val="center"/>
        </w:trPr>
        <w:tc>
          <w:tcPr>
            <w:tcW w:w="0" w:type="auto"/>
          </w:tcPr>
          <w:p w14:paraId="606B90C5" w14:textId="24CC90DD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199DC596" w14:textId="25725CF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讀冊</w:t>
            </w:r>
          </w:p>
        </w:tc>
        <w:tc>
          <w:tcPr>
            <w:tcW w:w="0" w:type="auto"/>
          </w:tcPr>
          <w:p w14:paraId="54B1D4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" w:type="pct"/>
            <w:gridSpan w:val="2"/>
          </w:tcPr>
          <w:p w14:paraId="2C483079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3209A2D" w14:textId="68785E15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能力，並能從事表達、溝通，以運用於家庭、學校、社區生活之中。</w:t>
            </w:r>
          </w:p>
        </w:tc>
        <w:tc>
          <w:tcPr>
            <w:tcW w:w="447" w:type="pct"/>
          </w:tcPr>
          <w:p w14:paraId="347144D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5CEEDE4F" w14:textId="786A4883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</w:tc>
        <w:tc>
          <w:tcPr>
            <w:tcW w:w="0" w:type="auto"/>
          </w:tcPr>
          <w:p w14:paraId="06EB34EA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0859B5E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105AFCA" w14:textId="74A3F791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5B7A0377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.能正確說出活中常見的禮貌用語，並學會替換語詞、加長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語句。</w:t>
            </w:r>
          </w:p>
          <w:p w14:paraId="72E3E02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2.能了解禮貌用語的適用情境，並主動應用於日常生活當中。</w:t>
            </w:r>
          </w:p>
          <w:p w14:paraId="76ADB88B" w14:textId="2B1AC535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3.能學習待人接物的基本禮儀，並主動應用於日常生活當中。</w:t>
            </w:r>
          </w:p>
        </w:tc>
        <w:tc>
          <w:tcPr>
            <w:tcW w:w="0" w:type="auto"/>
          </w:tcPr>
          <w:p w14:paraId="1BF6F0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一、禮貌的囡仔1.來去讀冊</w:t>
            </w:r>
          </w:p>
          <w:p w14:paraId="6B6BD99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71F8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1D0E47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1.老師範讀、領讀，再由全班一起念誦；也可播放MP3或教學電子書，帶領學生聆聽、念誦「語詞運用」。</w:t>
            </w:r>
          </w:p>
          <w:p w14:paraId="15DA91F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7D1D67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00A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44967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2F25CD6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58452F5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71354D4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24E1A9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21394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0CB88132" w14:textId="159EB1FC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老師發下本課學習單（本書P159），引導學生完成指定作業。</w:t>
            </w:r>
          </w:p>
        </w:tc>
        <w:tc>
          <w:tcPr>
            <w:tcW w:w="0" w:type="auto"/>
          </w:tcPr>
          <w:p w14:paraId="43DA006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1F89C0D2" w14:textId="1D4DFEA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542E3B7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0D606392" w14:textId="0CABD09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關係。</w:t>
            </w:r>
          </w:p>
        </w:tc>
        <w:tc>
          <w:tcPr>
            <w:tcW w:w="0" w:type="auto"/>
          </w:tcPr>
          <w:p w14:paraId="3C31C01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1F9836B0" w14:textId="5BA1F04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的禮儀，展現合宜的行為。</w:t>
            </w:r>
          </w:p>
        </w:tc>
      </w:tr>
      <w:tr w:rsidR="008520DB" w:rsidRPr="008D2FBD" w14:paraId="37098100" w14:textId="77777777" w:rsidTr="00CC1D62">
        <w:tblPrEx>
          <w:jc w:val="center"/>
        </w:tblPrEx>
        <w:trPr>
          <w:jc w:val="center"/>
        </w:trPr>
        <w:tc>
          <w:tcPr>
            <w:tcW w:w="0" w:type="auto"/>
          </w:tcPr>
          <w:p w14:paraId="3FABC838" w14:textId="56DE35D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C2CF000" w14:textId="410AEB8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0" w:type="auto"/>
          </w:tcPr>
          <w:p w14:paraId="22FFF9C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58D51A0E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B3DCF42" w14:textId="025561A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447" w:type="pct"/>
          </w:tcPr>
          <w:p w14:paraId="081E7A52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44756F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0FE0C80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C2FED23" w14:textId="3D679801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74A70838" w14:textId="77777777" w:rsidR="008520DB" w:rsidRPr="00E01A5C" w:rsidRDefault="008520DB" w:rsidP="008520DB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3C11BFC" w14:textId="46F33252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ACEC02B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1.能了解禮貌用語的適用情境，並主動應用於日常生活當中。</w:t>
            </w:r>
          </w:p>
          <w:p w14:paraId="5119D7C9" w14:textId="58AF0BD1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2.能學習待人接物的基本禮儀，並主動應用於日常生活當中。</w:t>
            </w:r>
          </w:p>
        </w:tc>
        <w:tc>
          <w:tcPr>
            <w:tcW w:w="0" w:type="auto"/>
          </w:tcPr>
          <w:p w14:paraId="1993D97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580ABC5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8371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D962CE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254528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69252D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524FB8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6242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6F8ADA2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1.老師念題目或播放教用MP3、教學電子書，請學生聆聽「聽看覓」。</w:t>
            </w:r>
          </w:p>
          <w:p w14:paraId="3CDF25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57BE5AA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3.老師公布正確答案，然後進行講解。</w:t>
            </w:r>
          </w:p>
          <w:p w14:paraId="3CA8679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9A410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FBC8B9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2F4423F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64242A7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5A7E2DD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35B1485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6D3093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7B91156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07EEA4B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69322FB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455E3A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67A7DEF9" w14:textId="4AE50C9D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0" w:type="auto"/>
          </w:tcPr>
          <w:p w14:paraId="13FAC66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169A784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F05C06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9389687" w14:textId="5AB2B2C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1481CF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31135D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70006FFC" w14:textId="564C6FE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品E2　自尊尊人與自愛愛人。</w:t>
            </w:r>
          </w:p>
        </w:tc>
        <w:tc>
          <w:tcPr>
            <w:tcW w:w="0" w:type="auto"/>
          </w:tcPr>
          <w:p w14:paraId="7FCA651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42DAB18" w14:textId="12945D7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8520DB" w:rsidRPr="008D2FBD" w14:paraId="52F3DCF8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02A6A935" w14:textId="25C464DB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4EB5FF50" w14:textId="367E18D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37108E9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301C90C5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979705E" w14:textId="52EAAA4F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E911CE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00FDD4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BA7FE0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446DC51" w14:textId="56CA00BA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E2AFDF5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25D882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93D2C7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7ADEB095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庭生活。</w:t>
            </w:r>
          </w:p>
          <w:p w14:paraId="531809C4" w14:textId="4C29338C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85D9A4D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1.能正確使用閩南語朗誦課文，並認讀課文中的重要語詞。</w:t>
            </w:r>
          </w:p>
          <w:p w14:paraId="7DA77180" w14:textId="79F53C42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0" w:type="auto"/>
          </w:tcPr>
          <w:p w14:paraId="6A34708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CE736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32D969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2.看完動畫，老師引導學生用閩南語回答「激頭殼」的問題，帶出本課主題：「稱呼」，並藉此進入課文教學。</w:t>
            </w:r>
          </w:p>
          <w:p w14:paraId="26F657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912C2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356BD7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1B0338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1.老師播放MP3或教學電子書，或親自帶學生念課文。</w:t>
            </w:r>
          </w:p>
          <w:p w14:paraId="4FB5E16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2.老師指定男學生先將課文領念一次，再換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女學生念一次。</w:t>
            </w:r>
          </w:p>
          <w:p w14:paraId="0F9586C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3.老師講解課文中的語詞與方音差，並指導學生正確發音。</w:t>
            </w:r>
          </w:p>
          <w:p w14:paraId="765FA5D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4.按照教室座位排數或組數，一排(組)念誦一句，老師進行指定任務，指到該排(組)，該排(組)立刻念出課文句子。</w:t>
            </w:r>
          </w:p>
          <w:p w14:paraId="4E6A932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5.學生兩人一組認讀課文，使學生對課程更加熟悉，老師行間巡視。</w:t>
            </w:r>
          </w:p>
          <w:p w14:paraId="699D36A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6.課文分解動作(老師自行編排動作)，學生學會後，各排輪流上臺邊領念課文邊做動作，完成後進行加分。</w:t>
            </w:r>
          </w:p>
          <w:p w14:paraId="4F45C6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7.句型練習：</w:t>
            </w:r>
          </w:p>
          <w:p w14:paraId="42D970A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(1)老師說明本課句型「（啥物人）愛（做啥物代誌）」。</w:t>
            </w:r>
          </w:p>
          <w:p w14:paraId="2AC38D9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(2)教師請學生踴躍發表。（參考本書P29）</w:t>
            </w:r>
          </w:p>
          <w:p w14:paraId="2B1B81F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8.播放MP3或教學電子書，教導學生學唱本課歌曲。</w:t>
            </w:r>
          </w:p>
          <w:p w14:paraId="5954DB3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9.歡樂動一動：老師進行課文律動教學。</w:t>
            </w:r>
          </w:p>
          <w:p w14:paraId="276A663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0C77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14:paraId="4550040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29B67EE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592FCE1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01541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2D1FFF62" w14:textId="4002ED9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「阮兜的人」自評表。</w:t>
            </w:r>
          </w:p>
        </w:tc>
        <w:tc>
          <w:tcPr>
            <w:tcW w:w="0" w:type="auto"/>
          </w:tcPr>
          <w:p w14:paraId="6BA444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7D5B7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E0D41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866AD44" w14:textId="5835970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</w:tcPr>
          <w:p w14:paraId="552050C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2A8C180E" w14:textId="53C8EC3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2314E5E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06D0F61" w14:textId="73C3CF1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41426EA0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70710309" w14:textId="7A5DE0AC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A8E7485" w14:textId="1CAE43D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0618DCB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4F7BECF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03E9AD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具備認識閩南語文對個人生活的重要性，並能主動學習，進而建立學習閩南語文的能力。閩-E-B1</w:t>
            </w:r>
          </w:p>
          <w:p w14:paraId="2543FC59" w14:textId="5CC72583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407F2CF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9ED35BB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C3328A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1-Ⅰ-3能聽懂所學的閩南語文課文主題、內容並掌握重點。</w:t>
            </w:r>
          </w:p>
          <w:p w14:paraId="61AAF00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5C6E4D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6356EF65" w14:textId="6A4674C1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334B055B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01955B0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46F934C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616A891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92ADD2C" w14:textId="4F1A062E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91318C5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1.能正確使用閩南語說出親屬稱謂，並主動應用於日常生活中。</w:t>
            </w:r>
          </w:p>
          <w:p w14:paraId="0CA9F76A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中。</w:t>
            </w:r>
          </w:p>
          <w:p w14:paraId="112091E4" w14:textId="6F8559AC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22372A3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（三）活動三：搶答我最行</w:t>
            </w:r>
          </w:p>
          <w:p w14:paraId="395AC7C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1.老師利用提問的方式，請學生進行搶答，答對平時成績加分。</w:t>
            </w:r>
          </w:p>
          <w:p w14:paraId="6AAF3B0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2.老師讓學生了解長輩也有自己喜歡做的事情，藉此鼓勵學生關懷親人，並懂得尊長敬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老。</w:t>
            </w:r>
          </w:p>
          <w:p w14:paraId="5F77EFD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39718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1C476F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3914F3C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73D880B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53CED6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4107ED9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83305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086740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(3)老師鼓勵學生照樣造句。</w:t>
            </w:r>
          </w:p>
          <w:p w14:paraId="7C313D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0813121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5EA96A9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(2)參考「教學補給站」的語詞延伸，教導學生其他的親屬稱謂，並讓學生跟著複誦。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(3)老師可用提問的方式，鼓勵學生說出稱謂答案，並複述關係。</w:t>
            </w:r>
          </w:p>
          <w:p w14:paraId="246B478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4A92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（五）活動五：啥物人欲去食喜酒？ </w:t>
            </w:r>
          </w:p>
          <w:p w14:paraId="41F997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1.老師先說明「啥物人欲去食喜酒？」（誰要去吃喜酒？）的意思，並讓學生練習說這句話。</w:t>
            </w:r>
          </w:p>
          <w:p w14:paraId="1F3235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6440AB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3.老師可更換稱謂和人數，也可更換組長，盡量讓每一位學生都有擔任組長的機會。</w:t>
            </w:r>
          </w:p>
          <w:p w14:paraId="2005B5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0A2FE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FDDA43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4F0A06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2.讓學生練習句型，可全班回答、分組回答、個人回答，也可以讓學生互相出題練習。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</w:p>
          <w:p w14:paraId="6E46568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B723AF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084D83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    ），阮兜有（……）佮我，介紹自己和家人。</w:t>
            </w:r>
          </w:p>
          <w:p w14:paraId="7935D65D" w14:textId="20A8873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▲SDGs議題融入：詳見本書P33、37之說明。</w:t>
            </w:r>
          </w:p>
        </w:tc>
        <w:tc>
          <w:tcPr>
            <w:tcW w:w="0" w:type="auto"/>
          </w:tcPr>
          <w:p w14:paraId="418AAA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FCADA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2A6F143" w14:textId="24229E0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601A59B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15E6847" w14:textId="6DF14A8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65AB1EA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24A8E50" w14:textId="70C2CE4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790D3715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2C9AC89E" w14:textId="7E8132BF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90F1CBB" w14:textId="54379F6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63CE08C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42C79EE6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F27BA2A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具備認識閩南語文對個人生活的重要性，並能主動學習，進而建立學習閩南語文的能力。閩-E-B1</w:t>
            </w:r>
          </w:p>
          <w:p w14:paraId="321DCA94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F16A34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26F589C" w14:textId="37842FF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2BDD293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DF79275" w14:textId="5E8293C5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0C622D0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D66FF6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361B8C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36FBD09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4E97A2E6" w14:textId="757E003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2D6887F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3B3F491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0168996" w14:textId="05E34F0C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79AF3B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5279315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老師發下本課學習單（本書P160），引導學生完成指定作業。</w:t>
            </w:r>
          </w:p>
          <w:p w14:paraId="0E67E6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83F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2E7FB3B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741EC54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5B83256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513F074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A0742B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0396BC4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48C27F6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689EA3C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8FDF1D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3132C7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4230F2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D30EEE" w14:textId="5008A301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老師可視教學狀況，進行「請你猜猜看」教學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遊戲。（詳見本書P35）</w:t>
            </w:r>
          </w:p>
        </w:tc>
        <w:tc>
          <w:tcPr>
            <w:tcW w:w="0" w:type="auto"/>
          </w:tcPr>
          <w:p w14:paraId="70D7034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03A49C5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D0DC92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BC40ED5" w14:textId="74EBF04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03B8206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67DEE59" w14:textId="49BF1E4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4FD7E1E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3F78098" w14:textId="2801A49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65F90F7D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0B07282E" w14:textId="3D84CACA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C9D1074" w14:textId="6F96F57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208CFE4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0588E54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CF9E3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AF4A4C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95A91F6" w14:textId="666149C4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9FC741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4FE648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DB5D048" w14:textId="5E629402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35875CB0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4FB9BB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D2FD5AA" w14:textId="6392664B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49B6D25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2944B226" w14:textId="49B6F4FD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2.能正確而且主動的使用閩南語介紹自己的家人的稱謂。</w:t>
            </w:r>
          </w:p>
        </w:tc>
        <w:tc>
          <w:tcPr>
            <w:tcW w:w="0" w:type="auto"/>
          </w:tcPr>
          <w:p w14:paraId="05DA10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(十一)活動十一：複習一之1</w:t>
            </w:r>
          </w:p>
          <w:p w14:paraId="19C999D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1.老師播放MP3、教學電子書或親念題目，請學生仔細聆聽，根據聽到的內容，將貼紙貼在作答區。</w:t>
            </w:r>
          </w:p>
          <w:p w14:paraId="66208DB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09E9D54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3.老師隨機抽籤，被抽到的學生用閩南語再說一次答案。</w:t>
            </w:r>
          </w:p>
          <w:p w14:paraId="6AA74A1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4.老師請學生踴躍發表。</w:t>
            </w:r>
          </w:p>
          <w:p w14:paraId="2ED37E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4.老師幫助學生複習家中成員的講法，老師可隨機抽問學生。</w:t>
            </w:r>
          </w:p>
          <w:p w14:paraId="02B620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1432E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（十二）活動十二：複習一之2</w:t>
            </w:r>
          </w:p>
          <w:p w14:paraId="41F0D19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4EA61F6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2.老師再播放MP3或教學電子書，請學生聆聽後在課本上作答。</w:t>
            </w:r>
          </w:p>
          <w:p w14:paraId="56102C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457D9D8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舉例：男孩手拿鉛筆盒，然後用閩南語對女孩說：「這个禮物送你，祝你生日快樂！」女孩回答：「多謝！」</w:t>
            </w:r>
          </w:p>
          <w:p w14:paraId="7F1183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E569C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4518837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87823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13EC4E5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B8683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227CFBA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(1)這家伙仔去揣啥物人？（這家人去找什麼人？）</w:t>
            </w:r>
          </w:p>
          <w:p w14:paraId="2FCF8EE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※答案：這家伙仔去揣阿公、阿媽。（這家人去找爺爺、奶奶。）</w:t>
            </w:r>
          </w:p>
          <w:p w14:paraId="48A9640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6FE21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40B1D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F892AF6" w14:textId="5CF3751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0" w:type="auto"/>
          </w:tcPr>
          <w:p w14:paraId="3E0D5D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B090AA0" w14:textId="21CB0D4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</w:tcPr>
          <w:p w14:paraId="03726C9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6CB207B" w14:textId="57BDA60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2F348F6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A40E0B3" w14:textId="0E6E84B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665DD72D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1ED40DCC" w14:textId="2A647589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4822075A" w14:textId="00A1EC2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5C80E3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6D4FF91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D3F0C41" w14:textId="3012F19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65ADF550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DA8FBB8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6CDA3C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A10CC48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617461B6" w14:textId="4179A878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190EAD6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31FD3F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4C4C615" w14:textId="57145CE3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216262C" w14:textId="0FFB3285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1.能正確朗讀閩南語課文並認讀課文中的重要語詞。</w:t>
            </w:r>
          </w:p>
        </w:tc>
        <w:tc>
          <w:tcPr>
            <w:tcW w:w="0" w:type="auto"/>
          </w:tcPr>
          <w:p w14:paraId="1F714C7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589067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518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D7C4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1.老師請學生翻開課本第40、41頁，觀察單元情境圖內容。 </w:t>
            </w:r>
          </w:p>
          <w:p w14:paraId="29A3A50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2.參考本書第42頁「單元情境引導」之提問，請學生發表己見。 </w:t>
            </w:r>
          </w:p>
          <w:p w14:paraId="060009D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3.播放本書第43頁「囡仔古來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路」之音檔，老師引導學生理解故事概要，並順勢帶出單元主題「文具」讓學生知悉。</w:t>
            </w:r>
          </w:p>
          <w:p w14:paraId="4A864B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4C7A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6B5DD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40FB6EE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8DA421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3825A8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FCD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44C4A2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6DC67F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7327AB2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3.句型練習：</w:t>
            </w:r>
          </w:p>
          <w:p w14:paraId="53DDC63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老師說明本課句型「我有幾若（量詞）（啥物物件）」可參考「教學補給站」，讓學生做句型練習。</w:t>
            </w:r>
          </w:p>
          <w:p w14:paraId="7E0A1E1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我有幾若本簿仔。（我有好幾本簿子。）</w:t>
            </w:r>
          </w:p>
          <w:p w14:paraId="6531710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我有幾若塊拊仔（拭仔）。（我有好幾塊橡皮擦。）</w:t>
            </w:r>
          </w:p>
          <w:p w14:paraId="34CB2D7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4.播放MP3或教學電子書，教導學生學唱本課歌曲。</w:t>
            </w:r>
          </w:p>
          <w:p w14:paraId="719CAA2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237F47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57AADE9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(2)視學生人數做適當分組，各組依序上臺表演律動，老師視各組表現給予獎勵。</w:t>
            </w:r>
          </w:p>
          <w:p w14:paraId="5129FA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78406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6A4C44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0AECD77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2.甲組先念單數句，乙組再念雙數句。然後兩組再交換念誦。</w:t>
            </w:r>
          </w:p>
          <w:p w14:paraId="3B12B87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3.老師也可隨機點選學生，讓他們輪流接念課文句子（每人念一句），並適時指導其發音。</w:t>
            </w:r>
          </w:p>
          <w:p w14:paraId="583B649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798F4AB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319E4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1C5353AA" w14:textId="4F92D1C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「鉛筆」自評表</w:t>
            </w:r>
          </w:p>
        </w:tc>
        <w:tc>
          <w:tcPr>
            <w:tcW w:w="0" w:type="auto"/>
          </w:tcPr>
          <w:p w14:paraId="581692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510ECF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255F946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7D587A5F" w14:textId="5ECCF0C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2556813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347DFBD" w14:textId="02A900E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0" w:type="auto"/>
          </w:tcPr>
          <w:p w14:paraId="7244CC8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B3DA132" w14:textId="5468203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3BA4808C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3914B549" w14:textId="6AFDCD8D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6A7B867C" w14:textId="6F500CA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1FE342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51AF81B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6ACEFB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374F309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EA76C21" w14:textId="389C528C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C0997D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7135BD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CB71242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南語簡單表達對他人的關懷與禮節。</w:t>
            </w:r>
          </w:p>
          <w:p w14:paraId="76444EE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F528439" w14:textId="35950250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34358DD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58E5D4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19D11C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1BA777A5" w14:textId="41C101B3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A6B6998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1.能正確說出生活中常見文具的閩南語名稱，並進行語詞運用。</w:t>
            </w:r>
          </w:p>
          <w:p w14:paraId="05BEE229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4569C689" w14:textId="06F6EEC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3.能養成主動維護環境整潔、愛物惜物的好習慣。</w:t>
            </w:r>
          </w:p>
        </w:tc>
        <w:tc>
          <w:tcPr>
            <w:tcW w:w="0" w:type="auto"/>
          </w:tcPr>
          <w:p w14:paraId="215621B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二、我的鉛筆盒仔3.鉛筆</w:t>
            </w:r>
          </w:p>
          <w:p w14:paraId="005825B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C058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（四）活動四：想一想  </w:t>
            </w:r>
          </w:p>
          <w:p w14:paraId="725D8F7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0A54EA8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1.課文內底有講著啥物文具？（課文中有提到什麼文具？）</w:t>
            </w:r>
          </w:p>
          <w:p w14:paraId="76B4DB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※答案：課文內底有講著鉛筆。（課文中有提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到鉛筆。）</w:t>
            </w:r>
          </w:p>
          <w:p w14:paraId="13478EC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2.鉛筆會當做啥物？（鉛筆可以做什麼？）</w:t>
            </w:r>
          </w:p>
          <w:p w14:paraId="3B3C4F1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※答案：鉛筆會當畫圖佮寫字。（鉛筆可以畫圖和寫字。）</w:t>
            </w:r>
          </w:p>
          <w:p w14:paraId="13B2078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FD8BE4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2907C47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2A09D9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6E751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0341288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(1)啥物時陣會用著尺？（什麼時候會用到尺？）</w:t>
            </w:r>
          </w:p>
          <w:p w14:paraId="75BBD5A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※答案：畫線的時陣會用著尺。（畫線的時候會用到尺。）</w:t>
            </w:r>
          </w:p>
          <w:p w14:paraId="420013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(2)啥物時陣會用著彩色筆？（什麼時候會用到彩色筆？）</w:t>
            </w:r>
          </w:p>
          <w:p w14:paraId="17FED0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※答案：畫圖的時陣會用著彩色筆。（畫圖的時候會用到彩色筆。）</w:t>
            </w:r>
          </w:p>
          <w:p w14:paraId="2580492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4583537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5A26684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0E7A65E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08A3EBB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395B58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(4)鼓勵學生以閩南語進行語詞造句，如有困難可請學生先用國語進行語詞造句，然後老師再指導其閩南語講法。</w:t>
            </w:r>
          </w:p>
          <w:p w14:paraId="7162AA4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C42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9F1FD6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639407C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40FC2F1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3.老師可指定學生回答或請各組推派代表回答。</w:t>
            </w:r>
          </w:p>
          <w:p w14:paraId="25A6991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34BA8C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8968E3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12DACF7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6F55DFE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4C7AE5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4.老師可引導學生分組討論，依照「講看覓」的形式，進行文具名稱或禮貌用語的替換。例：</w:t>
            </w:r>
          </w:p>
          <w:p w14:paraId="21D5E6F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（1）阿娟：敢會當共你借尺？（可以跟你借尺嗎？）　</w:t>
            </w:r>
          </w:p>
          <w:p w14:paraId="260A533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75275BB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阿娟：勞力。（謝謝。）</w:t>
            </w:r>
          </w:p>
          <w:p w14:paraId="01F75E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阿勇：免客氣／免細膩。（不用客氣。）</w:t>
            </w:r>
          </w:p>
          <w:p w14:paraId="209A909C" w14:textId="09DF938E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5.老師可以指定學生或請各組推派代表上臺來做對話練習。</w:t>
            </w:r>
          </w:p>
        </w:tc>
        <w:tc>
          <w:tcPr>
            <w:tcW w:w="0" w:type="auto"/>
          </w:tcPr>
          <w:p w14:paraId="39A842C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A6E9957" w14:textId="0716CEF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110ED18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DE52084" w14:textId="008985F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0" w:type="auto"/>
          </w:tcPr>
          <w:p w14:paraId="28541E9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C559E3E" w14:textId="3E2535F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1625D27E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30E45466" w14:textId="25C390B0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4286A937" w14:textId="6AE03DA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43168CD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0480B298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F9CBD1C" w14:textId="58501316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7CB4DD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750BD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2E279CF" w14:textId="5E530FF0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5177BFE8" w14:textId="77777777" w:rsidR="008520DB" w:rsidRPr="00E01A5C" w:rsidRDefault="008520DB" w:rsidP="008520DB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0078E4F5" w14:textId="7A0A08D6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169E99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57325397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5029CCDC" w14:textId="40BDA19F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0" w:type="auto"/>
          </w:tcPr>
          <w:p w14:paraId="5C584D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2B36D2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6F06A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565FD35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老師發下本課學習單（本書P161），引導學生完成指定作業。</w:t>
            </w:r>
          </w:p>
          <w:p w14:paraId="353BAF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DC149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0B2BEC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2F2023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F021D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B6E8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03B798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54B1CCA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44057E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62A206D3" w14:textId="21D038A6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4.老師也可隨機點選學生，讓他們用閩南語再說一次答案。</w:t>
            </w:r>
          </w:p>
        </w:tc>
        <w:tc>
          <w:tcPr>
            <w:tcW w:w="0" w:type="auto"/>
          </w:tcPr>
          <w:p w14:paraId="2384B8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35A916A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12EF29D7" w14:textId="32D6A9D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703E2DD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4D72204" w14:textId="1C7071C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0" w:type="auto"/>
          </w:tcPr>
          <w:p w14:paraId="22DC98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B58BBB4" w14:textId="03C683E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302C986B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4408E70B" w14:textId="5A926A28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24945E79" w14:textId="13C534C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6AF91A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78039253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6BCD052" w14:textId="3C11636D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9F8EC0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D839E0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D52A2C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688D40BE" w14:textId="663B6829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7BF3632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330830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7204B23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D86574C" w14:textId="6CEF472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D98F9BD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10B18CAC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65AD9703" w14:textId="066E6121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0" w:type="auto"/>
          </w:tcPr>
          <w:p w14:paraId="77724AB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76A9C79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6A5BD09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1.播放MP3或教學電子書，讓學生聆聽「複習二」內容。</w:t>
            </w:r>
          </w:p>
          <w:p w14:paraId="5F5E02C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2.做句型「…佮…」的練習：</w:t>
            </w:r>
          </w:p>
          <w:p w14:paraId="349C6E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(1)兩種物品，句型：A佮B</w:t>
            </w:r>
          </w:p>
          <w:p w14:paraId="7036843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(2)三種物品，句型：A、B佮C</w:t>
            </w:r>
          </w:p>
          <w:p w14:paraId="767B4B9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3.老師同時出示兩至三種文具，請學生使用連接詞「佮」連接語詞，同時說出這些文具的閩南語說法。</w:t>
            </w:r>
          </w:p>
          <w:p w14:paraId="730F7B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□註 「佮kah」在此當連接詞使用，所以變調時要變成高短調。</w:t>
            </w:r>
          </w:p>
          <w:p w14:paraId="33F09F8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124D6F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584C5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6F74F0A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44040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FFD43B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121BF03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54DA55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(1)阿英借同學啥物文具？（阿英借同學什麼文具？）</w:t>
            </w:r>
          </w:p>
          <w:p w14:paraId="570C175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※答案：阿英借同學鉛筆佮拊仔。（阿英借同學鉛筆和橡皮擦。）</w:t>
            </w:r>
          </w:p>
          <w:p w14:paraId="05E7DE7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(2)故事內底有講著啥物禮貌用語？（故事裡有提到什麼禮貌用語？）</w:t>
            </w:r>
          </w:p>
          <w:p w14:paraId="2B4E32C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71FDE07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8301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1957ABF7" w14:textId="70797828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1.老師播放本課電子書的「情境對話教學」影片讓學生觀賞，再問學生動畫中有提到哪些文具及禮貌用語？</w:t>
            </w:r>
          </w:p>
        </w:tc>
        <w:tc>
          <w:tcPr>
            <w:tcW w:w="0" w:type="auto"/>
          </w:tcPr>
          <w:p w14:paraId="54705DD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1545142F" w14:textId="75CDDE3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158E4CB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224FB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14:paraId="3258F8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1A47B1A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1698BD" w14:textId="4B761F3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品E2　自尊尊人與自愛愛人。</w:t>
            </w:r>
          </w:p>
        </w:tc>
        <w:tc>
          <w:tcPr>
            <w:tcW w:w="0" w:type="auto"/>
          </w:tcPr>
          <w:p w14:paraId="4EE0465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E821A03" w14:textId="0CF6A3C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65CF1748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39E0049B" w14:textId="3DFF5F8A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621D8FF0" w14:textId="09B832D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0" w:type="auto"/>
          </w:tcPr>
          <w:p w14:paraId="2327DE0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7A01AA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971296F" w14:textId="442B4339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4198B6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30524D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76317B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F915F3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380442C" w14:textId="26FF4A8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BB71F5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F0082F3" w14:textId="2B3AFD31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147F9AC" w14:textId="46E8A58F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1.能正確用閩南語朗誦課文，並能認讀課文中的重要語詞。</w:t>
            </w:r>
          </w:p>
        </w:tc>
        <w:tc>
          <w:tcPr>
            <w:tcW w:w="0" w:type="auto"/>
          </w:tcPr>
          <w:p w14:paraId="17C2E22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2A69A28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18D7BD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D4128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1.老師請學生翻開課本第62、63頁，觀察單元情境圖內容。</w:t>
            </w:r>
          </w:p>
          <w:p w14:paraId="31D702A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2.參考本書第62頁「單元情境引導」之提問，請學生發表己見。</w:t>
            </w:r>
          </w:p>
          <w:p w14:paraId="208DC36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3.播放本書第63頁「囡仔古來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路」之音檔，老師引導學生理解故事概要，並順勢帶出單元主題「動物」及「數字」讓學生知悉。</w:t>
            </w:r>
          </w:p>
          <w:p w14:paraId="798EB84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0AF3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8FDEE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1167F84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CAB74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388F4D5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7EF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BD1D81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5C5B14D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2D3C327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796899F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3CE8061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5.句型練習：</w:t>
            </w:r>
          </w:p>
          <w:p w14:paraId="2C3EFE1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老師說明本課句型「（啥物動物／人）咧（做啥物代誌）」可參考「教學補給站」，讓學生做句型練習。</w:t>
            </w:r>
          </w:p>
          <w:p w14:paraId="07A5BE3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※例句：1.兔仔咧食草。（兔子在吃草。）</w:t>
            </w:r>
          </w:p>
          <w:p w14:paraId="7C7F67B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2.小妹咧看冊。（妹妹在看書。）</w:t>
            </w:r>
          </w:p>
          <w:p w14:paraId="3EBA137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歌曲。</w:t>
            </w:r>
          </w:p>
          <w:p w14:paraId="0388D8F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33F7C8A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43D8A6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698A7A2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007DAA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78C23" w14:textId="6FF173CF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0" w:type="auto"/>
          </w:tcPr>
          <w:p w14:paraId="179FDAD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6A9AACE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7B0F332E" w14:textId="4AE7714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2BF2AC4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A992A9B" w14:textId="17C9068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0" w:type="auto"/>
          </w:tcPr>
          <w:p w14:paraId="102CB0A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8314920" w14:textId="1D82137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8520DB" w:rsidRPr="008D2FBD" w14:paraId="05546C0A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54BD0A02" w14:textId="09011744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335DB4B" w14:textId="2E06229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0" w:type="auto"/>
          </w:tcPr>
          <w:p w14:paraId="742AD40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1416658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A427B36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37D87CF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B22DFE5" w14:textId="21CFC4BA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2E3A610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0A8F0F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C30AF4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2C24E6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0C2D4F96" w14:textId="6346A40D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19B3CAB3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173F4DE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16B3457" w14:textId="7885B931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5FC2C95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664737FA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2.能正確的使用閩南語文來表達，並主動的與人以閩南語文溝通。</w:t>
            </w:r>
          </w:p>
          <w:p w14:paraId="58F6B273" w14:textId="553B68BB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0" w:type="auto"/>
          </w:tcPr>
          <w:p w14:paraId="6B0E372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B664C9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3E947DD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61AC842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3256F7A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※答案：課文內底有講著鳥仔。（課文中有提到小鳥。）</w:t>
            </w:r>
          </w:p>
          <w:p w14:paraId="4D689F6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2.鳥仔的叫聲是啥物？（小鳥的叫聲是什麼？）</w:t>
            </w:r>
          </w:p>
          <w:p w14:paraId="41B93B4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※答案：鳥仔的叫聲啾！啾！啾！（小鳥的叫聲啾！啾！啾！）</w:t>
            </w:r>
          </w:p>
          <w:p w14:paraId="7A2386A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3.鳥仔佇佗位做岫？（小鳥在哪裡築巢？）</w:t>
            </w:r>
          </w:p>
          <w:p w14:paraId="3FF1A48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※答案：鳥仔佇樹仔頂做岫。（小鳥在樹上築巢。）</w:t>
            </w:r>
          </w:p>
          <w:p w14:paraId="3441FC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1E6A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24B19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6239B8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7F12093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3.語詞造句：</w:t>
            </w:r>
          </w:p>
          <w:p w14:paraId="71F8834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5D0539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0424A9B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(3)老師鼓勵學生造句。</w:t>
            </w:r>
          </w:p>
          <w:p w14:paraId="0D90B3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034692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687EA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54CE9F5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1.每個人挑一張自己喜愛的動物圖卡，放在胸前，扮演那種動物（學叫聲或動作）。</w:t>
            </w:r>
          </w:p>
          <w:p w14:paraId="15C4781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</w:t>
            </w:r>
          </w:p>
          <w:p w14:paraId="2D400B3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甲：你好，我是貓仔。（你好，我是貓。）</w:t>
            </w:r>
          </w:p>
          <w:p w14:paraId="0CFBC07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乙：你好，我是鳥仔。（你好，我是小鳥。）</w:t>
            </w:r>
          </w:p>
          <w:p w14:paraId="3113232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甲：你真古錐。（你真可愛。）</w:t>
            </w:r>
          </w:p>
          <w:p w14:paraId="4638FA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乙：多謝。（謝謝。）</w:t>
            </w:r>
          </w:p>
          <w:p w14:paraId="12E408C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3.走動時若不小心碰到同學，要說：</w:t>
            </w:r>
          </w:p>
          <w:p w14:paraId="513119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甲：失禮，我毋是刁故意的。（對不起，我不是故意的。）</w:t>
            </w:r>
          </w:p>
          <w:p w14:paraId="63AE019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乙：無要緊！（沒關係！）</w:t>
            </w:r>
          </w:p>
          <w:p w14:paraId="2580407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35248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4.每個人回座位換一張圖卡，換一種動物。同樣的玩法，換一種對話方式：直接叫對方的動物名稱，並且聊天講一句話。例如：</w:t>
            </w:r>
          </w:p>
          <w:p w14:paraId="45C794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甲：馬仔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早。（馬早安。）</w:t>
            </w:r>
          </w:p>
          <w:p w14:paraId="14A37D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乙：膨鼠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早。（松鼠早安。）</w:t>
            </w:r>
          </w:p>
          <w:p w14:paraId="5F1422D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甲：我欲來去讀冊。（我要去上學。）</w:t>
            </w:r>
          </w:p>
          <w:p w14:paraId="228ABC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乙：好，再會。（好，再見。）</w:t>
            </w:r>
          </w:p>
          <w:p w14:paraId="3F5B10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甲：再會。（再見。）</w:t>
            </w:r>
          </w:p>
          <w:p w14:paraId="23971F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5.可用揮手、握手、擁抱的方式打招呼，當作日常生活，自然表現。</w:t>
            </w:r>
          </w:p>
          <w:p w14:paraId="77A084B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10F73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9E8C76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7237A79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5C263E8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42398AB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8ABDB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9CA9F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（七）活動七：講看覓</w:t>
            </w:r>
          </w:p>
          <w:p w14:paraId="1A3026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4436F7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0BC1DC7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2732A6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3BB88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5723F8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19F69E5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6ED49D01" w14:textId="25253E3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</w:tc>
        <w:tc>
          <w:tcPr>
            <w:tcW w:w="0" w:type="auto"/>
          </w:tcPr>
          <w:p w14:paraId="0C95073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C41F36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D441576" w14:textId="1923F2B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13231BB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4EB0F0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15C32E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5439157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0EF3F18" w14:textId="2CF8652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8520DB" w:rsidRPr="008D2FBD" w14:paraId="14F726B6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12C179D4" w14:textId="09E62EEC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236B645A" w14:textId="35C05BB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0" w:type="auto"/>
          </w:tcPr>
          <w:p w14:paraId="69F59C3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C58B32D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1DE98D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399711A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520F810" w14:textId="2094D0DB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9983FB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0D196A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38CE3C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B069316" w14:textId="0F0B06BD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7CA2780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FE2BE6A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54EB75" w14:textId="38AFD2AF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02055C8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2387BC6A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2.能正確的使用閩南語文來表達，並主動的與人以閩南語文溝通。</w:t>
            </w:r>
          </w:p>
          <w:p w14:paraId="308E8812" w14:textId="2953F192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0" w:type="auto"/>
          </w:tcPr>
          <w:p w14:paraId="56C210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E12AFB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5DEB2E2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老師發下本課學習單（本書P162），引導學生完成指定作業。</w:t>
            </w:r>
          </w:p>
          <w:p w14:paraId="225797E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56BD9D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659164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1.老師請學生翻開課本第74、75頁，並拿出本課語詞圖卡。</w:t>
            </w:r>
          </w:p>
          <w:p w14:paraId="15DB8A1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2.老師說明遊戲規則。</w:t>
            </w:r>
          </w:p>
          <w:p w14:paraId="224C46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3.老師視班級人數調整遊戲方式，並在遊戲進行中留意學生語詞語音的正確性。</w:t>
            </w:r>
          </w:p>
          <w:p w14:paraId="634BC36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342E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（十一）活動十一：十二生相做伙讀</w:t>
            </w:r>
          </w:p>
          <w:p w14:paraId="687B13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1.老師提問，小朋友是否知道自己的生肖，請學生發表自己的生肖。</w:t>
            </w:r>
          </w:p>
          <w:p w14:paraId="54AEB9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4E15F5E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3.認識十二生肖的閩南語讀法，老師示範，學生跟讀。</w:t>
            </w:r>
          </w:p>
          <w:p w14:paraId="3B880A9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0A407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3D5886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生仔細聆聽。</w:t>
            </w:r>
          </w:p>
          <w:p w14:paraId="0829D2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476BF70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13F03A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01FE6F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91A47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3D4CE601" w14:textId="20247BEB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0" w:type="auto"/>
          </w:tcPr>
          <w:p w14:paraId="5CD4F5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70E5B04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6A87D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3432DE7" w14:textId="78E6F5F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</w:tcPr>
          <w:p w14:paraId="4F7755C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C7C1A2B" w14:textId="3022AB1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0" w:type="auto"/>
          </w:tcPr>
          <w:p w14:paraId="678AEAD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0ABAC20" w14:textId="575FDE5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8520DB" w:rsidRPr="008D2FBD" w14:paraId="2ECF13DD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6894DAD9" w14:textId="5EA2D572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319CA2A8" w14:textId="1193E29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0" w:type="auto"/>
          </w:tcPr>
          <w:p w14:paraId="6118C91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63B91285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4919FA1" w14:textId="4E085D65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FAFE5C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A0F456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6E77F0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A000E5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D1F3D0E" w14:textId="7F343783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42AB7352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673F77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9E87E0B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6D7436BA" w14:textId="17385D9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BDD0B18" w14:textId="0AD8B395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1.能正確使用閩南語朗誦課文，並能認讀課文中的重要語詞。</w:t>
            </w:r>
          </w:p>
        </w:tc>
        <w:tc>
          <w:tcPr>
            <w:tcW w:w="0" w:type="auto"/>
          </w:tcPr>
          <w:p w14:paraId="37DCBA5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29E5DB2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21418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003B0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BE4BA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60C56E3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2E35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0279526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35A4D2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1.請學生翻開課本第80、81頁，老師播放MP3或教學電子書，聆聽本課歌曲。</w:t>
            </w:r>
          </w:p>
          <w:p w14:paraId="3A4E72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2.老師範讀課文，請學生跟讀，老師指導正確發音並解釋課文內容。</w:t>
            </w:r>
          </w:p>
          <w:p w14:paraId="6E8ED5C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3.依全班、分組或個人念讀的方式，讓學生多念讀幾次課文以加深印象。</w:t>
            </w:r>
          </w:p>
          <w:p w14:paraId="78ABF00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7725554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E4558E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571C8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(1)老師進行課文律動教學。</w:t>
            </w:r>
          </w:p>
          <w:p w14:paraId="2922E45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3A9E1F3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F1F68E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（二）活動二：認識課文中的語詞</w:t>
            </w:r>
          </w:p>
          <w:p w14:paraId="53073D8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1.老師引導學生找出課文中的語詞，參考語詞解說，鼓勵學生運用語詞進行造句練習。</w:t>
            </w:r>
          </w:p>
          <w:p w14:paraId="57D144C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124972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F4587" w14:textId="26CC6FA8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0" w:type="auto"/>
          </w:tcPr>
          <w:p w14:paraId="7BE2200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CF4AE5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278E03A4" w14:textId="41D1708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</w:tcPr>
          <w:p w14:paraId="2475565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24D245A3" w14:textId="447DD67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3847ECD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1FBCF350" w14:textId="3A5557D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8520DB" w:rsidRPr="008D2FBD" w14:paraId="2BF60D06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5939C9EB" w14:textId="27E35BB8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190424E6" w14:textId="5CC29EC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0" w:type="auto"/>
          </w:tcPr>
          <w:p w14:paraId="4F084D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701EA1E0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37366A9" w14:textId="623514CB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26D7F3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DB7190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4491C7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3D57D6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038F4D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416CCA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3883ED57" w14:textId="69B6F57E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4-Ⅰ-1 能認識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閩南語文的文字書寫。</w:t>
            </w:r>
          </w:p>
        </w:tc>
        <w:tc>
          <w:tcPr>
            <w:tcW w:w="0" w:type="auto"/>
          </w:tcPr>
          <w:p w14:paraId="0C224B9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ABBCBE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18B5A0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0D438AA3" w14:textId="4A08AB75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5224D40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69E64DEE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2.能正確書寫漢字數字一～十。</w:t>
            </w:r>
          </w:p>
          <w:p w14:paraId="5DAD911F" w14:textId="4348914E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3.能正確的使用閩南語文來表達數字意義，並正確的運用於日常生活中。</w:t>
            </w:r>
          </w:p>
        </w:tc>
        <w:tc>
          <w:tcPr>
            <w:tcW w:w="0" w:type="auto"/>
          </w:tcPr>
          <w:p w14:paraId="2F24382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1B8A7C3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D351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1D7A495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75B3E0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1.課文內底有講著啥物數字？（課文中有提到什麼數字？）</w:t>
            </w:r>
          </w:p>
          <w:p w14:paraId="0266923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※答案：課文內底有講著一、兩、三、四、五、六。（課文中有提到一、二、三、四、五、六。）</w:t>
            </w:r>
          </w:p>
          <w:p w14:paraId="340335F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2.課文內底的人咧做啥物？的桌頂有啥物物件？（課文中的人在做什麼？他們的桌上有什麼東西？）</w:t>
            </w:r>
          </w:p>
          <w:p w14:paraId="7A395E1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</w:p>
          <w:p w14:paraId="05DB1BF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(1)課文內底的人咧食麵。（課文中的人在吃麵。）</w:t>
            </w:r>
          </w:p>
          <w:p w14:paraId="41CC2E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cs="新細明體-ExtB" w:hint="eastAsia"/>
                <w:sz w:val="20"/>
                <w:szCs w:val="20"/>
              </w:rPr>
              <w:t>(2)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的桌頂有五碗麵、六尾魚。（他們的桌上有五碗麵、六條魚。）</w:t>
            </w:r>
          </w:p>
          <w:p w14:paraId="512807F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6ED3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58655C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3D9693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2.老師帶學生認讀數字一～十。</w:t>
            </w:r>
          </w:p>
          <w:p w14:paraId="54B7DD6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3.老師用手指比一～十，不按順序出題，學生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一起回答。</w:t>
            </w:r>
          </w:p>
          <w:p w14:paraId="2CB65EE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4.老師用圖卡隨機出題一～十，學生回答並用手指比出題目。</w:t>
            </w:r>
          </w:p>
          <w:p w14:paraId="6B62FE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4FC8C01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37E40A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7D82D14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1.將學生分為四～六人一組。</w:t>
            </w:r>
          </w:p>
          <w:p w14:paraId="1EA4959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2.各組輪流上臺，派一人擲2顆骰子，擲完後，全組一起數，並說出幾點。（答對該組得一分）</w:t>
            </w:r>
          </w:p>
          <w:p w14:paraId="2B0BD6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003427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6BE353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E95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98857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0E8F246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2.說明數字變調及領讀「一（隻）、兩（隻）、五（隻）、七（隻）」。</w:t>
            </w:r>
          </w:p>
          <w:p w14:paraId="2475410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414CF57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2F3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14ED064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6417815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74C946A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3.下一組再派出新的代表搶答。</w:t>
            </w:r>
          </w:p>
          <w:p w14:paraId="5314890F" w14:textId="68A9993D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</w:tc>
        <w:tc>
          <w:tcPr>
            <w:tcW w:w="0" w:type="auto"/>
          </w:tcPr>
          <w:p w14:paraId="7C51063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B6791D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B774035" w14:textId="5F52D1A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0" w:type="auto"/>
          </w:tcPr>
          <w:p w14:paraId="26168B8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17F1673" w14:textId="49F4590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4F89C9A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3B078E97" w14:textId="7409F47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8520DB" w:rsidRPr="008D2FBD" w14:paraId="4FA8FD6B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195E74AD" w14:textId="58426B7F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7AECDFD" w14:textId="13A26F3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三四</w:t>
            </w:r>
          </w:p>
        </w:tc>
        <w:tc>
          <w:tcPr>
            <w:tcW w:w="0" w:type="auto"/>
          </w:tcPr>
          <w:p w14:paraId="6821452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" w:type="pct"/>
            <w:gridSpan w:val="2"/>
          </w:tcPr>
          <w:p w14:paraId="228657BF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6E0F91B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力，並用之於日常生活中，以處理相關問題。</w:t>
            </w:r>
          </w:p>
          <w:p w14:paraId="4FC1358F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14660C6" w14:textId="423083FE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1643A18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3B99245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D45108C" w14:textId="7D14FFF0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372F216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26220C98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349ED54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5ED473AC" w14:textId="46225548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306D43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1.能正確的使用閩南語文來表達數字意義，並正確的運用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於日常生活中。</w:t>
            </w:r>
          </w:p>
          <w:p w14:paraId="7AD6F607" w14:textId="78079D0A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2.能使用閩南語和同學共同討論解決問題，並樂於共同完成任務。</w:t>
            </w:r>
          </w:p>
        </w:tc>
        <w:tc>
          <w:tcPr>
            <w:tcW w:w="0" w:type="auto"/>
          </w:tcPr>
          <w:p w14:paraId="13068FE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三、古錐的動物5.一兩三四</w:t>
            </w:r>
          </w:p>
          <w:p w14:paraId="7DCB7F5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1E29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2EBE593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老師發下本課學習單（本書P163），引導學生完成指定作業。</w:t>
            </w:r>
          </w:p>
          <w:p w14:paraId="5770E90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1A8607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5388EA6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1.老師範讀、領讀；也可播放MP3或教學電子書，帶領學生聆聽、念誦「講看覓」。</w:t>
            </w:r>
          </w:p>
          <w:p w14:paraId="4694537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2.複習數字讀法：一、兩、三、四、五、六、七、八、九、十。</w:t>
            </w:r>
          </w:p>
          <w:p w14:paraId="4353005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3.練習數字+量詞讀法：一隻、兩隻、三隻、四隻、五隻、六隻、七隻、八隻、九隻、十隻。</w:t>
            </w:r>
          </w:p>
          <w:p w14:paraId="6240794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4.看圖數數（加量詞）：一隻、兩隻、三隻、四隻、五隻，攏總有五隻鳥仔。</w:t>
            </w:r>
          </w:p>
          <w:p w14:paraId="5E7935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6B002C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6.請學生打開鉛筆盒數一數，並舉手發表。老師提問：</w:t>
            </w:r>
          </w:p>
          <w:p w14:paraId="00B0CD8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(1)「你的鉛筆盒仔內底有幾枝鉛筆？」（你的鉛筆盒裡面有幾枝鉛筆？）</w:t>
            </w:r>
          </w:p>
          <w:p w14:paraId="19C8C2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(2)「你的鉛筆盒仔內底有幾塊拊仔（拭仔）？」（你的鉛筆盒裡面有幾塊橡皮擦？）</w:t>
            </w:r>
          </w:p>
          <w:p w14:paraId="45ECC6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(3)鼓勵並協助學生用完整句子回答。例如：我的鉛筆盒仔內底有（  ）枝鉛筆。</w:t>
            </w:r>
          </w:p>
          <w:p w14:paraId="279AB8E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7.二～四人一組，請學生跟自己的小組分享介紹自己的鉛筆盒，有幾枝鉛筆、幾塊橡皮擦、幾把尺……。</w:t>
            </w:r>
          </w:p>
          <w:p w14:paraId="75B4681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50ACD1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A6BD4B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5CD0C2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26584EE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3.抽到數量多的組別，若自己文具卡湊不到該數量，可以向其他同學募集文具卡。</w:t>
            </w:r>
          </w:p>
          <w:p w14:paraId="24D7846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4.老師可將尋找文具卡改成尋找實際物品，並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限縮尋找物品的範圍，例如：限書包裡的東西，限上課時間會用到的東西……，依學生秩序的狀況，逐步開放到教室裡的所有東西。</w:t>
            </w:r>
          </w:p>
          <w:p w14:paraId="7AFF3BC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2CA4613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6.當學生無法用閩南語說出找到的文具時，老師應適時補充，並鼓勵學生複述。</w:t>
            </w:r>
          </w:p>
          <w:p w14:paraId="39331A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A799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0D96DFF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701B89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7D0C793C" w14:textId="6B752F35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0" w:type="auto"/>
          </w:tcPr>
          <w:p w14:paraId="2D0B74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B76AF6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335116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B72F303" w14:textId="25E9CC0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349ED4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75F0FE33" w14:textId="4C4B4B5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情境中，懂得運用本文習得的知識解決問題。</w:t>
            </w:r>
          </w:p>
        </w:tc>
        <w:tc>
          <w:tcPr>
            <w:tcW w:w="0" w:type="auto"/>
          </w:tcPr>
          <w:p w14:paraId="521856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綜合活動課程綱要</w:t>
            </w:r>
          </w:p>
          <w:p w14:paraId="08340B7A" w14:textId="0AB0EBF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在團體中的角色，協同合作達成共同目標。</w:t>
            </w:r>
          </w:p>
        </w:tc>
      </w:tr>
      <w:tr w:rsidR="008520DB" w:rsidRPr="008D2FBD" w14:paraId="75502D4C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210ED142" w14:textId="0722D62F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507E8D38" w14:textId="2EF193C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0" w:type="auto"/>
          </w:tcPr>
          <w:p w14:paraId="21FC78A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12089C7A" w14:textId="77777777" w:rsidR="008520DB" w:rsidRPr="00E01A5C" w:rsidRDefault="008520DB" w:rsidP="008520DB">
            <w:pPr>
              <w:spacing w:line="0" w:lineRule="atLeast"/>
              <w:ind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67AA9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70769FE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D593851" w14:textId="727A3613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716315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96EBDC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26097D9" w14:textId="687259F8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429FFD1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EBC4D98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3843CCA9" w14:textId="68F9809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065D791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5E0B857B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2.能正確的使用閩南語文來表達數字意義，並正確的運用於日常生活中。</w:t>
            </w:r>
          </w:p>
          <w:p w14:paraId="4D0B68CF" w14:textId="7B0C952D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3.能使用閩南語和同學共同討論解決問題，並樂於共同完成任務。</w:t>
            </w:r>
          </w:p>
        </w:tc>
        <w:tc>
          <w:tcPr>
            <w:tcW w:w="0" w:type="auto"/>
          </w:tcPr>
          <w:p w14:paraId="6F3EEE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5C542A7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3EDEAC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79549C1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</w:t>
            </w:r>
          </w:p>
          <w:p w14:paraId="3DF45F3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2.老師再播放MP3或教學電子書，請學生聆聽後在課本上作答，並說說看。</w:t>
            </w:r>
          </w:p>
          <w:p w14:paraId="62F4AFF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3.老師也可準備本課數字卡和第二課的文具圖卡，進行遊戲，強化學習成效： </w:t>
            </w:r>
          </w:p>
          <w:p w14:paraId="6010914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(1)各組輪流到臺前，派一人分別從兩個盒子中抽兩張圖卡，一張是數字，一張是圖案。</w:t>
            </w:r>
          </w:p>
          <w:p w14:paraId="76A1D06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(2)抽完後，組員一起用閩南語回答。例如：抽出一張「三」和一張「鉛筆」，就說「三枝鉛筆」。（答對該組得一分）</w:t>
            </w:r>
          </w:p>
          <w:p w14:paraId="38C5763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(3)其他各組依照題目蒐集物品，放在桌上。全組一起數「一枝、兩枝、三枝，三枝鉛筆」。（答對該組得一分）</w:t>
            </w:r>
          </w:p>
          <w:p w14:paraId="0A559BD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(4)最後統計得分，得分最高的組別獲得優勝。</w:t>
            </w:r>
          </w:p>
          <w:p w14:paraId="11492C6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F38367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6A8E5A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220C6D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臺語字幕或關閉字幕。</w:t>
            </w:r>
          </w:p>
          <w:p w14:paraId="6E78E91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F93002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357AC3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(1)龜佮兔欲去佗位耍？（烏龜和兔子要去哪裡玩？）</w:t>
            </w:r>
          </w:p>
          <w:p w14:paraId="4199712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※答案：龜佮兔欲去海邊仔耍。（烏龜和兔子要去海邊玩。）</w:t>
            </w:r>
          </w:p>
          <w:p w14:paraId="3696140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有遇著啥物動物？（牠們有遇到什麼動物？） </w:t>
            </w:r>
          </w:p>
          <w:p w14:paraId="368AE88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有遇著膨鼠、魚仔佮龜。（牠們有遇到松鼠、魚和烏龜。）</w:t>
            </w:r>
          </w:p>
          <w:p w14:paraId="0A0714F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BB97E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53C03D4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10FBD95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E6E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8404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1.老師搭配教學電子書，播放「影音資源」影片讓學生欣賞，再請學生簡述影片內容。</w:t>
            </w:r>
          </w:p>
          <w:p w14:paraId="6A184086" w14:textId="6D9C2609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2.交代學生下節課每人準備三粒沙包，上課時會用到。</w:t>
            </w:r>
          </w:p>
        </w:tc>
        <w:tc>
          <w:tcPr>
            <w:tcW w:w="0" w:type="auto"/>
          </w:tcPr>
          <w:p w14:paraId="4A86E5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424CF0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14:paraId="0327CC9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9B59949" w14:textId="28E160E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0" w:type="auto"/>
          </w:tcPr>
          <w:p w14:paraId="4698C68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4AF4DCD" w14:textId="6E0548A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0595C29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7AF071F1" w14:textId="5D5766A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8520DB" w:rsidRPr="008D2FBD" w14:paraId="10BCAA9C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1FE6BB77" w14:textId="5E7F83E4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71B28BA2" w14:textId="0D8D6CC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0" w:type="auto"/>
          </w:tcPr>
          <w:p w14:paraId="69A3CA0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B7FCAB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091625D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4778258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7D04DC6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中。</w:t>
            </w:r>
          </w:p>
          <w:p w14:paraId="4D447CA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64E87CD" w14:textId="576FA0DC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F37F2D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306B70F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4D9147D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6F3BCB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F9B0F32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2-Ⅰ-4能主動使用閩南語與他人互動。</w:t>
            </w:r>
          </w:p>
          <w:p w14:paraId="15CE2456" w14:textId="3AA2C7C8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0470E45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9F581E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AC-Ⅰ-1兒歌念謠。</w:t>
            </w:r>
          </w:p>
          <w:p w14:paraId="5A8544A5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Bb-Ⅰ-3數字運用。</w:t>
            </w:r>
          </w:p>
          <w:p w14:paraId="28B68BAB" w14:textId="45A763F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Bg-Ⅰ-2口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0" w:type="auto"/>
          </w:tcPr>
          <w:p w14:paraId="3F3F20A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1.能使用閩南語正確念唱傳統念謠＜一放雞＞，並了解念謠的內容及意義。</w:t>
            </w:r>
          </w:p>
          <w:p w14:paraId="73D416A1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2.能正確說出數字的閩南語說法，並運用於日常生活當中。</w:t>
            </w:r>
          </w:p>
          <w:p w14:paraId="2A7523A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3.能聽辨數字一～十的白話音和文言音的差異，並正確念誦。</w:t>
            </w:r>
          </w:p>
          <w:p w14:paraId="6AE4F582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4.能拋接沙包，並做出拍胸、拍手、摸鼻、拉耳等動作，並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從遊戲得到學習的樂趣。</w:t>
            </w:r>
          </w:p>
          <w:p w14:paraId="747C94DD" w14:textId="6CAB7F80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5.能邊念邊玩並與他人合作進行競賽，並養成競賽時勝不驕敗不餒的精神。</w:t>
            </w:r>
          </w:p>
        </w:tc>
        <w:tc>
          <w:tcPr>
            <w:tcW w:w="0" w:type="auto"/>
          </w:tcPr>
          <w:p w14:paraId="68AF6AD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傳統唸謠~一放雞</w:t>
            </w:r>
          </w:p>
          <w:p w14:paraId="2CA251E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E0E8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EFF63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27C52C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250492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14637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238D2C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18FBE50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2.老師進行課文內容講解。</w:t>
            </w:r>
          </w:p>
          <w:p w14:paraId="128D2BB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提醒學生：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「一」、「六」、「七」、「八」、「十」的入聲韻尾，要注意發音。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入聲韻尾「十」念誦時要閉脣。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「五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E01A5C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」的聲母「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」要發音標準。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「搝」又念作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D3930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6BBB60A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※「一」到「十」數字的文言音，請參見第五課補充教材（P90）。</w:t>
            </w:r>
          </w:p>
          <w:p w14:paraId="0E78F2D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請學生找一找，說一說，整首念謠哪幾個數字念法不一樣？哪些是白話音？哪些是文言音？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107FC4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3A667DD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08F6B4F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7B88437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3591E64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(2)將全班分成二～五組，每一組跳兩句課文，接著換下一組。</w:t>
            </w:r>
          </w:p>
          <w:p w14:paraId="393B2F5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(3)若分組有三組以上，跳完的組別可指定下一句由哪一組接跳。</w:t>
            </w:r>
          </w:p>
          <w:p w14:paraId="2E9413B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1C6328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2B8CF1A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1.結合念謠，老師帶領學生拋接沙包，邊念邊做動作。</w:t>
            </w:r>
          </w:p>
          <w:p w14:paraId="591E9B1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每位學生先拿出一粒沙包，練習拋接動作。</w:t>
            </w:r>
          </w:p>
          <w:p w14:paraId="063168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單個沙包拋接熟練後，再拿出第二粒沙包，配合念謠邊念邊練習沙包的拋、接。</w:t>
            </w:r>
          </w:p>
          <w:p w14:paraId="30717D4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3.等學生都熟悉「一放雞」的玩法後，老師將全班分組進行比賽。</w:t>
            </w:r>
          </w:p>
          <w:p w14:paraId="0CDF323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4.每一回合各組派一人進行比賽，動作錯誤或沙包先掉落者就輸了。</w:t>
            </w:r>
          </w:p>
          <w:p w14:paraId="6995DDF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0335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F288F1B" w14:textId="2C6EE481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請學生回家結合念謠，與家人比賽玩沙包，看誰玩得最好。</w:t>
            </w:r>
          </w:p>
        </w:tc>
        <w:tc>
          <w:tcPr>
            <w:tcW w:w="0" w:type="auto"/>
          </w:tcPr>
          <w:p w14:paraId="0CEB3A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72997A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1AB0A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0A52603" w14:textId="29AB8E4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</w:tcPr>
          <w:p w14:paraId="37F944C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0278BD74" w14:textId="70D0B0A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喜歡與他人討論、分享自己閱讀的文本。</w:t>
            </w:r>
          </w:p>
        </w:tc>
        <w:tc>
          <w:tcPr>
            <w:tcW w:w="0" w:type="auto"/>
          </w:tcPr>
          <w:p w14:paraId="3575CA1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04461C69" w14:textId="02D7561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520DB" w:rsidRPr="008D2FBD" w14:paraId="180F8356" w14:textId="77777777" w:rsidTr="008520DB">
        <w:tblPrEx>
          <w:jc w:val="center"/>
        </w:tblPrEx>
        <w:trPr>
          <w:jc w:val="center"/>
        </w:trPr>
        <w:tc>
          <w:tcPr>
            <w:tcW w:w="0" w:type="auto"/>
          </w:tcPr>
          <w:p w14:paraId="30E9DA92" w14:textId="5CF3B238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vAlign w:val="center"/>
          </w:tcPr>
          <w:p w14:paraId="1672D9D9" w14:textId="0CBBA5A9" w:rsidR="008520DB" w:rsidRPr="00E01A5C" w:rsidRDefault="008520DB" w:rsidP="008520DB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0" w:type="auto"/>
          </w:tcPr>
          <w:p w14:paraId="4F1C26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707AF19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793D7C5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DC98233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28089AA" w14:textId="7694AC00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3CE17CB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473AEB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503B3B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A128DF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4DDC4D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CD28A7F" w14:textId="5AD5C3E6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1D7741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18D4E2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04FCFA8E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7591A32" w14:textId="7824C3C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83A1A46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1.能了解＜舊曆過年＞的內容及意義，並懂得珍惜有意義的民俗活動。</w:t>
            </w:r>
          </w:p>
          <w:p w14:paraId="080EBA2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2.能正確使用閩南語念唱＜舊曆過年＞，並做著念謠律動，激發喜愛閩南語念謠的學習興趣。</w:t>
            </w:r>
          </w:p>
          <w:p w14:paraId="380787DD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45288AB5" w14:textId="13F3F723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4.能聽懂並會正確使用閩南語與人分享臺灣本土的過年傳說「沉地」。</w:t>
            </w:r>
          </w:p>
        </w:tc>
        <w:tc>
          <w:tcPr>
            <w:tcW w:w="0" w:type="auto"/>
          </w:tcPr>
          <w:p w14:paraId="2F97727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14:paraId="60102AC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74620C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0864889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13D93DA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01F3B5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19341BE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F1F0F3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</w:t>
            </w:r>
          </w:p>
          <w:p w14:paraId="659851F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1F8DD44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3.老師領讀，學生跟讀。也可播放MP3，帶領學生聆聽、朗讀課文。</w:t>
            </w:r>
          </w:p>
          <w:p w14:paraId="1F15E70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264C268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5.參考「教學補給站」的語詞延伸，介紹「過年的風俗」，讓學生跟著複誦。</w:t>
            </w:r>
          </w:p>
          <w:p w14:paraId="526F952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1DB9361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(1)「全家做伙食腥臊」是過年的佗一種風俗？（「全家一起吃豐盛的食物」是過年的哪一種習俗？）</w:t>
            </w:r>
          </w:p>
          <w:p w14:paraId="655D943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※答案：「全家做伙食腥臊」是過年的圍爐風俗。（「全家一起吃豐盛的食物」是過年的圍爐習俗。）</w:t>
            </w:r>
          </w:p>
          <w:p w14:paraId="520B8C6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(2)課文內底有講著啥物過年的風俗？（課文中有提到什麼過年的習俗？）</w:t>
            </w:r>
          </w:p>
          <w:p w14:paraId="2015E2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※答案：課文內底有講著大摒掃、放炮仔佮圍爐的風俗。（課文中有提到大掃除、放鞭炮和圍爐的習俗。）</w:t>
            </w:r>
          </w:p>
          <w:p w14:paraId="028DBAA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7.播放教學MP3，教導學生學唱本課歌曲。</w:t>
            </w:r>
          </w:p>
          <w:p w14:paraId="123E7FC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14:paraId="02B8800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7B13BC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(2)依學生人數做適當分組，請各組學生依序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上臺表演律動，老師視各組表現給予獎勵。</w:t>
            </w:r>
          </w:p>
          <w:p w14:paraId="3F36F45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814A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7A4D383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1.老師先指定一名學生念課文。學生可在任何一個點停頓，並點名下一個人念。</w:t>
            </w:r>
          </w:p>
          <w:p w14:paraId="7F725EE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2.接棒念課文的人要立刻接念，不得重複上一個人念過的字。若有失誤便記醜一。</w:t>
            </w:r>
          </w:p>
          <w:p w14:paraId="61AEFA4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3.一直接念下去，直到全班同學都被點名念過。</w:t>
            </w:r>
          </w:p>
          <w:p w14:paraId="10C3C76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4.老師可規定每個人最多只能被點名兩次。</w:t>
            </w:r>
          </w:p>
          <w:p w14:paraId="41C5F6A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5.醜最多的學生，可以請全班擔任小老師，一起教他再念一次課文。</w:t>
            </w:r>
          </w:p>
          <w:p w14:paraId="6293AFD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CDC9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2FAA0B1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2979821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357FD64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44BAD7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664B9CD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7DCD4E7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(1)是按怎玉皇大帝欲予臺灣沉落去海底？（為什麼玉皇大帝要讓臺灣沉入海底？）</w:t>
            </w:r>
          </w:p>
          <w:p w14:paraId="4848A51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※答案：因為燭台走去共投講，臺灣人攏毋知影感恩。</w:t>
            </w:r>
          </w:p>
          <w:p w14:paraId="25F341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(2)「二四送神」的由來是啥物？（「二十四送神」的由來是什麼？）</w:t>
            </w:r>
          </w:p>
          <w:p w14:paraId="001338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7C64FFF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BFCC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4BDD03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1.老師念題目或播放MP3或教學電子書，讓學生仔細聆聽。</w:t>
            </w:r>
          </w:p>
          <w:p w14:paraId="78EE9C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2.請學生根據聽到的MP3內容，在課本上作答。</w:t>
            </w:r>
          </w:p>
          <w:p w14:paraId="74E4D5A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09E5D73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17E279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4067B6" w14:textId="6FC1475B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0" w:type="auto"/>
          </w:tcPr>
          <w:p w14:paraId="56B1311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66B5DFF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7A1632C" w14:textId="6A5E6DB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0" w:type="auto"/>
          </w:tcPr>
          <w:p w14:paraId="1D76F38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492B8638" w14:textId="7768EC7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0" w:type="auto"/>
          </w:tcPr>
          <w:p w14:paraId="4D0077F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2AEB1849" w14:textId="2607996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3c-Ⅱ-1 參與文化活動，體會文化與生活的關係，並認同與肯定自己的文化。</w:t>
            </w:r>
          </w:p>
        </w:tc>
      </w:tr>
    </w:tbl>
    <w:p w14:paraId="7FED3D80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44FD2AC5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3F5EB154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48"/>
        <w:gridCol w:w="489"/>
        <w:gridCol w:w="959"/>
        <w:gridCol w:w="959"/>
        <w:gridCol w:w="1618"/>
        <w:gridCol w:w="717"/>
        <w:gridCol w:w="1565"/>
        <w:gridCol w:w="4268"/>
        <w:gridCol w:w="710"/>
        <w:gridCol w:w="1118"/>
        <w:gridCol w:w="2023"/>
      </w:tblGrid>
      <w:tr w:rsidR="008D2FBD" w:rsidRPr="008D2FBD" w14:paraId="38C79FF6" w14:textId="77777777" w:rsidTr="007D5D5F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C5B8E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7254855C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二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2F8D00C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vAlign w:val="center"/>
          </w:tcPr>
          <w:p w14:paraId="4F638A90" w14:textId="78848B39" w:rsidR="000564F7" w:rsidRPr="008D2FBD" w:rsidRDefault="000564F7" w:rsidP="006410E9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94117F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0BDEEBC2" w14:textId="77777777" w:rsidTr="007D5D5F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D507E8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vAlign w:val="center"/>
          </w:tcPr>
          <w:p w14:paraId="0CF95CA9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1.能正確朗誦閩南語課文，並認讀課文中的重要語詞。</w:t>
            </w:r>
          </w:p>
          <w:p w14:paraId="55646BAD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2.能正確使用閩南語說出學校場所名稱。</w:t>
            </w:r>
          </w:p>
          <w:p w14:paraId="0883B31A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3.能正確運用課程所學習的句型，並主動應用於日常生活中。</w:t>
            </w:r>
          </w:p>
          <w:p w14:paraId="3F7AAB76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4.能以正確的閩南語文來表達自己的想法，並達到和別人溝通的目的。</w:t>
            </w:r>
          </w:p>
          <w:p w14:paraId="60109E7D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5.能正確說出生活中常見水果的閩南語名稱。</w:t>
            </w:r>
          </w:p>
          <w:p w14:paraId="789D0C54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6.能正確使用閩南語文來表達，並主動和別人以閩南語文溝通。</w:t>
            </w:r>
          </w:p>
          <w:p w14:paraId="3BEEFA70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7.能養成愛吃水果，惜物不浪費的好習慣。</w:t>
            </w:r>
          </w:p>
          <w:p w14:paraId="5A0A6158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8.能正確使用閩南語說出顏色，並主動應用於日常生活中。</w:t>
            </w:r>
          </w:p>
          <w:p w14:paraId="5B4551D2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9.能使用閩南語和同學共同討論解決問題，並樂於共同完成任務。</w:t>
            </w:r>
          </w:p>
          <w:p w14:paraId="0D60D1DD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10.能正確使用閩南語說出五官名稱，並養成愛護五官的習慣。</w:t>
            </w:r>
          </w:p>
          <w:p w14:paraId="565FC654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11.能正確運用課程所學習的句型，並知道五官的功用。</w:t>
            </w:r>
          </w:p>
          <w:p w14:paraId="33486373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12.能正確使用閩南語說出身體部位名稱，並知道愛護自己的身體。</w:t>
            </w:r>
          </w:p>
          <w:p w14:paraId="7B1C11EF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13.能正確使用閩南語文和同學共同討論解決問題。</w:t>
            </w:r>
          </w:p>
          <w:p w14:paraId="7EE8F1E2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14.能正確使用閩南語念唱傳統唸謠＜阿財天頂跋落來＞，並了解念謠的內容及意義。</w:t>
            </w:r>
          </w:p>
          <w:p w14:paraId="4994793E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15.能正確說出五官及身體部位的閩南語說法，並運用於日常生活當中。</w:t>
            </w:r>
          </w:p>
          <w:p w14:paraId="5FFC0907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16.能感受臺灣傳統念謠的趣味性。</w:t>
            </w:r>
          </w:p>
          <w:p w14:paraId="0F88BD9D" w14:textId="62F332A6" w:rsidR="004C7606" w:rsidRPr="00E049CC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17.能和同學共同討論，彼此分享想法，合作完成任務。</w:t>
            </w:r>
          </w:p>
        </w:tc>
      </w:tr>
      <w:tr w:rsidR="007D5D5F" w:rsidRPr="008D2FBD" w14:paraId="53045D88" w14:textId="77777777" w:rsidTr="007D5D5F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02071C0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</w:t>
            </w:r>
            <w:r w:rsidRPr="008D2FBD">
              <w:rPr>
                <w:color w:val="auto"/>
              </w:rPr>
              <w:lastRenderedPageBreak/>
              <w:t>度</w:t>
            </w:r>
          </w:p>
          <w:p w14:paraId="65CB65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7097B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1D263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602" w:type="pct"/>
            <w:gridSpan w:val="2"/>
            <w:vMerge w:val="restart"/>
            <w:shd w:val="pct10" w:color="auto" w:fill="auto"/>
            <w:vAlign w:val="center"/>
          </w:tcPr>
          <w:p w14:paraId="0F36014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25DC3D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33" w:type="pct"/>
            <w:gridSpan w:val="2"/>
            <w:shd w:val="pct10" w:color="auto" w:fill="auto"/>
            <w:vAlign w:val="center"/>
          </w:tcPr>
          <w:p w14:paraId="0D2EBFF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58665D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340" w:type="pct"/>
            <w:vMerge w:val="restart"/>
            <w:shd w:val="pct10" w:color="auto" w:fill="auto"/>
            <w:vAlign w:val="center"/>
          </w:tcPr>
          <w:p w14:paraId="1FFE4C3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23" w:type="pct"/>
            <w:vMerge w:val="restart"/>
            <w:shd w:val="pct10" w:color="auto" w:fill="auto"/>
            <w:vAlign w:val="center"/>
          </w:tcPr>
          <w:p w14:paraId="79BEA2A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51" w:type="pct"/>
            <w:vMerge w:val="restart"/>
            <w:shd w:val="pct10" w:color="auto" w:fill="auto"/>
            <w:vAlign w:val="center"/>
          </w:tcPr>
          <w:p w14:paraId="21730E9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6030DD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E37F02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7D5D5F" w:rsidRPr="008D2FBD" w14:paraId="37705474" w14:textId="77777777" w:rsidTr="007D5D5F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</w:tcPr>
          <w:p w14:paraId="69851D0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14:paraId="32B82BC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734F2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602" w:type="pct"/>
            <w:gridSpan w:val="2"/>
            <w:vMerge/>
            <w:shd w:val="pct10" w:color="auto" w:fill="auto"/>
          </w:tcPr>
          <w:p w14:paraId="08B03BF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508" w:type="pct"/>
            <w:shd w:val="pct10" w:color="auto" w:fill="auto"/>
          </w:tcPr>
          <w:p w14:paraId="6BF8964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3AA9A95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</w:t>
            </w:r>
            <w:r w:rsidRPr="008D2FBD">
              <w:rPr>
                <w:color w:val="auto"/>
              </w:rPr>
              <w:lastRenderedPageBreak/>
              <w:t>內容</w:t>
            </w:r>
          </w:p>
        </w:tc>
        <w:tc>
          <w:tcPr>
            <w:tcW w:w="0" w:type="auto"/>
            <w:vMerge/>
          </w:tcPr>
          <w:p w14:paraId="19D3159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340" w:type="pct"/>
            <w:vMerge/>
          </w:tcPr>
          <w:p w14:paraId="51F06CF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23" w:type="pct"/>
            <w:vMerge/>
            <w:vAlign w:val="center"/>
          </w:tcPr>
          <w:p w14:paraId="0F92210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51" w:type="pct"/>
            <w:vMerge/>
            <w:vAlign w:val="center"/>
          </w:tcPr>
          <w:p w14:paraId="7409810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2BA6C21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94117F" w:rsidRPr="008D2FBD" w14:paraId="56670B42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6B64C226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3792E1C" w14:textId="2FDB911C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2AEA96DB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9AC6D16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6E199E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D9A2D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347B70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A1F3BAC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8" w:type="pct"/>
          </w:tcPr>
          <w:p w14:paraId="57AF3FB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92C462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28CAEA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A15C83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0AF982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B6C579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4BB4FEA" w14:textId="46695D1A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149316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FFA495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FDB61A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E3ED4A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5A8EA86" w14:textId="3B7019D4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CBED8A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1.能正確朗誦閩南語課文，並認讀課文中的重要語詞。</w:t>
            </w:r>
          </w:p>
          <w:p w14:paraId="408A2F5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172D3B86" w14:textId="10482C0D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340" w:type="pct"/>
          </w:tcPr>
          <w:p w14:paraId="03115A9B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4BCDA1A8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ABF9076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15D4F7" w14:textId="77777777" w:rsidR="0094117F" w:rsidRPr="0094117F" w:rsidRDefault="0094117F" w:rsidP="0094117F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 6、7 頁，觀察單元情境圖內容。</w:t>
            </w:r>
          </w:p>
          <w:p w14:paraId="6A97AFE4" w14:textId="77777777" w:rsidR="0094117F" w:rsidRPr="0094117F" w:rsidRDefault="0094117F" w:rsidP="0094117F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2.參考本書第 8 頁「單元情境引導」之提問，請學生發表己見。</w:t>
            </w:r>
          </w:p>
          <w:p w14:paraId="5843A574" w14:textId="77777777" w:rsidR="0094117F" w:rsidRPr="0094117F" w:rsidRDefault="0094117F" w:rsidP="0094117F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3.播放本書第 9 頁「囡仔古來　路」之音檔，老師引導學生理解故事概要，並順勢帶出單元主題「阮學校」讓學生知悉。</w:t>
            </w:r>
          </w:p>
          <w:p w14:paraId="362F34FF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C10FD04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C76F40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7803BA32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20B0919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3C68E484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F136D07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474A6D8D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0D59830E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3E0578D7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2F9B841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711E81E2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A69A713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23B5401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（1）老師教導學生課文律動動作，請學生邊唱邊做律動。</w:t>
            </w:r>
          </w:p>
          <w:p w14:paraId="39126482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11A6A746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416BDCF4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86324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76D0487F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2F7A29F9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7CA8F66B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79025337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693F57FE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3E1FA495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CDF6709" w14:textId="5EF9C4E3" w:rsidR="0094117F" w:rsidRPr="0094117F" w:rsidRDefault="0094117F" w:rsidP="0094117F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</w:tcPr>
          <w:p w14:paraId="60373358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0B9B141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AEB9020" w14:textId="2ED1CEE0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351" w:type="pct"/>
          </w:tcPr>
          <w:p w14:paraId="359F6F7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A0D7622" w14:textId="40831778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3BB800C9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255889E" w14:textId="1D03048D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94117F" w:rsidRPr="008D2FBD" w14:paraId="40FF5F3F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4A27D88A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5AAFFBE" w14:textId="5242333D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3C222584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0BCA0CAE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1553352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C9EAEE7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EA88CC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AAC3FF9" w14:textId="4144E9CC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8" w:type="pct"/>
          </w:tcPr>
          <w:p w14:paraId="2B250EB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7B1CDA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B2B7DB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E82037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CCA972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讀所學的閩南語課文。</w:t>
            </w:r>
          </w:p>
          <w:p w14:paraId="0314DD1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AC7958F" w14:textId="52720721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ABF717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D6FAD6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05D235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02173E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Bb-Ⅰ-2 學校生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34DD1294" w14:textId="0E695B90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8E4125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1.能正確使用閩南語說出學校場所名稱。</w:t>
            </w:r>
          </w:p>
          <w:p w14:paraId="509FFD5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1BE490EE" w14:textId="24C7418F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340" w:type="pct"/>
          </w:tcPr>
          <w:p w14:paraId="05D1BF7E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5AABF6C0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226038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5761714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5044D0C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B0AE79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6C628E2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1BF3438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5E73880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1135A45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51EF9CB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（3）老師帶領全班學生一起朗讀「語詞造句」。</w:t>
            </w:r>
          </w:p>
          <w:p w14:paraId="705BE7E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10DC777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74DEDA8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25AE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2159B6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21F73ED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2533A7F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49BE5B2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B02F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6F6E835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0FF534EA" w14:textId="7DB296B8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223" w:type="pct"/>
          </w:tcPr>
          <w:p w14:paraId="213E5F58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0DC6B17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6ADA04" w14:textId="53053B74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1" w:type="pct"/>
          </w:tcPr>
          <w:p w14:paraId="03C5236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2BFD22B" w14:textId="3CEC1F94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48B91243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4AECD1C" w14:textId="7EFE6E0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94117F" w:rsidRPr="006E3E34" w14:paraId="43233DD1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1FF5D6F2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543BA56" w14:textId="393C78B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02504678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4545344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AF4574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AC3ED98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97EB4A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之中。</w:t>
            </w:r>
          </w:p>
          <w:p w14:paraId="2206ADC9" w14:textId="732DF60D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8" w:type="pct"/>
          </w:tcPr>
          <w:p w14:paraId="0C3B479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936D84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813126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EB4C1C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閩南語的興趣與習慣。</w:t>
            </w:r>
          </w:p>
          <w:p w14:paraId="777A74A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FDB60C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0C9B3A1" w14:textId="0E1C67DF" w:rsidR="0094117F" w:rsidRPr="0094117F" w:rsidRDefault="0094117F" w:rsidP="0094117F">
            <w:pPr>
              <w:pStyle w:val="Default"/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7F17A7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45F4E63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F3015B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2BE93A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278E9AA1" w14:textId="74335D02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2320F8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30B4CB0B" w14:textId="05899AE3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1340" w:type="pct"/>
          </w:tcPr>
          <w:p w14:paraId="418AC327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036D81AB" w14:textId="77777777" w:rsidR="0094117F" w:rsidRPr="0094117F" w:rsidRDefault="0094117F" w:rsidP="0094117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B14301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7085102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3BC9C4C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468E855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D66C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057C4E1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1.請學生翻開課本「講看覓」頁面，老師播放MP3或教學電子書，並帶領全班複誦。</w:t>
            </w:r>
          </w:p>
          <w:p w14:paraId="0CCC768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1AEB553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（1）文雄：你欲去佗位？（你要去哪裡？）</w:t>
            </w:r>
          </w:p>
          <w:p w14:paraId="5131A9E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  淑芬：我欲去辦公室。（我要去辦公室。）</w:t>
            </w:r>
          </w:p>
          <w:p w14:paraId="794ED05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（2）俊榮：世昌佇佗位？（世昌在哪裡？）</w:t>
            </w:r>
          </w:p>
          <w:p w14:paraId="5F9C5F6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  秀玲：伊佇健康中心。（他在健康中心。）</w:t>
            </w:r>
          </w:p>
          <w:p w14:paraId="0D0476D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7F4FE51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7141B5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1969A1D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1.播放MP3或教學電子書，讓學生聆聽「做伙來練習」內容，請學生仔細聆聽。</w:t>
            </w:r>
          </w:p>
          <w:p w14:paraId="04716DC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2.請學生根據聽到的聲音檔內容，在課本上將正確的答案打勾。</w:t>
            </w:r>
          </w:p>
          <w:p w14:paraId="0E8DFEA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3.老師可視學生能力，讓學生兩人一組輪流問與答，例如讓1號先念出「小妹有經過啥物所在？」2號就回答正確答案。</w:t>
            </w:r>
          </w:p>
          <w:p w14:paraId="786F3AC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5E3017D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60FDB6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596052F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5F5B73B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5273373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9AC2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58EEC52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5B0DAF8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47C7B85E" w14:textId="371473EA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223" w:type="pct"/>
          </w:tcPr>
          <w:p w14:paraId="718860FD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7A1C32B" w14:textId="17FDC1A6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39E3A8BE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EEC8EBB" w14:textId="6DCD432F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1B2B5A1E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83923E7" w14:textId="692CF455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94117F" w:rsidRPr="006E3E34" w14:paraId="463C4F35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3A076028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800A138" w14:textId="0E8FF43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5B35AE25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214ED87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7E9075E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1CC8B3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F06D18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778E4F6" w14:textId="7CE5AC6E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8" w:type="pct"/>
          </w:tcPr>
          <w:p w14:paraId="72D162A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5C1FB4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DD1BA9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1EF3C7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1EFA1B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11C707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3EADAA6" w14:textId="7B13E796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6CE20C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CCCF86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E61FCB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028603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2458747" w14:textId="27FF8A6D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9CB8B98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7380B769" w14:textId="50B72B25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1340" w:type="pct"/>
          </w:tcPr>
          <w:p w14:paraId="5F2E0378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0347F1E8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A18068D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06C0550D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1B8B87A7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52DFC06C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6CE5D642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485998D0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304840B3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第1題：佇圖書館會當看著真濟冊。（在圖書館可以看到很多書。）</w:t>
            </w:r>
          </w:p>
          <w:p w14:paraId="5EE6E466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第2題：佇健康中心會當看著遮的物件。（在健康中心可以看到這些東西。）</w:t>
            </w:r>
          </w:p>
          <w:p w14:paraId="5AD500EF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891AF89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4807E506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1E9F13E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36D8BE1A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3401B88C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4111A92D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94117F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</w:p>
          <w:p w14:paraId="5D9406C7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94117F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尺。（這個女孩在操場那裡撿到一把剪刀；在健康中心門口撿到一枝鉛筆；在辦公室的前面撿到一塊橡皮擦；在教室裡面撿到一把尺。）</w:t>
            </w:r>
          </w:p>
          <w:p w14:paraId="12D4DB8F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（2）是按怎伊會抾著文具咧？（為什麼她會撿到文具呢？）</w:t>
            </w:r>
          </w:p>
          <w:p w14:paraId="0AF7B992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 w:firstLineChars="300" w:firstLine="60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5C96C77E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70021E" w14:textId="77777777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55087CD" w14:textId="270E0E78" w:rsidR="0094117F" w:rsidRPr="0094117F" w:rsidRDefault="0094117F" w:rsidP="0094117F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223" w:type="pct"/>
          </w:tcPr>
          <w:p w14:paraId="76974AD2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C46EFC0" w14:textId="251E5818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14B0432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65CF06" w14:textId="490DD3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5607BE07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891A38E" w14:textId="021207BC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94117F" w:rsidRPr="006E3E34" w14:paraId="07DAF1D0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12B78F2E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26FC92E8" w14:textId="52E935CD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429C94CA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3578468B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62371152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5A053E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22C07C79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6E9FB6C" w14:textId="33A0A8CB" w:rsidR="0094117F" w:rsidRPr="0094117F" w:rsidRDefault="0094117F" w:rsidP="0094117F">
            <w:pPr>
              <w:tabs>
                <w:tab w:val="left" w:pos="1005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8" w:type="pct"/>
          </w:tcPr>
          <w:p w14:paraId="4DDE50C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4CDA1D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FC6436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4152DF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B90811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1B549F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2E25C5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978BC46" w14:textId="40FC915A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0" w:type="auto"/>
          </w:tcPr>
          <w:p w14:paraId="089DC9C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8527EB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FD3AE0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547057B" w14:textId="76C95A26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614DD5B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1.能正確朗讀閩南語課文，並認讀課文中的重要語詞。</w:t>
            </w:r>
          </w:p>
          <w:p w14:paraId="020C388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5C41448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0" w:type="pct"/>
          </w:tcPr>
          <w:p w14:paraId="20ABB1F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75D74B4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F711C3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5385CE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 28、29 頁，觀察單元情境圖內容。</w:t>
            </w:r>
          </w:p>
          <w:p w14:paraId="4C40E8EE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2.參考本書第 28 頁「單元情境引導」之提問，請學生發表己見。</w:t>
            </w:r>
          </w:p>
          <w:p w14:paraId="7134DC08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3.播放本書第 29 頁「囡仔古來　路」之音檔，老師引導學生理解故事概要，並順勢帶出單元主題「果子」、「色水」讓學生知悉。</w:t>
            </w:r>
          </w:p>
          <w:p w14:paraId="13EA1C7D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3AB5F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E22BAE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22B2C00D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E7E86B8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17030C13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6AF2F676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05E60A9A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653161A0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2.老師講解課文內容及語詞後，可請學生述說本課大意。</w:t>
            </w:r>
          </w:p>
          <w:p w14:paraId="327B335B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</w:t>
            </w:r>
          </w:p>
          <w:p w14:paraId="3B6E0A0B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「半puànn」念誦時要發鼻音。　</w:t>
            </w:r>
          </w:p>
          <w:p w14:paraId="078415A0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4.老師說明本課句型「對半暝（做啥物代誌）到透早」，可參考備課用書P35「教學補給站」，讓學生做句型練習。</w:t>
            </w:r>
          </w:p>
          <w:p w14:paraId="713E557E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（1）老師先將例句寫在黑板上，讓學生跟著複誦。</w:t>
            </w:r>
          </w:p>
          <w:p w14:paraId="7F62AFB7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（2）老師也可在黑板寫上一些動詞，例如：做、寫、讀，引導學生仿照例句做動詞的替換。</w:t>
            </w:r>
          </w:p>
          <w:p w14:paraId="07FC03E2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A2DA714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46F8A05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760EE743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34CAE283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66608817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051C5A8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7C1875B3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516852A8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2A37CFF9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3A324E3C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36F03847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0FD2456E" w14:textId="38ABC586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對方簽名或蓋章。</w:t>
            </w:r>
          </w:p>
        </w:tc>
        <w:tc>
          <w:tcPr>
            <w:tcW w:w="223" w:type="pct"/>
          </w:tcPr>
          <w:p w14:paraId="7E66BE03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6947C84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799E82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05A0352" w14:textId="59C2B0CD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</w:tcPr>
          <w:p w14:paraId="76D54F33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21D750C" w14:textId="704C3F2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55C3E009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D36BC1A" w14:textId="56769EDF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94117F" w:rsidRPr="006E3E34" w14:paraId="5EF30CE6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757B6D29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B17AB5E" w14:textId="4181197C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7615F728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3231F68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2578C129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496F66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42B2CF0F" w14:textId="4E784D5F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49856A3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E47E55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735368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F78EA2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CBB943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332B93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BF8FAC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69890B0" w14:textId="29BA79AC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4C2BAD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D85F77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773364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C6688DC" w14:textId="59F6BF93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232F49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17DD9C2C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2BBD05A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  <w:p w14:paraId="3317EF6A" w14:textId="0D8D831A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4.能養成愛吃水果，惜物不浪費的好習慣。</w:t>
            </w:r>
          </w:p>
        </w:tc>
        <w:tc>
          <w:tcPr>
            <w:tcW w:w="1340" w:type="pct"/>
          </w:tcPr>
          <w:p w14:paraId="3FCB773A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7BA9D0C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CBB1A91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（四）活動四：想一想</w:t>
            </w:r>
          </w:p>
          <w:p w14:paraId="70F6F009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老師揭示問題，請學生舉手回答，答對平時成績加分。</w:t>
            </w:r>
          </w:p>
          <w:p w14:paraId="4C636E6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1.課文內底有講著啥物動物？（課文中有提到什麼動物？）</w:t>
            </w:r>
          </w:p>
          <w:p w14:paraId="1D900778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397B3F17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2.咧食啥物？食偌久？（牠們在吃什麼？吃了多久？）</w:t>
            </w:r>
          </w:p>
          <w:p w14:paraId="48302D8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7B5025AE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3.敢食有飽？（牠們有吃飽嗎？）</w:t>
            </w:r>
          </w:p>
          <w:p w14:paraId="4CC26B89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59A45331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10185246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（五）活動五：輕鬆學語詞</w:t>
            </w:r>
          </w:p>
          <w:p w14:paraId="1019083F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1.老師播放MP3或教學電子書或自行領讀「輕鬆學語詞」。</w:t>
            </w:r>
          </w:p>
          <w:p w14:paraId="2B5E10EF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52BC7591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3.語詞造句</w:t>
            </w:r>
          </w:p>
          <w:p w14:paraId="22F7263A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（1）此為備課用書的補充內容。</w:t>
            </w:r>
          </w:p>
          <w:p w14:paraId="7E823DC8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（2）播放MP3或教學電子書，請學生聆聽「語詞造句」。</w:t>
            </w:r>
          </w:p>
          <w:p w14:paraId="65892321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（3）老師帶領全班學生一起朗讀「語詞造句」。</w:t>
            </w:r>
          </w:p>
          <w:p w14:paraId="5915A465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2E5096C0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4.語詞延伸</w:t>
            </w:r>
          </w:p>
          <w:p w14:paraId="64B41858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（1）老師可引導學生說出其他水果的閩南語名稱，再做補充說明或修正。</w:t>
            </w:r>
          </w:p>
          <w:p w14:paraId="6C16C494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（2）老師也可參考備課用書P37「教學補給站」的語詞延伸，教導學生其他水果的閩南語說法。</w:t>
            </w:r>
          </w:p>
          <w:p w14:paraId="40804F16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5.語詞分類</w:t>
            </w:r>
          </w:p>
          <w:p w14:paraId="1566D96F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（1）老師隨機請數名學生上臺書寫課程及教學補給站補充的水果語詞。</w:t>
            </w:r>
          </w:p>
          <w:p w14:paraId="25B03405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73C85C3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（3）各組輪流上臺發表分類原則，並舉例說出水果語詞，老師視情況酌予各組獎勵。</w:t>
            </w:r>
          </w:p>
          <w:p w14:paraId="68876161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2CAFC28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（六）活動六：食果子</w:t>
            </w:r>
          </w:p>
          <w:p w14:paraId="6DC73572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0E5A4649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38471957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3.隨著活動的進行，節奏可以逐漸加快。</w:t>
            </w:r>
          </w:p>
          <w:p w14:paraId="040A9F6F" w14:textId="1AA3E8A3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223" w:type="pct"/>
          </w:tcPr>
          <w:p w14:paraId="2FDAB182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3D89181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E54F61C" w14:textId="5652F46D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</w:tcPr>
          <w:p w14:paraId="5F2A50F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EAFABDD" w14:textId="7571F2EB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0AEA03C6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9B5CFD5" w14:textId="4E9F6BB1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94117F" w:rsidRPr="006E3E34" w14:paraId="5A5BDA16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2D42AA53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18CF2AA" w14:textId="0557C649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47464CA8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5C4BA14B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5C77A192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47E4A62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1F640085" w14:textId="2BF88478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7425E1D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C55D16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34FC75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69E595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3D68CE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8E7CD5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2-Ⅰ-3 能正確朗讀所學的閩南語課文。</w:t>
            </w:r>
          </w:p>
          <w:p w14:paraId="1FBD332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481DBC1" w14:textId="38607A58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5CE7A1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D2F197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2F0411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5A51A18" w14:textId="15FE1A5A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203817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5B8A0B0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457490D2" w14:textId="59D67EE9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</w:tc>
        <w:tc>
          <w:tcPr>
            <w:tcW w:w="1340" w:type="pct"/>
          </w:tcPr>
          <w:p w14:paraId="7C450315" w14:textId="77777777" w:rsidR="0094117F" w:rsidRPr="0094117F" w:rsidRDefault="0094117F" w:rsidP="009411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7E94326A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65EFB0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54D1126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1.老師帶領全班念一次「語詞運用」，並說明紅字部分可替換。</w:t>
            </w:r>
          </w:p>
          <w:p w14:paraId="73BB277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6DE5253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0AD0AE7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2C26AE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778B8E3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3FDC72B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請舉手詢問老師），共同分享聆聽。</w:t>
            </w:r>
          </w:p>
          <w:p w14:paraId="072A661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09B91B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6B32020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7883C91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2.老師可讓學生依「講看覓」內容，兩兩練習對話。或指定學生上臺來做對話練習。例：</w:t>
            </w:r>
          </w:p>
          <w:p w14:paraId="72C7405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（1）頭家：你欲買啥物果子？（老闆：你要買什麼水果？）</w:t>
            </w:r>
          </w:p>
          <w:p w14:paraId="60FD201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　人客：我欲買十粒蓮霧。（客人：我要買十顆蓮霧。）</w:t>
            </w:r>
          </w:p>
          <w:p w14:paraId="69C56A1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（2）阿母：檨仔有甜無？（媽媽：芒果甜不甜？）</w:t>
            </w:r>
          </w:p>
          <w:p w14:paraId="5583329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　小弟：這粒檨仔真甜呢！（弟弟：這顆芒果很甜呵！）</w:t>
            </w:r>
          </w:p>
          <w:p w14:paraId="2537D27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69913D3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4.老師將學生分組，進行教學遊戲「你欲買啥物果子？」：</w:t>
            </w:r>
          </w:p>
          <w:p w14:paraId="03E69D6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41326A1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3378BA1E" w14:textId="461DBC9E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223" w:type="pct"/>
          </w:tcPr>
          <w:p w14:paraId="0434A14B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21C7271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16D54558" w14:textId="485F3BBB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</w:tcPr>
          <w:p w14:paraId="31B984DC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6D25424" w14:textId="352ABBDF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44F9AD79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25823A3" w14:textId="3980DB9E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94117F" w:rsidRPr="006E3E34" w14:paraId="41FB64FE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10CA6ED6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10AD059" w14:textId="2FC5C1C8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56E7C08B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01635CF4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5BF1AA6C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123CA66" w14:textId="77777777" w:rsidR="0094117F" w:rsidRPr="0094117F" w:rsidRDefault="0094117F" w:rsidP="0094117F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94117F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2E7E1B77" w14:textId="35189634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</w:t>
            </w:r>
            <w:r w:rsidRPr="0094117F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1A17E76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2155E9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8DAB09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文主題、內容並掌握重點。</w:t>
            </w:r>
          </w:p>
          <w:p w14:paraId="68B502E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33DD37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5E5DA0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DEB784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419DCBA" w14:textId="1D70F0F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DE27A2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4747FC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45616C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FBC0C3A" w14:textId="15B5DB2B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7338C3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0ACC0A1E" w14:textId="7F9737DA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2.能正確使用閩南語文來表達，並主動和別人以閩南語文溝通。</w:t>
            </w:r>
          </w:p>
        </w:tc>
        <w:tc>
          <w:tcPr>
            <w:tcW w:w="1340" w:type="pct"/>
          </w:tcPr>
          <w:p w14:paraId="1AC99BA2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4364468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8F391F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333D5E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66A0B2B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3DF5D7A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3.如果時間內學生已結束遊戲，可以再玩一次，分數累加。</w:t>
            </w:r>
          </w:p>
          <w:p w14:paraId="1B5DDC3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7AD6ABB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5.老師可視學生能力或教學時間，提供不同種水果圖案，讓學生自製其他水果圖卡加入遊戲，使學生能學習更多水果的閩南語說法，並提高遊戲的挑戰性。</w:t>
            </w:r>
          </w:p>
          <w:p w14:paraId="18871F2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28BD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4C7A54F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0C1AA6F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7583B7F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5934F94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604B4F4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42D9C7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7F8D47" w14:textId="24D7EE6D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223" w:type="pct"/>
          </w:tcPr>
          <w:p w14:paraId="2799306A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AE315A5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4E6CC23" w14:textId="34C22B31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494AB3E6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2283C7B" w14:textId="51E4698D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29450B8D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60B1398" w14:textId="58D8DA11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94117F" w:rsidRPr="006E3E34" w14:paraId="4FA93182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645E35A5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0D3CDED3" w14:textId="54459C33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733CFCFF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4196826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6161AE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91346E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393886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庭、學校、社區生活之中。</w:t>
            </w:r>
          </w:p>
          <w:p w14:paraId="5DE4764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26CB4E0" w14:textId="209AC86E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7D65247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C3487B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647C1B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9DF467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中建立主動學習閩南語的興趣與習慣。</w:t>
            </w:r>
          </w:p>
          <w:p w14:paraId="459F646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EDB921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88071E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31A31EE" w14:textId="129F1DFD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B87E59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780123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746EC6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36E8A00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5513B7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5A5C9DB9" w14:textId="6862F9CD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08A928C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1.能正確使用閩南語朗誦課文，並認讀課文中的重要語詞。</w:t>
            </w:r>
          </w:p>
          <w:p w14:paraId="763B1323" w14:textId="4F24CCF1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1340" w:type="pct"/>
          </w:tcPr>
          <w:p w14:paraId="418E865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13C42D0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800C16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07A3E6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027531F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2.看完動畫，老師引導學生用閩南語回答「激頭殼」的問題，帶出本課主題：「色水」，並藉此進入課文教學。</w:t>
            </w:r>
          </w:p>
          <w:p w14:paraId="3FAC9851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5B5C2A8C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9D935DE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1CF46CE7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1.老師播放教學電子書，引導學生描述課文情境圖中有哪些景物？各是什麼顏色？</w:t>
            </w:r>
          </w:p>
          <w:p w14:paraId="68029915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46B79930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0C7CA91F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4.句型練習</w:t>
            </w:r>
          </w:p>
          <w:p w14:paraId="2570C635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72709EB7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（2）老師說明本課句型「（啥物物件）（做啥物動作）啊（啥物動作）」，可參考「教學補給站」讓學生做句型練習。</w:t>
            </w:r>
          </w:p>
          <w:p w14:paraId="6585CCE9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5912FF5A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8DB1170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1738C530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77F1918F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096A13F6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58C8554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3AE3D3DD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514391C9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283CB752" w14:textId="7777777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3C517C7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1D20932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F64A8A8" w14:textId="05B95825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</w:tcPr>
          <w:p w14:paraId="48B83E23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F349C01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6962824A" w14:textId="0051C3A9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</w:tcPr>
          <w:p w14:paraId="34FA9D7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C980A25" w14:textId="0D785679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6F9BF690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7BC58D8" w14:textId="4D4EEDF2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94117F" w:rsidRPr="006E3E34" w14:paraId="51F7AFD6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28DD164E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44AD6C27" w14:textId="6DC3D8F3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4C1AE863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63EBB24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4247C4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立學習閩南語文的能力。</w:t>
            </w:r>
          </w:p>
          <w:p w14:paraId="66BFB79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3F3A806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581CB8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BCB9ADC" w14:textId="2F6A5369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45283FE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4293FD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常生活中閩南語語句並掌握重點。</w:t>
            </w:r>
          </w:p>
          <w:p w14:paraId="2D81EAC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C1984F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A0E4D3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1B6442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862477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B9578D1" w14:textId="7D5C8741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4AD8F42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01AADF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A8FDE7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C56C5B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7EAD13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58097846" w14:textId="166882E6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3E9F6E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61B0DEB7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2.能正確運用課程所學習的句型，並主動應用於日常生活中。</w:t>
            </w:r>
          </w:p>
          <w:p w14:paraId="595D0F8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1BFDE151" w14:textId="6229DAAD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1340" w:type="pct"/>
          </w:tcPr>
          <w:p w14:paraId="5B4F2880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06D1A33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36F8AB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592858A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老師揭示問題，請學生舉手搶答，答對平時成績加分。</w:t>
            </w:r>
          </w:p>
          <w:p w14:paraId="7BDCF86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673227B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※答案：課文內底有講著青色、紅色佮黃色。（課文中有提到綠色、紅色和黃色。）</w:t>
            </w:r>
          </w:p>
          <w:p w14:paraId="0A2A560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1533D78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00E0800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D786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1720965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833FF7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DDB4D3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412F306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4A60699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6FC0541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406809E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7251627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373C921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9BCF17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50893BA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3BC2371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想到的物品或畫出該物品。例如：王小明→塗黃色→聯想到柳丁（或畫柳丁）。</w:t>
            </w:r>
          </w:p>
          <w:p w14:paraId="24C7EA1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246B1B9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3C0E370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0862438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5D4D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0C83B99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34739C2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5239D31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0F63F42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AF52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BBBC9B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2EE38E24" w14:textId="2E361E37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223" w:type="pct"/>
          </w:tcPr>
          <w:p w14:paraId="1C9DC9DF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C563099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077E24B" w14:textId="41934D73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351" w:type="pct"/>
          </w:tcPr>
          <w:p w14:paraId="1CCA4866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0F6F41A1" w14:textId="1748363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眼、耳、鼻、舌、觸覺及心靈對環境感受的能力。</w:t>
            </w:r>
          </w:p>
        </w:tc>
        <w:tc>
          <w:tcPr>
            <w:tcW w:w="0" w:type="auto"/>
          </w:tcPr>
          <w:p w14:paraId="25AF31BA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2ED3ADB" w14:textId="4D13728E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94117F" w:rsidRPr="006E3E34" w14:paraId="16BD15D5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26217B23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D7DB1BF" w14:textId="3C7ED7B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0A18E9E5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591BC53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96A282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892163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76BE7F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之中。</w:t>
            </w:r>
          </w:p>
          <w:p w14:paraId="41AFE03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703B0BF" w14:textId="1338F812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3895215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C2D241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ACEF24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03273A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閩南語的興趣與習慣。</w:t>
            </w:r>
          </w:p>
          <w:p w14:paraId="5A8B94E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7DD180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7F056E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26CABED" w14:textId="1A43C8BF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F9586E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666208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6FB447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07D9BF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4DD5F2D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DD6B919" w14:textId="23D19884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EAA381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53362A36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3D449675" w14:textId="5FFE3660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於共同完成任務。</w:t>
            </w:r>
          </w:p>
        </w:tc>
        <w:tc>
          <w:tcPr>
            <w:tcW w:w="1340" w:type="pct"/>
          </w:tcPr>
          <w:p w14:paraId="5A6D7679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3466DCC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931339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1F95B5A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4D6764B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28ED90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0D27DB2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4D0E135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3009041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一次答案。</w:t>
            </w:r>
          </w:p>
          <w:p w14:paraId="64EDC5A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0C3C04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0B52BC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015C668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50D6139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28B90E23" w14:textId="3FBAA428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223" w:type="pct"/>
          </w:tcPr>
          <w:p w14:paraId="72D341D9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2D92221C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078831" w14:textId="5A3364D0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61563DF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1950278" w14:textId="44948E6A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0897E6DF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9AEECBF" w14:textId="4680B46E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94117F" w:rsidRPr="006E3E34" w14:paraId="20200DE0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6EFB59ED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BB5D93A" w14:textId="7CD5A1F9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4A5B50EC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68206B2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EBC78FC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F7A3B0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367EE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8B09468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483971D" w14:textId="493A1DBE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114422F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DFE7A4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6A4FA9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22F1B3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43335E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BA8294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D4539E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互動。</w:t>
            </w:r>
          </w:p>
          <w:p w14:paraId="5EFDD81B" w14:textId="23CB1EF9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C87CF5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129061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DDB1B2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9AEC5D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0E7EAE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07EDD16E" w14:textId="7C2C2D35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0" w:type="auto"/>
          </w:tcPr>
          <w:p w14:paraId="6ECA5CDC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64596146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3F5B64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6E23DC62" w14:textId="145EF20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1340" w:type="pct"/>
          </w:tcPr>
          <w:p w14:paraId="20044502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5ED80F8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1D98C6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31EC591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53234D2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0C53C40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3.接著播放MP3或教學電子書，請學生仔細聆聽。</w:t>
            </w:r>
          </w:p>
          <w:p w14:paraId="0494523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492272E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499FC65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1189B69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E089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600D0F0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電子書，請學生仔細聆聽。</w:t>
            </w:r>
          </w:p>
          <w:p w14:paraId="70066EF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2.老師說明複習二之2的作答方式：在課本上把正確的答案圈起來。</w:t>
            </w:r>
          </w:p>
          <w:p w14:paraId="41DBB10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2423357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75C784A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8D3C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5920924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1981DE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3C0510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13F079A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0B77601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（1）頭家教文華按怎揀柑仔？（老闆教文華怎麼選橘子？）</w:t>
            </w:r>
          </w:p>
          <w:p w14:paraId="7DAE588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※答案：青的較酸，黃的較甜。（綠色的比較酸，黃色的比較甜。）</w:t>
            </w:r>
          </w:p>
          <w:p w14:paraId="2487FF4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（2）欲走的時，頭家送文華啥物物件？（要離開的時候，老闆送文華什麼東西？）</w:t>
            </w:r>
          </w:p>
          <w:p w14:paraId="1059098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※答案：欲走的時，頭家送文華一粒蘋果。（要離開的時候，老闆送文華一顆蘋果。）</w:t>
            </w:r>
          </w:p>
          <w:p w14:paraId="42D0605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0D5FB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1EF05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1504BB47" w14:textId="70F6034D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223" w:type="pct"/>
          </w:tcPr>
          <w:p w14:paraId="3239377E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F248102" w14:textId="5812B556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4ACDCF0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DE2E4D4" w14:textId="548B2138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14AE8C59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055A176" w14:textId="074AF5EC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94117F" w:rsidRPr="006E3E34" w14:paraId="5235FD6B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08C11455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235BF11" w14:textId="4BDAA11D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12EFE63D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22F3AFA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9A5FA7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6F87C4C2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14:paraId="4694329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E65F59E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閩-E-C2 </w:t>
            </w:r>
          </w:p>
          <w:p w14:paraId="41A7E8C8" w14:textId="688C86A9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3B5A086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80161E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8150EB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1AE266B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A8C157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B21120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EBEA56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3F1F5E2" w14:textId="22DB9C03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48184B7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714AC8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1F2BF17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3DB391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4032E30" w14:textId="3C295562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63DA8A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1.能正確用閩南語朗誦課文，並能認讀課文中的重要語詞。</w:t>
            </w:r>
          </w:p>
          <w:p w14:paraId="267B8C1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2.能正確使用閩南語說出五官名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稱，並養成愛護五官的習慣。</w:t>
            </w:r>
          </w:p>
          <w:p w14:paraId="6CBB545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3.能正確運用課程所學習的句型，並知道五官的功用。</w:t>
            </w:r>
          </w:p>
          <w:p w14:paraId="23DDD318" w14:textId="69A011C1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4.能正確使用閩南語文來表達，並主動和人以閩南語文溝通。</w:t>
            </w:r>
          </w:p>
        </w:tc>
        <w:tc>
          <w:tcPr>
            <w:tcW w:w="1340" w:type="pct"/>
          </w:tcPr>
          <w:p w14:paraId="7A9C20D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52A56DB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F6EDE92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5D5FC1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582F4B59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2.參考本書第64頁「單元情境引導」之提問，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請學生發表己見。</w:t>
            </w:r>
          </w:p>
          <w:p w14:paraId="296A862D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94117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路」之音檔，老師引導學生理解故事概要，並順勢帶出單元主題「五官」、「身軀的部位」讓學生知悉。</w:t>
            </w:r>
          </w:p>
          <w:p w14:paraId="76AA34F3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ABE4EDA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E3F5B5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51560BFA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D164CF6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2.看完動畫，老師引導學生用閩南語回答「激頭殼」的問題，帶出本課主題：「五官」，並藉此進入課文教學。</w:t>
            </w:r>
          </w:p>
          <w:p w14:paraId="0B935CBA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F58F9A7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036E4A59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3926E12B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2399083D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40DDC8ED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211DA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0E23A54D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08892AEE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1140A988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78B47B4D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3EEB4251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625BF551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7CDF00BC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122C241C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42720ABB" w14:textId="77777777" w:rsidR="0094117F" w:rsidRPr="0094117F" w:rsidRDefault="0094117F" w:rsidP="0094117F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ED732FD" w14:textId="2C12897E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</w:tcPr>
          <w:p w14:paraId="51B5DEF1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4C9A1E1" w14:textId="4936AB0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</w:tcPr>
          <w:p w14:paraId="6B943C7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2A8EAF7" w14:textId="30E17375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2BF6730F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健康與體育課程綱要</w:t>
            </w:r>
          </w:p>
          <w:p w14:paraId="405684EB" w14:textId="28A8C983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94117F" w:rsidRPr="006E3E34" w14:paraId="3B852220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7C47C7BC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8C67DA4" w14:textId="14DE60F4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21CEF0A5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77CDE1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C5FF88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58CE68D3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198445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9818CD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7329EC0" w14:textId="0A054E3B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3752AF9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A26C46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C49F5D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C682E8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3CF29C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D82544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BE8800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AEFBEDF" w14:textId="7184BB7F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BF32DC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B2F719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625D9A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51C3BD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DC791DA" w14:textId="57310604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93A3A13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1.能正確使用閩南語說出五官名稱，並養成愛護五官的習慣。</w:t>
            </w:r>
          </w:p>
          <w:p w14:paraId="39D2B95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2.能正確運用課程所學習的句型，並知道五官的功用。</w:t>
            </w:r>
          </w:p>
          <w:p w14:paraId="72A39121" w14:textId="641D925A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</w:tc>
        <w:tc>
          <w:tcPr>
            <w:tcW w:w="1340" w:type="pct"/>
          </w:tcPr>
          <w:p w14:paraId="3C49E47E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79CF7FB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3E72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1BA6877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5EA8066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6F0B326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※答案：課文內底有講著目睭、耳仔、鼻仔。（課文中有提到眼睛、耳朵、鼻子。）</w:t>
            </w:r>
          </w:p>
          <w:p w14:paraId="1B9A6D9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2.看花蕊會用著佗一　五官？（看花朵會用到哪一個五官？）</w:t>
            </w:r>
          </w:p>
          <w:p w14:paraId="0E6B2C93" w14:textId="77777777" w:rsidR="0094117F" w:rsidRPr="0094117F" w:rsidRDefault="0094117F" w:rsidP="0094117F">
            <w:pPr>
              <w:spacing w:line="0" w:lineRule="atLeast"/>
              <w:ind w:leftChars="-27" w:left="-65" w:firstLineChars="100" w:firstLine="20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※答案：看花蕊會用著目睭。（看花朵會用到眼睛。）</w:t>
            </w:r>
          </w:p>
          <w:p w14:paraId="4099BA6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3.伊用鼻仔做啥物代誌？（他用鼻子做什麼事情？）</w:t>
            </w:r>
          </w:p>
          <w:p w14:paraId="6490C154" w14:textId="77777777" w:rsidR="0094117F" w:rsidRPr="0094117F" w:rsidRDefault="0094117F" w:rsidP="0094117F">
            <w:pPr>
              <w:spacing w:line="0" w:lineRule="atLeast"/>
              <w:ind w:leftChars="-27" w:left="-65" w:firstLineChars="100" w:firstLine="20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※答案：伊用鼻仔鼻芳味。（他用鼻子聞香味。）</w:t>
            </w:r>
          </w:p>
          <w:p w14:paraId="2055B16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4.老師藉機宣導正確的用眼習慣和護眼觀念：</w:t>
            </w:r>
          </w:p>
          <w:p w14:paraId="12834F8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528EADB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46ABC7E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4720FB7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575C5C3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（5）使用電子產品要節制，適時起身動一動。</w:t>
            </w:r>
          </w:p>
          <w:p w14:paraId="0D4BD06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7C2E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634C376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7DF692C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7769E21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3.老師可以引導學生討論，眼睛、耳朵、鼻子和嘴巴有什麼功用？</w:t>
            </w:r>
          </w:p>
          <w:p w14:paraId="34145C4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0C24353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（1）咱用啥物看物件？</w:t>
            </w:r>
          </w:p>
          <w:p w14:paraId="6419F4F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※答案：咱用目睭看物件。</w:t>
            </w:r>
          </w:p>
          <w:p w14:paraId="52D68E5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（2）咱用啥物聽聲？</w:t>
            </w:r>
          </w:p>
          <w:p w14:paraId="0C1FF38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※答案：咱用耳仔聽聲。</w:t>
            </w:r>
          </w:p>
          <w:p w14:paraId="40CD696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（3）咱用啥物鼻氣味？</w:t>
            </w:r>
          </w:p>
          <w:p w14:paraId="2351E14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※答案：咱用鼻仔鼻氣味。</w:t>
            </w:r>
          </w:p>
          <w:p w14:paraId="173C052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（4）咱用啥物食物件？</w:t>
            </w:r>
          </w:p>
          <w:p w14:paraId="749DC6D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※答案：咱用喙食物件。</w:t>
            </w:r>
          </w:p>
          <w:p w14:paraId="63E2DA2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10D7401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2CC18D5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（2）播放MP3或教學電子書，請學生聆聽、念誦「語詞造句」。</w:t>
            </w:r>
          </w:p>
          <w:p w14:paraId="185903A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29EEC3F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6. 語詞賓果</w:t>
            </w:r>
          </w:p>
          <w:p w14:paraId="47E186F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3203AB9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51D99A7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24088BD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6E8CC0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5BE8397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1.老師將學生分組，可同組競賽或兩組對決。</w:t>
            </w:r>
          </w:p>
          <w:p w14:paraId="76F0FC5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160E8B3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例如老師抽到「喙齒」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  <w:p w14:paraId="2BC4A14B" w14:textId="5D846CAC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3" w:type="pct"/>
          </w:tcPr>
          <w:p w14:paraId="17326B4D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44B16E8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0678942" w14:textId="4FBA8305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</w:tcPr>
          <w:p w14:paraId="7C9872D7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11BBEC" w14:textId="7F7A8C46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087FB871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健康與體育課程綱要</w:t>
            </w:r>
          </w:p>
          <w:p w14:paraId="68B32451" w14:textId="26D3823F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94117F" w:rsidRPr="006E3E34" w14:paraId="3409BBAF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7D7AF246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0AD60A9" w14:textId="7E76A2D0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46622FB3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22165B9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EC4CF27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6F4BEB73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E948447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2A3680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8029D0F" w14:textId="41DB3614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112BF29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E05A25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93161C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6820E4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669951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B89D6D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203F27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F76AAE0" w14:textId="0C7A6CF8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797C8C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4FF466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03BABE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C3EFE1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A96FEA9" w14:textId="37A64FCF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D5C6711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62D1A735" w14:textId="1CEABC7D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1340" w:type="pct"/>
          </w:tcPr>
          <w:p w14:paraId="652146F9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48AC993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07DEBB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（（七）活動七：語詞運用</w:t>
            </w:r>
          </w:p>
          <w:p w14:paraId="19C9333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56BF578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058D512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196FE63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E0A98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69D43AB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0DDD71C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0363677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1786121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D708A2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3170711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41AFCD1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105C7CC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72B63F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66A7B34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4A94B65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4624908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67FB5E2F" w14:textId="03CA8D14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223" w:type="pct"/>
          </w:tcPr>
          <w:p w14:paraId="760893FD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2224D4B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FBFDCE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CBFF888" w14:textId="36448D38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</w:tcPr>
          <w:p w14:paraId="05104A8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877AF2C" w14:textId="5D09049F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0E54D0E9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健康與體育課程綱要</w:t>
            </w:r>
          </w:p>
          <w:p w14:paraId="4C4CA95A" w14:textId="66DF444C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94117F" w:rsidRPr="006E3E34" w14:paraId="658A7CE3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7472082E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55B0C438" w14:textId="470F2542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79648DC1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E82E9D0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F5092B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性，並能主動學習，進而建立學習閩南語文的能力。</w:t>
            </w:r>
          </w:p>
          <w:p w14:paraId="7119ABF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0E6AD4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C93079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1761A32" w14:textId="1F97E50F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6727C50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BBD92E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32BA7D9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770EE7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279E2B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8FB4DE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BE7DB4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61B5B0" w14:textId="08D40D29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C76B70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21590FF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0C6510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31F01F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26F3222" w14:textId="579A14D9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A56B61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1.能正確運用課程所學習的句型，並知道五官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的功用。</w:t>
            </w:r>
          </w:p>
          <w:p w14:paraId="29951749" w14:textId="6B95358C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1340" w:type="pct"/>
          </w:tcPr>
          <w:p w14:paraId="2B925357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2793EEA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137191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69C974F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1.播放MP3或教學電子書，讓學生聆聽「做伙來練習」內容並作答。</w:t>
            </w:r>
          </w:p>
          <w:p w14:paraId="709844B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1C92559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34EB363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E8A943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65651EC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735BA55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2.請學生根據聽到的聲音檔內容，在課本上將正確的答案打勾。</w:t>
            </w:r>
          </w:p>
          <w:p w14:paraId="1DE2F90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2777AC0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35103EE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B49BEA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47A0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7DEC3D18" w14:textId="7D6ABC41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223" w:type="pct"/>
          </w:tcPr>
          <w:p w14:paraId="1D2954B5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5A377F9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683740BD" w14:textId="7B3E6B96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6969F082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5EA5D64" w14:textId="203CA6DC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品E1 良好生活習慣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</w:tc>
        <w:tc>
          <w:tcPr>
            <w:tcW w:w="0" w:type="auto"/>
          </w:tcPr>
          <w:p w14:paraId="14BA6FAF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健康與體育課程綱要</w:t>
            </w:r>
          </w:p>
          <w:p w14:paraId="170CEA70" w14:textId="4F5B4FA2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94117F" w:rsidRPr="006E3E34" w14:paraId="6EBCE28A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0CE60522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6F5F95B5" w14:textId="66E87723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40FF2EF9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812B7D8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123D2B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658893B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17D515D" w14:textId="1D957DD8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2FABF71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333CDE7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56F03D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EF4135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  <w:p w14:paraId="6496090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6AE636E0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CD4129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ED9A47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A7C27D5" w14:textId="4E881864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00E1EB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8BD8C3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AB971E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754574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-1 身體認識。</w:t>
            </w:r>
          </w:p>
          <w:p w14:paraId="3CED4716" w14:textId="39A62CD1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2C4F5AA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1.能正確用閩南語朗誦課文，並認讀課文中的重要語詞。</w:t>
            </w:r>
          </w:p>
          <w:p w14:paraId="533721EE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0" w:type="pct"/>
          </w:tcPr>
          <w:p w14:paraId="02C00A2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1C5158E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7CD33C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647FBD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6295108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BA8692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6D5FF8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AB82D5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1.老師播放教學電子書之課文情境圖，問學生從圖上看到哪些身體部位？</w:t>
            </w:r>
          </w:p>
          <w:p w14:paraId="36B039E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21A9F77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3.老師領讀課文，學生跟讀，學生的手指頭隨老師的念誦指到對應的字。也可播放MP3或教學電子書，帶領學生聆聽、朗讀課文。</w:t>
            </w:r>
          </w:p>
          <w:p w14:paraId="10881C1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50AAD2E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446AEB3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（1）「我guá」的聲母「g」要發音標準。</w:t>
            </w:r>
          </w:p>
          <w:p w14:paraId="54CEBFB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（2）「殼khak」、「目bak」、「撇phiat」、「腹pak」、「粒liap」的入聲韻尾要注意發音。</w:t>
            </w:r>
          </w:p>
          <w:p w14:paraId="1A9E0A2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（3）入聲韻尾「粒liap」念誦時要閉脣。</w:t>
            </w:r>
          </w:p>
          <w:p w14:paraId="3BF7595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1B2C72F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1344602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8.歡樂動一動：老師教導學生課文律動動作，請學生邊唱邊做律動。</w:t>
            </w:r>
          </w:p>
          <w:p w14:paraId="412A796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▲SDGs議題融入：詳見本書P77、82之說明。</w:t>
            </w:r>
          </w:p>
          <w:p w14:paraId="157F990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EF8D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4E3C17C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726933C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48F4A7F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6CDBC78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4.統計各排人數，由淘汰人數最少的一排獲勝。</w:t>
            </w:r>
          </w:p>
          <w:p w14:paraId="56C0C08B" w14:textId="468367DB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</w:tcPr>
          <w:p w14:paraId="365220E9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7C56862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B4233FF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5067F76" w14:textId="75D1808B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</w:tcPr>
          <w:p w14:paraId="2A14FB1F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BB0D769" w14:textId="01F2A2F1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04F585C7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710132F" w14:textId="5A19E2C2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94117F" w:rsidRPr="006E3E34" w14:paraId="7F46D9FD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5F4BBA9F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77435494" w14:textId="5B176189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6D10A467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0839AB02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76228B8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BC0EF22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2B726D4" w14:textId="33A2F8D1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</w:tc>
        <w:tc>
          <w:tcPr>
            <w:tcW w:w="508" w:type="pct"/>
          </w:tcPr>
          <w:p w14:paraId="505B270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3F61229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223931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49CE141F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1E6C96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0DC9034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738EAD1A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393C325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4D10F04" w14:textId="16B2304B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3FCDAE6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666889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691E27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-2 句型運用。</w:t>
            </w:r>
          </w:p>
          <w:p w14:paraId="45A8D2A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347A457" w14:textId="78A5528F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9A2ABDD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1.能正確使用閩南語說出身體部位名稱，並知道愛護自己的身體。</w:t>
            </w:r>
          </w:p>
          <w:p w14:paraId="70A8392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41BC2DA" w14:textId="00A4FDA9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3.能以正確的閩南語文來表達自己的想法，並達到和別人溝通的目的。</w:t>
            </w:r>
          </w:p>
        </w:tc>
        <w:tc>
          <w:tcPr>
            <w:tcW w:w="1340" w:type="pct"/>
          </w:tcPr>
          <w:p w14:paraId="3286350B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5.我的身軀</w:t>
            </w:r>
          </w:p>
          <w:p w14:paraId="61ADC6E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2B478F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4090740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00C0903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7668FC4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※答案：課文內底有講著手、頭殼、目睭、目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眉、腹肚佮肚臍。</w:t>
            </w:r>
          </w:p>
          <w:p w14:paraId="34A3CE8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（課文中有提到手、頭腦、眼睛、眉毛、肚子和肚臍。）</w:t>
            </w:r>
          </w:p>
          <w:p w14:paraId="0B37954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6E664BA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※答案：（1）目睭面頂有兩撇目眉。（眼睛上面有兩道眉毛。）</w:t>
            </w:r>
          </w:p>
          <w:p w14:paraId="65726DA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（2）腹肚中央有一粒肚臍。（肚子中間有一粒肚臍。）</w:t>
            </w:r>
          </w:p>
          <w:p w14:paraId="71E6CF2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3EA6F42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21B8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416877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7F58E63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1085502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655FF50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2D46FA3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（2）播放MP3或教學電子書，請學生聆聽、念誦「語詞造句」。</w:t>
            </w:r>
          </w:p>
          <w:p w14:paraId="16FAA59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（3）老師鼓勵學生造句。</w:t>
            </w:r>
          </w:p>
          <w:p w14:paraId="28AF6AD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6CA3BEC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60D9F8D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BF40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223C57B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1.老師播放MP3或教學電子書，或自行領讀「語詞運用」，並說明紅字及藍字部分可替換。</w:t>
            </w:r>
          </w:p>
          <w:p w14:paraId="7FFD549A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 ）足（按怎）」的句型，進行「語詞運用」。</w:t>
            </w:r>
          </w:p>
          <w:p w14:paraId="34A38B5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0125319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0AEC556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79551A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266AFF2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71CA435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7785E7C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3.兩人可輪流對調角色，並以不同的身體部位名稱對答。例如：</w:t>
            </w:r>
          </w:p>
          <w:p w14:paraId="6718F7D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43E8980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  <w:p w14:paraId="4D1DCCE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※身體部位名稱可以替換為頭殼、手、腰、手曲、尻脊、胸坎等等。</w:t>
            </w:r>
          </w:p>
          <w:p w14:paraId="2075C9CA" w14:textId="0B4A1A14" w:rsidR="0094117F" w:rsidRPr="0094117F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（參考備課用書P85「教學補給站」語詞延伸之「其他身體部位」）</w:t>
            </w:r>
          </w:p>
        </w:tc>
        <w:tc>
          <w:tcPr>
            <w:tcW w:w="223" w:type="pct"/>
          </w:tcPr>
          <w:p w14:paraId="420C0BBB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44CA8D8" w14:textId="632AD914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</w:tcPr>
          <w:p w14:paraId="2FC834A5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34CCE82" w14:textId="2E987622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019D61B4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CF5DDB1" w14:textId="0DB9E11A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94117F" w:rsidRPr="006E3E34" w14:paraId="2AA4C9B9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5C25C781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30637ECC" w14:textId="11019F9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74043744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6C488C03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630394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311A803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C9C002C" w14:textId="076771C8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09F7CE0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2A8B7D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DA19B42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BCDF8E3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7D1F901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D4A5B5B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89F6A2E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課文。</w:t>
            </w:r>
          </w:p>
          <w:p w14:paraId="26B9426D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2DF175C" w14:textId="2C360FAA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4E47B6C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C5FC508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116CC34" w14:textId="77777777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D00E59A" w14:textId="62A4A9F3" w:rsidR="0094117F" w:rsidRPr="0094117F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B870BC2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46DAE519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4D782BCB" w14:textId="5693BED5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</w:tc>
        <w:tc>
          <w:tcPr>
            <w:tcW w:w="1340" w:type="pct"/>
          </w:tcPr>
          <w:p w14:paraId="6E501B5A" w14:textId="77777777" w:rsidR="0094117F" w:rsidRPr="0094117F" w:rsidRDefault="0094117F" w:rsidP="0094117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12362F4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3C079B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4A09D019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老師發下本課學習單（本書P149），引導學生完成指定作業。</w:t>
            </w:r>
          </w:p>
          <w:p w14:paraId="7581238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63CC0B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13BA223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66BE996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2.老師可藉此機會複習上一堂課所學語詞。</w:t>
            </w:r>
          </w:p>
          <w:p w14:paraId="3910CC7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3.老師說明遊戲步驟，協助學生分組進行遊戲，並酌予優勝者獎勵。</w:t>
            </w:r>
          </w:p>
          <w:p w14:paraId="5480608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3BB1C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162E177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1.請學生翻到「聽看覓」的頁面，老師念題目或播放MP3或教學電子書，請學生仔細聆聽。</w:t>
            </w:r>
          </w:p>
          <w:p w14:paraId="0147C29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390207A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1DED87B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4.老師也可播放教學電子書「聽看覓」頁面，徵求學生上臺指出其他身體部位，並用閩南語念出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來。</w:t>
            </w:r>
          </w:p>
          <w:p w14:paraId="02D0A772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9B47F8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3C8C4F7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6DD112F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08D0A6C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479B0A9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1F31F9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070F0B85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1.老師請學生與隔壁座位的同學討論：複習三之2圖片中的人物，他們的手指頭是指著身體哪些部位？</w:t>
            </w:r>
          </w:p>
          <w:p w14:paraId="67399AD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27F747A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</w:t>
            </w:r>
          </w:p>
          <w:p w14:paraId="5483FDE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一開始遊戲的時候，老師要做引導的動作，邊拍手邊說：「請你綴我按呢做」，接著老師摸頭、手、眼睛、肚子</w:t>
            </w:r>
            <w:r w:rsidRPr="0094117F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等本課語詞的身體部位，請學生跟著老師一起做，邊做動作邊說出是什麼身體部位？</w:t>
            </w:r>
          </w:p>
          <w:p w14:paraId="66B0378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FCB4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3D363F54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5285FDE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8F2A622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FDC421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6FDF463D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（1）阿兄的外國朋友生做按怎？（哥哥的外國朋友長得怎樣？）</w:t>
            </w:r>
          </w:p>
          <w:p w14:paraId="639677B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   ※答案：阿兄的外國朋友，伊的頭毛是咖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啡色的，目睭是藍色的，皮膚真白。（哥哥的外國朋友，他的頭髮是咖啡色的，眼睛是藍色的，皮膚很白。）</w:t>
            </w:r>
          </w:p>
          <w:p w14:paraId="1E7A7993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（2）佇厝裡咧做啥物代誌？（他們在家裡做什麼事情？）</w:t>
            </w:r>
          </w:p>
          <w:p w14:paraId="5B96BFB0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   ※答案：一陣人坐佇客廳咧開講，閣做伙食阿母煮的中晝頓。</w:t>
            </w:r>
          </w:p>
          <w:p w14:paraId="4144A11F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 xml:space="preserve">　　（一群人坐在客廳聊天，還一起吃媽媽煮的中餐。）</w:t>
            </w:r>
          </w:p>
          <w:p w14:paraId="00E6087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3DF8DC8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024EEF4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293D351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2C29A1F6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543725DB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老師可再延伸活動：利用第一</w:t>
            </w:r>
            <w:r w:rsidRPr="0094117F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62B42FB1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5967577" w14:textId="77777777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96EC71" w14:textId="682519BD" w:rsidR="0094117F" w:rsidRPr="0094117F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223" w:type="pct"/>
          </w:tcPr>
          <w:p w14:paraId="4824274F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2E04EE0C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E2D0EDD" w14:textId="7777777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FD70458" w14:textId="719FF937" w:rsidR="0094117F" w:rsidRPr="0094117F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351" w:type="pct"/>
          </w:tcPr>
          <w:p w14:paraId="320FDC94" w14:textId="7777777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721AEB1B" w14:textId="258DF987" w:rsidR="0094117F" w:rsidRPr="0094117F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94117F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2870339A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1F3377F" w14:textId="73786D3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94117F" w:rsidRPr="006E3E34" w14:paraId="47CAF100" w14:textId="77777777" w:rsidTr="007D5D5F">
        <w:tblPrEx>
          <w:jc w:val="center"/>
        </w:tblPrEx>
        <w:trPr>
          <w:jc w:val="center"/>
        </w:trPr>
        <w:tc>
          <w:tcPr>
            <w:tcW w:w="0" w:type="auto"/>
          </w:tcPr>
          <w:p w14:paraId="0EDB75BB" w14:textId="77777777" w:rsidR="0094117F" w:rsidRPr="008D2FBD" w:rsidRDefault="0094117F" w:rsidP="009411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</w:tcPr>
          <w:p w14:paraId="14405144" w14:textId="219B54EE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0" w:type="auto"/>
          </w:tcPr>
          <w:p w14:paraId="027A5860" w14:textId="66109FC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5DF0DED1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CA0DDFA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270A8CC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7086004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溝通，以運用於家庭、學校、社區生活之中。</w:t>
            </w:r>
          </w:p>
          <w:p w14:paraId="1758655A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CEC92D1" w14:textId="3534F6C0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11A1F4EF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D3E3BDC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78B21E4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  <w:p w14:paraId="1F9FFFCC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824F206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C65C3DF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B65BA50" w14:textId="071806E0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0F48BA8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09E5E15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368C325B" w14:textId="77777777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體認識。</w:t>
            </w:r>
          </w:p>
          <w:p w14:paraId="5C31F63E" w14:textId="3B74A806" w:rsidR="0094117F" w:rsidRPr="00E01A5C" w:rsidRDefault="0094117F" w:rsidP="0094117F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D5D99D2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1.能正確使用閩南語念唱傳統念謠〈阿財天頂跋落來〉，並了解念謠的內容及意義。</w:t>
            </w:r>
          </w:p>
          <w:p w14:paraId="2AE2E123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2.能正確說出五官及身體部位的閩南語說法，並運用於日常生活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當中。</w:t>
            </w:r>
          </w:p>
          <w:p w14:paraId="5CE3B901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3.能感受臺灣傳統念謠的趣味性。</w:t>
            </w:r>
          </w:p>
          <w:p w14:paraId="73CFCC98" w14:textId="273D4B88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4.能和同學共同討論，彼此分享想法，合作完成任務。</w:t>
            </w:r>
          </w:p>
        </w:tc>
        <w:tc>
          <w:tcPr>
            <w:tcW w:w="1340" w:type="pct"/>
          </w:tcPr>
          <w:p w14:paraId="68EDFA1E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傳統唸謠~阿財天頂跋落來</w:t>
            </w:r>
          </w:p>
          <w:p w14:paraId="0CA1421E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1723DFC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C0B228" w14:textId="77777777" w:rsidR="0094117F" w:rsidRPr="00E01A5C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197F788F" w14:textId="77777777" w:rsidR="0094117F" w:rsidRPr="00E01A5C" w:rsidRDefault="0094117F" w:rsidP="0094117F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老師再提問：「一个人的五官抑是身軀的部位，若準生佇無仝款的所在，會變成啥款？會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發生啥物代誌？」（一個人的五官或身體部位，如果長在不一樣的地方，會變成什麼樣子？會發生什麼事情？）請學生舉手發表。</w:t>
            </w:r>
          </w:p>
          <w:p w14:paraId="4A40B920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00ADCCA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C4F4E5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DF3C1EB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1.老師播放教學電子書圖庫之課文情境圖，問學生從圖上看到什麼？有沒有不合理的地方？</w:t>
            </w:r>
          </w:p>
          <w:p w14:paraId="4B632E36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36F09F4A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481BB346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69B952A7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5.老師解說「跋一下真厲害」一句時，可鼓勵學生發表自己的生活經驗，用閩南語說出哪個身體部位曾經不舒服。</w:t>
            </w:r>
          </w:p>
          <w:p w14:paraId="05A4C2CA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1CD16500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281C6B85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6555A1D5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212E6463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BCDF50C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773E80FB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33E72328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453C86AE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3E079030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4.出錯最多的組別，須帶領全班念讀課文一次。</w:t>
            </w:r>
          </w:p>
          <w:p w14:paraId="43334626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116E8F0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F2FD75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14:paraId="32F222CF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1.依班級人數做適當分組，請各組組員共同發揮想像力，編一個極短篇故事：阿財為什麼會從天上掉下來？結果怎麼樣？ </w:t>
            </w:r>
          </w:p>
          <w:p w14:paraId="0E2E269C" w14:textId="77777777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2BF43984" w14:textId="1B8BE61F" w:rsidR="0094117F" w:rsidRPr="00E01A5C" w:rsidRDefault="0094117F" w:rsidP="0094117F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223" w:type="pct"/>
          </w:tcPr>
          <w:p w14:paraId="098D16EB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4B4F118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C91D048" w14:textId="77777777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1EDF7B9" w14:textId="70F01439" w:rsidR="0094117F" w:rsidRPr="00E01A5C" w:rsidRDefault="0094117F" w:rsidP="0094117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</w:tcPr>
          <w:p w14:paraId="7A724198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8B0AC7A" w14:textId="0C4B615A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閱E7 發展詮釋、反思、評鑑文本的能力。</w:t>
            </w:r>
          </w:p>
        </w:tc>
        <w:tc>
          <w:tcPr>
            <w:tcW w:w="0" w:type="auto"/>
          </w:tcPr>
          <w:p w14:paraId="057CEBE6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4728D2E" w14:textId="77777777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7-I-4-2 遵守約定的規範，調整自己的行動，與他人一起進行活動與分工</w:t>
            </w:r>
          </w:p>
          <w:p w14:paraId="6D5743A5" w14:textId="599EE125" w:rsidR="0094117F" w:rsidRPr="00E01A5C" w:rsidRDefault="0094117F" w:rsidP="0094117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合作。</w:t>
            </w:r>
          </w:p>
        </w:tc>
      </w:tr>
    </w:tbl>
    <w:p w14:paraId="4F8C61BE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8EA092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15B2E61F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0B32E804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3AFB9022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216E36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6B790" w14:textId="77777777" w:rsidR="002B1686" w:rsidRDefault="002B1686">
      <w:r>
        <w:separator/>
      </w:r>
    </w:p>
  </w:endnote>
  <w:endnote w:type="continuationSeparator" w:id="0">
    <w:p w14:paraId="551E0105" w14:textId="77777777" w:rsidR="002B1686" w:rsidRDefault="002B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A74" w14:textId="77777777" w:rsidR="004C7606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410E9" w:rsidRPr="006410E9">
      <w:rPr>
        <w:noProof/>
        <w:lang w:val="zh-TW"/>
      </w:rPr>
      <w:t>44</w:t>
    </w:r>
    <w:r>
      <w:rPr>
        <w:noProof/>
        <w:lang w:val="zh-TW"/>
      </w:rPr>
      <w:fldChar w:fldCharType="end"/>
    </w:r>
  </w:p>
  <w:p w14:paraId="0E5E4ACC" w14:textId="77777777" w:rsidR="004C7606" w:rsidRDefault="004C76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42E9C" w14:textId="77777777" w:rsidR="002B1686" w:rsidRDefault="002B1686">
      <w:r>
        <w:separator/>
      </w:r>
    </w:p>
  </w:footnote>
  <w:footnote w:type="continuationSeparator" w:id="0">
    <w:p w14:paraId="3084AC93" w14:textId="77777777" w:rsidR="002B1686" w:rsidRDefault="002B1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79495218">
    <w:abstractNumId w:val="22"/>
  </w:num>
  <w:num w:numId="2" w16cid:durableId="914434830">
    <w:abstractNumId w:val="20"/>
  </w:num>
  <w:num w:numId="3" w16cid:durableId="84888633">
    <w:abstractNumId w:val="45"/>
  </w:num>
  <w:num w:numId="4" w16cid:durableId="1170415548">
    <w:abstractNumId w:val="18"/>
  </w:num>
  <w:num w:numId="5" w16cid:durableId="1742681374">
    <w:abstractNumId w:val="8"/>
  </w:num>
  <w:num w:numId="6" w16cid:durableId="1522014227">
    <w:abstractNumId w:val="46"/>
  </w:num>
  <w:num w:numId="7" w16cid:durableId="578488835">
    <w:abstractNumId w:val="13"/>
  </w:num>
  <w:num w:numId="8" w16cid:durableId="229266918">
    <w:abstractNumId w:val="2"/>
  </w:num>
  <w:num w:numId="9" w16cid:durableId="238559751">
    <w:abstractNumId w:val="14"/>
  </w:num>
  <w:num w:numId="10" w16cid:durableId="136563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1141749">
    <w:abstractNumId w:val="24"/>
  </w:num>
  <w:num w:numId="12" w16cid:durableId="801194683">
    <w:abstractNumId w:val="3"/>
  </w:num>
  <w:num w:numId="13" w16cid:durableId="1563642100">
    <w:abstractNumId w:val="28"/>
  </w:num>
  <w:num w:numId="14" w16cid:durableId="1724327746">
    <w:abstractNumId w:val="19"/>
  </w:num>
  <w:num w:numId="15" w16cid:durableId="571813191">
    <w:abstractNumId w:val="42"/>
  </w:num>
  <w:num w:numId="16" w16cid:durableId="810751703">
    <w:abstractNumId w:val="12"/>
  </w:num>
  <w:num w:numId="17" w16cid:durableId="2007970789">
    <w:abstractNumId w:val="37"/>
  </w:num>
  <w:num w:numId="18" w16cid:durableId="1517429054">
    <w:abstractNumId w:val="0"/>
  </w:num>
  <w:num w:numId="19" w16cid:durableId="423646575">
    <w:abstractNumId w:val="17"/>
  </w:num>
  <w:num w:numId="20" w16cid:durableId="378092855">
    <w:abstractNumId w:val="23"/>
  </w:num>
  <w:num w:numId="21" w16cid:durableId="1174346453">
    <w:abstractNumId w:val="43"/>
  </w:num>
  <w:num w:numId="22" w16cid:durableId="930351546">
    <w:abstractNumId w:val="32"/>
  </w:num>
  <w:num w:numId="23" w16cid:durableId="545604300">
    <w:abstractNumId w:val="35"/>
  </w:num>
  <w:num w:numId="24" w16cid:durableId="303170109">
    <w:abstractNumId w:val="10"/>
  </w:num>
  <w:num w:numId="25" w16cid:durableId="563566192">
    <w:abstractNumId w:val="15"/>
  </w:num>
  <w:num w:numId="26" w16cid:durableId="577251178">
    <w:abstractNumId w:val="41"/>
  </w:num>
  <w:num w:numId="27" w16cid:durableId="1542866417">
    <w:abstractNumId w:val="34"/>
  </w:num>
  <w:num w:numId="28" w16cid:durableId="1653438479">
    <w:abstractNumId w:val="26"/>
  </w:num>
  <w:num w:numId="29" w16cid:durableId="1757480559">
    <w:abstractNumId w:val="31"/>
  </w:num>
  <w:num w:numId="30" w16cid:durableId="2126729982">
    <w:abstractNumId w:val="39"/>
  </w:num>
  <w:num w:numId="31" w16cid:durableId="2134518661">
    <w:abstractNumId w:val="44"/>
  </w:num>
  <w:num w:numId="32" w16cid:durableId="158736221">
    <w:abstractNumId w:val="27"/>
  </w:num>
  <w:num w:numId="33" w16cid:durableId="1879657797">
    <w:abstractNumId w:val="25"/>
  </w:num>
  <w:num w:numId="34" w16cid:durableId="1005860671">
    <w:abstractNumId w:val="16"/>
  </w:num>
  <w:num w:numId="35" w16cid:durableId="2114938650">
    <w:abstractNumId w:val="9"/>
  </w:num>
  <w:num w:numId="36" w16cid:durableId="579292652">
    <w:abstractNumId w:val="11"/>
  </w:num>
  <w:num w:numId="37" w16cid:durableId="1215505069">
    <w:abstractNumId w:val="7"/>
  </w:num>
  <w:num w:numId="38" w16cid:durableId="290670774">
    <w:abstractNumId w:val="5"/>
  </w:num>
  <w:num w:numId="39" w16cid:durableId="2021538060">
    <w:abstractNumId w:val="29"/>
  </w:num>
  <w:num w:numId="40" w16cid:durableId="1595553697">
    <w:abstractNumId w:val="38"/>
  </w:num>
  <w:num w:numId="41" w16cid:durableId="2100638918">
    <w:abstractNumId w:val="1"/>
  </w:num>
  <w:num w:numId="42" w16cid:durableId="203367303">
    <w:abstractNumId w:val="30"/>
  </w:num>
  <w:num w:numId="43" w16cid:durableId="1509906224">
    <w:abstractNumId w:val="33"/>
  </w:num>
  <w:num w:numId="44" w16cid:durableId="73864560">
    <w:abstractNumId w:val="6"/>
  </w:num>
  <w:num w:numId="45" w16cid:durableId="149248806">
    <w:abstractNumId w:val="40"/>
  </w:num>
  <w:num w:numId="46" w16cid:durableId="1042174884">
    <w:abstractNumId w:val="4"/>
  </w:num>
  <w:num w:numId="47" w16cid:durableId="105141884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2801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0F1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1EE7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12CB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07E99"/>
    <w:rsid w:val="00211731"/>
    <w:rsid w:val="002124E1"/>
    <w:rsid w:val="002157F8"/>
    <w:rsid w:val="00216E36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4601F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686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6EF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4FD9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0E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5F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20DB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117F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86A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6051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872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625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1A5C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5A45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29B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20B0BC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738D99-A071-40DB-8DD5-5DE0DFEC89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57</Pages>
  <Words>7693</Words>
  <Characters>43854</Characters>
  <Application>Microsoft Office Word</Application>
  <DocSecurity>0</DocSecurity>
  <Lines>365</Lines>
  <Paragraphs>102</Paragraphs>
  <ScaleCrop>false</ScaleCrop>
  <Company/>
  <LinksUpToDate>false</LinksUpToDate>
  <CharactersWithSpaces>51445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17</cp:revision>
  <cp:lastPrinted>2022-01-24T05:08:00Z</cp:lastPrinted>
  <dcterms:created xsi:type="dcterms:W3CDTF">2022-02-07T03:44:00Z</dcterms:created>
  <dcterms:modified xsi:type="dcterms:W3CDTF">2025-11-03T06:20:00Z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