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ECFA" w14:textId="5C080CB5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036553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66A7063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340C7E21" w14:textId="77777777" w:rsidTr="00914968">
        <w:trPr>
          <w:cantSplit/>
          <w:trHeight w:val="544"/>
        </w:trPr>
        <w:tc>
          <w:tcPr>
            <w:tcW w:w="149" w:type="pct"/>
            <w:vMerge w:val="restart"/>
            <w:vAlign w:val="center"/>
          </w:tcPr>
          <w:p w14:paraId="30A64C31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76C5AF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8FC917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C654A1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4D80F4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vAlign w:val="center"/>
          </w:tcPr>
          <w:p w14:paraId="2FCDDB40" w14:textId="77777777" w:rsidR="000D5E2D" w:rsidRPr="00F03179" w:rsidRDefault="000D5E2D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vAlign w:val="center"/>
          </w:tcPr>
          <w:p w14:paraId="0760E74B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B95CED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D2CB02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66D80F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vAlign w:val="center"/>
          </w:tcPr>
          <w:p w14:paraId="51F82B56" w14:textId="5BA0D33F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036553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vAlign w:val="center"/>
          </w:tcPr>
          <w:p w14:paraId="38A36C44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07D475D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27B2C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3B011BE2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497866B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CFC920" w14:textId="77777777" w:rsidTr="00914968">
        <w:trPr>
          <w:cantSplit/>
          <w:trHeight w:val="86"/>
        </w:trPr>
        <w:tc>
          <w:tcPr>
            <w:tcW w:w="149" w:type="pct"/>
            <w:vMerge/>
            <w:vAlign w:val="center"/>
          </w:tcPr>
          <w:p w14:paraId="5E4F87D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2C1BF4E4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vAlign w:val="center"/>
          </w:tcPr>
          <w:p w14:paraId="478E8CDE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42BF09C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</w:tcPr>
          <w:p w14:paraId="35E6C4B3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7114E3B6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970B168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0352B90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790F7A5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2F792D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6E52FFA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vAlign w:val="center"/>
          </w:tcPr>
          <w:p w14:paraId="316E5C18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7C4FD10" w14:textId="77777777" w:rsidTr="00036553">
        <w:trPr>
          <w:cantSplit/>
          <w:trHeight w:val="882"/>
        </w:trPr>
        <w:tc>
          <w:tcPr>
            <w:tcW w:w="149" w:type="pct"/>
            <w:vMerge/>
            <w:vAlign w:val="center"/>
          </w:tcPr>
          <w:p w14:paraId="4B63CA9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4E60916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vAlign w:val="center"/>
          </w:tcPr>
          <w:p w14:paraId="69B7B26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4743EEE9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</w:tcPr>
          <w:p w14:paraId="1431442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41104809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</w:tcPr>
          <w:p w14:paraId="28A86021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E7CAA2D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</w:tcPr>
          <w:p w14:paraId="6F997888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6DB1E0B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</w:tcPr>
          <w:p w14:paraId="5C07525A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</w:tcPr>
          <w:p w14:paraId="1FEF409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388E4217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vAlign w:val="center"/>
          </w:tcPr>
          <w:p w14:paraId="448A46A5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314F359" w14:textId="77777777" w:rsidTr="00036553">
        <w:trPr>
          <w:cantSplit/>
          <w:trHeight w:val="975"/>
        </w:trPr>
        <w:tc>
          <w:tcPr>
            <w:tcW w:w="149" w:type="pct"/>
            <w:vAlign w:val="center"/>
          </w:tcPr>
          <w:p w14:paraId="2B2D0F7A" w14:textId="12632B88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</w:tcPr>
          <w:p w14:paraId="6E7AC7BB" w14:textId="139993F2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09／01~09／06</w:t>
            </w:r>
          </w:p>
        </w:tc>
        <w:tc>
          <w:tcPr>
            <w:tcW w:w="588" w:type="pct"/>
            <w:vAlign w:val="center"/>
          </w:tcPr>
          <w:p w14:paraId="774D3ACE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8D5E400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098B4E1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B2A184B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3330BDC" w14:textId="56399128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385AD0E9" w14:textId="7D7A1AAB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F0D5A4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E4C40C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E5D47D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B98E1A2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96BC665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45C85B99" w14:textId="23414720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</w:tcPr>
          <w:p w14:paraId="60D162A8" w14:textId="31800173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09／07~09／13</w:t>
            </w:r>
          </w:p>
        </w:tc>
        <w:tc>
          <w:tcPr>
            <w:tcW w:w="588" w:type="pct"/>
            <w:vAlign w:val="center"/>
          </w:tcPr>
          <w:p w14:paraId="5BC2A4D7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53AB5D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85E6B2B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65164958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326C817F" w14:textId="2308B20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</w:tcPr>
          <w:p w14:paraId="07B0B637" w14:textId="505E05F6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14AFDA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4F0ABF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0019EC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93460A0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658271C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36A6FC97" w14:textId="16A86B35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</w:tcPr>
          <w:p w14:paraId="6DCAC94D" w14:textId="0A599E78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09／14~09／20</w:t>
            </w:r>
          </w:p>
        </w:tc>
        <w:tc>
          <w:tcPr>
            <w:tcW w:w="588" w:type="pct"/>
            <w:vAlign w:val="center"/>
          </w:tcPr>
          <w:p w14:paraId="17999120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9613FBB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2D6D13C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2954F30F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1A44309B" w14:textId="3AFD4ABF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</w:tcPr>
          <w:p w14:paraId="45095A90" w14:textId="42178150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2E41F4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48FCB6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B7A9FC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A5191EE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962B201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41BB3149" w14:textId="43BA6DAE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</w:tcPr>
          <w:p w14:paraId="455E842D" w14:textId="303A9950" w:rsidR="00036553" w:rsidRPr="00036553" w:rsidRDefault="00036553" w:rsidP="00036553">
            <w:pPr>
              <w:rPr>
                <w:rFonts w:ascii="標楷體" w:eastAsia="標楷體" w:hAnsi="標楷體"/>
                <w:color w:val="000000"/>
              </w:rPr>
            </w:pPr>
            <w:r w:rsidRPr="00036553">
              <w:rPr>
                <w:rFonts w:ascii="標楷體" w:eastAsia="標楷體" w:hAnsi="標楷體" w:hint="eastAsia"/>
              </w:rPr>
              <w:t>09／21~09／27</w:t>
            </w:r>
          </w:p>
        </w:tc>
        <w:tc>
          <w:tcPr>
            <w:tcW w:w="588" w:type="pct"/>
            <w:vAlign w:val="center"/>
          </w:tcPr>
          <w:p w14:paraId="56019733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6126C1A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BC9DC7D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65F7ABEE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A1C8658" w14:textId="698BA3F9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1" w:type="pct"/>
          </w:tcPr>
          <w:p w14:paraId="635ABD20" w14:textId="77777777" w:rsidR="00036553" w:rsidRPr="00A27BBC" w:rsidRDefault="00036553" w:rsidP="00036553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B1668B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5BB0FA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453C90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D5462E4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27A7B68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3EE13A3C" w14:textId="1F684EC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</w:tcPr>
          <w:p w14:paraId="1A56BE88" w14:textId="6B8B879B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09／28~10／04</w:t>
            </w:r>
          </w:p>
        </w:tc>
        <w:tc>
          <w:tcPr>
            <w:tcW w:w="588" w:type="pct"/>
            <w:vAlign w:val="center"/>
          </w:tcPr>
          <w:p w14:paraId="0CD81F62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A389A03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87953C2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7CF5C36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14BE7EB2" w14:textId="0078F95E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生命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6B0F3174" w14:textId="1AC8B6D4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0E91139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84688B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4F748C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DB060B3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7510DBB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0FDD3075" w14:textId="5C45A502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</w:tcPr>
          <w:p w14:paraId="03246CB2" w14:textId="7F71BA22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10／05~10／11</w:t>
            </w:r>
          </w:p>
        </w:tc>
        <w:tc>
          <w:tcPr>
            <w:tcW w:w="588" w:type="pct"/>
            <w:vAlign w:val="center"/>
          </w:tcPr>
          <w:p w14:paraId="276A9CF7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014815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DB25CF0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75D455DE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7B1FC05E" w14:textId="6DEF2998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家庭教育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0C23C366" w14:textId="211A918C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30BCD3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6CD64F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0A64BD8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6B84C39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5E8E75C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7B88B5C4" w14:textId="79098CEF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</w:tcPr>
          <w:p w14:paraId="3B1081D7" w14:textId="6C1004D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10／12~10／18</w:t>
            </w:r>
          </w:p>
        </w:tc>
        <w:tc>
          <w:tcPr>
            <w:tcW w:w="588" w:type="pct"/>
            <w:vAlign w:val="center"/>
          </w:tcPr>
          <w:p w14:paraId="0351D998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6155071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ABBF00C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0B1BA77B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090ACD09" w14:textId="3EF4C584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家庭教育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7E689062" w14:textId="134E79FC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C77EFB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0334F4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B768D1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E10CF2F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19935E86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4300917C" w14:textId="02714A14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</w:tcPr>
          <w:p w14:paraId="531C7FC7" w14:textId="5F397580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10／19~10／25</w:t>
            </w:r>
          </w:p>
        </w:tc>
        <w:tc>
          <w:tcPr>
            <w:tcW w:w="588" w:type="pct"/>
            <w:vAlign w:val="center"/>
          </w:tcPr>
          <w:p w14:paraId="075ED3A2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BE99543" w14:textId="77777777" w:rsidR="00036553" w:rsidRPr="00883B39" w:rsidRDefault="00036553" w:rsidP="00036553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B101A03" w14:textId="77777777" w:rsidR="00036553" w:rsidRPr="00883B39" w:rsidRDefault="00036553" w:rsidP="00036553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4F4A3CC2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33525DDE" w14:textId="6E09B637" w:rsidR="00036553" w:rsidRPr="00AA1709" w:rsidRDefault="00036553" w:rsidP="0003655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AA1709">
              <w:rPr>
                <w:rFonts w:ascii="標楷體" w:eastAsia="標楷體" w:hAnsi="標楷體" w:hint="eastAsia"/>
                <w:snapToGrid w:val="0"/>
                <w:color w:val="7030A0"/>
                <w:kern w:val="0"/>
                <w:sz w:val="20"/>
                <w:szCs w:val="20"/>
              </w:rPr>
              <w:t>家庭教育</w:t>
            </w:r>
            <w:r w:rsidRP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79E7EBFB" w14:textId="44AA6F05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154F05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294689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27DF4F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52AE4AB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5BD81DC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459DEB75" w14:textId="67604783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</w:tcPr>
          <w:p w14:paraId="0D992E38" w14:textId="358990D1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10／26~11／01</w:t>
            </w:r>
          </w:p>
        </w:tc>
        <w:tc>
          <w:tcPr>
            <w:tcW w:w="588" w:type="pct"/>
            <w:vAlign w:val="center"/>
          </w:tcPr>
          <w:p w14:paraId="488EDB15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B778C12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4456768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05A050B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2E26FADC" w14:textId="72457CAE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</w:tcPr>
          <w:p w14:paraId="28729D18" w14:textId="5971EEAD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0016D05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1C047B5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88BE45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9C4960F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E4B5604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722BA88A" w14:textId="32D0E2D4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</w:tcPr>
          <w:p w14:paraId="2BCF6621" w14:textId="0E68DCB8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11／02~11／08</w:t>
            </w:r>
          </w:p>
        </w:tc>
        <w:tc>
          <w:tcPr>
            <w:tcW w:w="588" w:type="pct"/>
            <w:vAlign w:val="center"/>
          </w:tcPr>
          <w:p w14:paraId="4E8DDC73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34F072A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9D2927F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6ECD173E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0ABC53DF" w14:textId="4D01A56D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</w:tcPr>
          <w:p w14:paraId="75EA3D3E" w14:textId="02DE5737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63C6C4F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713E50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146C8B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38FCA2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11978BF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5B2FD076" w14:textId="63B6FB32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</w:tcPr>
          <w:p w14:paraId="148F1226" w14:textId="518EC915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11／09~11／15</w:t>
            </w:r>
          </w:p>
        </w:tc>
        <w:tc>
          <w:tcPr>
            <w:tcW w:w="588" w:type="pct"/>
            <w:vAlign w:val="center"/>
          </w:tcPr>
          <w:p w14:paraId="4FB8084E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22383A2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77DBBE4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533422D5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1EB8A57D" w14:textId="5D1C1BB0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2CB179BD" w14:textId="26C48FD4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F980C85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7252161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67E88FC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F5A2A67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206C448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293A3498" w14:textId="3E8C665D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</w:tcPr>
          <w:p w14:paraId="613D21CE" w14:textId="3A438186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11／16~11／22</w:t>
            </w:r>
          </w:p>
        </w:tc>
        <w:tc>
          <w:tcPr>
            <w:tcW w:w="588" w:type="pct"/>
            <w:vAlign w:val="center"/>
          </w:tcPr>
          <w:p w14:paraId="0146C171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277CB38" w14:textId="77777777" w:rsidR="00036553" w:rsidRPr="00883B39" w:rsidRDefault="00036553" w:rsidP="00036553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</w:tcPr>
          <w:p w14:paraId="18BBDB8B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5211F15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  <w:p w14:paraId="74A48D04" w14:textId="1563644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</w:tcPr>
          <w:p w14:paraId="67C2B8BA" w14:textId="5DCE905B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435B587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B81BC7C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B289C9E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300D1C63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27BC6FB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58A4A81D" w14:textId="70EC154C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</w:tcPr>
          <w:p w14:paraId="03382DF6" w14:textId="2ED3718A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11／23~11／29</w:t>
            </w:r>
          </w:p>
        </w:tc>
        <w:tc>
          <w:tcPr>
            <w:tcW w:w="588" w:type="pct"/>
            <w:vAlign w:val="center"/>
          </w:tcPr>
          <w:p w14:paraId="1D47F250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C27A687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82C741E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210AC5F2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09930D0C" w14:textId="355899B3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</w:tcPr>
          <w:p w14:paraId="6968328A" w14:textId="5884E9D2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D67C647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12E6C1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CF536C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642246B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7C4D6C6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518D682B" w14:textId="17BE5C5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</w:tcPr>
          <w:p w14:paraId="5675ABFE" w14:textId="1CCCB24A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11／30~12／06</w:t>
            </w:r>
          </w:p>
        </w:tc>
        <w:tc>
          <w:tcPr>
            <w:tcW w:w="588" w:type="pct"/>
            <w:vAlign w:val="center"/>
          </w:tcPr>
          <w:p w14:paraId="7B540D3B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28C8818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44DDDB4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230D3821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648F198F" w14:textId="4D2F0422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</w:tcPr>
          <w:p w14:paraId="60D460FC" w14:textId="7E0AF34E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E997BD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12FB35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E0066E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078724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0AFA6082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4570409F" w14:textId="0DA854F5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</w:tcPr>
          <w:p w14:paraId="10291042" w14:textId="055B44E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12／07~12／13</w:t>
            </w:r>
          </w:p>
        </w:tc>
        <w:tc>
          <w:tcPr>
            <w:tcW w:w="588" w:type="pct"/>
            <w:vAlign w:val="center"/>
          </w:tcPr>
          <w:p w14:paraId="12615C5E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C2131F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0863322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FBE6465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05FCEDCB" w14:textId="661E3A93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1" w:type="pct"/>
          </w:tcPr>
          <w:p w14:paraId="533B3D3E" w14:textId="0524E542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2A94BB7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3CA7D4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A35DA4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F0481F5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3F5ABA7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42552029" w14:textId="43B4297F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</w:tcPr>
          <w:p w14:paraId="10DA5CBB" w14:textId="5CA31878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12／14~12／20</w:t>
            </w:r>
          </w:p>
        </w:tc>
        <w:tc>
          <w:tcPr>
            <w:tcW w:w="588" w:type="pct"/>
            <w:vAlign w:val="center"/>
          </w:tcPr>
          <w:p w14:paraId="2424245D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993C0A1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451A6D8" w14:textId="77777777" w:rsidR="00036553" w:rsidRPr="00883B39" w:rsidRDefault="00036553" w:rsidP="00036553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30BA08F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7F120A85" w14:textId="5600BFE5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AA170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722A7D56" w14:textId="737BDA6F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317312B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BC6323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820C0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11529EA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69FD7589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32C727F8" w14:textId="4B71B896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</w:tcPr>
          <w:p w14:paraId="673E60C5" w14:textId="18CE094E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12／21~12／27</w:t>
            </w:r>
          </w:p>
        </w:tc>
        <w:tc>
          <w:tcPr>
            <w:tcW w:w="588" w:type="pct"/>
            <w:vAlign w:val="center"/>
          </w:tcPr>
          <w:p w14:paraId="5F136086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56AD14C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DEBF133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7D6F42D8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306446B1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6034CAE" w14:textId="11F8AF46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47A15174" w14:textId="7177BCC6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2BEA95B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773D63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1ED9A6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3493184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E5E6985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3B92E7C7" w14:textId="6B1CE344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81" w:type="pct"/>
          </w:tcPr>
          <w:p w14:paraId="64D42FD0" w14:textId="611DEE7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12／28~01／03</w:t>
            </w:r>
          </w:p>
        </w:tc>
        <w:tc>
          <w:tcPr>
            <w:tcW w:w="588" w:type="pct"/>
            <w:vAlign w:val="center"/>
          </w:tcPr>
          <w:p w14:paraId="3B3B26A3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7462084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85A57FA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0C68C209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29E8903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1E4D896" w14:textId="59F04EC3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1355B7A7" w14:textId="1991D9DD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A734E3E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48D92CB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645294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64E213F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4EA22139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7702E210" w14:textId="41744377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</w:tcPr>
          <w:p w14:paraId="685A119C" w14:textId="7A5D2B59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01／04~01／10</w:t>
            </w:r>
          </w:p>
        </w:tc>
        <w:tc>
          <w:tcPr>
            <w:tcW w:w="588" w:type="pct"/>
            <w:vAlign w:val="center"/>
          </w:tcPr>
          <w:p w14:paraId="62627F1D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7B35585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5E4D54A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730A7A0F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73F98EE0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A5850CF" w14:textId="47EB2A46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592104B1" w14:textId="0B5FB659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2BDDEED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91E2821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4F64166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6379D80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2ABF1BCC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3CE16CF0" w14:textId="78C0900D" w:rsidR="00036553" w:rsidRPr="00230944" w:rsidRDefault="00036553" w:rsidP="0003655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</w:tcPr>
          <w:p w14:paraId="05115F2E" w14:textId="4A59FD2D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01／11~01／17</w:t>
            </w:r>
          </w:p>
        </w:tc>
        <w:tc>
          <w:tcPr>
            <w:tcW w:w="588" w:type="pct"/>
            <w:vAlign w:val="center"/>
          </w:tcPr>
          <w:p w14:paraId="067D2229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9942616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385CD65" w14:textId="77777777" w:rsidR="00036553" w:rsidRPr="00883B39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23C1A5DC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5704A803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6EBAEBE" w14:textId="68AE52AE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0A9B7E4D" w14:textId="71E33D9C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A490A32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F18D8D0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7426353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8E95718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37043502" w14:textId="77777777" w:rsidTr="00036553">
        <w:trPr>
          <w:cantSplit/>
          <w:trHeight w:val="834"/>
        </w:trPr>
        <w:tc>
          <w:tcPr>
            <w:tcW w:w="149" w:type="pct"/>
            <w:vAlign w:val="center"/>
          </w:tcPr>
          <w:p w14:paraId="009A2021" w14:textId="79CDDB7F" w:rsidR="00036553" w:rsidRPr="00230944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</w:tcPr>
          <w:p w14:paraId="304727D0" w14:textId="6CF682D3" w:rsidR="00036553" w:rsidRPr="00036553" w:rsidRDefault="00036553" w:rsidP="00036553">
            <w:pPr>
              <w:rPr>
                <w:rFonts w:ascii="標楷體" w:eastAsia="標楷體" w:hAnsi="標楷體"/>
              </w:rPr>
            </w:pPr>
            <w:r w:rsidRPr="00036553">
              <w:rPr>
                <w:rFonts w:ascii="標楷體" w:eastAsia="標楷體" w:hAnsi="標楷體" w:hint="eastAsia"/>
              </w:rPr>
              <w:t>01／18~01／20</w:t>
            </w:r>
          </w:p>
        </w:tc>
        <w:tc>
          <w:tcPr>
            <w:tcW w:w="588" w:type="pct"/>
            <w:vAlign w:val="center"/>
          </w:tcPr>
          <w:p w14:paraId="34CF1D42" w14:textId="77777777" w:rsidR="00036553" w:rsidRPr="00883B39" w:rsidRDefault="00036553" w:rsidP="00036553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8A24223" w14:textId="77777777" w:rsidR="00036553" w:rsidRPr="00883B39" w:rsidRDefault="00036553" w:rsidP="00036553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3CFE9AE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02A6C404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52BA8905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3AB11B3" w14:textId="59276E2B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44D2DFC9" w14:textId="35BF7C3D" w:rsidR="00036553" w:rsidRPr="00A27BBC" w:rsidRDefault="00036553" w:rsidP="00036553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8E0011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4972F8A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707ACF4" w14:textId="77777777" w:rsidR="00036553" w:rsidRPr="00883B39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C82F52B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B88463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5F9A15D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74B04546" w14:textId="0A4E815E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036553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95E7C20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70C580CD" w14:textId="77777777" w:rsidTr="00036553">
        <w:trPr>
          <w:cantSplit/>
          <w:trHeight w:val="686"/>
          <w:jc w:val="center"/>
        </w:trPr>
        <w:tc>
          <w:tcPr>
            <w:tcW w:w="149" w:type="pct"/>
            <w:vMerge w:val="restart"/>
            <w:vAlign w:val="center"/>
          </w:tcPr>
          <w:p w14:paraId="28CCAE7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4F4DF913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D5932A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FA22D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54166B17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vAlign w:val="center"/>
          </w:tcPr>
          <w:p w14:paraId="7B172FE9" w14:textId="77777777" w:rsidR="00D7265B" w:rsidRPr="00F03179" w:rsidRDefault="00D7265B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vAlign w:val="center"/>
          </w:tcPr>
          <w:p w14:paraId="439606B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D8B705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960C03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FBB1AA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vAlign w:val="center"/>
          </w:tcPr>
          <w:p w14:paraId="37FA719A" w14:textId="6DE06E83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187FCD">
              <w:rPr>
                <w:rFonts w:ascii="標楷體" w:eastAsia="標楷體" w:hAnsi="標楷體" w:hint="eastAsia"/>
                <w:b/>
                <w:color w:val="C00000"/>
              </w:rPr>
              <w:t>0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vAlign w:val="center"/>
          </w:tcPr>
          <w:p w14:paraId="1DE5013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56CF791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626C4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AE11B0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8D72579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470B9F97" w14:textId="77777777" w:rsidTr="00036553">
        <w:trPr>
          <w:cantSplit/>
          <w:trHeight w:val="86"/>
          <w:jc w:val="center"/>
        </w:trPr>
        <w:tc>
          <w:tcPr>
            <w:tcW w:w="149" w:type="pct"/>
            <w:vMerge/>
            <w:vAlign w:val="center"/>
          </w:tcPr>
          <w:p w14:paraId="63EB1D66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4DD3C5AB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50531560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1E67DF1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</w:tcPr>
          <w:p w14:paraId="11E544D4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238E2E97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09E2BD4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6F0416B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0AE94FBE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33A4E1E6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77AFF08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vAlign w:val="center"/>
          </w:tcPr>
          <w:p w14:paraId="2496C4E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509B3BE" w14:textId="77777777" w:rsidTr="00036553">
        <w:trPr>
          <w:cantSplit/>
          <w:trHeight w:val="456"/>
          <w:jc w:val="center"/>
        </w:trPr>
        <w:tc>
          <w:tcPr>
            <w:tcW w:w="149" w:type="pct"/>
            <w:vMerge/>
            <w:vAlign w:val="center"/>
          </w:tcPr>
          <w:p w14:paraId="23F6320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36E93B8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vAlign w:val="center"/>
          </w:tcPr>
          <w:p w14:paraId="2C9CE0B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1964A07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</w:tcPr>
          <w:p w14:paraId="446C0D74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04D0565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</w:tcPr>
          <w:p w14:paraId="25D4968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79FCB01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</w:tcPr>
          <w:p w14:paraId="783BC74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8597199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</w:tcPr>
          <w:p w14:paraId="0A67BD0C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48CC2D4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5BF103C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vAlign w:val="center"/>
          </w:tcPr>
          <w:p w14:paraId="482B027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5CFAEC9C" w14:textId="77777777" w:rsidTr="009000BB">
        <w:trPr>
          <w:cantSplit/>
          <w:trHeight w:val="975"/>
          <w:jc w:val="center"/>
        </w:trPr>
        <w:tc>
          <w:tcPr>
            <w:tcW w:w="149" w:type="pct"/>
            <w:vAlign w:val="center"/>
          </w:tcPr>
          <w:p w14:paraId="5041622E" w14:textId="25A1BFF7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vAlign w:val="center"/>
          </w:tcPr>
          <w:p w14:paraId="77605699" w14:textId="45D5BD96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45E72E42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0E66B6C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2B3F915" w14:textId="77777777" w:rsidR="00187FCD" w:rsidRPr="00181654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03B8D669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7953B9FF" w14:textId="255E6B55" w:rsidR="00187FCD" w:rsidRPr="00553B1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</w:tcPr>
          <w:p w14:paraId="1C1363F9" w14:textId="61A99CB2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EEF1682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53F44E8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7433D4B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99324E3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7C7E1271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153F5D7" w14:textId="2A60E9F9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vAlign w:val="center"/>
          </w:tcPr>
          <w:p w14:paraId="2D0AF26D" w14:textId="57BD7EBA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180317B7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9B19255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C47B254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45D86DAE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17D8BED9" w14:textId="4D8E5A21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11E40A1" w14:textId="42ED52B9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0A24A5D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D0B9E96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1CFC14D" w14:textId="77777777" w:rsidR="00187FCD" w:rsidRPr="007C5B3E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A377486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58A4447F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B966A1F" w14:textId="11194E27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vAlign w:val="center"/>
          </w:tcPr>
          <w:p w14:paraId="2471DE7C" w14:textId="513424EB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01~03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</w:t>
            </w:r>
          </w:p>
        </w:tc>
        <w:tc>
          <w:tcPr>
            <w:tcW w:w="589" w:type="pct"/>
            <w:vAlign w:val="center"/>
          </w:tcPr>
          <w:p w14:paraId="3F710FDE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F7A82CD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49F8D36E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196CC2AC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63765034" w14:textId="7C74F1EF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</w:tcPr>
          <w:p w14:paraId="4CEFD878" w14:textId="258B58ED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8505DEB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E2FD08C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B604BF8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84F6361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28E89089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0E4A82F" w14:textId="70A58968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vAlign w:val="center"/>
          </w:tcPr>
          <w:p w14:paraId="4F14EA11" w14:textId="3B30934E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08~03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</w:t>
            </w:r>
          </w:p>
        </w:tc>
        <w:tc>
          <w:tcPr>
            <w:tcW w:w="589" w:type="pct"/>
            <w:vAlign w:val="center"/>
          </w:tcPr>
          <w:p w14:paraId="70646397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64D9AC1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A36C489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2BB54E78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312BD52C" w14:textId="65902091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</w:tcPr>
          <w:p w14:paraId="799DD2AC" w14:textId="6DDF4E24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6A7FA95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54507C2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4479151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89EA338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060B3A55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CFD8E8A" w14:textId="5A7496E2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vAlign w:val="center"/>
          </w:tcPr>
          <w:p w14:paraId="26523BDF" w14:textId="1B38109B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15~03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</w:t>
            </w:r>
          </w:p>
        </w:tc>
        <w:tc>
          <w:tcPr>
            <w:tcW w:w="589" w:type="pct"/>
            <w:vAlign w:val="center"/>
          </w:tcPr>
          <w:p w14:paraId="3BCF97AE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5FAB47F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DEB2E27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16305F5F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06B34902" w14:textId="57AA533D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27047E76" w14:textId="2AC5B750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72743933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FC34C8A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25C4371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89422E4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0774F39F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7C97683" w14:textId="772ED4AE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vAlign w:val="center"/>
          </w:tcPr>
          <w:p w14:paraId="06D4832B" w14:textId="031D2CF3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21B8BA9A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6DB5F57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8E56BB0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763FC954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49853A05" w14:textId="081B9FB1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</w:tcPr>
          <w:p w14:paraId="170FB39A" w14:textId="7E1631D4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5069CFFE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65D3432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0A80B60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9C937F9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3EDA0E6A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CB2DC07" w14:textId="7EE3D3D9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vAlign w:val="center"/>
          </w:tcPr>
          <w:p w14:paraId="64AFB409" w14:textId="14AA5EB0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04</w:t>
            </w:r>
          </w:p>
        </w:tc>
        <w:tc>
          <w:tcPr>
            <w:tcW w:w="589" w:type="pct"/>
            <w:vAlign w:val="center"/>
          </w:tcPr>
          <w:p w14:paraId="439A9FA7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DEB901A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1040564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26CA0CAA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0909F501" w14:textId="3054948D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0" w:type="pct"/>
          </w:tcPr>
          <w:p w14:paraId="5E08EF5E" w14:textId="348293F1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17D3D858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51F70BA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234515C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C21FC54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40594A83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E67C190" w14:textId="1341A1F7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vAlign w:val="center"/>
          </w:tcPr>
          <w:p w14:paraId="7D798EF8" w14:textId="6AFF2A03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05~04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11</w:t>
            </w:r>
          </w:p>
        </w:tc>
        <w:tc>
          <w:tcPr>
            <w:tcW w:w="589" w:type="pct"/>
            <w:vAlign w:val="center"/>
          </w:tcPr>
          <w:p w14:paraId="3B6EC23F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31EB1FF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B9F4592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37D3A0F1" w14:textId="77777777" w:rsidR="00187FCD" w:rsidRPr="00553B1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  <w:p w14:paraId="18CA4E2D" w14:textId="2C0837D3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2425C07C" w14:textId="10725D32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575607FF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A7DAF42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2B946D9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8DFE4CB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26B9661C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C8C6CB7" w14:textId="4F4AA638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vAlign w:val="center"/>
          </w:tcPr>
          <w:p w14:paraId="72337C3F" w14:textId="2339ABB0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12~04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18</w:t>
            </w:r>
          </w:p>
        </w:tc>
        <w:tc>
          <w:tcPr>
            <w:tcW w:w="589" w:type="pct"/>
            <w:vAlign w:val="center"/>
          </w:tcPr>
          <w:p w14:paraId="3C327FF0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862E82F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57256A7" w14:textId="77777777" w:rsidR="00187FCD" w:rsidRPr="003E4545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48FE866E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4E676D1C" w14:textId="6777F2B7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70D1B857" w14:textId="0E6DF613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899D465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0760B06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B91A0F9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CD9485A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2D32C8EB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18F099A" w14:textId="1E48F279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vAlign w:val="center"/>
          </w:tcPr>
          <w:p w14:paraId="57703315" w14:textId="1AABC460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25</w:t>
            </w:r>
          </w:p>
        </w:tc>
        <w:tc>
          <w:tcPr>
            <w:tcW w:w="589" w:type="pct"/>
            <w:vAlign w:val="center"/>
          </w:tcPr>
          <w:p w14:paraId="06649A2E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C7B7940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7E78257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7FA73EA1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9CB4E7E" w14:textId="4E1A92C2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678F1296" w14:textId="2B85DF24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76C8E406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3E0AABA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D024E74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C888A69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71532B66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052B2FF" w14:textId="03ED08EB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vAlign w:val="center"/>
          </w:tcPr>
          <w:p w14:paraId="4FA98906" w14:textId="759DF22D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26~05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02</w:t>
            </w:r>
          </w:p>
        </w:tc>
        <w:tc>
          <w:tcPr>
            <w:tcW w:w="589" w:type="pct"/>
            <w:vAlign w:val="center"/>
          </w:tcPr>
          <w:p w14:paraId="35FA8159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64108D3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7FC6A28" w14:textId="77777777" w:rsidR="00187FCD" w:rsidRPr="003E4545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6C7D0872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22CBF838" w14:textId="38BBD9F0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05FE4E2B" w14:textId="49CE304F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08098896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0C9A879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3511CD3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9CB8FA9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0B75AD55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EB4D334" w14:textId="37642ACC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vAlign w:val="center"/>
          </w:tcPr>
          <w:p w14:paraId="1A174224" w14:textId="5F439C98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03~05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09</w:t>
            </w:r>
          </w:p>
        </w:tc>
        <w:tc>
          <w:tcPr>
            <w:tcW w:w="589" w:type="pct"/>
            <w:vAlign w:val="center"/>
          </w:tcPr>
          <w:p w14:paraId="0951272A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9581FB2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4C4B44D" w14:textId="77777777" w:rsidR="00187FCD" w:rsidRPr="003E4545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5FCAD903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776849BC" w14:textId="03F42441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76E1A296" w14:textId="06202470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492746E8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2D81A36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7723A9F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43FB7A9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03EC7804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C874EAD" w14:textId="0507E2AD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vAlign w:val="center"/>
          </w:tcPr>
          <w:p w14:paraId="2DE2108D" w14:textId="5BBAA386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10~05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16</w:t>
            </w:r>
          </w:p>
        </w:tc>
        <w:tc>
          <w:tcPr>
            <w:tcW w:w="589" w:type="pct"/>
            <w:vAlign w:val="center"/>
          </w:tcPr>
          <w:p w14:paraId="54A1B28F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A4C00C6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0C68A31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481F9520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2853C6A" w14:textId="7EA8B959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6C6B6A4C" w14:textId="1A229915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6FD9E3DC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50771AD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9A0ABF9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3F25D28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014F500B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1C4D293" w14:textId="4F8F81CD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vAlign w:val="center"/>
          </w:tcPr>
          <w:p w14:paraId="16CF0FD2" w14:textId="493A6F3C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17~05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209EAA88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200E293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700D998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29DB8B89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42E6125" w14:textId="6684D884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22517DF1" w14:textId="3C577D8A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B59548D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D0D8270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A51B4AB" w14:textId="77777777" w:rsidR="00187FCD" w:rsidRPr="008F73FD" w:rsidRDefault="00187FCD" w:rsidP="00187FCD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B8CBD85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45446247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ABE565D" w14:textId="6995ED10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vAlign w:val="center"/>
          </w:tcPr>
          <w:p w14:paraId="5304199B" w14:textId="238AA41F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24~05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5F574339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1BABB79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3B6DBA9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11732050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C1BE8B4" w14:textId="08AB672C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45BB0294" w14:textId="0377F8D8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25EC2A8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85E672B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8A8C90B" w14:textId="77777777" w:rsidR="00187FCD" w:rsidRPr="008F73FD" w:rsidRDefault="00187FCD" w:rsidP="00187FCD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E357E8A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67F5A60D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B7B1814" w14:textId="597F8F61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vAlign w:val="center"/>
          </w:tcPr>
          <w:p w14:paraId="6C57B2BF" w14:textId="265493B7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06</w:t>
            </w:r>
          </w:p>
        </w:tc>
        <w:tc>
          <w:tcPr>
            <w:tcW w:w="589" w:type="pct"/>
            <w:vAlign w:val="center"/>
          </w:tcPr>
          <w:p w14:paraId="7B713069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05B230E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35CB41F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32A1A8C0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369F50CE" w14:textId="7ED39634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8EBCE5F" w14:textId="2C92248D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958DCB1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1174565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4CE1E65" w14:textId="77777777" w:rsidR="00187FCD" w:rsidRPr="008F73FD" w:rsidRDefault="00187FCD" w:rsidP="00187FCD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270AEFA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4E1F4032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5F03D07" w14:textId="36BC8381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vAlign w:val="center"/>
          </w:tcPr>
          <w:p w14:paraId="7C621C7E" w14:textId="28A2993F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13</w:t>
            </w:r>
          </w:p>
        </w:tc>
        <w:tc>
          <w:tcPr>
            <w:tcW w:w="589" w:type="pct"/>
            <w:vAlign w:val="center"/>
          </w:tcPr>
          <w:p w14:paraId="5AEBFDA4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A6E5DC3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70FCBDE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16363B89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3DA05B37" w14:textId="3996A6F3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4BD826E5" w14:textId="7D9103E5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E58F7D5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6287BA5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A1C5DE8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D4B5595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4C946B4E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FEE9CCD" w14:textId="03B38B41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vAlign w:val="center"/>
          </w:tcPr>
          <w:p w14:paraId="200227C3" w14:textId="5AA616B3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20</w:t>
            </w:r>
          </w:p>
        </w:tc>
        <w:tc>
          <w:tcPr>
            <w:tcW w:w="589" w:type="pct"/>
            <w:vAlign w:val="center"/>
          </w:tcPr>
          <w:p w14:paraId="0DBC1BAA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47E089A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21CA621" w14:textId="77777777" w:rsidR="00187FCD" w:rsidRPr="003E4545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638F8A3F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06DBEF50" w14:textId="14B78827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3E787BE5" w14:textId="3F4F5DC1" w:rsidR="00187FCD" w:rsidRPr="00B6205C" w:rsidRDefault="00187FCD" w:rsidP="00187F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F35E3FF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1788561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7A1A89D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FCE68BA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87FCD" w:rsidRPr="00F03179" w14:paraId="62BD577A" w14:textId="77777777" w:rsidTr="009000B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4E570F7" w14:textId="4567DBFA" w:rsidR="00187FCD" w:rsidRPr="00230944" w:rsidRDefault="00187FCD" w:rsidP="00187FCD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十九</w:t>
            </w:r>
          </w:p>
        </w:tc>
        <w:tc>
          <w:tcPr>
            <w:tcW w:w="481" w:type="pct"/>
            <w:vAlign w:val="center"/>
          </w:tcPr>
          <w:p w14:paraId="212BA792" w14:textId="10F001D9" w:rsidR="00187FCD" w:rsidRPr="00036553" w:rsidRDefault="00187FCD" w:rsidP="00187FC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27</w:t>
            </w:r>
          </w:p>
        </w:tc>
        <w:tc>
          <w:tcPr>
            <w:tcW w:w="589" w:type="pct"/>
            <w:vAlign w:val="center"/>
          </w:tcPr>
          <w:p w14:paraId="22C85EFD" w14:textId="77777777" w:rsidR="00187FCD" w:rsidRPr="008F73FD" w:rsidRDefault="00187FCD" w:rsidP="00187FCD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BF0C64E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5EF49997" w14:textId="77777777" w:rsidR="00187FCD" w:rsidRPr="003E4545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5FEEFDE8" w14:textId="77777777" w:rsidR="00187FCD" w:rsidRPr="001E2CA8" w:rsidRDefault="00187FCD" w:rsidP="00187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09C27C51" w14:textId="6E8FA0E5" w:rsidR="00187FCD" w:rsidRPr="001E2CA8" w:rsidRDefault="00187FCD" w:rsidP="00187FCD">
            <w:pPr>
              <w:spacing w:line="0" w:lineRule="atLeast"/>
              <w:rPr>
                <w:rFonts w:ascii="標楷體" w:eastAsia="標楷體" w:hAnsi="標楷體" w:cs="Arial"/>
                <w:b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0527E0CF" w14:textId="62CC8ECD" w:rsidR="00187FCD" w:rsidRPr="00B6205C" w:rsidRDefault="00187FCD" w:rsidP="00187FC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65E80D35" w14:textId="77777777" w:rsidR="00187FCD" w:rsidRPr="008F73FD" w:rsidRDefault="00187FCD" w:rsidP="00187FCD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24FAA4F" w14:textId="77777777" w:rsidR="00187FCD" w:rsidRPr="008F73FD" w:rsidRDefault="00187FCD" w:rsidP="00187FCD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5455C70" w14:textId="77777777" w:rsidR="00187FCD" w:rsidRPr="008F73FD" w:rsidRDefault="00187FCD" w:rsidP="00187FCD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0F7EFF5" w14:textId="77777777" w:rsidR="00187FCD" w:rsidRPr="00F03179" w:rsidRDefault="00187FCD" w:rsidP="00187FCD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36553" w:rsidRPr="00F03179" w14:paraId="705D6D41" w14:textId="77777777" w:rsidTr="00036553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EC74D3D" w14:textId="47C4EDF9" w:rsidR="00036553" w:rsidRPr="008435E9" w:rsidRDefault="00036553" w:rsidP="00036553">
            <w:pPr>
              <w:jc w:val="center"/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</w:tcPr>
          <w:p w14:paraId="4EEB072F" w14:textId="07D31478" w:rsidR="00036553" w:rsidRPr="00036553" w:rsidRDefault="00187FCD" w:rsidP="00036553">
            <w:pPr>
              <w:spacing w:line="0" w:lineRule="atLeast"/>
              <w:rPr>
                <w:rFonts w:ascii="標楷體" w:eastAsia="標楷體" w:hAnsi="標楷體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28~06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297F70BD" w14:textId="77777777" w:rsidR="00036553" w:rsidRPr="008F73FD" w:rsidRDefault="00036553" w:rsidP="0003655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914D443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4F1FBA66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786794D8" w14:textId="7777777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96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咱來熟似語詞佮句型</w:t>
            </w:r>
          </w:p>
          <w:p w14:paraId="0F3EAD67" w14:textId="35122757" w:rsidR="00036553" w:rsidRPr="001E2CA8" w:rsidRDefault="00036553" w:rsidP="0003655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91496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人權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728F13CB" w14:textId="77777777" w:rsidR="00036553" w:rsidRPr="00B6205C" w:rsidRDefault="00036553" w:rsidP="0003655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75F7489B" w14:textId="77777777" w:rsidR="00036553" w:rsidRPr="008F73FD" w:rsidRDefault="00036553" w:rsidP="0003655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AA957DF" w14:textId="77777777" w:rsidR="00036553" w:rsidRPr="008F73FD" w:rsidRDefault="00036553" w:rsidP="0003655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D9CDFB4" w14:textId="77777777" w:rsidR="00036553" w:rsidRPr="008F73FD" w:rsidRDefault="00036553" w:rsidP="0003655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63EC020" w14:textId="77777777" w:rsidR="00036553" w:rsidRPr="00F03179" w:rsidRDefault="00036553" w:rsidP="0003655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58EBA0C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F84537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2B672C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E6A7B" w14:textId="77777777" w:rsidR="00D21BB2" w:rsidRDefault="00D21BB2">
      <w:r>
        <w:separator/>
      </w:r>
    </w:p>
  </w:endnote>
  <w:endnote w:type="continuationSeparator" w:id="0">
    <w:p w14:paraId="5581AFED" w14:textId="77777777" w:rsidR="00D21BB2" w:rsidRDefault="00D2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717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27BA54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8151AA" w14:textId="77777777" w:rsidR="00260E04" w:rsidRDefault="00831E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2974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45098" w14:textId="77777777" w:rsidR="00D21BB2" w:rsidRDefault="00D21BB2">
      <w:r>
        <w:separator/>
      </w:r>
    </w:p>
  </w:footnote>
  <w:footnote w:type="continuationSeparator" w:id="0">
    <w:p w14:paraId="4BDA3185" w14:textId="77777777" w:rsidR="00D21BB2" w:rsidRDefault="00D21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7679362">
    <w:abstractNumId w:val="1"/>
  </w:num>
  <w:num w:numId="2" w16cid:durableId="1468860716">
    <w:abstractNumId w:val="23"/>
  </w:num>
  <w:num w:numId="3" w16cid:durableId="1073701903">
    <w:abstractNumId w:val="13"/>
  </w:num>
  <w:num w:numId="4" w16cid:durableId="1997875393">
    <w:abstractNumId w:val="30"/>
  </w:num>
  <w:num w:numId="5" w16cid:durableId="6056795">
    <w:abstractNumId w:val="29"/>
  </w:num>
  <w:num w:numId="6" w16cid:durableId="2066103003">
    <w:abstractNumId w:val="27"/>
  </w:num>
  <w:num w:numId="7" w16cid:durableId="483473383">
    <w:abstractNumId w:val="4"/>
  </w:num>
  <w:num w:numId="8" w16cid:durableId="1205101803">
    <w:abstractNumId w:val="8"/>
  </w:num>
  <w:num w:numId="9" w16cid:durableId="1740590219">
    <w:abstractNumId w:val="24"/>
  </w:num>
  <w:num w:numId="10" w16cid:durableId="1391223965">
    <w:abstractNumId w:val="17"/>
  </w:num>
  <w:num w:numId="11" w16cid:durableId="2032223042">
    <w:abstractNumId w:val="22"/>
  </w:num>
  <w:num w:numId="12" w16cid:durableId="244925165">
    <w:abstractNumId w:val="6"/>
  </w:num>
  <w:num w:numId="13" w16cid:durableId="689911135">
    <w:abstractNumId w:val="26"/>
  </w:num>
  <w:num w:numId="14" w16cid:durableId="903174117">
    <w:abstractNumId w:val="3"/>
  </w:num>
  <w:num w:numId="15" w16cid:durableId="576405091">
    <w:abstractNumId w:val="2"/>
  </w:num>
  <w:num w:numId="16" w16cid:durableId="731999730">
    <w:abstractNumId w:val="25"/>
  </w:num>
  <w:num w:numId="17" w16cid:durableId="953635977">
    <w:abstractNumId w:val="21"/>
  </w:num>
  <w:num w:numId="18" w16cid:durableId="1408579386">
    <w:abstractNumId w:val="28"/>
  </w:num>
  <w:num w:numId="19" w16cid:durableId="1359967353">
    <w:abstractNumId w:val="16"/>
  </w:num>
  <w:num w:numId="20" w16cid:durableId="1649822368">
    <w:abstractNumId w:val="5"/>
  </w:num>
  <w:num w:numId="21" w16cid:durableId="812723086">
    <w:abstractNumId w:val="31"/>
  </w:num>
  <w:num w:numId="22" w16cid:durableId="1945260074">
    <w:abstractNumId w:val="0"/>
  </w:num>
  <w:num w:numId="23" w16cid:durableId="1342708542">
    <w:abstractNumId w:val="14"/>
  </w:num>
  <w:num w:numId="24" w16cid:durableId="1996251720">
    <w:abstractNumId w:val="12"/>
  </w:num>
  <w:num w:numId="25" w16cid:durableId="564948622">
    <w:abstractNumId w:val="20"/>
  </w:num>
  <w:num w:numId="26" w16cid:durableId="1798134537">
    <w:abstractNumId w:val="11"/>
  </w:num>
  <w:num w:numId="27" w16cid:durableId="1121922402">
    <w:abstractNumId w:val="19"/>
  </w:num>
  <w:num w:numId="28" w16cid:durableId="832716830">
    <w:abstractNumId w:val="7"/>
  </w:num>
  <w:num w:numId="29" w16cid:durableId="279844047">
    <w:abstractNumId w:val="18"/>
  </w:num>
  <w:num w:numId="30" w16cid:durableId="54742021">
    <w:abstractNumId w:val="9"/>
  </w:num>
  <w:num w:numId="31" w16cid:durableId="45374983">
    <w:abstractNumId w:val="15"/>
  </w:num>
  <w:num w:numId="32" w16cid:durableId="5308438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2945"/>
    <w:rsid w:val="0000361E"/>
    <w:rsid w:val="00007D82"/>
    <w:rsid w:val="00010DCF"/>
    <w:rsid w:val="00015E96"/>
    <w:rsid w:val="00036553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87FCD"/>
    <w:rsid w:val="00196444"/>
    <w:rsid w:val="001B3034"/>
    <w:rsid w:val="001B7FB0"/>
    <w:rsid w:val="001C5384"/>
    <w:rsid w:val="001E2568"/>
    <w:rsid w:val="001E2CA8"/>
    <w:rsid w:val="001F359D"/>
    <w:rsid w:val="001F77F8"/>
    <w:rsid w:val="001F7A15"/>
    <w:rsid w:val="00207D5F"/>
    <w:rsid w:val="00213204"/>
    <w:rsid w:val="00221561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0A09"/>
    <w:rsid w:val="00294731"/>
    <w:rsid w:val="002A1312"/>
    <w:rsid w:val="002A20A2"/>
    <w:rsid w:val="002A228E"/>
    <w:rsid w:val="002A30ED"/>
    <w:rsid w:val="002A3988"/>
    <w:rsid w:val="002A6993"/>
    <w:rsid w:val="002B00D1"/>
    <w:rsid w:val="002B0436"/>
    <w:rsid w:val="002B672C"/>
    <w:rsid w:val="002C2D81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D95"/>
    <w:rsid w:val="00343572"/>
    <w:rsid w:val="00344DAB"/>
    <w:rsid w:val="003462CD"/>
    <w:rsid w:val="003545F2"/>
    <w:rsid w:val="00354F08"/>
    <w:rsid w:val="00361CC4"/>
    <w:rsid w:val="003624C4"/>
    <w:rsid w:val="00362947"/>
    <w:rsid w:val="00363143"/>
    <w:rsid w:val="00382246"/>
    <w:rsid w:val="0038328C"/>
    <w:rsid w:val="00390073"/>
    <w:rsid w:val="0039199E"/>
    <w:rsid w:val="00391BD5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5A1B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06F8"/>
    <w:rsid w:val="004D5656"/>
    <w:rsid w:val="004D6064"/>
    <w:rsid w:val="004D7794"/>
    <w:rsid w:val="004E60CC"/>
    <w:rsid w:val="004E7A60"/>
    <w:rsid w:val="004F1838"/>
    <w:rsid w:val="004F4211"/>
    <w:rsid w:val="00506BBD"/>
    <w:rsid w:val="00512B74"/>
    <w:rsid w:val="005158E7"/>
    <w:rsid w:val="00526A47"/>
    <w:rsid w:val="0053643B"/>
    <w:rsid w:val="005405C3"/>
    <w:rsid w:val="005415E3"/>
    <w:rsid w:val="00544440"/>
    <w:rsid w:val="00546D70"/>
    <w:rsid w:val="00553B18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33C0"/>
    <w:rsid w:val="00584C01"/>
    <w:rsid w:val="00584EE0"/>
    <w:rsid w:val="005866C5"/>
    <w:rsid w:val="005933DC"/>
    <w:rsid w:val="005957F1"/>
    <w:rsid w:val="005A6799"/>
    <w:rsid w:val="005B43B5"/>
    <w:rsid w:val="005B7FEA"/>
    <w:rsid w:val="005C1256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12BC"/>
    <w:rsid w:val="006D25C8"/>
    <w:rsid w:val="006D3AFF"/>
    <w:rsid w:val="006D5E80"/>
    <w:rsid w:val="006E30BA"/>
    <w:rsid w:val="006E3436"/>
    <w:rsid w:val="006F3755"/>
    <w:rsid w:val="006F3A64"/>
    <w:rsid w:val="006F5D7C"/>
    <w:rsid w:val="006F658B"/>
    <w:rsid w:val="006F7D43"/>
    <w:rsid w:val="007072DB"/>
    <w:rsid w:val="007118AE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804EC1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31E82"/>
    <w:rsid w:val="008408DC"/>
    <w:rsid w:val="0084113E"/>
    <w:rsid w:val="0084156F"/>
    <w:rsid w:val="00842974"/>
    <w:rsid w:val="0084343F"/>
    <w:rsid w:val="008434D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4968"/>
    <w:rsid w:val="00925101"/>
    <w:rsid w:val="009267D8"/>
    <w:rsid w:val="00931B31"/>
    <w:rsid w:val="00933C25"/>
    <w:rsid w:val="00941805"/>
    <w:rsid w:val="00941BEC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578B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A1709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AF663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24AE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07AD9"/>
    <w:rsid w:val="00C15D1E"/>
    <w:rsid w:val="00C27AA9"/>
    <w:rsid w:val="00C27B11"/>
    <w:rsid w:val="00C30E5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1BB2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6B4B"/>
    <w:rsid w:val="00DB7822"/>
    <w:rsid w:val="00DD3973"/>
    <w:rsid w:val="00DE1F5A"/>
    <w:rsid w:val="00DE2206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4018"/>
    <w:rsid w:val="00E65B2A"/>
    <w:rsid w:val="00E67CA2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D37C5"/>
    <w:rsid w:val="00FE087D"/>
    <w:rsid w:val="00FE2B65"/>
    <w:rsid w:val="00FE490B"/>
    <w:rsid w:val="00FE49D2"/>
    <w:rsid w:val="00FE5864"/>
    <w:rsid w:val="00FF0087"/>
    <w:rsid w:val="00FF11C1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6E704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B24A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link w:val="af4"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5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6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7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8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5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Date"/>
    <w:basedOn w:val="a0"/>
    <w:next w:val="a0"/>
    <w:link w:val="afa"/>
    <w:uiPriority w:val="99"/>
    <w:semiHidden/>
    <w:unhideWhenUsed/>
    <w:rsid w:val="00BD6DAC"/>
    <w:pPr>
      <w:jc w:val="right"/>
    </w:pPr>
  </w:style>
  <w:style w:type="character" w:customStyle="1" w:styleId="afa">
    <w:name w:val="日期 字元"/>
    <w:basedOn w:val="a1"/>
    <w:link w:val="af9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中黑"/>
    <w:rsid w:val="005F2B0E"/>
    <w:rPr>
      <w:rFonts w:eastAsia="華康中黑體"/>
    </w:rPr>
  </w:style>
  <w:style w:type="character" w:customStyle="1" w:styleId="af4">
    <w:name w:val="純文字 字元"/>
    <w:basedOn w:val="a1"/>
    <w:link w:val="af3"/>
    <w:rsid w:val="00BB24AE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CE35E-1F14-437B-8989-4E4070BD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322</Words>
  <Characters>1838</Characters>
  <Application>Microsoft Office Word</Application>
  <DocSecurity>0</DocSecurity>
  <Lines>15</Lines>
  <Paragraphs>4</Paragraphs>
  <ScaleCrop>false</ScaleCrop>
  <Company>Microsoft</Company>
  <LinksUpToDate>false</LinksUpToDate>
  <CharactersWithSpaces>2156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15</cp:revision>
  <cp:lastPrinted>2018-12-16T03:34:00Z</cp:lastPrinted>
  <dcterms:created xsi:type="dcterms:W3CDTF">2020-05-18T08:12:00Z</dcterms:created>
  <dcterms:modified xsi:type="dcterms:W3CDTF">2025-10-30T06:40:00Z</dcterms:modified>
</cp:coreProperties>
</file>