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0C66D" w14:textId="7D0AAD76" w:rsidR="00343672" w:rsidRPr="006C6BDA" w:rsidRDefault="00343672" w:rsidP="007E5825">
      <w:pPr>
        <w:snapToGrid w:val="0"/>
        <w:spacing w:line="300" w:lineRule="auto"/>
        <w:jc w:val="center"/>
        <w:rPr>
          <w:rFonts w:ascii="標楷體" w:eastAsia="標楷體" w:hAnsi="標楷體" w:cs="Segoe UI"/>
          <w:b/>
          <w:color w:val="212529"/>
          <w:sz w:val="28"/>
          <w:szCs w:val="32"/>
        </w:rPr>
      </w:pPr>
      <w:bookmarkStart w:id="0" w:name="教學進度總表"/>
      <w:r w:rsidRPr="006C6BDA">
        <w:rPr>
          <w:rFonts w:ascii="標楷體" w:eastAsia="標楷體" w:hAnsi="標楷體" w:cs="Times New Roman" w:hint="eastAsia"/>
          <w:b/>
          <w:sz w:val="32"/>
          <w:szCs w:val="24"/>
        </w:rPr>
        <w:t>彰化</w:t>
      </w:r>
      <w:r w:rsidR="00C46D02">
        <w:rPr>
          <w:rFonts w:ascii="標楷體" w:eastAsia="標楷體" w:hAnsi="標楷體" w:cs="Times New Roman" w:hint="eastAsia"/>
          <w:b/>
          <w:sz w:val="32"/>
          <w:szCs w:val="24"/>
        </w:rPr>
        <w:t>縣</w:t>
      </w:r>
      <w:r w:rsidRPr="006C6BDA">
        <w:rPr>
          <w:rFonts w:ascii="標楷體" w:eastAsia="標楷體" w:hAnsi="標楷體" w:cs="Times New Roman" w:hint="eastAsia"/>
          <w:b/>
          <w:sz w:val="32"/>
          <w:szCs w:val="24"/>
        </w:rPr>
        <w:t>縣立</w:t>
      </w:r>
      <w:r w:rsidR="00C46D02" w:rsidRPr="00471200">
        <w:rPr>
          <w:rFonts w:ascii="標楷體" w:eastAsia="標楷體" w:hAnsi="標楷體" w:hint="eastAsia"/>
          <w:sz w:val="32"/>
          <w:szCs w:val="32"/>
        </w:rPr>
        <w:t>○○</w:t>
      </w:r>
      <w:r w:rsidRPr="006C6BDA">
        <w:rPr>
          <w:rFonts w:ascii="標楷體" w:eastAsia="標楷體" w:hAnsi="標楷體" w:cs="Times New Roman" w:hint="eastAsia"/>
          <w:b/>
          <w:sz w:val="32"/>
          <w:szCs w:val="24"/>
        </w:rPr>
        <w:t>國民小學</w:t>
      </w:r>
      <w:r w:rsidR="00C46D02">
        <w:rPr>
          <w:rFonts w:ascii="標楷體" w:eastAsia="標楷體" w:hAnsi="標楷體" w:cs="Times New Roman" w:hint="eastAsia"/>
          <w:b/>
          <w:sz w:val="32"/>
          <w:szCs w:val="24"/>
        </w:rPr>
        <w:t xml:space="preserve">   </w:t>
      </w:r>
      <w:r w:rsidRPr="006C6BDA">
        <w:rPr>
          <w:rFonts w:ascii="標楷體" w:eastAsia="標楷體" w:hAnsi="標楷體" w:cs="Times New Roman" w:hint="eastAsia"/>
          <w:b/>
          <w:sz w:val="32"/>
          <w:szCs w:val="24"/>
        </w:rPr>
        <w:t>1</w:t>
      </w:r>
      <w:r w:rsidR="007E5825">
        <w:rPr>
          <w:rFonts w:ascii="標楷體" w:eastAsia="標楷體" w:hAnsi="標楷體" w:cs="Times New Roman" w:hint="eastAsia"/>
          <w:b/>
          <w:sz w:val="32"/>
          <w:szCs w:val="24"/>
        </w:rPr>
        <w:t>1</w:t>
      </w:r>
      <w:r w:rsidR="00F959F7">
        <w:rPr>
          <w:rFonts w:ascii="標楷體" w:eastAsia="標楷體" w:hAnsi="標楷體" w:cs="Times New Roman" w:hint="eastAsia"/>
          <w:b/>
          <w:sz w:val="32"/>
          <w:szCs w:val="24"/>
        </w:rPr>
        <w:t>4</w:t>
      </w:r>
      <w:r w:rsidRPr="006C6BDA">
        <w:rPr>
          <w:rFonts w:ascii="標楷體" w:eastAsia="標楷體" w:hAnsi="標楷體" w:cs="Times New Roman" w:hint="eastAsia"/>
          <w:b/>
          <w:sz w:val="32"/>
          <w:szCs w:val="24"/>
        </w:rPr>
        <w:t>學年度第</w:t>
      </w:r>
      <w:r w:rsidRPr="006C6BDA">
        <w:rPr>
          <w:rFonts w:ascii="標楷體" w:eastAsia="標楷體" w:hAnsi="標楷體" w:cs="新細明體" w:hint="eastAsia"/>
          <w:b/>
          <w:sz w:val="32"/>
          <w:szCs w:val="24"/>
          <w:u w:val="single"/>
        </w:rPr>
        <w:t xml:space="preserve"> </w:t>
      </w:r>
      <w:r w:rsidRPr="006C6BDA">
        <w:rPr>
          <w:rFonts w:ascii="標楷體" w:eastAsia="標楷體" w:hAnsi="標楷體" w:cs="Times New Roman" w:hint="eastAsia"/>
          <w:b/>
          <w:sz w:val="32"/>
          <w:szCs w:val="24"/>
          <w:u w:val="single"/>
        </w:rPr>
        <w:t>一</w:t>
      </w:r>
      <w:r w:rsidRPr="006C6BDA">
        <w:rPr>
          <w:rFonts w:ascii="標楷體" w:eastAsia="標楷體" w:hAnsi="標楷體" w:cs="新細明體" w:hint="eastAsia"/>
          <w:b/>
          <w:sz w:val="32"/>
          <w:szCs w:val="24"/>
          <w:u w:val="single"/>
        </w:rPr>
        <w:t xml:space="preserve"> </w:t>
      </w:r>
      <w:r w:rsidRPr="006C6BDA">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DD2111">
        <w:rPr>
          <w:rFonts w:ascii="標楷體" w:eastAsia="標楷體" w:hAnsi="標楷體" w:cs="Times New Roman" w:hint="eastAsia"/>
          <w:b/>
          <w:sz w:val="32"/>
          <w:szCs w:val="24"/>
          <w:u w:val="single"/>
        </w:rPr>
        <w:t>六</w:t>
      </w:r>
      <w:r w:rsidR="00CA6540">
        <w:rPr>
          <w:rFonts w:ascii="標楷體" w:eastAsia="標楷體" w:hAnsi="標楷體" w:cs="Times New Roman" w:hint="eastAsia"/>
          <w:b/>
          <w:sz w:val="32"/>
          <w:szCs w:val="24"/>
          <w:u w:val="single"/>
        </w:rPr>
        <w:t xml:space="preserve"> </w:t>
      </w:r>
      <w:r w:rsidRPr="006C6BDA">
        <w:rPr>
          <w:rFonts w:ascii="標楷體" w:eastAsia="標楷體" w:hAnsi="標楷體" w:cs="Times New Roman" w:hint="eastAsia"/>
          <w:b/>
          <w:sz w:val="32"/>
          <w:szCs w:val="24"/>
        </w:rPr>
        <w:t>年級</w:t>
      </w:r>
      <w:r w:rsidRPr="006C6BDA">
        <w:rPr>
          <w:rFonts w:ascii="標楷體" w:eastAsia="標楷體" w:hAnsi="標楷體" w:cs="Times New Roman"/>
          <w:b/>
          <w:sz w:val="32"/>
          <w:szCs w:val="24"/>
          <w:u w:val="single"/>
        </w:rPr>
        <w:t xml:space="preserve"> </w:t>
      </w:r>
      <w:r w:rsidR="009F7554">
        <w:rPr>
          <w:rFonts w:ascii="標楷體" w:eastAsia="標楷體" w:hAnsi="標楷體" w:cs="Times New Roman" w:hint="eastAsia"/>
          <w:b/>
          <w:sz w:val="32"/>
          <w:szCs w:val="24"/>
          <w:u w:val="single"/>
        </w:rPr>
        <w:t xml:space="preserve"> </w:t>
      </w:r>
      <w:r w:rsidRPr="006C6BDA">
        <w:rPr>
          <w:rFonts w:ascii="標楷體" w:eastAsia="標楷體" w:hAnsi="標楷體" w:cs="Times New Roman"/>
          <w:b/>
          <w:sz w:val="32"/>
          <w:szCs w:val="24"/>
          <w:u w:val="single"/>
        </w:rPr>
        <w:t xml:space="preserve"> </w:t>
      </w:r>
      <w:r w:rsidRPr="006C6BDA">
        <w:rPr>
          <w:rFonts w:ascii="標楷體" w:eastAsia="標楷體" w:hAnsi="標楷體" w:cs="Times New Roman" w:hint="eastAsia"/>
          <w:b/>
          <w:sz w:val="32"/>
          <w:szCs w:val="24"/>
        </w:rPr>
        <w:t>領域</w:t>
      </w:r>
      <w:r w:rsidRPr="006C6BDA">
        <w:rPr>
          <w:rFonts w:ascii="標楷體" w:eastAsia="標楷體" w:hAnsi="標楷體" w:cs="Segoe UI"/>
          <w:b/>
          <w:color w:val="212529"/>
          <w:sz w:val="32"/>
          <w:szCs w:val="32"/>
        </w:rPr>
        <w:t>／科目課程（部定課程）</w:t>
      </w:r>
    </w:p>
    <w:p w14:paraId="5758F6E3" w14:textId="77777777" w:rsidR="00343672" w:rsidRPr="006C6BDA" w:rsidRDefault="00343672" w:rsidP="007E5825">
      <w:pPr>
        <w:snapToGrid w:val="0"/>
        <w:spacing w:line="300" w:lineRule="auto"/>
        <w:ind w:firstLine="23"/>
        <w:rPr>
          <w:rFonts w:ascii="標楷體" w:eastAsia="標楷體" w:hAnsi="標楷體" w:cs="Times New Roman"/>
          <w:b/>
          <w:color w:val="FF0000"/>
          <w:szCs w:val="24"/>
        </w:rPr>
      </w:pPr>
      <w:r w:rsidRPr="006C6BDA">
        <w:rPr>
          <w:rFonts w:ascii="標楷體" w:eastAsia="標楷體" w:hAnsi="標楷體" w:cs="Times New Roman" w:hint="eastAsia"/>
          <w:b/>
          <w:szCs w:val="24"/>
        </w:rPr>
        <w:t>5、各年級領域學習課程計畫</w:t>
      </w:r>
      <w:r w:rsidRPr="006C6BDA">
        <w:rPr>
          <w:rFonts w:ascii="標楷體" w:eastAsia="標楷體" w:hAnsi="標楷體" w:cs="Times New Roman" w:hint="eastAsia"/>
          <w:b/>
          <w:color w:val="FF0000"/>
          <w:szCs w:val="24"/>
        </w:rPr>
        <w:t>(5-1 5-2 5-3以一個檔上傳同一區域)</w:t>
      </w:r>
    </w:p>
    <w:p w14:paraId="0B0435E7"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3B948907"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5-2各年級各領域/科目課程計畫適合學生之能力、興趣和動機，提供學生練習、體驗思考探索整合之充分機會。</w:t>
      </w:r>
    </w:p>
    <w:p w14:paraId="4C59AE87" w14:textId="77777777" w:rsidR="00343672" w:rsidRPr="006C6BDA" w:rsidRDefault="00343672" w:rsidP="00343672">
      <w:pPr>
        <w:snapToGrid w:val="0"/>
        <w:spacing w:line="300" w:lineRule="auto"/>
        <w:ind w:leftChars="100" w:left="480" w:hangingChars="100" w:hanging="240"/>
        <w:rPr>
          <w:rFonts w:ascii="標楷體" w:eastAsia="標楷體" w:hAnsi="標楷體" w:cs="Times New Roman"/>
          <w:color w:val="000000"/>
        </w:rPr>
      </w:pPr>
      <w:r w:rsidRPr="006C6BDA">
        <w:rPr>
          <w:rFonts w:ascii="標楷體" w:eastAsia="標楷體" w:hAnsi="標楷體" w:cs="Times New Roman" w:hint="eastAsia"/>
          <w:b/>
          <w:szCs w:val="24"/>
        </w:rPr>
        <w:t>5-3議題融入(七大或19項)且內涵適合單元/主題內容</w:t>
      </w:r>
      <w:bookmarkEnd w:id="0"/>
    </w:p>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186"/>
        <w:gridCol w:w="784"/>
        <w:gridCol w:w="265"/>
        <w:gridCol w:w="1842"/>
        <w:gridCol w:w="161"/>
        <w:gridCol w:w="1246"/>
        <w:gridCol w:w="455"/>
        <w:gridCol w:w="973"/>
        <w:gridCol w:w="1153"/>
        <w:gridCol w:w="1559"/>
        <w:gridCol w:w="3100"/>
        <w:gridCol w:w="920"/>
        <w:gridCol w:w="1225"/>
      </w:tblGrid>
      <w:tr w:rsidR="009A0F0A" w:rsidRPr="004865F4" w14:paraId="0D59F092" w14:textId="77777777" w:rsidTr="00C46D02">
        <w:trPr>
          <w:trHeight w:val="530"/>
        </w:trPr>
        <w:tc>
          <w:tcPr>
            <w:tcW w:w="1970" w:type="dxa"/>
            <w:gridSpan w:val="2"/>
            <w:shd w:val="clear" w:color="auto" w:fill="D9D9D9" w:themeFill="background1" w:themeFillShade="D9"/>
            <w:vAlign w:val="center"/>
          </w:tcPr>
          <w:p w14:paraId="27895AD8"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教材版本</w:t>
            </w:r>
          </w:p>
        </w:tc>
        <w:tc>
          <w:tcPr>
            <w:tcW w:w="2268" w:type="dxa"/>
            <w:gridSpan w:val="3"/>
            <w:tcBorders>
              <w:bottom w:val="single" w:sz="2" w:space="0" w:color="auto"/>
            </w:tcBorders>
            <w:vAlign w:val="center"/>
          </w:tcPr>
          <w:p w14:paraId="5B6ED63A" w14:textId="77777777" w:rsidR="00E32907" w:rsidRPr="004865F4" w:rsidRDefault="0037569A" w:rsidP="00960F5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gridSpan w:val="2"/>
            <w:tcBorders>
              <w:bottom w:val="single" w:sz="2" w:space="0" w:color="auto"/>
            </w:tcBorders>
            <w:shd w:val="clear" w:color="auto" w:fill="D9D9D9" w:themeFill="background1" w:themeFillShade="D9"/>
            <w:vAlign w:val="center"/>
          </w:tcPr>
          <w:p w14:paraId="461D4D08"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實施年級</w:t>
            </w:r>
          </w:p>
          <w:p w14:paraId="6D20FD33" w14:textId="77777777" w:rsidR="006E0AB6" w:rsidRPr="004865F4" w:rsidRDefault="006E0AB6"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(班級/組別)</w:t>
            </w:r>
          </w:p>
        </w:tc>
        <w:tc>
          <w:tcPr>
            <w:tcW w:w="2126" w:type="dxa"/>
            <w:gridSpan w:val="2"/>
            <w:tcBorders>
              <w:bottom w:val="single" w:sz="2" w:space="0" w:color="auto"/>
            </w:tcBorders>
            <w:vAlign w:val="center"/>
          </w:tcPr>
          <w:p w14:paraId="259E90CE" w14:textId="6BE77FDC" w:rsidR="00E32907" w:rsidRPr="003D5FBA" w:rsidRDefault="00DD2111" w:rsidP="003D5FBA">
            <w:pPr>
              <w:jc w:val="center"/>
              <w:rPr>
                <w:rFonts w:ascii="標楷體" w:eastAsia="標楷體" w:hAnsi="標楷體" w:cs="Times New Roman"/>
                <w:color w:val="000000"/>
                <w:sz w:val="20"/>
                <w:szCs w:val="20"/>
              </w:rPr>
            </w:pPr>
            <w:r>
              <w:rPr>
                <w:rFonts w:ascii="標楷體" w:eastAsia="標楷體" w:hAnsi="標楷體" w:cs="Times New Roman" w:hint="eastAsia"/>
                <w:color w:val="000000"/>
                <w:sz w:val="20"/>
                <w:szCs w:val="20"/>
              </w:rPr>
              <w:t>六</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4F25EB4D"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教學節數</w:t>
            </w:r>
          </w:p>
        </w:tc>
        <w:tc>
          <w:tcPr>
            <w:tcW w:w="5245" w:type="dxa"/>
            <w:gridSpan w:val="3"/>
            <w:tcBorders>
              <w:bottom w:val="single" w:sz="2" w:space="0" w:color="auto"/>
            </w:tcBorders>
            <w:vAlign w:val="center"/>
          </w:tcPr>
          <w:p w14:paraId="7CC0D936" w14:textId="29562522" w:rsidR="00E32907" w:rsidRPr="004865F4" w:rsidRDefault="0037569A" w:rsidP="00E00AB1">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E7709D">
              <w:rPr>
                <w:rFonts w:ascii="標楷體" w:eastAsia="標楷體" w:hAnsi="標楷體" w:cs="Times New Roman" w:hint="eastAsia"/>
                <w:color w:val="000000"/>
                <w:sz w:val="20"/>
                <w:szCs w:val="20"/>
              </w:rPr>
              <w:t>0</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AA013B" w:rsidRPr="004865F4" w14:paraId="1DEA28B5" w14:textId="77777777" w:rsidTr="00C46D02">
        <w:trPr>
          <w:trHeight w:val="994"/>
        </w:trPr>
        <w:tc>
          <w:tcPr>
            <w:tcW w:w="1970" w:type="dxa"/>
            <w:gridSpan w:val="2"/>
            <w:shd w:val="clear" w:color="auto" w:fill="D9D9D9" w:themeFill="background1" w:themeFillShade="D9"/>
            <w:vAlign w:val="center"/>
          </w:tcPr>
          <w:p w14:paraId="4E6EBF92" w14:textId="77777777" w:rsidR="00AA013B" w:rsidRPr="004865F4" w:rsidRDefault="00AA013B" w:rsidP="00AA013B">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課程目標</w:t>
            </w:r>
          </w:p>
        </w:tc>
        <w:tc>
          <w:tcPr>
            <w:tcW w:w="12899" w:type="dxa"/>
            <w:gridSpan w:val="11"/>
            <w:vAlign w:val="center"/>
          </w:tcPr>
          <w:p w14:paraId="24E63C0C"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1.能正確念讀課文並認讀課文中的重要語詞。</w:t>
            </w:r>
          </w:p>
          <w:p w14:paraId="2F9A6D68"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2.能聽懂課文中關於傳統菜餚及與飲食口味相關的客語說法及認讀其基礎漢字，且能運用語詞造句。</w:t>
            </w:r>
          </w:p>
          <w:p w14:paraId="5263E87A"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3.能閱讀課文中的客語文，並進行大意分析。</w:t>
            </w:r>
          </w:p>
          <w:p w14:paraId="5DDA64EA"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4.能用客語進行簡單的口語表達。</w:t>
            </w:r>
          </w:p>
          <w:p w14:paraId="1E5E419F"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5.能用客語進行飲食口味的敘述與描寫，並寫出完整句子。</w:t>
            </w:r>
          </w:p>
          <w:p w14:paraId="210837B9"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6.能用客語進行菜餚的介紹，並寫出完整句子。</w:t>
            </w:r>
          </w:p>
          <w:p w14:paraId="534E6835"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 xml:space="preserve">7.能聽懂課文中關於臺灣風景名勝客語說法及認讀其基礎漢字，且能運用語詞造句。 </w:t>
            </w:r>
          </w:p>
          <w:p w14:paraId="02009558"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 xml:space="preserve">8.能用客語描述與形容風景名勝的口語表達。 </w:t>
            </w:r>
          </w:p>
          <w:p w14:paraId="6B6E0D82"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9.能用客語規劃個人旅遊或參訪計畫，並寫出完整短文。</w:t>
            </w:r>
          </w:p>
          <w:p w14:paraId="78092B70"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10.能聽懂課文中客語的縣市名稱及認讀其基礎漢字，且能運用語詞造句。</w:t>
            </w:r>
          </w:p>
          <w:p w14:paraId="12D45828"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11.能用客語表達假日旅遊行程，並寫出完整句子。</w:t>
            </w:r>
          </w:p>
          <w:p w14:paraId="7746C2BB"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12.能聽懂課文中關於環境汙染與保護的相關客語說法及認讀其基礎漢字，且能運用語詞造句。</w:t>
            </w:r>
          </w:p>
          <w:p w14:paraId="4617E648" w14:textId="70A975B8" w:rsidR="00AA013B" w:rsidRPr="00BF7150" w:rsidRDefault="00DD2111" w:rsidP="00DD2111">
            <w:pPr>
              <w:rPr>
                <w:rFonts w:ascii="標楷體" w:eastAsia="標楷體" w:hAnsi="標楷體" w:cs="Times New Roman"/>
                <w:szCs w:val="24"/>
              </w:rPr>
            </w:pPr>
            <w:r w:rsidRPr="00DD2111">
              <w:rPr>
                <w:rFonts w:ascii="標楷體" w:eastAsia="標楷體" w:hAnsi="標楷體" w:hint="eastAsia"/>
                <w:szCs w:val="24"/>
              </w:rPr>
              <w:t>13.能用客語進行簡單的口語意見表達，並能以客語漢字寫出來。</w:t>
            </w:r>
          </w:p>
        </w:tc>
      </w:tr>
      <w:tr w:rsidR="00AA013B" w:rsidRPr="004865F4" w14:paraId="215F4956" w14:textId="77777777" w:rsidTr="000638AC">
        <w:trPr>
          <w:trHeight w:val="995"/>
        </w:trPr>
        <w:tc>
          <w:tcPr>
            <w:tcW w:w="1970" w:type="dxa"/>
            <w:gridSpan w:val="2"/>
            <w:shd w:val="clear" w:color="auto" w:fill="D9D9D9" w:themeFill="background1" w:themeFillShade="D9"/>
            <w:vAlign w:val="center"/>
          </w:tcPr>
          <w:p w14:paraId="3B286558" w14:textId="77777777" w:rsidR="00AA013B" w:rsidRPr="004865F4" w:rsidRDefault="00AA013B" w:rsidP="00AA013B">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4865F4">
              <w:rPr>
                <w:rFonts w:ascii="標楷體" w:eastAsia="標楷體" w:hAnsi="標楷體" w:hint="eastAsia"/>
                <w:color w:val="000000" w:themeColor="text1"/>
                <w:sz w:val="20"/>
                <w:szCs w:val="20"/>
              </w:rPr>
              <w:t>核心素養</w:t>
            </w:r>
          </w:p>
        </w:tc>
        <w:tc>
          <w:tcPr>
            <w:tcW w:w="12899" w:type="dxa"/>
            <w:gridSpan w:val="11"/>
          </w:tcPr>
          <w:p w14:paraId="5A49B22E"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客-E-A1 學習客語文，認識客家民情風俗，藉此培養良好生活習慣以促進身心健康、發展個人生命潛能。</w:t>
            </w:r>
          </w:p>
          <w:p w14:paraId="58456F72"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客-E-A2 透過客家經驗傳承與體驗，使學生具備以客語文思考的能力，並能運用所學處理日常生活的問題。</w:t>
            </w:r>
          </w:p>
          <w:p w14:paraId="7AD13A75"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客-E-A3 具備擬定客語文學習計畫與分享、討論及展演等基本實作能力，能以創新思考方式因應日常生活情境，充實生活經驗，增進未來適應社會的能力。</w:t>
            </w:r>
          </w:p>
          <w:p w14:paraId="47BC96BC"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客-E-B1 具備客語文基本聽、說、讀、寫的能力，並能運用客語文進行日常生活的表達。</w:t>
            </w:r>
          </w:p>
          <w:p w14:paraId="28EF8A6E"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客-E-B2 認識客語文媒體的內容與影響，具備應用科技資訊的基本能力，能實際運用媒體資源以學習客語文。</w:t>
            </w:r>
          </w:p>
          <w:p w14:paraId="089E7987"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lastRenderedPageBreak/>
              <w:t>客-E-B3 具備客語文感知與藝術欣賞的能力，藉由各類客家藝文體驗活動促進多元感官發展，體會客家藝文之美，增進生活美感的素養。</w:t>
            </w:r>
          </w:p>
          <w:p w14:paraId="42A8E22C"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客-E-C1 認識客家文化中的傳統美德、環境保護與社會關懷等課題，藉此增進個人道德知識與是非判斷的能力。</w:t>
            </w:r>
          </w:p>
          <w:p w14:paraId="6B89D28D" w14:textId="63F97950" w:rsidR="00AA013B" w:rsidRPr="00BF7150" w:rsidRDefault="00DD2111" w:rsidP="00DD2111">
            <w:pPr>
              <w:rPr>
                <w:rFonts w:ascii="標楷體" w:eastAsia="標楷體" w:hAnsi="標楷體" w:cs="Times New Roman"/>
                <w:szCs w:val="24"/>
              </w:rPr>
            </w:pPr>
            <w:r w:rsidRPr="00DD2111">
              <w:rPr>
                <w:rFonts w:ascii="標楷體" w:eastAsia="標楷體" w:hAnsi="標楷體" w:hint="eastAsia"/>
                <w:szCs w:val="24"/>
              </w:rPr>
              <w:t>客-E-C3 透過客家文化提升自我文化認同，關心本土與國際文化，理解文化的多樣性，進而提升尊重他人語言文化的涵養。</w:t>
            </w:r>
          </w:p>
        </w:tc>
      </w:tr>
      <w:tr w:rsidR="00AA013B" w:rsidRPr="004865F4" w14:paraId="39C3A156" w14:textId="77777777" w:rsidTr="00C46D02">
        <w:trPr>
          <w:trHeight w:val="995"/>
        </w:trPr>
        <w:tc>
          <w:tcPr>
            <w:tcW w:w="1970" w:type="dxa"/>
            <w:gridSpan w:val="2"/>
            <w:shd w:val="clear" w:color="auto" w:fill="D9D9D9" w:themeFill="background1" w:themeFillShade="D9"/>
            <w:vAlign w:val="center"/>
          </w:tcPr>
          <w:p w14:paraId="5F8D211C" w14:textId="77777777" w:rsidR="00AA013B" w:rsidRPr="004865F4" w:rsidRDefault="00AA013B" w:rsidP="00AA013B">
            <w:pPr>
              <w:jc w:val="center"/>
              <w:rPr>
                <w:rFonts w:ascii="標楷體" w:eastAsia="標楷體" w:hAnsi="標楷體"/>
                <w:color w:val="000000" w:themeColor="text1"/>
                <w:sz w:val="20"/>
                <w:szCs w:val="20"/>
              </w:rPr>
            </w:pPr>
            <w:r w:rsidRPr="00C46D02">
              <w:rPr>
                <w:rFonts w:ascii="標楷體" w:eastAsia="標楷體" w:hAnsi="標楷體" w:hint="eastAsia"/>
                <w:color w:val="000000" w:themeColor="text1"/>
                <w:sz w:val="20"/>
                <w:szCs w:val="20"/>
              </w:rPr>
              <w:lastRenderedPageBreak/>
              <w:t>重大議題融入</w:t>
            </w:r>
          </w:p>
        </w:tc>
        <w:tc>
          <w:tcPr>
            <w:tcW w:w="12899" w:type="dxa"/>
            <w:gridSpan w:val="11"/>
            <w:vAlign w:val="center"/>
          </w:tcPr>
          <w:p w14:paraId="2E89D58B" w14:textId="4B0B6B00" w:rsidR="00DD2111" w:rsidRPr="00DD2111" w:rsidRDefault="008A5D5D"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DD2111">
              <w:rPr>
                <w:rFonts w:ascii="標楷體" w:eastAsia="標楷體" w:hAnsi="標楷體" w:cs="Times New Roman" w:hint="eastAsia"/>
                <w:szCs w:val="24"/>
              </w:rPr>
              <w:t>多元文化教育</w:t>
            </w:r>
            <w:r>
              <w:rPr>
                <w:rFonts w:ascii="標楷體" w:eastAsia="標楷體" w:hAnsi="標楷體" w:cs="Times New Roman" w:hint="eastAsia"/>
                <w:szCs w:val="24"/>
              </w:rPr>
              <w:t>】</w:t>
            </w:r>
          </w:p>
          <w:p w14:paraId="78D20A50" w14:textId="77777777" w:rsid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多 E1 了解自己的文化特質。</w:t>
            </w:r>
          </w:p>
          <w:p w14:paraId="230F540C" w14:textId="07D3853A" w:rsidR="004815CF" w:rsidRDefault="004815CF"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【品德教育】</w:t>
            </w:r>
          </w:p>
          <w:p w14:paraId="2FEC35B4" w14:textId="77777777" w:rsidR="004815CF" w:rsidRPr="004815CF" w:rsidRDefault="004815CF" w:rsidP="004815CF">
            <w:pPr>
              <w:spacing w:line="0" w:lineRule="atLeast"/>
              <w:rPr>
                <w:rFonts w:ascii="標楷體" w:eastAsia="標楷體" w:hAnsi="標楷體" w:cs="Times New Roman" w:hint="eastAsia"/>
                <w:szCs w:val="24"/>
              </w:rPr>
            </w:pPr>
            <w:r w:rsidRPr="004815CF">
              <w:rPr>
                <w:rFonts w:ascii="標楷體" w:eastAsia="標楷體" w:hAnsi="標楷體" w:cs="Times New Roman" w:hint="eastAsia"/>
                <w:szCs w:val="24"/>
              </w:rPr>
              <w:t>品EJU7 欣賞感恩。</w:t>
            </w:r>
          </w:p>
          <w:p w14:paraId="28B5D3E4" w14:textId="13D50B9E" w:rsidR="004815CF" w:rsidRPr="00DD2111" w:rsidRDefault="004815CF" w:rsidP="004815CF">
            <w:pPr>
              <w:spacing w:line="0" w:lineRule="atLeast"/>
              <w:rPr>
                <w:rFonts w:ascii="標楷體" w:eastAsia="標楷體" w:hAnsi="標楷體" w:cs="Times New Roman" w:hint="eastAsia"/>
                <w:szCs w:val="24"/>
              </w:rPr>
            </w:pPr>
            <w:r w:rsidRPr="004815CF">
              <w:rPr>
                <w:rFonts w:ascii="標楷體" w:eastAsia="標楷體" w:hAnsi="標楷體" w:cs="Times New Roman" w:hint="eastAsia"/>
                <w:szCs w:val="24"/>
              </w:rPr>
              <w:t>品EJU8 關懷行善。</w:t>
            </w:r>
          </w:p>
          <w:p w14:paraId="2CE29095" w14:textId="165E6EC7" w:rsidR="00DD2111" w:rsidRPr="00DD2111" w:rsidRDefault="008A5D5D"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DD2111">
              <w:rPr>
                <w:rFonts w:ascii="標楷體" w:eastAsia="標楷體" w:hAnsi="標楷體" w:cs="Times New Roman" w:hint="eastAsia"/>
                <w:szCs w:val="24"/>
              </w:rPr>
              <w:t>環境教育</w:t>
            </w:r>
            <w:r>
              <w:rPr>
                <w:rFonts w:ascii="標楷體" w:eastAsia="標楷體" w:hAnsi="標楷體" w:cs="Times New Roman" w:hint="eastAsia"/>
                <w:szCs w:val="24"/>
              </w:rPr>
              <w:t>】</w:t>
            </w:r>
          </w:p>
          <w:p w14:paraId="0AD15ECD" w14:textId="77777777" w:rsidR="00DD2111" w:rsidRP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環E1 參與戶外學習與自然體驗，覺知自然環境的美、平衡、與完整性。</w:t>
            </w:r>
          </w:p>
          <w:p w14:paraId="1D2E9A91" w14:textId="77777777" w:rsidR="00DD2111" w:rsidRP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環E14 覺知人類生存與發展需要利用能源及資源，學習在生活中直接利用自然能源或自然形式的物質。</w:t>
            </w:r>
          </w:p>
          <w:p w14:paraId="1FEC7A14" w14:textId="385EEBCF" w:rsidR="00DD2111" w:rsidRPr="00DD2111" w:rsidRDefault="008A5D5D"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DD2111">
              <w:rPr>
                <w:rFonts w:ascii="標楷體" w:eastAsia="標楷體" w:hAnsi="標楷體" w:cs="Times New Roman" w:hint="eastAsia"/>
                <w:szCs w:val="24"/>
              </w:rPr>
              <w:t>戶外教育</w:t>
            </w:r>
            <w:r>
              <w:rPr>
                <w:rFonts w:ascii="標楷體" w:eastAsia="標楷體" w:hAnsi="標楷體" w:cs="Times New Roman" w:hint="eastAsia"/>
                <w:szCs w:val="24"/>
              </w:rPr>
              <w:t>】</w:t>
            </w:r>
          </w:p>
          <w:p w14:paraId="4E141D18" w14:textId="77777777" w:rsidR="00DD2111" w:rsidRP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戶E2豐富自身與環境的互動經驗，培養對生活環境的覺知與敏感，體驗與珍惜環境的好。</w:t>
            </w:r>
          </w:p>
          <w:p w14:paraId="74ACF4A9" w14:textId="77777777" w:rsid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戶E5理解他人對環境的不同感受，並且樂於分享自身經驗。</w:t>
            </w:r>
          </w:p>
          <w:p w14:paraId="153D1DBA" w14:textId="0B562F6A" w:rsidR="004815CF" w:rsidRDefault="004815CF"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【生命教育】</w:t>
            </w:r>
          </w:p>
          <w:p w14:paraId="49AC2D41" w14:textId="3F12903F" w:rsidR="004815CF" w:rsidRDefault="004815CF" w:rsidP="00DD2111">
            <w:pPr>
              <w:spacing w:line="0" w:lineRule="atLeast"/>
              <w:rPr>
                <w:rFonts w:ascii="標楷體" w:eastAsia="標楷體" w:hAnsi="標楷體" w:cs="Times New Roman"/>
                <w:szCs w:val="24"/>
              </w:rPr>
            </w:pPr>
            <w:r w:rsidRPr="004815CF">
              <w:rPr>
                <w:rFonts w:ascii="標楷體" w:eastAsia="標楷體" w:hAnsi="標楷體" w:cs="Times New Roman" w:hint="eastAsia"/>
                <w:szCs w:val="24"/>
              </w:rPr>
              <w:t>生E3 理解人是會思考、有情緒、能進行自主決定的個體。</w:t>
            </w:r>
          </w:p>
          <w:p w14:paraId="6D45AA8A" w14:textId="6667B655" w:rsidR="004815CF" w:rsidRPr="00DD2111" w:rsidRDefault="004815CF" w:rsidP="00DD2111">
            <w:pPr>
              <w:spacing w:line="0" w:lineRule="atLeast"/>
              <w:rPr>
                <w:rFonts w:ascii="標楷體" w:eastAsia="標楷體" w:hAnsi="標楷體" w:cs="Times New Roman" w:hint="eastAsia"/>
                <w:szCs w:val="24"/>
              </w:rPr>
            </w:pPr>
            <w:r w:rsidRPr="004815CF">
              <w:rPr>
                <w:rFonts w:ascii="標楷體" w:eastAsia="標楷體" w:hAnsi="標楷體" w:cs="Times New Roman" w:hint="eastAsia"/>
                <w:szCs w:val="24"/>
              </w:rPr>
              <w:t>生E6 從日常生活中培養道德感以及美感，練習做出道德判斷以及審美判斷，分辨事實和價值的不同。</w:t>
            </w:r>
          </w:p>
          <w:p w14:paraId="2A32FA85" w14:textId="701C7635" w:rsidR="00DD2111" w:rsidRPr="00DD2111" w:rsidRDefault="008A5D5D" w:rsidP="00DD2111">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DD2111">
              <w:rPr>
                <w:rFonts w:ascii="標楷體" w:eastAsia="標楷體" w:hAnsi="標楷體" w:cs="Times New Roman" w:hint="eastAsia"/>
                <w:szCs w:val="24"/>
              </w:rPr>
              <w:t>海洋教育</w:t>
            </w:r>
            <w:r>
              <w:rPr>
                <w:rFonts w:ascii="標楷體" w:eastAsia="標楷體" w:hAnsi="標楷體" w:cs="Times New Roman" w:hint="eastAsia"/>
                <w:szCs w:val="24"/>
              </w:rPr>
              <w:t>】</w:t>
            </w:r>
          </w:p>
          <w:p w14:paraId="00C1955D" w14:textId="77777777" w:rsidR="00DD2111" w:rsidRPr="00DD2111"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海E15認識家鄉常見的河流與海洋資源，並珍惜自然資源。</w:t>
            </w:r>
          </w:p>
          <w:p w14:paraId="2A73DBCA" w14:textId="1D8BCA7B" w:rsidR="00AA013B" w:rsidRPr="00E55BF0" w:rsidRDefault="00DD2111" w:rsidP="00DD2111">
            <w:pPr>
              <w:spacing w:line="0" w:lineRule="atLeast"/>
              <w:rPr>
                <w:rFonts w:ascii="標楷體" w:eastAsia="標楷體" w:hAnsi="標楷體" w:cs="Times New Roman"/>
                <w:szCs w:val="24"/>
              </w:rPr>
            </w:pPr>
            <w:r w:rsidRPr="00DD2111">
              <w:rPr>
                <w:rFonts w:ascii="標楷體" w:eastAsia="標楷體" w:hAnsi="標楷體" w:cs="Times New Roman" w:hint="eastAsia"/>
                <w:szCs w:val="24"/>
              </w:rPr>
              <w:t>海E16認識家鄉的水域或海洋的汙染、過漁等環境。</w:t>
            </w:r>
          </w:p>
        </w:tc>
      </w:tr>
      <w:tr w:rsidR="00AA013B" w:rsidRPr="004865F4" w14:paraId="2DC2BFBB" w14:textId="77777777" w:rsidTr="00C46D02">
        <w:trPr>
          <w:trHeight w:val="400"/>
        </w:trPr>
        <w:tc>
          <w:tcPr>
            <w:tcW w:w="14869" w:type="dxa"/>
            <w:gridSpan w:val="13"/>
            <w:shd w:val="clear" w:color="auto" w:fill="D9D9D9" w:themeFill="background1" w:themeFillShade="D9"/>
            <w:vAlign w:val="center"/>
          </w:tcPr>
          <w:p w14:paraId="21113FA1" w14:textId="77777777" w:rsidR="00AA013B" w:rsidRPr="004865F4" w:rsidRDefault="00AA013B" w:rsidP="00AA013B">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課程架構</w:t>
            </w:r>
          </w:p>
        </w:tc>
      </w:tr>
      <w:tr w:rsidR="007E0DF7" w:rsidRPr="008A3824" w14:paraId="7B11E45F" w14:textId="77777777" w:rsidTr="007E0DF7">
        <w:trPr>
          <w:trHeight w:val="270"/>
        </w:trPr>
        <w:tc>
          <w:tcPr>
            <w:tcW w:w="1186" w:type="dxa"/>
            <w:vMerge w:val="restart"/>
            <w:shd w:val="clear" w:color="auto" w:fill="FFFFFF" w:themeFill="background1"/>
            <w:vAlign w:val="center"/>
          </w:tcPr>
          <w:p w14:paraId="23424446" w14:textId="77777777" w:rsidR="007E0DF7" w:rsidRDefault="007E0DF7" w:rsidP="00AA013B">
            <w:pPr>
              <w:jc w:val="center"/>
              <w:rPr>
                <w:rFonts w:ascii="標楷體" w:eastAsia="標楷體" w:hAnsi="標楷體"/>
                <w:b/>
              </w:rPr>
            </w:pPr>
            <w:r>
              <w:rPr>
                <w:rFonts w:ascii="標楷體" w:eastAsia="標楷體" w:hAnsi="標楷體" w:hint="eastAsia"/>
                <w:b/>
              </w:rPr>
              <w:t>教學進度</w:t>
            </w:r>
          </w:p>
          <w:p w14:paraId="4041F504" w14:textId="77777777" w:rsidR="007E0DF7" w:rsidRPr="00251082" w:rsidRDefault="007E0DF7" w:rsidP="00AA013B">
            <w:pPr>
              <w:jc w:val="center"/>
              <w:rPr>
                <w:rFonts w:ascii="標楷體" w:eastAsia="標楷體" w:hAnsi="標楷體"/>
                <w:b/>
              </w:rPr>
            </w:pPr>
            <w:r w:rsidRPr="00FF0F11">
              <w:rPr>
                <w:rFonts w:ascii="標楷體" w:eastAsia="標楷體" w:hAnsi="標楷體" w:hint="eastAsia"/>
                <w:b/>
                <w:color w:val="FF0000"/>
              </w:rPr>
              <w:t>(週次)</w:t>
            </w:r>
          </w:p>
        </w:tc>
        <w:tc>
          <w:tcPr>
            <w:tcW w:w="1049" w:type="dxa"/>
            <w:gridSpan w:val="2"/>
            <w:vMerge w:val="restart"/>
            <w:vAlign w:val="center"/>
          </w:tcPr>
          <w:p w14:paraId="5DCB7D85" w14:textId="27E74A6D" w:rsidR="007E0DF7" w:rsidRPr="00251082" w:rsidRDefault="007E0DF7" w:rsidP="00AA013B">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3249" w:type="dxa"/>
            <w:gridSpan w:val="3"/>
            <w:vAlign w:val="center"/>
          </w:tcPr>
          <w:p w14:paraId="629B4FB9" w14:textId="77777777" w:rsidR="007E0DF7" w:rsidRPr="00FF0F11" w:rsidRDefault="007E0DF7" w:rsidP="00AA013B">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428" w:type="dxa"/>
            <w:gridSpan w:val="2"/>
            <w:vMerge w:val="restart"/>
            <w:vAlign w:val="center"/>
          </w:tcPr>
          <w:p w14:paraId="7B4E686F" w14:textId="77777777" w:rsidR="007E0DF7" w:rsidRPr="00FF0F11" w:rsidRDefault="007E0DF7" w:rsidP="00AA013B">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5812" w:type="dxa"/>
            <w:gridSpan w:val="3"/>
            <w:vMerge w:val="restart"/>
            <w:vAlign w:val="center"/>
          </w:tcPr>
          <w:p w14:paraId="0A0970AD" w14:textId="77777777" w:rsidR="007E0DF7" w:rsidRPr="00FF0F11" w:rsidRDefault="007E0DF7" w:rsidP="00AA013B">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920" w:type="dxa"/>
            <w:vMerge w:val="restart"/>
            <w:vAlign w:val="center"/>
          </w:tcPr>
          <w:p w14:paraId="27344430" w14:textId="77777777" w:rsidR="007E0DF7" w:rsidRPr="00251082" w:rsidRDefault="007E0DF7" w:rsidP="00AA013B">
            <w:pPr>
              <w:rPr>
                <w:rFonts w:ascii="標楷體" w:eastAsia="標楷體" w:hAnsi="標楷體"/>
                <w:b/>
              </w:rPr>
            </w:pPr>
            <w:r w:rsidRPr="00100568">
              <w:rPr>
                <w:rFonts w:ascii="標楷體" w:eastAsia="標楷體" w:hAnsi="標楷體" w:hint="eastAsia"/>
                <w:b/>
              </w:rPr>
              <w:t>評量方式</w:t>
            </w:r>
          </w:p>
        </w:tc>
        <w:tc>
          <w:tcPr>
            <w:tcW w:w="1225" w:type="dxa"/>
            <w:vMerge w:val="restart"/>
            <w:vAlign w:val="center"/>
          </w:tcPr>
          <w:p w14:paraId="1B28A6C7" w14:textId="77777777" w:rsidR="007E0DF7" w:rsidRDefault="007E0DF7" w:rsidP="00AA013B">
            <w:pPr>
              <w:snapToGrid w:val="0"/>
              <w:jc w:val="center"/>
              <w:rPr>
                <w:rFonts w:ascii="標楷體" w:eastAsia="標楷體" w:hAnsi="標楷體"/>
                <w:b/>
              </w:rPr>
            </w:pPr>
            <w:r w:rsidRPr="00251082">
              <w:rPr>
                <w:rFonts w:ascii="標楷體" w:eastAsia="標楷體" w:hAnsi="標楷體" w:hint="eastAsia"/>
                <w:b/>
              </w:rPr>
              <w:t>融入議題</w:t>
            </w:r>
          </w:p>
          <w:p w14:paraId="0192E2C2" w14:textId="77777777" w:rsidR="007E0DF7" w:rsidRPr="00251082" w:rsidRDefault="007E0DF7" w:rsidP="00AA013B">
            <w:pPr>
              <w:snapToGrid w:val="0"/>
              <w:jc w:val="center"/>
              <w:rPr>
                <w:rFonts w:ascii="標楷體" w:eastAsia="標楷體" w:hAnsi="標楷體"/>
                <w:b/>
              </w:rPr>
            </w:pPr>
            <w:r>
              <w:rPr>
                <w:rFonts w:ascii="標楷體" w:eastAsia="標楷體" w:hAnsi="標楷體" w:hint="eastAsia"/>
                <w:b/>
              </w:rPr>
              <w:t>內容重點</w:t>
            </w:r>
          </w:p>
        </w:tc>
      </w:tr>
      <w:tr w:rsidR="007E0DF7" w:rsidRPr="008A3824" w14:paraId="11ACEF4C" w14:textId="77777777" w:rsidTr="007E0DF7">
        <w:trPr>
          <w:trHeight w:val="237"/>
        </w:trPr>
        <w:tc>
          <w:tcPr>
            <w:tcW w:w="1186" w:type="dxa"/>
            <w:vMerge/>
            <w:shd w:val="clear" w:color="auto" w:fill="FFFFFF" w:themeFill="background1"/>
            <w:vAlign w:val="center"/>
          </w:tcPr>
          <w:p w14:paraId="7872FDAE" w14:textId="77777777" w:rsidR="007E0DF7" w:rsidRDefault="007E0DF7" w:rsidP="00AA013B">
            <w:pPr>
              <w:jc w:val="center"/>
              <w:rPr>
                <w:rFonts w:ascii="標楷體" w:eastAsia="標楷體" w:hAnsi="標楷體"/>
              </w:rPr>
            </w:pPr>
          </w:p>
        </w:tc>
        <w:tc>
          <w:tcPr>
            <w:tcW w:w="1049" w:type="dxa"/>
            <w:gridSpan w:val="2"/>
            <w:vMerge/>
            <w:vAlign w:val="center"/>
          </w:tcPr>
          <w:p w14:paraId="7EED435B" w14:textId="77777777" w:rsidR="007E0DF7" w:rsidRPr="008A3824" w:rsidRDefault="007E0DF7" w:rsidP="00AA013B">
            <w:pPr>
              <w:jc w:val="center"/>
              <w:rPr>
                <w:rFonts w:ascii="標楷體" w:eastAsia="標楷體" w:hAnsi="標楷體"/>
              </w:rPr>
            </w:pPr>
          </w:p>
        </w:tc>
        <w:tc>
          <w:tcPr>
            <w:tcW w:w="1842" w:type="dxa"/>
            <w:vAlign w:val="center"/>
          </w:tcPr>
          <w:p w14:paraId="6F3DF0AB" w14:textId="77777777" w:rsidR="007E0DF7" w:rsidRPr="00FF0F11" w:rsidRDefault="007E0DF7" w:rsidP="00AA013B">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407" w:type="dxa"/>
            <w:gridSpan w:val="2"/>
            <w:vAlign w:val="center"/>
          </w:tcPr>
          <w:p w14:paraId="3646BEA4" w14:textId="77777777" w:rsidR="007E0DF7" w:rsidRPr="00FF0F11" w:rsidRDefault="007E0DF7" w:rsidP="00AA013B">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428" w:type="dxa"/>
            <w:gridSpan w:val="2"/>
            <w:vMerge/>
            <w:vAlign w:val="center"/>
          </w:tcPr>
          <w:p w14:paraId="530C706B" w14:textId="77777777" w:rsidR="007E0DF7" w:rsidRPr="00FF0F11" w:rsidRDefault="007E0DF7" w:rsidP="00AA013B">
            <w:pPr>
              <w:jc w:val="center"/>
              <w:rPr>
                <w:rFonts w:ascii="標楷體" w:eastAsia="標楷體" w:hAnsi="標楷體"/>
                <w:color w:val="FF0000"/>
              </w:rPr>
            </w:pPr>
          </w:p>
        </w:tc>
        <w:tc>
          <w:tcPr>
            <w:tcW w:w="5812" w:type="dxa"/>
            <w:gridSpan w:val="3"/>
            <w:vMerge/>
            <w:vAlign w:val="center"/>
          </w:tcPr>
          <w:p w14:paraId="1F41A6B8" w14:textId="77777777" w:rsidR="007E0DF7" w:rsidRPr="00FF0F11" w:rsidRDefault="007E0DF7" w:rsidP="00AA013B">
            <w:pPr>
              <w:snapToGrid w:val="0"/>
              <w:jc w:val="center"/>
              <w:rPr>
                <w:rFonts w:ascii="標楷體" w:eastAsia="標楷體" w:hAnsi="標楷體"/>
                <w:b/>
                <w:color w:val="FF0000"/>
                <w:highlight w:val="green"/>
              </w:rPr>
            </w:pPr>
          </w:p>
        </w:tc>
        <w:tc>
          <w:tcPr>
            <w:tcW w:w="920" w:type="dxa"/>
            <w:vMerge/>
            <w:vAlign w:val="center"/>
          </w:tcPr>
          <w:p w14:paraId="34A59F43" w14:textId="77777777" w:rsidR="007E0DF7" w:rsidRDefault="007E0DF7" w:rsidP="00AA013B">
            <w:pPr>
              <w:jc w:val="center"/>
              <w:rPr>
                <w:rFonts w:ascii="標楷體" w:eastAsia="標楷體" w:hAnsi="標楷體"/>
              </w:rPr>
            </w:pPr>
          </w:p>
        </w:tc>
        <w:tc>
          <w:tcPr>
            <w:tcW w:w="1225" w:type="dxa"/>
            <w:vMerge/>
            <w:vAlign w:val="center"/>
          </w:tcPr>
          <w:p w14:paraId="50DB8C94" w14:textId="77777777" w:rsidR="007E0DF7" w:rsidRDefault="007E0DF7" w:rsidP="00AA013B">
            <w:pPr>
              <w:jc w:val="center"/>
              <w:rPr>
                <w:rFonts w:ascii="標楷體" w:eastAsia="標楷體" w:hAnsi="標楷體"/>
              </w:rPr>
            </w:pPr>
          </w:p>
        </w:tc>
      </w:tr>
      <w:tr w:rsidR="00E7709D" w:rsidRPr="008A3824" w14:paraId="68E5C3DF" w14:textId="77777777" w:rsidTr="007E0DF7">
        <w:tc>
          <w:tcPr>
            <w:tcW w:w="1186" w:type="dxa"/>
            <w:shd w:val="clear" w:color="auto" w:fill="FFFFFF" w:themeFill="background1"/>
          </w:tcPr>
          <w:p w14:paraId="1FA0A543" w14:textId="47A23EC5"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hint="eastAsia"/>
                <w:color w:val="000000"/>
                <w:sz w:val="20"/>
                <w:szCs w:val="20"/>
              </w:rPr>
              <w:t>第一週</w:t>
            </w:r>
          </w:p>
        </w:tc>
        <w:tc>
          <w:tcPr>
            <w:tcW w:w="1049" w:type="dxa"/>
            <w:gridSpan w:val="2"/>
          </w:tcPr>
          <w:p w14:paraId="5E3B44E7" w14:textId="64222E34"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一、客家美食1.老時菜新味緒</w:t>
            </w:r>
          </w:p>
        </w:tc>
        <w:tc>
          <w:tcPr>
            <w:tcW w:w="1842" w:type="dxa"/>
          </w:tcPr>
          <w:p w14:paraId="30DAA11F"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2-Ⅲ-1 能介紹客家文化的族群特徵。</w:t>
            </w:r>
          </w:p>
          <w:p w14:paraId="561FB9EE" w14:textId="4E63DCC8" w:rsidR="00E7709D" w:rsidRPr="00FF77EE" w:rsidRDefault="00E7709D" w:rsidP="00E7709D">
            <w:pPr>
              <w:spacing w:line="0" w:lineRule="atLeast"/>
              <w:rPr>
                <w:rFonts w:ascii="標楷體" w:eastAsia="標楷體" w:hAnsi="標楷體" w:cs="Times New Roman"/>
                <w:sz w:val="20"/>
                <w:szCs w:val="20"/>
              </w:rPr>
            </w:pPr>
            <w:r w:rsidRPr="00DA445E">
              <w:rPr>
                <w:rFonts w:ascii="標楷體" w:eastAsia="標楷體" w:hAnsi="標楷體" w:hint="eastAsia"/>
                <w:sz w:val="20"/>
              </w:rPr>
              <w:t>3-Ⅲ-2 能領會客語文作品的文化意涵。</w:t>
            </w:r>
          </w:p>
        </w:tc>
        <w:tc>
          <w:tcPr>
            <w:tcW w:w="1407" w:type="dxa"/>
            <w:gridSpan w:val="2"/>
          </w:tcPr>
          <w:p w14:paraId="3DE1C8FE"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Ad-Ⅲ-1 客語短文。</w:t>
            </w:r>
          </w:p>
          <w:p w14:paraId="19E8835B"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Bc-Ⅲ-1 衣食健康。</w:t>
            </w:r>
          </w:p>
          <w:p w14:paraId="0803EDB0"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Cb-Ⅲ-2 客家族群特色。</w:t>
            </w:r>
          </w:p>
          <w:p w14:paraId="63A9EEA3" w14:textId="19C2322F" w:rsidR="00E7709D" w:rsidRPr="00FF77EE" w:rsidRDefault="00E7709D" w:rsidP="00E7709D">
            <w:pPr>
              <w:spacing w:line="0" w:lineRule="atLeast"/>
              <w:rPr>
                <w:rFonts w:ascii="標楷體" w:eastAsia="標楷體" w:hAnsi="標楷體" w:cs="Times New Roman"/>
                <w:sz w:val="20"/>
                <w:szCs w:val="20"/>
              </w:rPr>
            </w:pPr>
            <w:r w:rsidRPr="00DA445E">
              <w:rPr>
                <w:rFonts w:ascii="標楷體" w:eastAsia="標楷體" w:hAnsi="標楷體" w:hint="eastAsia"/>
                <w:sz w:val="20"/>
              </w:rPr>
              <w:t>Cd-Ⅲ-1 家鄉人文景觀。</w:t>
            </w:r>
          </w:p>
        </w:tc>
        <w:tc>
          <w:tcPr>
            <w:tcW w:w="1428" w:type="dxa"/>
            <w:gridSpan w:val="2"/>
          </w:tcPr>
          <w:p w14:paraId="3FAAE06E"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1.能正確念讀課文並認讀課文中的重要語詞。</w:t>
            </w:r>
          </w:p>
          <w:p w14:paraId="1970B534"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t>2.能閱讀課文中的客語文，並進行大意分析。</w:t>
            </w:r>
          </w:p>
          <w:p w14:paraId="13E44C2F" w14:textId="77777777" w:rsidR="00E7709D" w:rsidRPr="00DA445E" w:rsidRDefault="00E7709D" w:rsidP="00E7709D">
            <w:pPr>
              <w:spacing w:line="0" w:lineRule="atLeast"/>
              <w:rPr>
                <w:rFonts w:ascii="標楷體" w:eastAsia="標楷體" w:hAnsi="標楷體"/>
                <w:sz w:val="20"/>
              </w:rPr>
            </w:pPr>
            <w:r w:rsidRPr="00DA445E">
              <w:rPr>
                <w:rFonts w:ascii="標楷體" w:eastAsia="標楷體" w:hAnsi="標楷體" w:hint="eastAsia"/>
                <w:sz w:val="20"/>
              </w:rPr>
              <w:lastRenderedPageBreak/>
              <w:t>3.能用客語進行簡單的口語表達。</w:t>
            </w:r>
          </w:p>
          <w:p w14:paraId="49D4F645" w14:textId="162FB7CD" w:rsidR="00E7709D" w:rsidRPr="00FF77EE" w:rsidRDefault="00E7709D" w:rsidP="00E7709D">
            <w:pPr>
              <w:spacing w:line="0" w:lineRule="atLeast"/>
              <w:rPr>
                <w:rFonts w:ascii="標楷體" w:eastAsia="標楷體" w:hAnsi="標楷體"/>
                <w:sz w:val="20"/>
                <w:szCs w:val="20"/>
              </w:rPr>
            </w:pPr>
          </w:p>
        </w:tc>
        <w:tc>
          <w:tcPr>
            <w:tcW w:w="5812" w:type="dxa"/>
            <w:gridSpan w:val="3"/>
          </w:tcPr>
          <w:p w14:paraId="3CFD6EFC"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lastRenderedPageBreak/>
              <w:t>一、引起動機</w:t>
            </w:r>
          </w:p>
          <w:p w14:paraId="61977B1B"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老師揭示客家傳統菜餚「客家小炒」的圖片或頁面，詢問學生是否有吃過？並請學生分享吃過這道菜餚的經驗，如味道、材料等，或是家人曾料理過這道菜的經驗，並藉此進入課文教學。</w:t>
            </w:r>
          </w:p>
          <w:p w14:paraId="0B5AB88B" w14:textId="77777777" w:rsidR="00E7709D" w:rsidRPr="00DA445E" w:rsidRDefault="00E7709D" w:rsidP="00E7709D">
            <w:pPr>
              <w:spacing w:line="0" w:lineRule="atLeast"/>
              <w:rPr>
                <w:rFonts w:ascii="標楷體" w:eastAsia="標楷體" w:hAnsi="標楷體"/>
                <w:sz w:val="20"/>
              </w:rPr>
            </w:pPr>
          </w:p>
          <w:p w14:paraId="32665808"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二、發展活動</w:t>
            </w:r>
          </w:p>
          <w:p w14:paraId="1B4BF2D7"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(一)活動一：大家來唸課文</w:t>
            </w:r>
          </w:p>
          <w:p w14:paraId="4BAFE3F8"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1.老師播放教學電子書中的課文掛圖，師生共同討論掛圖內容，</w:t>
            </w:r>
            <w:r w:rsidRPr="00E22EC3">
              <w:rPr>
                <w:rFonts w:ascii="標楷體" w:eastAsia="標楷體" w:hAnsi="標楷體" w:hint="eastAsia"/>
                <w:sz w:val="20"/>
              </w:rPr>
              <w:lastRenderedPageBreak/>
              <w:t>引導學生進入課文情境。</w:t>
            </w:r>
          </w:p>
          <w:p w14:paraId="35C96DF9"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2.播放聲音檔或教學電子書，讓學生聆聽課文內容，老師再帶領學生朗讀，講解課文內容、語詞，指導其發音。</w:t>
            </w:r>
          </w:p>
          <w:p w14:paraId="0B8CAADF"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3.根據課本內容提問，協助學生理解文本。</w:t>
            </w:r>
          </w:p>
          <w:p w14:paraId="311A8913" w14:textId="2E83F671" w:rsidR="00E7709D" w:rsidRPr="00FF77EE" w:rsidRDefault="00E7709D" w:rsidP="00E7709D">
            <w:pPr>
              <w:spacing w:line="0" w:lineRule="atLeast"/>
              <w:rPr>
                <w:rFonts w:ascii="標楷體" w:eastAsia="標楷體" w:hAnsi="標楷體" w:cs="Times New Roman"/>
                <w:sz w:val="20"/>
                <w:szCs w:val="20"/>
              </w:rPr>
            </w:pPr>
            <w:r w:rsidRPr="00E22EC3">
              <w:rPr>
                <w:rFonts w:ascii="標楷體" w:eastAsia="標楷體" w:hAnsi="標楷體" w:hint="eastAsia"/>
                <w:sz w:val="20"/>
              </w:rPr>
              <w:t>▲SDGs議題融入：詳見本書P15、23之說明。</w:t>
            </w:r>
          </w:p>
        </w:tc>
        <w:tc>
          <w:tcPr>
            <w:tcW w:w="920" w:type="dxa"/>
          </w:tcPr>
          <w:p w14:paraId="18096DBC" w14:textId="77777777" w:rsidR="00E7709D" w:rsidRDefault="00E7709D" w:rsidP="00E7709D">
            <w:pPr>
              <w:spacing w:line="0" w:lineRule="atLeast"/>
              <w:rPr>
                <w:rFonts w:ascii="標楷體" w:eastAsia="標楷體" w:hAnsi="標楷體"/>
                <w:sz w:val="20"/>
              </w:rPr>
            </w:pPr>
            <w:r>
              <w:rPr>
                <w:rFonts w:ascii="標楷體" w:eastAsia="標楷體" w:hAnsi="標楷體" w:hint="eastAsia"/>
                <w:sz w:val="20"/>
              </w:rPr>
              <w:lastRenderedPageBreak/>
              <w:t>態度評量</w:t>
            </w:r>
          </w:p>
          <w:p w14:paraId="3CC375A0" w14:textId="77777777" w:rsidR="00E7709D" w:rsidRDefault="00E7709D" w:rsidP="00E7709D">
            <w:pPr>
              <w:spacing w:line="0" w:lineRule="atLeast"/>
              <w:rPr>
                <w:rFonts w:ascii="標楷體" w:eastAsia="標楷體" w:hAnsi="標楷體"/>
                <w:sz w:val="20"/>
              </w:rPr>
            </w:pPr>
            <w:r>
              <w:rPr>
                <w:rFonts w:ascii="標楷體" w:eastAsia="標楷體" w:hAnsi="標楷體" w:hint="eastAsia"/>
                <w:sz w:val="20"/>
              </w:rPr>
              <w:t>說話評量</w:t>
            </w:r>
          </w:p>
          <w:p w14:paraId="20632446" w14:textId="31845B09" w:rsidR="00E7709D" w:rsidRPr="00FF77EE" w:rsidRDefault="00E7709D" w:rsidP="00E7709D">
            <w:pPr>
              <w:spacing w:line="0" w:lineRule="atLeast"/>
              <w:rPr>
                <w:rFonts w:ascii="標楷體" w:eastAsia="標楷體" w:hAnsi="標楷體" w:cs="Times New Roman"/>
                <w:sz w:val="20"/>
                <w:szCs w:val="20"/>
              </w:rPr>
            </w:pPr>
            <w:r>
              <w:rPr>
                <w:rFonts w:ascii="標楷體" w:eastAsia="標楷體" w:hAnsi="標楷體" w:hint="eastAsia"/>
                <w:sz w:val="20"/>
              </w:rPr>
              <w:t>閱讀評量</w:t>
            </w:r>
          </w:p>
        </w:tc>
        <w:tc>
          <w:tcPr>
            <w:tcW w:w="1225" w:type="dxa"/>
          </w:tcPr>
          <w:p w14:paraId="36EE0B5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多元文化教育</w:t>
            </w:r>
          </w:p>
          <w:p w14:paraId="63CA748A" w14:textId="65371C64"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了解自己的文化特質。</w:t>
            </w:r>
          </w:p>
        </w:tc>
      </w:tr>
      <w:tr w:rsidR="00E7709D" w:rsidRPr="008A3824" w14:paraId="50A1E802" w14:textId="77777777" w:rsidTr="007E0DF7">
        <w:tc>
          <w:tcPr>
            <w:tcW w:w="1186" w:type="dxa"/>
            <w:shd w:val="clear" w:color="auto" w:fill="FFFFFF" w:themeFill="background1"/>
          </w:tcPr>
          <w:p w14:paraId="57571025" w14:textId="0B36BECB"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第二週</w:t>
            </w:r>
          </w:p>
        </w:tc>
        <w:tc>
          <w:tcPr>
            <w:tcW w:w="1049" w:type="dxa"/>
            <w:gridSpan w:val="2"/>
          </w:tcPr>
          <w:p w14:paraId="77F265AD" w14:textId="21565E3E"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一、客家美食1.老時菜新味緒</w:t>
            </w:r>
          </w:p>
        </w:tc>
        <w:tc>
          <w:tcPr>
            <w:tcW w:w="1842" w:type="dxa"/>
          </w:tcPr>
          <w:p w14:paraId="58E81800" w14:textId="4A5787AE" w:rsidR="00E7709D" w:rsidRPr="00FF77EE" w:rsidRDefault="00E7709D" w:rsidP="00E7709D">
            <w:pPr>
              <w:spacing w:line="0" w:lineRule="atLeast"/>
              <w:rPr>
                <w:rFonts w:ascii="標楷體" w:eastAsia="標楷體" w:hAnsi="標楷體" w:cs="Times New Roman"/>
                <w:sz w:val="20"/>
                <w:szCs w:val="20"/>
              </w:rPr>
            </w:pPr>
            <w:r w:rsidRPr="000F381A">
              <w:rPr>
                <w:rFonts w:ascii="標楷體" w:eastAsia="標楷體" w:hAnsi="標楷體" w:hint="eastAsia"/>
                <w:sz w:val="20"/>
              </w:rPr>
              <w:t>2-Ⅲ-1 能介紹客家文化的族群特徵。</w:t>
            </w:r>
          </w:p>
        </w:tc>
        <w:tc>
          <w:tcPr>
            <w:tcW w:w="1407" w:type="dxa"/>
            <w:gridSpan w:val="2"/>
          </w:tcPr>
          <w:p w14:paraId="7859FEA5"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Ac-Ⅲ-2 客語日常用句。</w:t>
            </w:r>
          </w:p>
          <w:p w14:paraId="2F8B0AEF"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b/>
              <w:t>Bb-Ⅲ-2 常用生活應對。</w:t>
            </w:r>
          </w:p>
          <w:p w14:paraId="042F4A92"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Bc-Ⅲ-1 衣食健康。</w:t>
            </w:r>
          </w:p>
          <w:p w14:paraId="39443D75" w14:textId="254C6B0D" w:rsidR="00E7709D" w:rsidRPr="00FF77EE" w:rsidRDefault="00E7709D" w:rsidP="00E7709D">
            <w:pPr>
              <w:spacing w:line="0" w:lineRule="atLeast"/>
              <w:rPr>
                <w:rFonts w:ascii="標楷體" w:eastAsia="標楷體" w:hAnsi="標楷體" w:cs="Times New Roman"/>
                <w:sz w:val="20"/>
                <w:szCs w:val="20"/>
              </w:rPr>
            </w:pPr>
            <w:r w:rsidRPr="000F381A">
              <w:rPr>
                <w:rFonts w:ascii="標楷體" w:eastAsia="標楷體" w:hAnsi="標楷體" w:hint="eastAsia"/>
                <w:sz w:val="20"/>
              </w:rPr>
              <w:t>Cb-Ⅲ-2 客家族群特色。</w:t>
            </w:r>
          </w:p>
        </w:tc>
        <w:tc>
          <w:tcPr>
            <w:tcW w:w="1428" w:type="dxa"/>
            <w:gridSpan w:val="2"/>
          </w:tcPr>
          <w:p w14:paraId="5CF649FB"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1.能聽懂課文中關於傳統菜餚及與飲食口味相關的客語說法及認讀其基礎漢字，且能運用語詞造句。</w:t>
            </w:r>
          </w:p>
          <w:p w14:paraId="6F811173"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2.能用客語進行簡單的口語表達。</w:t>
            </w:r>
          </w:p>
          <w:p w14:paraId="2FD6EE92" w14:textId="17922731" w:rsidR="00E7709D" w:rsidRPr="00FF77EE" w:rsidRDefault="00E7709D" w:rsidP="00E7709D">
            <w:pPr>
              <w:spacing w:line="0" w:lineRule="atLeast"/>
              <w:rPr>
                <w:rFonts w:ascii="標楷體" w:eastAsia="標楷體" w:hAnsi="標楷體"/>
                <w:sz w:val="20"/>
                <w:szCs w:val="20"/>
              </w:rPr>
            </w:pPr>
          </w:p>
        </w:tc>
        <w:tc>
          <w:tcPr>
            <w:tcW w:w="5812" w:type="dxa"/>
            <w:gridSpan w:val="3"/>
          </w:tcPr>
          <w:p w14:paraId="754F2850"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(二)活動二：語詞練習</w:t>
            </w:r>
          </w:p>
          <w:p w14:paraId="78CA71B5"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1.播放聲音檔或教學電子書，讓學生聆聽「語詞練習」內容，老師再帶領學生複誦，講解語詞並指導學生正確發音。</w:t>
            </w:r>
          </w:p>
          <w:p w14:paraId="09791548"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2.老師請學生撕下課本附件之語詞卡，並逐一念出本課語詞，請學生出示對應的語詞卡，圖面朝老師以利進行隨堂檢核。</w:t>
            </w:r>
          </w:p>
          <w:p w14:paraId="05322D9F" w14:textId="77777777" w:rsidR="00E7709D" w:rsidRPr="00E22EC3" w:rsidRDefault="00E7709D" w:rsidP="00E7709D">
            <w:pPr>
              <w:spacing w:line="0" w:lineRule="atLeast"/>
              <w:rPr>
                <w:rFonts w:ascii="標楷體" w:eastAsia="標楷體" w:hAnsi="標楷體"/>
                <w:sz w:val="20"/>
              </w:rPr>
            </w:pPr>
            <w:r w:rsidRPr="00E22EC3">
              <w:rPr>
                <w:rFonts w:ascii="標楷體" w:eastAsia="標楷體" w:hAnsi="標楷體" w:hint="eastAsia"/>
                <w:sz w:val="20"/>
              </w:rPr>
              <w:t>3.老師帶領學生念讀「語詞造句」，講解句意及結構，讓學生理解語詞之應用。</w:t>
            </w:r>
          </w:p>
          <w:p w14:paraId="4470B39B" w14:textId="710CE4A8" w:rsidR="00E7709D" w:rsidRPr="00FF77EE" w:rsidRDefault="00E7709D" w:rsidP="00E7709D">
            <w:pPr>
              <w:spacing w:line="0" w:lineRule="atLeast"/>
              <w:rPr>
                <w:rFonts w:ascii="標楷體" w:eastAsia="標楷體" w:hAnsi="標楷體"/>
                <w:sz w:val="20"/>
                <w:szCs w:val="20"/>
              </w:rPr>
            </w:pPr>
            <w:r w:rsidRPr="00E22EC3">
              <w:rPr>
                <w:rFonts w:ascii="標楷體" w:eastAsia="標楷體" w:hAnsi="標楷體"/>
                <w:sz w:val="20"/>
              </w:rPr>
              <w:t>4.</w:t>
            </w:r>
            <w:r w:rsidRPr="00E22EC3">
              <w:rPr>
                <w:rFonts w:ascii="標楷體" w:eastAsia="標楷體" w:hAnsi="標楷體" w:hint="eastAsia"/>
                <w:sz w:val="20"/>
              </w:rPr>
              <w:t>參考「這係麼个口感」進行教學活動，檢視學生語詞的學習狀況及應用的能力。</w:t>
            </w:r>
          </w:p>
        </w:tc>
        <w:tc>
          <w:tcPr>
            <w:tcW w:w="920" w:type="dxa"/>
          </w:tcPr>
          <w:p w14:paraId="05061EF4" w14:textId="77777777" w:rsidR="00E7709D" w:rsidRDefault="00E7709D" w:rsidP="00E7709D">
            <w:pPr>
              <w:spacing w:line="0" w:lineRule="atLeast"/>
              <w:rPr>
                <w:rFonts w:ascii="標楷體" w:eastAsia="標楷體" w:hAnsi="標楷體"/>
                <w:sz w:val="20"/>
              </w:rPr>
            </w:pPr>
            <w:r>
              <w:rPr>
                <w:rFonts w:ascii="標楷體" w:eastAsia="標楷體" w:hAnsi="標楷體" w:hint="eastAsia"/>
                <w:sz w:val="20"/>
              </w:rPr>
              <w:t>聽力評量</w:t>
            </w:r>
          </w:p>
          <w:p w14:paraId="56DE3CD9" w14:textId="77777777" w:rsidR="00E7709D" w:rsidRDefault="00E7709D" w:rsidP="00E7709D">
            <w:pPr>
              <w:spacing w:line="0" w:lineRule="atLeast"/>
              <w:rPr>
                <w:rFonts w:ascii="標楷體" w:eastAsia="標楷體" w:hAnsi="標楷體"/>
                <w:sz w:val="20"/>
              </w:rPr>
            </w:pPr>
            <w:r>
              <w:rPr>
                <w:rFonts w:ascii="標楷體" w:eastAsia="標楷體" w:hAnsi="標楷體" w:hint="eastAsia"/>
                <w:sz w:val="20"/>
              </w:rPr>
              <w:t>說話評量</w:t>
            </w:r>
          </w:p>
          <w:p w14:paraId="073A9C97" w14:textId="26D1323E" w:rsidR="00E7709D" w:rsidRPr="00FF77EE" w:rsidRDefault="00E7709D" w:rsidP="00E7709D">
            <w:pPr>
              <w:spacing w:line="0" w:lineRule="atLeast"/>
              <w:rPr>
                <w:rFonts w:ascii="標楷體" w:eastAsia="標楷體" w:hAnsi="標楷體" w:cs="Times New Roman"/>
                <w:sz w:val="20"/>
                <w:szCs w:val="20"/>
              </w:rPr>
            </w:pPr>
            <w:r>
              <w:rPr>
                <w:rFonts w:ascii="標楷體" w:eastAsia="標楷體" w:hAnsi="標楷體" w:hint="eastAsia"/>
                <w:sz w:val="20"/>
              </w:rPr>
              <w:t>態度評量</w:t>
            </w:r>
          </w:p>
        </w:tc>
        <w:tc>
          <w:tcPr>
            <w:tcW w:w="1225" w:type="dxa"/>
          </w:tcPr>
          <w:p w14:paraId="233307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多元文化教育</w:t>
            </w:r>
          </w:p>
          <w:p w14:paraId="096707C6" w14:textId="77C1628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了解自己的文化特質。</w:t>
            </w:r>
          </w:p>
        </w:tc>
      </w:tr>
      <w:tr w:rsidR="00E7709D" w:rsidRPr="008A3824" w14:paraId="5F0915B9" w14:textId="77777777" w:rsidTr="007E0DF7">
        <w:tc>
          <w:tcPr>
            <w:tcW w:w="1186" w:type="dxa"/>
            <w:shd w:val="clear" w:color="auto" w:fill="FFFFFF" w:themeFill="background1"/>
          </w:tcPr>
          <w:p w14:paraId="12A60939" w14:textId="5C0D9CB2"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第三週</w:t>
            </w:r>
          </w:p>
        </w:tc>
        <w:tc>
          <w:tcPr>
            <w:tcW w:w="1049" w:type="dxa"/>
            <w:gridSpan w:val="2"/>
          </w:tcPr>
          <w:p w14:paraId="0794642D" w14:textId="4AEB60E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一、客家美食1.老時菜新味緒</w:t>
            </w:r>
          </w:p>
        </w:tc>
        <w:tc>
          <w:tcPr>
            <w:tcW w:w="1842" w:type="dxa"/>
          </w:tcPr>
          <w:p w14:paraId="2AC3C53F"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1-Ⅲ-1 能識別日常生活對話的訊息。</w:t>
            </w:r>
          </w:p>
          <w:p w14:paraId="3372BD28"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2-Ⅲ-1 能介紹客家文化的族群特徵。</w:t>
            </w:r>
          </w:p>
          <w:p w14:paraId="0AF1B439" w14:textId="53CF7502" w:rsidR="00E7709D" w:rsidRPr="00FF77EE" w:rsidRDefault="00E7709D" w:rsidP="00E7709D">
            <w:pPr>
              <w:spacing w:line="0" w:lineRule="atLeast"/>
              <w:rPr>
                <w:rFonts w:ascii="標楷體" w:eastAsia="標楷體" w:hAnsi="標楷體" w:cs="Times New Roman"/>
                <w:sz w:val="20"/>
                <w:szCs w:val="20"/>
              </w:rPr>
            </w:pPr>
            <w:r w:rsidRPr="000F381A">
              <w:rPr>
                <w:rFonts w:ascii="標楷體" w:eastAsia="標楷體" w:hAnsi="標楷體" w:hint="eastAsia"/>
                <w:sz w:val="20"/>
              </w:rPr>
              <w:t>4-Ⅲ-3 能使用客語文敘寫短文。</w:t>
            </w:r>
          </w:p>
        </w:tc>
        <w:tc>
          <w:tcPr>
            <w:tcW w:w="1407" w:type="dxa"/>
            <w:gridSpan w:val="2"/>
          </w:tcPr>
          <w:p w14:paraId="23C30382"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Aa-Ⅲ-1 客語聲韻調的書寫。</w:t>
            </w:r>
          </w:p>
          <w:p w14:paraId="0B6A4901"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Ab-Ⅲ-3 客語簡易工具書及資訊媒體。</w:t>
            </w:r>
          </w:p>
          <w:p w14:paraId="077F5660"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Ae-Ⅲ-2 客語常用說話技巧及推論方式。</w:t>
            </w:r>
          </w:p>
          <w:p w14:paraId="31EC6B1C" w14:textId="3B215E64" w:rsidR="00E7709D" w:rsidRPr="00FF77EE" w:rsidRDefault="00E7709D" w:rsidP="00E7709D">
            <w:pPr>
              <w:spacing w:line="0" w:lineRule="atLeast"/>
              <w:rPr>
                <w:rFonts w:ascii="標楷體" w:eastAsia="標楷體" w:hAnsi="標楷體"/>
                <w:sz w:val="20"/>
                <w:szCs w:val="20"/>
              </w:rPr>
            </w:pPr>
            <w:r w:rsidRPr="000F381A">
              <w:rPr>
                <w:rFonts w:ascii="標楷體" w:eastAsia="標楷體" w:hAnsi="標楷體" w:hint="eastAsia"/>
                <w:sz w:val="20"/>
              </w:rPr>
              <w:tab/>
              <w:t>Bb-Ⅲ-2 常用生活應對。</w:t>
            </w:r>
          </w:p>
        </w:tc>
        <w:tc>
          <w:tcPr>
            <w:tcW w:w="1428" w:type="dxa"/>
            <w:gridSpan w:val="2"/>
          </w:tcPr>
          <w:p w14:paraId="033B0D65"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1.能正確念讀課程句子。</w:t>
            </w:r>
          </w:p>
          <w:p w14:paraId="0B7DA0A1" w14:textId="77777777" w:rsidR="00E7709D" w:rsidRPr="00185EF7" w:rsidRDefault="00E7709D" w:rsidP="00E7709D">
            <w:pPr>
              <w:spacing w:line="0" w:lineRule="atLeast"/>
              <w:rPr>
                <w:rFonts w:ascii="標楷體" w:eastAsia="標楷體" w:hAnsi="標楷體"/>
                <w:sz w:val="20"/>
              </w:rPr>
            </w:pPr>
            <w:r w:rsidRPr="000F381A">
              <w:rPr>
                <w:rFonts w:ascii="標楷體" w:eastAsia="標楷體" w:hAnsi="標楷體" w:hint="eastAsia"/>
                <w:sz w:val="20"/>
              </w:rPr>
              <w:t>2.能以課程句型造句。</w:t>
            </w:r>
            <w:r>
              <w:rPr>
                <w:rFonts w:ascii="標楷體" w:eastAsia="標楷體" w:hAnsi="標楷體"/>
                <w:sz w:val="20"/>
              </w:rPr>
              <w:br/>
            </w:r>
            <w:r>
              <w:rPr>
                <w:rFonts w:ascii="標楷體" w:eastAsia="標楷體" w:hAnsi="標楷體" w:hint="eastAsia"/>
                <w:sz w:val="20"/>
              </w:rPr>
              <w:t>3</w:t>
            </w:r>
            <w:r w:rsidRPr="00185EF7">
              <w:rPr>
                <w:rFonts w:ascii="標楷體" w:eastAsia="標楷體" w:hAnsi="標楷體" w:hint="eastAsia"/>
                <w:sz w:val="20"/>
              </w:rPr>
              <w:t>.能聽懂關於傳統菜餚及與飲食口味相關的客語說法及認讀其基礎漢字。</w:t>
            </w:r>
          </w:p>
          <w:p w14:paraId="6D87F829" w14:textId="77777777" w:rsidR="00E7709D" w:rsidRPr="00185EF7" w:rsidRDefault="00E7709D" w:rsidP="00E7709D">
            <w:pPr>
              <w:spacing w:line="0" w:lineRule="atLeast"/>
              <w:rPr>
                <w:rFonts w:ascii="標楷體" w:eastAsia="標楷體" w:hAnsi="標楷體"/>
                <w:sz w:val="20"/>
              </w:rPr>
            </w:pPr>
            <w:r>
              <w:rPr>
                <w:rFonts w:ascii="標楷體" w:eastAsia="標楷體" w:hAnsi="標楷體" w:hint="eastAsia"/>
                <w:sz w:val="20"/>
              </w:rPr>
              <w:t>4</w:t>
            </w:r>
            <w:r w:rsidRPr="00185EF7">
              <w:rPr>
                <w:rFonts w:ascii="標楷體" w:eastAsia="標楷體" w:hAnsi="標楷體" w:hint="eastAsia"/>
                <w:sz w:val="20"/>
              </w:rPr>
              <w:t>.能用客語進行簡單的口語表達。</w:t>
            </w:r>
          </w:p>
          <w:p w14:paraId="7DBA7ADC" w14:textId="14482C28" w:rsidR="00E7709D" w:rsidRPr="00FF77EE" w:rsidRDefault="00E7709D" w:rsidP="00E7709D">
            <w:pPr>
              <w:spacing w:line="0" w:lineRule="atLeast"/>
              <w:rPr>
                <w:rFonts w:ascii="標楷體" w:eastAsia="標楷體" w:hAnsi="標楷體" w:cs="Times New Roman"/>
                <w:sz w:val="20"/>
                <w:szCs w:val="20"/>
              </w:rPr>
            </w:pPr>
            <w:r>
              <w:rPr>
                <w:rFonts w:ascii="標楷體" w:eastAsia="標楷體" w:hAnsi="標楷體" w:hint="eastAsia"/>
                <w:sz w:val="20"/>
              </w:rPr>
              <w:t>5</w:t>
            </w:r>
            <w:r w:rsidRPr="00185EF7">
              <w:rPr>
                <w:rFonts w:ascii="標楷體" w:eastAsia="標楷體" w:hAnsi="標楷體" w:hint="eastAsia"/>
                <w:sz w:val="20"/>
              </w:rPr>
              <w:t>.能用客語進行飲食口味的敘述與描寫，並寫出完整句子。</w:t>
            </w:r>
          </w:p>
        </w:tc>
        <w:tc>
          <w:tcPr>
            <w:tcW w:w="5812" w:type="dxa"/>
            <w:gridSpan w:val="3"/>
          </w:tcPr>
          <w:p w14:paraId="425E7DE5" w14:textId="77777777" w:rsidR="00E7709D" w:rsidRPr="00460A83" w:rsidRDefault="00E7709D" w:rsidP="00E7709D">
            <w:pPr>
              <w:spacing w:line="0" w:lineRule="atLeast"/>
              <w:rPr>
                <w:rFonts w:ascii="標楷體" w:eastAsia="標楷體" w:hAnsi="標楷體"/>
                <w:sz w:val="20"/>
              </w:rPr>
            </w:pPr>
            <w:r w:rsidRPr="00460A83">
              <w:rPr>
                <w:rFonts w:ascii="標楷體" w:eastAsia="標楷體" w:hAnsi="標楷體" w:hint="eastAsia"/>
                <w:sz w:val="20"/>
              </w:rPr>
              <w:t>(三)活動三：</w:t>
            </w:r>
            <w:r w:rsidRPr="00460A83">
              <w:rPr>
                <w:rFonts w:ascii="新細明體-ExtB" w:eastAsia="新細明體-ExtB" w:hAnsi="新細明體-ExtB" w:cs="新細明體-ExtB" w:hint="eastAsia"/>
                <w:sz w:val="20"/>
              </w:rPr>
              <w:t>𠊎</w:t>
            </w:r>
            <w:r w:rsidRPr="00460A83">
              <w:rPr>
                <w:rFonts w:ascii="標楷體" w:eastAsia="標楷體" w:hAnsi="標楷體" w:hint="eastAsia"/>
                <w:sz w:val="20"/>
              </w:rPr>
              <w:t>會造句</w:t>
            </w:r>
          </w:p>
          <w:p w14:paraId="3E109F6C" w14:textId="77777777" w:rsidR="00E7709D" w:rsidRPr="00460A83" w:rsidRDefault="00E7709D" w:rsidP="00E7709D">
            <w:pPr>
              <w:spacing w:line="0" w:lineRule="atLeast"/>
              <w:rPr>
                <w:rFonts w:ascii="標楷體" w:eastAsia="標楷體" w:hAnsi="標楷體"/>
                <w:sz w:val="20"/>
              </w:rPr>
            </w:pPr>
            <w:r w:rsidRPr="00460A83">
              <w:rPr>
                <w:rFonts w:ascii="標楷體" w:eastAsia="標楷體" w:hAnsi="標楷體" w:hint="eastAsia"/>
                <w:sz w:val="20"/>
              </w:rPr>
              <w:t>1.播放聲音檔或教學電子書，讓學生聆聽「</w:t>
            </w:r>
            <w:r w:rsidRPr="00460A83">
              <w:rPr>
                <w:rFonts w:ascii="新細明體-ExtB" w:eastAsia="新細明體-ExtB" w:hAnsi="新細明體-ExtB" w:cs="新細明體-ExtB" w:hint="eastAsia"/>
                <w:sz w:val="20"/>
              </w:rPr>
              <w:t>𠊎</w:t>
            </w:r>
            <w:r w:rsidRPr="00460A83">
              <w:rPr>
                <w:rFonts w:ascii="標楷體" w:eastAsia="標楷體" w:hAnsi="標楷體" w:hint="eastAsia"/>
                <w:sz w:val="20"/>
              </w:rPr>
              <w:t>會造句」內容，老師再帶領學生複誦，並解說句型結構。</w:t>
            </w:r>
          </w:p>
          <w:p w14:paraId="1EC0B4EC" w14:textId="77777777" w:rsidR="00E7709D" w:rsidRPr="00460A83" w:rsidRDefault="00E7709D" w:rsidP="00E7709D">
            <w:pPr>
              <w:spacing w:line="0" w:lineRule="atLeast"/>
              <w:rPr>
                <w:rFonts w:ascii="標楷體" w:eastAsia="標楷體" w:hAnsi="標楷體"/>
                <w:sz w:val="20"/>
              </w:rPr>
            </w:pPr>
            <w:r w:rsidRPr="00460A83">
              <w:rPr>
                <w:rFonts w:ascii="標楷體" w:eastAsia="標楷體" w:hAnsi="標楷體" w:hint="eastAsia"/>
                <w:sz w:val="20"/>
              </w:rPr>
              <w:t>2.請學生根據句型結構練習造句，並書寫在課本上，老師巡堂檢視，最後隨機或請自願的學生發表造句。</w:t>
            </w:r>
          </w:p>
          <w:p w14:paraId="61E98E89"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(四)活動四：</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會聽</w:t>
            </w:r>
          </w:p>
          <w:p w14:paraId="580DFE93"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1.播放聲音檔或教學電子書，讓學生聆聽「</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會聽」內容並作答。</w:t>
            </w:r>
          </w:p>
          <w:p w14:paraId="2BEC4151"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2.師生採互動式方式對答，老師隨機或請自願的學生發表答案。</w:t>
            </w:r>
          </w:p>
          <w:p w14:paraId="21929A31" w14:textId="77777777" w:rsidR="00E7709D" w:rsidRPr="000F381A" w:rsidRDefault="00E7709D" w:rsidP="00E7709D">
            <w:pPr>
              <w:spacing w:line="0" w:lineRule="atLeast"/>
              <w:rPr>
                <w:rFonts w:ascii="標楷體" w:eastAsia="標楷體" w:hAnsi="標楷體"/>
                <w:sz w:val="20"/>
              </w:rPr>
            </w:pPr>
          </w:p>
          <w:p w14:paraId="10321482"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(五)活動五：</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會做</w:t>
            </w:r>
          </w:p>
          <w:p w14:paraId="6C49765F"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1.播放聲音檔或教學電子書，讓學生聆聽「</w:t>
            </w:r>
            <w:r w:rsidRPr="000F381A">
              <w:rPr>
                <w:rFonts w:ascii="新細明體-ExtB" w:eastAsia="新細明體-ExtB" w:hAnsi="新細明體-ExtB" w:cs="新細明體-ExtB" w:hint="eastAsia"/>
                <w:sz w:val="20"/>
              </w:rPr>
              <w:t>𠊎</w:t>
            </w:r>
            <w:r w:rsidRPr="000F381A">
              <w:rPr>
                <w:rFonts w:ascii="標楷體" w:eastAsia="標楷體" w:hAnsi="標楷體" w:hint="eastAsia"/>
                <w:sz w:val="20"/>
              </w:rPr>
              <w:t>會做」內容並作答。</w:t>
            </w:r>
          </w:p>
          <w:p w14:paraId="594F0EB9"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2.老師請學生依指導語完成指定任務，並請學生用完整的句子發表答案。</w:t>
            </w:r>
          </w:p>
          <w:p w14:paraId="3F8069C6" w14:textId="48F4C4EB" w:rsidR="00E7709D" w:rsidRPr="00FF77EE" w:rsidRDefault="00E7709D" w:rsidP="00E7709D">
            <w:pPr>
              <w:spacing w:line="0" w:lineRule="atLeast"/>
              <w:rPr>
                <w:rFonts w:ascii="標楷體" w:eastAsia="標楷體" w:hAnsi="標楷體"/>
                <w:sz w:val="20"/>
                <w:szCs w:val="20"/>
              </w:rPr>
            </w:pPr>
            <w:r w:rsidRPr="000F381A">
              <w:rPr>
                <w:rFonts w:ascii="標楷體" w:eastAsia="標楷體" w:hAnsi="標楷體" w:hint="eastAsia"/>
                <w:sz w:val="20"/>
              </w:rPr>
              <w:t>3.視教學情況，可補充教學補給站的「仰般炒客家炒肉」。</w:t>
            </w:r>
          </w:p>
        </w:tc>
        <w:tc>
          <w:tcPr>
            <w:tcW w:w="920" w:type="dxa"/>
          </w:tcPr>
          <w:p w14:paraId="70ABD0E0"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寫作評量</w:t>
            </w:r>
          </w:p>
          <w:p w14:paraId="0A791571" w14:textId="77777777" w:rsidR="00E7709D" w:rsidRPr="000F381A" w:rsidRDefault="00E7709D" w:rsidP="00E7709D">
            <w:pPr>
              <w:spacing w:line="0" w:lineRule="atLeast"/>
              <w:rPr>
                <w:rFonts w:ascii="標楷體" w:eastAsia="標楷體" w:hAnsi="標楷體"/>
                <w:sz w:val="20"/>
              </w:rPr>
            </w:pPr>
            <w:r w:rsidRPr="000F381A">
              <w:rPr>
                <w:rFonts w:ascii="標楷體" w:eastAsia="標楷體" w:hAnsi="標楷體" w:hint="eastAsia"/>
                <w:sz w:val="20"/>
              </w:rPr>
              <w:t>說話評量</w:t>
            </w:r>
          </w:p>
          <w:p w14:paraId="6FA80236" w14:textId="62385176" w:rsidR="00E7709D" w:rsidRPr="00FF77EE" w:rsidRDefault="00E7709D" w:rsidP="00E7709D">
            <w:pPr>
              <w:spacing w:line="0" w:lineRule="atLeast"/>
              <w:rPr>
                <w:rFonts w:ascii="標楷體" w:eastAsia="標楷體" w:hAnsi="標楷體" w:cs="Times New Roman"/>
                <w:sz w:val="20"/>
                <w:szCs w:val="20"/>
              </w:rPr>
            </w:pPr>
            <w:r w:rsidRPr="000F381A">
              <w:rPr>
                <w:rFonts w:ascii="標楷體" w:eastAsia="標楷體" w:hAnsi="標楷體" w:hint="eastAsia"/>
                <w:sz w:val="20"/>
              </w:rPr>
              <w:t>聽力評量</w:t>
            </w:r>
          </w:p>
        </w:tc>
        <w:tc>
          <w:tcPr>
            <w:tcW w:w="1225" w:type="dxa"/>
          </w:tcPr>
          <w:p w14:paraId="600AB03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多元文化教育</w:t>
            </w:r>
          </w:p>
          <w:p w14:paraId="42D77750" w14:textId="1516798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了解自己的文化特質。</w:t>
            </w:r>
          </w:p>
        </w:tc>
      </w:tr>
      <w:tr w:rsidR="00E7709D" w:rsidRPr="008A3824" w14:paraId="41554860" w14:textId="77777777" w:rsidTr="007E0DF7">
        <w:tc>
          <w:tcPr>
            <w:tcW w:w="1186" w:type="dxa"/>
            <w:shd w:val="clear" w:color="auto" w:fill="FFFFFF" w:themeFill="background1"/>
          </w:tcPr>
          <w:p w14:paraId="04F00775" w14:textId="0DFBE7E0"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第四週</w:t>
            </w:r>
          </w:p>
        </w:tc>
        <w:tc>
          <w:tcPr>
            <w:tcW w:w="1049" w:type="dxa"/>
            <w:gridSpan w:val="2"/>
          </w:tcPr>
          <w:p w14:paraId="404B5FF6" w14:textId="5FBF4B85"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一、客家美食1.老時菜新味</w:t>
            </w:r>
            <w:r w:rsidRPr="00FF77EE">
              <w:rPr>
                <w:rFonts w:ascii="標楷體" w:eastAsia="標楷體" w:hAnsi="標楷體" w:hint="eastAsia"/>
                <w:sz w:val="20"/>
                <w:szCs w:val="20"/>
              </w:rPr>
              <w:lastRenderedPageBreak/>
              <w:t>緒</w:t>
            </w:r>
          </w:p>
        </w:tc>
        <w:tc>
          <w:tcPr>
            <w:tcW w:w="1842" w:type="dxa"/>
          </w:tcPr>
          <w:p w14:paraId="4847A6E3"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1-Ⅲ-1 能識別日常生活對話的訊息。</w:t>
            </w:r>
          </w:p>
          <w:p w14:paraId="7FD16332" w14:textId="7FDA2C86"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lastRenderedPageBreak/>
              <w:t>4-Ⅲ-3 能使用客語文敘寫短文。</w:t>
            </w:r>
          </w:p>
        </w:tc>
        <w:tc>
          <w:tcPr>
            <w:tcW w:w="1407" w:type="dxa"/>
            <w:gridSpan w:val="2"/>
          </w:tcPr>
          <w:p w14:paraId="29DC29DD"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Aa-Ⅲ-1 客語聲韻調的書寫。</w:t>
            </w:r>
          </w:p>
          <w:p w14:paraId="7E3ED9AD"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Ab-Ⅲ-3 客語簡易工具書及資訊媒體。</w:t>
            </w:r>
          </w:p>
          <w:p w14:paraId="4C31AC3F"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tab/>
              <w:t>Bb-Ⅲ-2 常用生活應對。</w:t>
            </w:r>
          </w:p>
          <w:p w14:paraId="5AC55328" w14:textId="28A9C408"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t>Bc-Ⅲ-1 衣食健康。</w:t>
            </w:r>
          </w:p>
        </w:tc>
        <w:tc>
          <w:tcPr>
            <w:tcW w:w="1428" w:type="dxa"/>
            <w:gridSpan w:val="2"/>
          </w:tcPr>
          <w:p w14:paraId="5901029F"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1.能正確念讀並辨別課程音標。</w:t>
            </w:r>
          </w:p>
          <w:p w14:paraId="16CE7457"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2.能用客語進行簡單的口語表達。</w:t>
            </w:r>
          </w:p>
          <w:p w14:paraId="119E968C" w14:textId="0951FAA3"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t>3.能用客語進行飲食口味的敘述與描寫，並寫出完整句子。</w:t>
            </w:r>
          </w:p>
        </w:tc>
        <w:tc>
          <w:tcPr>
            <w:tcW w:w="5812" w:type="dxa"/>
            <w:gridSpan w:val="3"/>
          </w:tcPr>
          <w:p w14:paraId="55C0D414"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(六)活動六：</w:t>
            </w:r>
            <w:r w:rsidRPr="004248E5">
              <w:rPr>
                <w:rFonts w:ascii="新細明體-ExtB" w:eastAsia="新細明體-ExtB" w:hAnsi="新細明體-ExtB" w:cs="新細明體-ExtB" w:hint="eastAsia"/>
                <w:sz w:val="20"/>
              </w:rPr>
              <w:t>𠊎</w:t>
            </w:r>
            <w:r w:rsidRPr="004248E5">
              <w:rPr>
                <w:rFonts w:ascii="標楷體" w:eastAsia="標楷體" w:hAnsi="標楷體" w:hint="eastAsia"/>
                <w:sz w:val="20"/>
              </w:rPr>
              <w:t>會讀音標</w:t>
            </w:r>
          </w:p>
          <w:p w14:paraId="6194DE27"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t>1.播放聲音檔或教學電子書，讓學生聆聽「</w:t>
            </w:r>
            <w:r w:rsidRPr="004248E5">
              <w:rPr>
                <w:rFonts w:ascii="新細明體-ExtB" w:eastAsia="新細明體-ExtB" w:hAnsi="新細明體-ExtB" w:cs="新細明體-ExtB" w:hint="eastAsia"/>
                <w:sz w:val="20"/>
              </w:rPr>
              <w:t>𠊎</w:t>
            </w:r>
            <w:r w:rsidRPr="004248E5">
              <w:rPr>
                <w:rFonts w:ascii="標楷體" w:eastAsia="標楷體" w:hAnsi="標楷體" w:hint="eastAsia"/>
                <w:sz w:val="20"/>
              </w:rPr>
              <w:t>會讀音標」內容，老師帶領學生拼讀本課所學的拼音，並指導其發音。</w:t>
            </w:r>
          </w:p>
          <w:p w14:paraId="271B64AC"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2.參考「聽音賓果」進行教學遊戲。</w:t>
            </w:r>
          </w:p>
          <w:p w14:paraId="60F1E08A" w14:textId="77777777" w:rsidR="00E7709D" w:rsidRPr="004248E5" w:rsidRDefault="00E7709D" w:rsidP="00E7709D">
            <w:pPr>
              <w:spacing w:line="0" w:lineRule="atLeast"/>
              <w:rPr>
                <w:rFonts w:ascii="標楷體" w:eastAsia="標楷體" w:hAnsi="標楷體"/>
                <w:sz w:val="20"/>
              </w:rPr>
            </w:pPr>
          </w:p>
          <w:p w14:paraId="3A4007F8"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t>三、統整活動</w:t>
            </w:r>
          </w:p>
          <w:p w14:paraId="457E75E8"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t>1.搭配教學電子書，複習本堂課所學。</w:t>
            </w:r>
          </w:p>
          <w:p w14:paraId="46462C3C" w14:textId="1F7E23B1"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t>2.老師請學生以本課習得的「口感」語詞，分別用一句話分享自己最喜歡或不喜歡的食物或料理。請學生書寫在紙上，全班輪流上臺發表。</w:t>
            </w:r>
          </w:p>
        </w:tc>
        <w:tc>
          <w:tcPr>
            <w:tcW w:w="920" w:type="dxa"/>
          </w:tcPr>
          <w:p w14:paraId="21BE2C89" w14:textId="77777777" w:rsidR="00E7709D" w:rsidRPr="004248E5" w:rsidRDefault="00E7709D" w:rsidP="00E7709D">
            <w:pPr>
              <w:spacing w:line="0" w:lineRule="atLeast"/>
              <w:rPr>
                <w:rFonts w:ascii="標楷體" w:eastAsia="標楷體" w:hAnsi="標楷體"/>
                <w:sz w:val="20"/>
              </w:rPr>
            </w:pPr>
            <w:r w:rsidRPr="004248E5">
              <w:rPr>
                <w:rFonts w:ascii="標楷體" w:eastAsia="標楷體" w:hAnsi="標楷體" w:hint="eastAsia"/>
                <w:sz w:val="20"/>
              </w:rPr>
              <w:lastRenderedPageBreak/>
              <w:t>聽力評量</w:t>
            </w:r>
          </w:p>
          <w:p w14:paraId="1A29FD67" w14:textId="17BF4AF4" w:rsidR="00E7709D" w:rsidRPr="00FF77EE" w:rsidRDefault="00E7709D" w:rsidP="00E7709D">
            <w:pPr>
              <w:spacing w:line="0" w:lineRule="atLeast"/>
              <w:rPr>
                <w:rFonts w:ascii="標楷體" w:eastAsia="標楷體" w:hAnsi="標楷體" w:cs="Times New Roman"/>
                <w:sz w:val="20"/>
                <w:szCs w:val="20"/>
              </w:rPr>
            </w:pPr>
            <w:r w:rsidRPr="004248E5">
              <w:rPr>
                <w:rFonts w:ascii="標楷體" w:eastAsia="標楷體" w:hAnsi="標楷體" w:hint="eastAsia"/>
                <w:sz w:val="20"/>
              </w:rPr>
              <w:t>說話評</w:t>
            </w:r>
            <w:r w:rsidRPr="004248E5">
              <w:rPr>
                <w:rFonts w:ascii="標楷體" w:eastAsia="標楷體" w:hAnsi="標楷體" w:hint="eastAsia"/>
                <w:sz w:val="20"/>
              </w:rPr>
              <w:lastRenderedPageBreak/>
              <w:t>量</w:t>
            </w:r>
          </w:p>
        </w:tc>
        <w:tc>
          <w:tcPr>
            <w:tcW w:w="1225" w:type="dxa"/>
          </w:tcPr>
          <w:p w14:paraId="0469956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多元文化教育</w:t>
            </w:r>
          </w:p>
          <w:p w14:paraId="72EE76ED" w14:textId="61961B1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多 E1 了解</w:t>
            </w:r>
            <w:r w:rsidRPr="00FF77EE">
              <w:rPr>
                <w:rFonts w:ascii="標楷體" w:eastAsia="標楷體" w:hAnsi="標楷體" w:hint="eastAsia"/>
                <w:sz w:val="20"/>
                <w:szCs w:val="20"/>
              </w:rPr>
              <w:lastRenderedPageBreak/>
              <w:t>自己的文化特質。</w:t>
            </w:r>
          </w:p>
        </w:tc>
      </w:tr>
      <w:tr w:rsidR="00E7709D" w:rsidRPr="008A3824" w14:paraId="62FC62DA" w14:textId="77777777" w:rsidTr="007E0DF7">
        <w:tc>
          <w:tcPr>
            <w:tcW w:w="1186" w:type="dxa"/>
            <w:shd w:val="clear" w:color="auto" w:fill="FFFFFF" w:themeFill="background1"/>
          </w:tcPr>
          <w:p w14:paraId="6A2008F3" w14:textId="2533FDB5" w:rsidR="00E7709D" w:rsidRPr="00F959F7" w:rsidRDefault="00E7709D" w:rsidP="00E7709D">
            <w:pPr>
              <w:spacing w:line="0" w:lineRule="atLeast"/>
              <w:jc w:val="center"/>
              <w:rPr>
                <w:rFonts w:ascii="標楷體" w:eastAsia="標楷體" w:hAnsi="標楷體" w:cs="Calibri"/>
                <w:color w:val="000000"/>
                <w:sz w:val="20"/>
                <w:szCs w:val="20"/>
              </w:rPr>
            </w:pPr>
            <w:r w:rsidRPr="00AE160D">
              <w:rPr>
                <w:rFonts w:ascii="標楷體" w:eastAsia="標楷體" w:hAnsi="標楷體" w:cs="Arial" w:hint="eastAsia"/>
                <w:color w:val="555555"/>
                <w:sz w:val="20"/>
                <w:szCs w:val="20"/>
              </w:rPr>
              <w:t>第五週</w:t>
            </w:r>
          </w:p>
        </w:tc>
        <w:tc>
          <w:tcPr>
            <w:tcW w:w="1049" w:type="dxa"/>
            <w:gridSpan w:val="2"/>
          </w:tcPr>
          <w:p w14:paraId="4255F06F" w14:textId="384C4DB5"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一、客家美食2.鹹淡好味緒</w:t>
            </w:r>
          </w:p>
        </w:tc>
        <w:tc>
          <w:tcPr>
            <w:tcW w:w="1842" w:type="dxa"/>
          </w:tcPr>
          <w:p w14:paraId="2ECEF2D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5446A8A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3-Ⅲ-2 能領會客語文作品的文化意涵。</w:t>
            </w:r>
          </w:p>
          <w:p w14:paraId="75F5AD95" w14:textId="2C03F4B1" w:rsidR="00E7709D" w:rsidRPr="00FF77EE" w:rsidRDefault="00E7709D" w:rsidP="00E7709D">
            <w:pPr>
              <w:spacing w:line="0" w:lineRule="atLeast"/>
              <w:rPr>
                <w:rFonts w:ascii="標楷體" w:eastAsia="標楷體" w:hAnsi="標楷體"/>
                <w:sz w:val="20"/>
                <w:szCs w:val="20"/>
              </w:rPr>
            </w:pPr>
          </w:p>
        </w:tc>
        <w:tc>
          <w:tcPr>
            <w:tcW w:w="1407" w:type="dxa"/>
            <w:gridSpan w:val="2"/>
          </w:tcPr>
          <w:p w14:paraId="1B44117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Aa-Ⅲ-1 客語聲韻調的書寫。</w:t>
            </w:r>
          </w:p>
          <w:p w14:paraId="1D5ED5D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客語簡易工具書及資訊媒體。</w:t>
            </w:r>
          </w:p>
          <w:p w14:paraId="5A3EDAF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38624C1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2E0D972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Bc-Ⅲ-1 衣食健康。</w:t>
            </w:r>
          </w:p>
          <w:p w14:paraId="5A6B63C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Be-Ⅲ-2 家鄉景觀。</w:t>
            </w:r>
          </w:p>
          <w:p w14:paraId="64DF386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Cb-Ⅲ-2 客家族群特色。</w:t>
            </w:r>
          </w:p>
          <w:p w14:paraId="6284D92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Cc-Ⅲ-1 客家飲食服飾。</w:t>
            </w:r>
          </w:p>
          <w:p w14:paraId="6D113678" w14:textId="1D8CB844"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Cd-Ⅲ-1 家鄉人文景觀。</w:t>
            </w:r>
          </w:p>
        </w:tc>
        <w:tc>
          <w:tcPr>
            <w:tcW w:w="1428" w:type="dxa"/>
            <w:gridSpan w:val="2"/>
          </w:tcPr>
          <w:p w14:paraId="3C1D2E0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467AC8B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2.能聽懂課文中關於客家乾菜及傳統菜餚等相關的客語說法及認讀其基礎漢字。</w:t>
            </w:r>
          </w:p>
          <w:p w14:paraId="6F72BA9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3.能閱讀課文中的客語文，並進行大意分析。</w:t>
            </w:r>
          </w:p>
          <w:p w14:paraId="486397D9" w14:textId="1F6E2AB3"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4.能用客語進行簡單的口語表達。</w:t>
            </w:r>
          </w:p>
        </w:tc>
        <w:tc>
          <w:tcPr>
            <w:tcW w:w="5812" w:type="dxa"/>
            <w:gridSpan w:val="3"/>
          </w:tcPr>
          <w:p w14:paraId="2F81C74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20C7610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老師揭示客家傳統菜餚「豆乾湯」的圖片或頁面，詢問學生是否有吃過？並請學生分享吃過這道菜餚的經驗，如味道、口味、材料等，或是家人曾料理過這道菜的經驗，並藉此進入課文教學。</w:t>
            </w:r>
          </w:p>
          <w:p w14:paraId="1BE2797A" w14:textId="77777777" w:rsidR="00E7709D" w:rsidRPr="00FF77EE" w:rsidRDefault="00E7709D" w:rsidP="00E7709D">
            <w:pPr>
              <w:spacing w:line="0" w:lineRule="atLeast"/>
              <w:rPr>
                <w:rFonts w:ascii="標楷體" w:eastAsia="標楷體" w:hAnsi="標楷體"/>
                <w:sz w:val="20"/>
                <w:szCs w:val="20"/>
              </w:rPr>
            </w:pPr>
          </w:p>
          <w:p w14:paraId="5A5B03A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70A8F33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1C86757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6D5642C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214BDA1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3.根據課本內容提問，協助學生理解文本。</w:t>
            </w:r>
          </w:p>
          <w:p w14:paraId="2FC53C38" w14:textId="75FAF82D"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▲SDGs議題融入：詳見本書P27、35之說明。</w:t>
            </w:r>
          </w:p>
        </w:tc>
        <w:tc>
          <w:tcPr>
            <w:tcW w:w="920" w:type="dxa"/>
          </w:tcPr>
          <w:p w14:paraId="4FC3F24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2B328C6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CA408C2" w14:textId="4D41E40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tc>
        <w:tc>
          <w:tcPr>
            <w:tcW w:w="1225" w:type="dxa"/>
          </w:tcPr>
          <w:p w14:paraId="6503A552" w14:textId="3D77740E" w:rsidR="00E7709D" w:rsidRPr="0053492C" w:rsidRDefault="0053492C" w:rsidP="00E7709D">
            <w:pPr>
              <w:spacing w:line="0" w:lineRule="atLeast"/>
              <w:rPr>
                <w:rFonts w:ascii="標楷體" w:eastAsia="標楷體" w:hAnsi="標楷體"/>
                <w:b/>
                <w:bCs/>
                <w:sz w:val="20"/>
                <w:szCs w:val="20"/>
              </w:rPr>
            </w:pPr>
            <w:r w:rsidRPr="0053492C">
              <w:rPr>
                <w:rFonts w:ascii="標楷體" w:eastAsia="標楷體" w:hAnsi="標楷體" w:hint="eastAsia"/>
                <w:b/>
                <w:bCs/>
                <w:sz w:val="20"/>
                <w:szCs w:val="20"/>
                <w:highlight w:val="yellow"/>
              </w:rPr>
              <w:t>品德</w:t>
            </w:r>
            <w:r w:rsidR="00E7709D" w:rsidRPr="0053492C">
              <w:rPr>
                <w:rFonts w:ascii="標楷體" w:eastAsia="標楷體" w:hAnsi="標楷體" w:hint="eastAsia"/>
                <w:b/>
                <w:bCs/>
                <w:sz w:val="20"/>
                <w:szCs w:val="20"/>
                <w:highlight w:val="yellow"/>
              </w:rPr>
              <w:t>教育</w:t>
            </w:r>
          </w:p>
          <w:p w14:paraId="7BF0E133" w14:textId="0C788CD9" w:rsidR="00E7709D" w:rsidRPr="00FF77EE" w:rsidRDefault="0053492C" w:rsidP="00E7709D">
            <w:pPr>
              <w:spacing w:line="0" w:lineRule="atLeast"/>
              <w:rPr>
                <w:rFonts w:ascii="標楷體" w:eastAsia="標楷體" w:hAnsi="標楷體"/>
                <w:sz w:val="20"/>
                <w:szCs w:val="20"/>
              </w:rPr>
            </w:pPr>
            <w:r w:rsidRPr="0053492C">
              <w:rPr>
                <w:rFonts w:ascii="標楷體" w:eastAsia="標楷體" w:hAnsi="標楷體" w:hint="eastAsia"/>
                <w:sz w:val="20"/>
                <w:szCs w:val="20"/>
              </w:rPr>
              <w:t>品EJU7 欣賞感恩。</w:t>
            </w:r>
          </w:p>
        </w:tc>
      </w:tr>
      <w:tr w:rsidR="00E7709D" w:rsidRPr="008A3824" w14:paraId="39FAB59D" w14:textId="77777777" w:rsidTr="007E0DF7">
        <w:tc>
          <w:tcPr>
            <w:tcW w:w="1186" w:type="dxa"/>
            <w:shd w:val="clear" w:color="auto" w:fill="FFFFFF" w:themeFill="background1"/>
          </w:tcPr>
          <w:p w14:paraId="6C3D52D6" w14:textId="3F3FF52A"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第六週</w:t>
            </w:r>
          </w:p>
        </w:tc>
        <w:tc>
          <w:tcPr>
            <w:tcW w:w="1049" w:type="dxa"/>
            <w:gridSpan w:val="2"/>
          </w:tcPr>
          <w:p w14:paraId="175BCBFB" w14:textId="1E259788"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一、客家美食2.鹹淡好味緒</w:t>
            </w:r>
          </w:p>
        </w:tc>
        <w:tc>
          <w:tcPr>
            <w:tcW w:w="1842" w:type="dxa"/>
          </w:tcPr>
          <w:p w14:paraId="306AA52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064E376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2-Ⅲ-3 能運用日常生活的客語對話。</w:t>
            </w:r>
          </w:p>
          <w:p w14:paraId="76E1CD4B" w14:textId="01B08F1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4-Ⅲ-2 能展現使用客語文書寫的態度。</w:t>
            </w:r>
          </w:p>
        </w:tc>
        <w:tc>
          <w:tcPr>
            <w:tcW w:w="1407" w:type="dxa"/>
            <w:gridSpan w:val="2"/>
          </w:tcPr>
          <w:p w14:paraId="6D6F087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 客語聲韻調的書寫。</w:t>
            </w:r>
          </w:p>
          <w:p w14:paraId="57A4177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客語簡易工具書及資訊媒</w:t>
            </w:r>
            <w:r w:rsidRPr="00FF77EE">
              <w:rPr>
                <w:rFonts w:ascii="標楷體" w:eastAsia="標楷體" w:hAnsi="標楷體" w:hint="eastAsia"/>
                <w:sz w:val="20"/>
                <w:szCs w:val="20"/>
              </w:rPr>
              <w:lastRenderedPageBreak/>
              <w:t>體。</w:t>
            </w:r>
          </w:p>
          <w:p w14:paraId="4D25328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2710606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3A4E1BF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Bb-Ⅲ-2 常用生活應對。</w:t>
            </w:r>
          </w:p>
          <w:p w14:paraId="6193AB7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Bc-Ⅲ-1 衣食健康。</w:t>
            </w:r>
          </w:p>
          <w:p w14:paraId="792510A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Cb-Ⅲ-2 客家族群特色。</w:t>
            </w:r>
          </w:p>
          <w:p w14:paraId="2350CF51" w14:textId="1DFCA12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Cc-Ⅲ-1 客家飲食服飾。</w:t>
            </w:r>
          </w:p>
        </w:tc>
        <w:tc>
          <w:tcPr>
            <w:tcW w:w="1428" w:type="dxa"/>
            <w:gridSpan w:val="2"/>
          </w:tcPr>
          <w:p w14:paraId="7FBEF78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1.能聽懂關於客家乾菜及傳統菜餚等相關的客語說法及認讀其基礎漢字，且能運用</w:t>
            </w:r>
            <w:r w:rsidRPr="00FF77EE">
              <w:rPr>
                <w:rFonts w:ascii="標楷體" w:eastAsia="標楷體" w:hAnsi="標楷體" w:hint="eastAsia"/>
                <w:sz w:val="20"/>
                <w:szCs w:val="20"/>
              </w:rPr>
              <w:lastRenderedPageBreak/>
              <w:t>語詞造句。</w:t>
            </w:r>
          </w:p>
          <w:p w14:paraId="5C2C111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2.能用客語進行簡單的口語表達。</w:t>
            </w:r>
          </w:p>
          <w:p w14:paraId="6E0EF0E8" w14:textId="2198D88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3.能以課程句型造句。</w:t>
            </w:r>
          </w:p>
        </w:tc>
        <w:tc>
          <w:tcPr>
            <w:tcW w:w="5812" w:type="dxa"/>
            <w:gridSpan w:val="3"/>
          </w:tcPr>
          <w:p w14:paraId="7FB6A05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(二)活動二：語詞練習</w:t>
            </w:r>
          </w:p>
          <w:p w14:paraId="1C31C4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3C3B2B9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45035BC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w:t>
            </w:r>
            <w:r w:rsidRPr="00FF77EE">
              <w:rPr>
                <w:rFonts w:ascii="標楷體" w:eastAsia="標楷體" w:hAnsi="標楷體" w:hint="eastAsia"/>
                <w:sz w:val="20"/>
                <w:szCs w:val="20"/>
              </w:rPr>
              <w:lastRenderedPageBreak/>
              <w:t>解語詞之應用。</w:t>
            </w:r>
          </w:p>
          <w:p w14:paraId="2CE3BB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4.參考「來點菜哦」進行教學活動，檢視學生語詞的學習狀況及應用的能力。</w:t>
            </w:r>
          </w:p>
          <w:p w14:paraId="379092CD" w14:textId="77777777" w:rsidR="00E7709D" w:rsidRPr="00FF77EE" w:rsidRDefault="00E7709D" w:rsidP="00E7709D">
            <w:pPr>
              <w:spacing w:line="0" w:lineRule="atLeast"/>
              <w:rPr>
                <w:rFonts w:ascii="標楷體" w:eastAsia="標楷體" w:hAnsi="標楷體"/>
                <w:sz w:val="20"/>
                <w:szCs w:val="20"/>
              </w:rPr>
            </w:pPr>
          </w:p>
          <w:p w14:paraId="405C9A1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3B8F3E9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1CAF5973" w14:textId="0161EEF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tc>
        <w:tc>
          <w:tcPr>
            <w:tcW w:w="920" w:type="dxa"/>
          </w:tcPr>
          <w:p w14:paraId="2519631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59FADEF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08479F6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49FA2A74" w14:textId="3EBA038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態度評量</w:t>
            </w:r>
          </w:p>
        </w:tc>
        <w:tc>
          <w:tcPr>
            <w:tcW w:w="1225" w:type="dxa"/>
          </w:tcPr>
          <w:p w14:paraId="01267A9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環境教育</w:t>
            </w:r>
          </w:p>
          <w:p w14:paraId="10737FCE" w14:textId="3C3886F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覺知人類生存與發展需要利用能源及資源，學習</w:t>
            </w:r>
            <w:r w:rsidRPr="00FF77EE">
              <w:rPr>
                <w:rFonts w:ascii="標楷體" w:eastAsia="標楷體" w:hAnsi="標楷體" w:hint="eastAsia"/>
                <w:sz w:val="20"/>
                <w:szCs w:val="20"/>
              </w:rPr>
              <w:lastRenderedPageBreak/>
              <w:t>在生活中直接利用自然能源或自然形式的物質。</w:t>
            </w:r>
          </w:p>
        </w:tc>
      </w:tr>
      <w:tr w:rsidR="00E7709D" w:rsidRPr="008A3824" w14:paraId="66A3FD6C" w14:textId="77777777" w:rsidTr="007E0DF7">
        <w:tc>
          <w:tcPr>
            <w:tcW w:w="1186" w:type="dxa"/>
            <w:shd w:val="clear" w:color="auto" w:fill="FFFFFF" w:themeFill="background1"/>
          </w:tcPr>
          <w:p w14:paraId="13DA86FA" w14:textId="717962D5"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第七週</w:t>
            </w:r>
          </w:p>
        </w:tc>
        <w:tc>
          <w:tcPr>
            <w:tcW w:w="1049" w:type="dxa"/>
            <w:gridSpan w:val="2"/>
          </w:tcPr>
          <w:p w14:paraId="5595B2B2" w14:textId="2B69B95E"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一、客家美食2.鹹淡好味緒</w:t>
            </w:r>
          </w:p>
        </w:tc>
        <w:tc>
          <w:tcPr>
            <w:tcW w:w="1842" w:type="dxa"/>
          </w:tcPr>
          <w:p w14:paraId="3AD135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5C246D18" w14:textId="070C426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07" w:type="dxa"/>
            <w:gridSpan w:val="2"/>
          </w:tcPr>
          <w:p w14:paraId="7C5CC24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Aa-Ⅲ-1 客語聲韻調的書寫。</w:t>
            </w:r>
          </w:p>
          <w:p w14:paraId="0D95517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客語簡易工具書及資訊媒體。</w:t>
            </w:r>
          </w:p>
          <w:p w14:paraId="3462327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3636037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Bb-Ⅲ-2 常用生活應對。</w:t>
            </w:r>
          </w:p>
          <w:p w14:paraId="512F29E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Bc-Ⅲ-1 衣食健康。</w:t>
            </w:r>
          </w:p>
          <w:p w14:paraId="53C8A2FE" w14:textId="1967FFB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Cc-Ⅲ-1 客家飲食服飾。</w:t>
            </w:r>
          </w:p>
        </w:tc>
        <w:tc>
          <w:tcPr>
            <w:tcW w:w="1428" w:type="dxa"/>
            <w:gridSpan w:val="2"/>
          </w:tcPr>
          <w:p w14:paraId="45CA56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1.能聽懂關於客家乾菜及傳統菜餚等相關的客語說法及認讀其基礎漢字</w:t>
            </w:r>
          </w:p>
          <w:p w14:paraId="7E73436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2.能用客語進行簡單的口語表達。</w:t>
            </w:r>
          </w:p>
          <w:p w14:paraId="504DEB24" w14:textId="26ED046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3.能用客語進行菜餚的介紹，並寫出完整句子。</w:t>
            </w:r>
          </w:p>
        </w:tc>
        <w:tc>
          <w:tcPr>
            <w:tcW w:w="5812" w:type="dxa"/>
            <w:gridSpan w:val="3"/>
          </w:tcPr>
          <w:p w14:paraId="6DCEE2B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34DC9DF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0EA5B1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058AE305" w14:textId="77777777" w:rsidR="00E7709D" w:rsidRPr="00FF77EE" w:rsidRDefault="00E7709D" w:rsidP="00E7709D">
            <w:pPr>
              <w:spacing w:line="0" w:lineRule="atLeast"/>
              <w:rPr>
                <w:rFonts w:ascii="標楷體" w:eastAsia="標楷體" w:hAnsi="標楷體"/>
                <w:sz w:val="20"/>
                <w:szCs w:val="20"/>
              </w:rPr>
            </w:pPr>
          </w:p>
          <w:p w14:paraId="3C33D7D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2BECF0B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3BDC1FA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06B75530" w14:textId="77777777" w:rsidR="00E7709D" w:rsidRPr="00FF77EE" w:rsidRDefault="00E7709D" w:rsidP="00E7709D">
            <w:pPr>
              <w:spacing w:line="0" w:lineRule="atLeast"/>
              <w:rPr>
                <w:rFonts w:ascii="標楷體" w:eastAsia="標楷體" w:hAnsi="標楷體"/>
                <w:sz w:val="20"/>
                <w:szCs w:val="20"/>
              </w:rPr>
            </w:pPr>
          </w:p>
          <w:p w14:paraId="424BCE2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7130A57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7248339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2.參考「喊四聲拍卡」進行教學遊戲。</w:t>
            </w:r>
          </w:p>
          <w:p w14:paraId="56EF5F8C" w14:textId="77777777" w:rsidR="00E7709D" w:rsidRPr="00FF77EE" w:rsidRDefault="00E7709D" w:rsidP="00E7709D">
            <w:pPr>
              <w:spacing w:line="0" w:lineRule="atLeast"/>
              <w:rPr>
                <w:rFonts w:ascii="標楷體" w:eastAsia="標楷體" w:hAnsi="標楷體"/>
                <w:sz w:val="20"/>
                <w:szCs w:val="20"/>
              </w:rPr>
            </w:pPr>
          </w:p>
          <w:p w14:paraId="3831734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5C20101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246CAFA2" w14:textId="5516C72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2.客家料理以「鹹、香、肥」為特色，常以乾燥、醃製或醬類等加工製品入菜，整體看來較不精緻，但量多、味美又實在。說說看，造就客家料理如此特色的原因為何？</w:t>
            </w:r>
          </w:p>
        </w:tc>
        <w:tc>
          <w:tcPr>
            <w:tcW w:w="920" w:type="dxa"/>
          </w:tcPr>
          <w:p w14:paraId="65E414B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79FB849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4A57568A" w14:textId="411BC74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61B941B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環境教育</w:t>
            </w:r>
          </w:p>
          <w:p w14:paraId="73C84FA2" w14:textId="1B1AEF8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覺知人類生存與發展需要利用能源及資源，學習在生活中直接利用自然能源或自然形式的物質。</w:t>
            </w:r>
          </w:p>
        </w:tc>
      </w:tr>
      <w:tr w:rsidR="00E7709D" w:rsidRPr="008A3824" w14:paraId="09CC7C8C" w14:textId="77777777" w:rsidTr="007E0DF7">
        <w:tc>
          <w:tcPr>
            <w:tcW w:w="1186" w:type="dxa"/>
            <w:shd w:val="clear" w:color="auto" w:fill="FFFFFF" w:themeFill="background1"/>
          </w:tcPr>
          <w:p w14:paraId="48B026FF" w14:textId="78C219AA"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第八週</w:t>
            </w:r>
          </w:p>
        </w:tc>
        <w:tc>
          <w:tcPr>
            <w:tcW w:w="1049" w:type="dxa"/>
            <w:gridSpan w:val="2"/>
          </w:tcPr>
          <w:p w14:paraId="0C4A7EC2" w14:textId="66CB0F8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一、客家美食2.鹹淡好味緒</w:t>
            </w:r>
          </w:p>
        </w:tc>
        <w:tc>
          <w:tcPr>
            <w:tcW w:w="1842" w:type="dxa"/>
          </w:tcPr>
          <w:p w14:paraId="2D78CD4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5D64AEE7" w14:textId="0E6703C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w:t>
            </w:r>
            <w:r w:rsidRPr="00FF77EE">
              <w:rPr>
                <w:rFonts w:ascii="標楷體" w:eastAsia="標楷體" w:hAnsi="標楷體" w:hint="eastAsia"/>
                <w:sz w:val="20"/>
                <w:szCs w:val="20"/>
              </w:rPr>
              <w:lastRenderedPageBreak/>
              <w:t>用客語文書寫的態度。</w:t>
            </w:r>
          </w:p>
        </w:tc>
        <w:tc>
          <w:tcPr>
            <w:tcW w:w="1407" w:type="dxa"/>
            <w:gridSpan w:val="2"/>
          </w:tcPr>
          <w:p w14:paraId="210939A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 客語聲韻調的書寫。</w:t>
            </w:r>
          </w:p>
          <w:p w14:paraId="79F6346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w:t>
            </w:r>
            <w:r w:rsidRPr="00FF77EE">
              <w:rPr>
                <w:rFonts w:ascii="標楷體" w:eastAsia="標楷體" w:hAnsi="標楷體" w:hint="eastAsia"/>
                <w:sz w:val="20"/>
                <w:szCs w:val="20"/>
              </w:rPr>
              <w:lastRenderedPageBreak/>
              <w:t>語簡易工具書及資訊媒體。</w:t>
            </w:r>
          </w:p>
          <w:p w14:paraId="75463B9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22693C1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Bb-Ⅲ-2 常用生活應對。</w:t>
            </w:r>
          </w:p>
          <w:p w14:paraId="3A34152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Cc-Ⅲ-1 客家飲食服飾。</w:t>
            </w:r>
          </w:p>
          <w:p w14:paraId="6F699BB9" w14:textId="6700AFE6" w:rsidR="00E7709D" w:rsidRPr="00FF77EE" w:rsidRDefault="00E7709D" w:rsidP="00E7709D">
            <w:pPr>
              <w:spacing w:line="0" w:lineRule="atLeast"/>
              <w:rPr>
                <w:rFonts w:ascii="標楷體" w:eastAsia="標楷體" w:hAnsi="標楷體" w:cs="Times New Roman"/>
                <w:sz w:val="20"/>
                <w:szCs w:val="20"/>
              </w:rPr>
            </w:pPr>
          </w:p>
        </w:tc>
        <w:tc>
          <w:tcPr>
            <w:tcW w:w="1428" w:type="dxa"/>
            <w:gridSpan w:val="2"/>
          </w:tcPr>
          <w:p w14:paraId="7B1C53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1.能聽懂並辨別關於客家乾菜及傳統菜餚等相關客語的</w:t>
            </w:r>
            <w:r w:rsidRPr="00FF77EE">
              <w:rPr>
                <w:rFonts w:ascii="標楷體" w:eastAsia="標楷體" w:hAnsi="標楷體" w:hint="eastAsia"/>
                <w:sz w:val="20"/>
                <w:szCs w:val="20"/>
              </w:rPr>
              <w:lastRenderedPageBreak/>
              <w:t>聲音訊息。</w:t>
            </w:r>
          </w:p>
          <w:p w14:paraId="08B1E50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2.能閱讀客語文，並辨別關於客家乾菜及傳統菜餚等相關訊息。</w:t>
            </w:r>
          </w:p>
          <w:p w14:paraId="3B07F9A5" w14:textId="2BAB713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6B223B1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w:t>
            </w:r>
            <w:r w:rsidRPr="00FF77EE">
              <w:rPr>
                <w:rFonts w:ascii="標楷體" w:eastAsia="標楷體" w:hAnsi="標楷體" w:hint="eastAsia"/>
                <w:sz w:val="20"/>
                <w:szCs w:val="20"/>
              </w:rPr>
              <w:tab/>
              <w:t>引起動機</w:t>
            </w:r>
          </w:p>
          <w:p w14:paraId="1B42D15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老師問學生第一、二課學到哪些東西及學習心得，藉此進入「複習一」教學。</w:t>
            </w:r>
          </w:p>
          <w:p w14:paraId="6D655EDA" w14:textId="77777777" w:rsidR="00E7709D" w:rsidRPr="00FF77EE" w:rsidRDefault="00E7709D" w:rsidP="00E7709D">
            <w:pPr>
              <w:spacing w:line="0" w:lineRule="atLeast"/>
              <w:rPr>
                <w:rFonts w:ascii="標楷體" w:eastAsia="標楷體" w:hAnsi="標楷體"/>
                <w:sz w:val="20"/>
                <w:szCs w:val="20"/>
              </w:rPr>
            </w:pPr>
          </w:p>
          <w:p w14:paraId="64F4BB2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w:t>
            </w:r>
            <w:r w:rsidRPr="00FF77EE">
              <w:rPr>
                <w:rFonts w:ascii="標楷體" w:eastAsia="標楷體" w:hAnsi="標楷體" w:hint="eastAsia"/>
                <w:sz w:val="20"/>
                <w:szCs w:val="20"/>
              </w:rPr>
              <w:tab/>
              <w:t>發展活動</w:t>
            </w:r>
          </w:p>
          <w:p w14:paraId="1BBC4E4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(一)活動一：複習一 </w:t>
            </w:r>
          </w:p>
          <w:p w14:paraId="22142A2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1.播放聲音檔或教學電子書，讓學生聆聽「複習一」內容並作答。</w:t>
            </w:r>
          </w:p>
          <w:p w14:paraId="7AA2CA2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2.第一大題：依題意，選出正確的答案。</w:t>
            </w:r>
          </w:p>
          <w:p w14:paraId="523210C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3.第二大題：聽聲音檔，回答指定問題。</w:t>
            </w:r>
          </w:p>
          <w:p w14:paraId="65BAC7F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4.第三大題：看語詞寫音標。</w:t>
            </w:r>
          </w:p>
          <w:p w14:paraId="4995F32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5.第四大題：聽聲音檔，照順序寫下音標。</w:t>
            </w:r>
          </w:p>
          <w:p w14:paraId="189DB6E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6.視教學情況，可補充教學補給站的「豬肚仰般來」、「師傅話」。</w:t>
            </w:r>
          </w:p>
          <w:p w14:paraId="757F4576" w14:textId="77777777" w:rsidR="00E7709D" w:rsidRPr="00FF77EE" w:rsidRDefault="00E7709D" w:rsidP="00E7709D">
            <w:pPr>
              <w:spacing w:line="0" w:lineRule="atLeast"/>
              <w:rPr>
                <w:rFonts w:ascii="標楷體" w:eastAsia="標楷體" w:hAnsi="標楷體"/>
                <w:sz w:val="20"/>
                <w:szCs w:val="20"/>
              </w:rPr>
            </w:pPr>
          </w:p>
          <w:p w14:paraId="2E98B5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338655E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1.播放聲音檔或教學電子書，讓學生聆聽「看圖講故事」內容。</w:t>
            </w:r>
          </w:p>
          <w:p w14:paraId="439943B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69C8DA4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3.老師隨機或請自願的組別派代表發表意見，並視情況給予指導或鼓勵。</w:t>
            </w:r>
          </w:p>
          <w:p w14:paraId="596A4169" w14:textId="77777777" w:rsidR="00E7709D" w:rsidRPr="00FF77EE" w:rsidRDefault="00E7709D" w:rsidP="00E7709D">
            <w:pPr>
              <w:spacing w:line="0" w:lineRule="atLeast"/>
              <w:rPr>
                <w:rFonts w:ascii="標楷體" w:eastAsia="標楷體" w:hAnsi="標楷體"/>
                <w:sz w:val="20"/>
                <w:szCs w:val="20"/>
              </w:rPr>
            </w:pPr>
          </w:p>
          <w:p w14:paraId="5C5C49C3" w14:textId="77777777" w:rsidR="00E7709D" w:rsidRPr="00FF77EE" w:rsidRDefault="00E7709D" w:rsidP="00E7709D">
            <w:pPr>
              <w:spacing w:line="0" w:lineRule="atLeast"/>
              <w:rPr>
                <w:rFonts w:ascii="標楷體" w:eastAsia="標楷體" w:hAnsi="標楷體"/>
                <w:sz w:val="20"/>
                <w:szCs w:val="20"/>
              </w:rPr>
            </w:pPr>
          </w:p>
          <w:p w14:paraId="5B8697E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76270F79" w14:textId="557E5F7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20" w:type="dxa"/>
          </w:tcPr>
          <w:p w14:paraId="6C22582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閱讀評量</w:t>
            </w:r>
          </w:p>
          <w:p w14:paraId="7C9D129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30DFABF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說話評量</w:t>
            </w:r>
          </w:p>
          <w:p w14:paraId="361CF5CB" w14:textId="0FD3D1C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4C22C27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環境教育</w:t>
            </w:r>
          </w:p>
          <w:p w14:paraId="0B3BA242" w14:textId="6C8B118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環 E14 覺知人類生存與發展需要</w:t>
            </w:r>
            <w:r w:rsidRPr="00FF77EE">
              <w:rPr>
                <w:rFonts w:ascii="標楷體" w:eastAsia="標楷體" w:hAnsi="標楷體" w:hint="eastAsia"/>
                <w:sz w:val="20"/>
                <w:szCs w:val="20"/>
              </w:rPr>
              <w:lastRenderedPageBreak/>
              <w:t>利用能源及資源，學習在生活中直接利用自然能源或自然形式的物質。</w:t>
            </w:r>
          </w:p>
        </w:tc>
      </w:tr>
      <w:tr w:rsidR="00E7709D" w:rsidRPr="008A3824" w14:paraId="42DBB6B6" w14:textId="77777777" w:rsidTr="007E0DF7">
        <w:tc>
          <w:tcPr>
            <w:tcW w:w="1186" w:type="dxa"/>
            <w:shd w:val="clear" w:color="auto" w:fill="FFFFFF" w:themeFill="background1"/>
          </w:tcPr>
          <w:p w14:paraId="1A8870E1" w14:textId="6FBA7F2E"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第九週</w:t>
            </w:r>
          </w:p>
        </w:tc>
        <w:tc>
          <w:tcPr>
            <w:tcW w:w="1049" w:type="dxa"/>
            <w:gridSpan w:val="2"/>
          </w:tcPr>
          <w:p w14:paraId="7EE8DB8C" w14:textId="76216B95"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二、靚靚个臺灣3.寶島臺灣</w:t>
            </w:r>
          </w:p>
        </w:tc>
        <w:tc>
          <w:tcPr>
            <w:tcW w:w="1842" w:type="dxa"/>
          </w:tcPr>
          <w:p w14:paraId="5336B94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06F08C1D" w14:textId="756EEA8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07" w:type="dxa"/>
            <w:gridSpan w:val="2"/>
          </w:tcPr>
          <w:p w14:paraId="3B28220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Aa-Ⅲ-1 客語聲韻調的書寫。 </w:t>
            </w:r>
          </w:p>
          <w:p w14:paraId="0DAEFA8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Ab-Ⅲ-3 客語簡易工具書及資訊媒體。 </w:t>
            </w:r>
          </w:p>
          <w:p w14:paraId="0CCD000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2F86EC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Ae-Ⅲ-3 客語與其他語文的簡易對譯。 </w:t>
            </w:r>
          </w:p>
          <w:p w14:paraId="6621452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Be-Ⅲ-2 家鄉景觀。</w:t>
            </w:r>
          </w:p>
          <w:p w14:paraId="74522301" w14:textId="25680D4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428" w:type="dxa"/>
            <w:gridSpan w:val="2"/>
          </w:tcPr>
          <w:p w14:paraId="23D2BB5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26681A8D" w14:textId="6669717C"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2.能閱讀課文中的客語文，並進行大意分析。</w:t>
            </w:r>
          </w:p>
        </w:tc>
        <w:tc>
          <w:tcPr>
            <w:tcW w:w="5812" w:type="dxa"/>
            <w:gridSpan w:val="3"/>
          </w:tcPr>
          <w:p w14:paraId="7633986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346BB3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老師揭示課文情境圖或影片，詢問學生有沒有參觀過臺灣風景名勝？隨機或請自願同學發表參觀過的經驗，並由此進入課文教學。</w:t>
            </w:r>
          </w:p>
          <w:p w14:paraId="22E00186" w14:textId="77777777" w:rsidR="00E7709D" w:rsidRPr="00FF77EE" w:rsidRDefault="00E7709D" w:rsidP="00E7709D">
            <w:pPr>
              <w:spacing w:line="0" w:lineRule="atLeast"/>
              <w:rPr>
                <w:rFonts w:ascii="標楷體" w:eastAsia="標楷體" w:hAnsi="標楷體"/>
                <w:sz w:val="20"/>
                <w:szCs w:val="20"/>
              </w:rPr>
            </w:pPr>
          </w:p>
          <w:p w14:paraId="06A73C2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58BBB98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34C83DB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1.老師播放教學電子書中的課文掛圖，師生共同討論掛圖內容，引導學生進入課文情境。 </w:t>
            </w:r>
          </w:p>
          <w:p w14:paraId="00F463A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2.播放聲音檔或教學電子書，讓學生聆聽課文內容，老師再帶領學生朗讀，講解課文內容、語詞，指導其發音。 </w:t>
            </w:r>
          </w:p>
          <w:p w14:paraId="60B64985" w14:textId="3A9F02A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20" w:type="dxa"/>
          </w:tcPr>
          <w:p w14:paraId="0134F75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800A40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B4A34DA" w14:textId="7BA1BD4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06E7CB4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056D2A6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戶E2豐富自身與環境的互動經驗，培養對生活環境的覺知與敏感，體驗與珍惜環境的好。</w:t>
            </w:r>
          </w:p>
          <w:p w14:paraId="0F58204C" w14:textId="48003DD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戶E5理解他人對環境的不同感受，並且樂於分享自身經驗。</w:t>
            </w:r>
          </w:p>
        </w:tc>
      </w:tr>
      <w:tr w:rsidR="00E7709D" w:rsidRPr="008A3824" w14:paraId="2FCF6DCF" w14:textId="77777777" w:rsidTr="007E0DF7">
        <w:tc>
          <w:tcPr>
            <w:tcW w:w="1186" w:type="dxa"/>
            <w:shd w:val="clear" w:color="auto" w:fill="FFFFFF" w:themeFill="background1"/>
          </w:tcPr>
          <w:p w14:paraId="2A256E05" w14:textId="0F1F1195"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第十週</w:t>
            </w:r>
          </w:p>
        </w:tc>
        <w:tc>
          <w:tcPr>
            <w:tcW w:w="1049" w:type="dxa"/>
            <w:gridSpan w:val="2"/>
          </w:tcPr>
          <w:p w14:paraId="3D9FC623" w14:textId="63225ADB"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二、靚靚个臺灣3.</w:t>
            </w:r>
            <w:r w:rsidRPr="00FF77EE">
              <w:rPr>
                <w:rFonts w:ascii="標楷體" w:eastAsia="標楷體" w:hAnsi="標楷體" w:hint="eastAsia"/>
                <w:sz w:val="20"/>
                <w:szCs w:val="20"/>
              </w:rPr>
              <w:lastRenderedPageBreak/>
              <w:t>寶島臺灣</w:t>
            </w:r>
          </w:p>
        </w:tc>
        <w:tc>
          <w:tcPr>
            <w:tcW w:w="1842" w:type="dxa"/>
          </w:tcPr>
          <w:p w14:paraId="3B71E26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1-Ⅲ-3 能運用資訊科技聽懂客語</w:t>
            </w:r>
            <w:r w:rsidRPr="00FF77EE">
              <w:rPr>
                <w:rFonts w:ascii="標楷體" w:eastAsia="標楷體" w:hAnsi="標楷體" w:hint="eastAsia"/>
                <w:sz w:val="20"/>
                <w:szCs w:val="20"/>
              </w:rPr>
              <w:lastRenderedPageBreak/>
              <w:t>文。</w:t>
            </w:r>
          </w:p>
          <w:p w14:paraId="1B08817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31ABC9D8" w14:textId="305C3EA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5DDB4C0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 客語聲韻調的</w:t>
            </w:r>
            <w:r w:rsidRPr="00FF77EE">
              <w:rPr>
                <w:rFonts w:ascii="標楷體" w:eastAsia="標楷體" w:hAnsi="標楷體" w:hint="eastAsia"/>
                <w:sz w:val="20"/>
                <w:szCs w:val="20"/>
              </w:rPr>
              <w:lastRenderedPageBreak/>
              <w:t xml:space="preserve">書寫。 </w:t>
            </w:r>
          </w:p>
          <w:p w14:paraId="4100827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Ab-Ⅲ-3 客語簡易工具書及資訊媒體。 </w:t>
            </w:r>
          </w:p>
          <w:p w14:paraId="1C7CF740" w14:textId="4B999B2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Ac-Ⅲ-2 客語日常用句。</w:t>
            </w:r>
          </w:p>
        </w:tc>
        <w:tc>
          <w:tcPr>
            <w:tcW w:w="1428" w:type="dxa"/>
            <w:gridSpan w:val="2"/>
          </w:tcPr>
          <w:p w14:paraId="5EE1AFB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1.能聽懂並正確念讀關於臺</w:t>
            </w:r>
            <w:r w:rsidRPr="00FF77EE">
              <w:rPr>
                <w:rFonts w:ascii="標楷體" w:eastAsia="標楷體" w:hAnsi="標楷體" w:hint="eastAsia"/>
                <w:sz w:val="20"/>
                <w:szCs w:val="20"/>
              </w:rPr>
              <w:lastRenderedPageBreak/>
              <w:t xml:space="preserve">灣風景名勝客語說法及認讀其基礎漢字，且能運用語詞造句。 </w:t>
            </w:r>
          </w:p>
          <w:p w14:paraId="2498707C" w14:textId="131EA7B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2.能用客語描述與形容風景名勝的口語表達。</w:t>
            </w:r>
          </w:p>
        </w:tc>
        <w:tc>
          <w:tcPr>
            <w:tcW w:w="5812" w:type="dxa"/>
            <w:gridSpan w:val="3"/>
          </w:tcPr>
          <w:p w14:paraId="1A15061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(二)活動二：語詞練習</w:t>
            </w:r>
          </w:p>
          <w:p w14:paraId="3396E4A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w:t>
            </w:r>
            <w:r w:rsidRPr="00FF77EE">
              <w:rPr>
                <w:rFonts w:ascii="標楷體" w:eastAsia="標楷體" w:hAnsi="標楷體" w:hint="eastAsia"/>
                <w:sz w:val="20"/>
                <w:szCs w:val="20"/>
              </w:rPr>
              <w:lastRenderedPageBreak/>
              <w:t>師再帶領學生複誦，講解語詞並指導學生正確發音。</w:t>
            </w:r>
          </w:p>
          <w:p w14:paraId="3ECE23F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0546CA5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07CE59D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4.參考「手遽目珠利」進行教學活動，檢視學生語詞的學習狀況及應用的能力。</w:t>
            </w:r>
          </w:p>
          <w:p w14:paraId="1259FB0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5.視教學情況，可補充教學補給站「臺灣風景名勝」相關網站。</w:t>
            </w:r>
          </w:p>
          <w:p w14:paraId="20FF240A" w14:textId="77777777" w:rsidR="00E7709D" w:rsidRPr="00FF77EE" w:rsidRDefault="00E7709D" w:rsidP="00E7709D">
            <w:pPr>
              <w:spacing w:line="0" w:lineRule="atLeast"/>
              <w:rPr>
                <w:rFonts w:ascii="標楷體" w:eastAsia="標楷體" w:hAnsi="標楷體"/>
                <w:sz w:val="20"/>
                <w:szCs w:val="20"/>
              </w:rPr>
            </w:pPr>
          </w:p>
          <w:p w14:paraId="771662D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30DA5EF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621EB9F6" w14:textId="447B196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tc>
        <w:tc>
          <w:tcPr>
            <w:tcW w:w="920" w:type="dxa"/>
          </w:tcPr>
          <w:p w14:paraId="418A6A2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7617E71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說話評量</w:t>
            </w:r>
          </w:p>
          <w:p w14:paraId="0E090D5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290716AA" w14:textId="0C50732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25" w:type="dxa"/>
          </w:tcPr>
          <w:p w14:paraId="055D944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戶外教育</w:t>
            </w:r>
          </w:p>
          <w:p w14:paraId="720D3E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戶E2豐富</w:t>
            </w:r>
            <w:r w:rsidRPr="00FF77EE">
              <w:rPr>
                <w:rFonts w:ascii="標楷體" w:eastAsia="標楷體" w:hAnsi="標楷體" w:hint="eastAsia"/>
                <w:sz w:val="20"/>
                <w:szCs w:val="20"/>
              </w:rPr>
              <w:lastRenderedPageBreak/>
              <w:t>自身與環境的互動經驗，培養對生活環境的覺知與敏感，體驗與珍惜環境的好。</w:t>
            </w:r>
          </w:p>
          <w:p w14:paraId="0241C281" w14:textId="0119354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戶E5理解他人對環境的不同感受，並且樂於分享自身經驗。</w:t>
            </w:r>
          </w:p>
        </w:tc>
      </w:tr>
      <w:tr w:rsidR="00E7709D" w:rsidRPr="008A3824" w14:paraId="52845B5C" w14:textId="77777777" w:rsidTr="007E0DF7">
        <w:tc>
          <w:tcPr>
            <w:tcW w:w="1186" w:type="dxa"/>
            <w:shd w:val="clear" w:color="auto" w:fill="FFFFFF" w:themeFill="background1"/>
          </w:tcPr>
          <w:p w14:paraId="60886009" w14:textId="2A87F113"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第十一週</w:t>
            </w:r>
          </w:p>
        </w:tc>
        <w:tc>
          <w:tcPr>
            <w:tcW w:w="1049" w:type="dxa"/>
            <w:gridSpan w:val="2"/>
          </w:tcPr>
          <w:p w14:paraId="2964F54E" w14:textId="297CE59A"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二、靚靚个臺灣3.寶島臺灣</w:t>
            </w:r>
          </w:p>
        </w:tc>
        <w:tc>
          <w:tcPr>
            <w:tcW w:w="1842" w:type="dxa"/>
          </w:tcPr>
          <w:p w14:paraId="0C7F95F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15A8AE1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3-Ⅲ-1 能解讀客語常用詞句寫成的對話。</w:t>
            </w:r>
          </w:p>
          <w:p w14:paraId="60C36931" w14:textId="032BC39C"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40FBF8E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Aa-Ⅲ-1 客語聲韻調的書寫。 </w:t>
            </w:r>
          </w:p>
          <w:p w14:paraId="1D89CAA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Ab-Ⅲ-3 客語簡易工具書及資訊媒體。 </w:t>
            </w:r>
          </w:p>
          <w:p w14:paraId="4A316E9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Ac-Ⅲ-2 客語日常用句。 </w:t>
            </w:r>
          </w:p>
          <w:p w14:paraId="656CA0F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Be-Ⅲ-2 家鄉景觀。 </w:t>
            </w:r>
          </w:p>
          <w:p w14:paraId="1BDCEBC0" w14:textId="13675B0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428" w:type="dxa"/>
            <w:gridSpan w:val="2"/>
          </w:tcPr>
          <w:p w14:paraId="7F1CD43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1.能正確念讀課程對話和句子。</w:t>
            </w:r>
          </w:p>
          <w:p w14:paraId="100641A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2.能聽懂課文中關於臺灣風景名勝客語說法。 </w:t>
            </w:r>
          </w:p>
          <w:p w14:paraId="5B11B7A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3.能用指定句型造句。 </w:t>
            </w:r>
          </w:p>
          <w:p w14:paraId="6CFA941A" w14:textId="51BF518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4.能用客語規劃個人旅遊或參訪計畫，並寫出完整短文。</w:t>
            </w:r>
          </w:p>
        </w:tc>
        <w:tc>
          <w:tcPr>
            <w:tcW w:w="5812" w:type="dxa"/>
            <w:gridSpan w:val="3"/>
          </w:tcPr>
          <w:p w14:paraId="33A80D1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510B5C7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3BE7EA2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2.老師可以請學生兩人一組，參考課文的問答模式練習對話。</w:t>
            </w:r>
          </w:p>
          <w:p w14:paraId="4B0F6DC1" w14:textId="77777777" w:rsidR="00E7709D" w:rsidRPr="00FF77EE" w:rsidRDefault="00E7709D" w:rsidP="00E7709D">
            <w:pPr>
              <w:spacing w:line="0" w:lineRule="atLeast"/>
              <w:rPr>
                <w:rFonts w:ascii="標楷體" w:eastAsia="標楷體" w:hAnsi="標楷體"/>
                <w:sz w:val="20"/>
                <w:szCs w:val="20"/>
              </w:rPr>
            </w:pPr>
          </w:p>
          <w:p w14:paraId="29F261C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529EC36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2FBAF64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32879E12" w14:textId="77777777" w:rsidR="00E7709D" w:rsidRPr="00FF77EE" w:rsidRDefault="00E7709D" w:rsidP="00E7709D">
            <w:pPr>
              <w:spacing w:line="0" w:lineRule="atLeast"/>
              <w:rPr>
                <w:rFonts w:ascii="標楷體" w:eastAsia="標楷體" w:hAnsi="標楷體"/>
                <w:sz w:val="20"/>
                <w:szCs w:val="20"/>
              </w:rPr>
            </w:pPr>
          </w:p>
          <w:p w14:paraId="17C7F7E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6D7EFB5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3B7D13F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2.老師請學生依指導語完成指定任務，並請學生用完整的句子發表答案。 </w:t>
            </w:r>
          </w:p>
          <w:p w14:paraId="4AFE1042" w14:textId="4872EE9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sz w:val="20"/>
                <w:szCs w:val="20"/>
              </w:rPr>
              <w:t>3.</w:t>
            </w:r>
            <w:r w:rsidRPr="00FF77EE">
              <w:rPr>
                <w:rFonts w:ascii="標楷體" w:eastAsia="標楷體" w:hAnsi="標楷體" w:hint="eastAsia"/>
                <w:sz w:val="20"/>
                <w:szCs w:val="20"/>
              </w:rPr>
              <w:t>視教學情況，可補充教學補給站的「吾个旅行規劃」。</w:t>
            </w:r>
          </w:p>
        </w:tc>
        <w:tc>
          <w:tcPr>
            <w:tcW w:w="920" w:type="dxa"/>
          </w:tcPr>
          <w:p w14:paraId="7C37581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723A55C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4D84DF6E" w14:textId="42F95F6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25" w:type="dxa"/>
          </w:tcPr>
          <w:p w14:paraId="73CEB1FC" w14:textId="441F2F81" w:rsidR="00E7709D" w:rsidRPr="0053492C" w:rsidRDefault="0053492C" w:rsidP="00E7709D">
            <w:pPr>
              <w:spacing w:line="0" w:lineRule="atLeast"/>
              <w:rPr>
                <w:rFonts w:ascii="標楷體" w:eastAsia="標楷體" w:hAnsi="標楷體"/>
                <w:b/>
                <w:bCs/>
                <w:sz w:val="20"/>
                <w:szCs w:val="20"/>
              </w:rPr>
            </w:pPr>
            <w:r w:rsidRPr="0053492C">
              <w:rPr>
                <w:rFonts w:ascii="標楷體" w:eastAsia="標楷體" w:hAnsi="標楷體" w:hint="eastAsia"/>
                <w:b/>
                <w:bCs/>
                <w:sz w:val="20"/>
                <w:szCs w:val="20"/>
                <w:highlight w:val="cyan"/>
              </w:rPr>
              <w:t>生命</w:t>
            </w:r>
            <w:r w:rsidR="00E7709D" w:rsidRPr="0053492C">
              <w:rPr>
                <w:rFonts w:ascii="標楷體" w:eastAsia="標楷體" w:hAnsi="標楷體" w:hint="eastAsia"/>
                <w:b/>
                <w:bCs/>
                <w:sz w:val="20"/>
                <w:szCs w:val="20"/>
                <w:highlight w:val="cyan"/>
              </w:rPr>
              <w:t>教育</w:t>
            </w:r>
          </w:p>
          <w:p w14:paraId="25874C3C" w14:textId="0E17411B" w:rsidR="00E7709D" w:rsidRPr="00FF77EE" w:rsidRDefault="0053492C" w:rsidP="00E7709D">
            <w:pPr>
              <w:spacing w:line="0" w:lineRule="atLeast"/>
              <w:rPr>
                <w:rFonts w:ascii="標楷體" w:eastAsia="標楷體" w:hAnsi="標楷體" w:cs="Times New Roman"/>
                <w:sz w:val="20"/>
                <w:szCs w:val="20"/>
              </w:rPr>
            </w:pPr>
            <w:r w:rsidRPr="0053492C">
              <w:rPr>
                <w:rFonts w:ascii="標楷體" w:eastAsia="標楷體" w:hAnsi="標楷體" w:hint="eastAsia"/>
                <w:sz w:val="20"/>
                <w:szCs w:val="20"/>
              </w:rPr>
              <w:t>生E3 理解人是會思考、有情緒、能進行自主決定的個體。</w:t>
            </w:r>
          </w:p>
        </w:tc>
      </w:tr>
      <w:tr w:rsidR="00E7709D" w:rsidRPr="008A3824" w14:paraId="5AF727A6" w14:textId="77777777" w:rsidTr="007E0DF7">
        <w:tc>
          <w:tcPr>
            <w:tcW w:w="1186" w:type="dxa"/>
            <w:shd w:val="clear" w:color="auto" w:fill="FFFFFF" w:themeFill="background1"/>
          </w:tcPr>
          <w:p w14:paraId="33DE5417" w14:textId="51013B17"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第十二週</w:t>
            </w:r>
          </w:p>
        </w:tc>
        <w:tc>
          <w:tcPr>
            <w:tcW w:w="1049" w:type="dxa"/>
            <w:gridSpan w:val="2"/>
          </w:tcPr>
          <w:p w14:paraId="61440938" w14:textId="2DBE8BEC"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二、靚靚个臺灣3.寶島臺灣</w:t>
            </w:r>
          </w:p>
        </w:tc>
        <w:tc>
          <w:tcPr>
            <w:tcW w:w="1842" w:type="dxa"/>
          </w:tcPr>
          <w:p w14:paraId="647BD54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0C8E0339" w14:textId="7DB0F44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07" w:type="dxa"/>
            <w:gridSpan w:val="2"/>
          </w:tcPr>
          <w:p w14:paraId="089753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Aa-Ⅲ-1 客語聲韻調的書寫。 </w:t>
            </w:r>
          </w:p>
          <w:p w14:paraId="305A1A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 客語簡易工具書及資訊媒體。</w:t>
            </w:r>
          </w:p>
          <w:p w14:paraId="0BACEA4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Be-Ⅲ-2 家鄉景觀。 </w:t>
            </w:r>
          </w:p>
          <w:p w14:paraId="49F777D1" w14:textId="03A3888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w:t>
            </w:r>
            <w:r w:rsidRPr="00FF77EE">
              <w:rPr>
                <w:rFonts w:ascii="標楷體" w:eastAsia="標楷體" w:hAnsi="標楷體" w:hint="eastAsia"/>
                <w:sz w:val="20"/>
                <w:szCs w:val="20"/>
              </w:rPr>
              <w:lastRenderedPageBreak/>
              <w:t>鄉人文景觀。</w:t>
            </w:r>
          </w:p>
        </w:tc>
        <w:tc>
          <w:tcPr>
            <w:tcW w:w="1428" w:type="dxa"/>
            <w:gridSpan w:val="2"/>
          </w:tcPr>
          <w:p w14:paraId="33B9260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1.能正確念讀課程音標。</w:t>
            </w:r>
          </w:p>
          <w:p w14:paraId="6564F1E1" w14:textId="60F531A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2.能用客語進行簡單的口語表達。</w:t>
            </w:r>
          </w:p>
        </w:tc>
        <w:tc>
          <w:tcPr>
            <w:tcW w:w="5812" w:type="dxa"/>
            <w:gridSpan w:val="3"/>
          </w:tcPr>
          <w:p w14:paraId="397F0D0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5A24210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 xml:space="preserve">會讀音標」內容，老師帶領學生拼讀本課所學的拼音，並指導其發音。 </w:t>
            </w:r>
          </w:p>
          <w:p w14:paraId="3713248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2.參考「拼音接力賽」進行教學遊戲。</w:t>
            </w:r>
          </w:p>
          <w:p w14:paraId="746DA1AA" w14:textId="77777777" w:rsidR="00E7709D" w:rsidRPr="00FF77EE" w:rsidRDefault="00E7709D" w:rsidP="00E7709D">
            <w:pPr>
              <w:spacing w:line="0" w:lineRule="atLeast"/>
              <w:rPr>
                <w:rFonts w:ascii="標楷體" w:eastAsia="標楷體" w:hAnsi="標楷體"/>
                <w:sz w:val="20"/>
                <w:szCs w:val="20"/>
              </w:rPr>
            </w:pPr>
          </w:p>
          <w:p w14:paraId="2CDFE74D" w14:textId="77777777" w:rsidR="00E7709D" w:rsidRPr="00FF77EE" w:rsidRDefault="00E7709D" w:rsidP="00E7709D">
            <w:pPr>
              <w:spacing w:line="0" w:lineRule="atLeast"/>
              <w:rPr>
                <w:rFonts w:ascii="標楷體" w:eastAsia="標楷體" w:hAnsi="標楷體"/>
                <w:sz w:val="20"/>
                <w:szCs w:val="20"/>
              </w:rPr>
            </w:pPr>
          </w:p>
          <w:p w14:paraId="24B9483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73145E9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5FAF95A2" w14:textId="6F7E97C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2.除了本課所介紹的景點，臺灣各縣市還有很多令人讚嘆驚豔的風景名勝，請學生分享自己的參訪經驗，說說看旅途中有哪些很</w:t>
            </w:r>
            <w:r w:rsidRPr="00FF77EE">
              <w:rPr>
                <w:rFonts w:ascii="標楷體" w:eastAsia="標楷體" w:hAnsi="標楷體" w:hint="eastAsia"/>
                <w:sz w:val="20"/>
                <w:szCs w:val="20"/>
              </w:rPr>
              <w:lastRenderedPageBreak/>
              <w:t>棒或很差的閱歷經驗？</w:t>
            </w:r>
          </w:p>
        </w:tc>
        <w:tc>
          <w:tcPr>
            <w:tcW w:w="920" w:type="dxa"/>
          </w:tcPr>
          <w:p w14:paraId="6692B3E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67D94E1E" w14:textId="250C2DFC"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5F4CF58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2675671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戶E2豐富自身與環境的互動經驗，培養對生活環境的覺知與敏感，體驗與珍惜環境的好。</w:t>
            </w:r>
          </w:p>
          <w:p w14:paraId="2F6F46AD" w14:textId="00FF8AD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戶E5理解他人對環境的不同感受，並且樂於分享自身經驗。</w:t>
            </w:r>
          </w:p>
        </w:tc>
      </w:tr>
      <w:tr w:rsidR="00E7709D" w:rsidRPr="008A3824" w14:paraId="48E37702" w14:textId="77777777" w:rsidTr="007E0DF7">
        <w:tc>
          <w:tcPr>
            <w:tcW w:w="1186" w:type="dxa"/>
            <w:shd w:val="clear" w:color="auto" w:fill="FFFFFF" w:themeFill="background1"/>
          </w:tcPr>
          <w:p w14:paraId="2D5C3FC2" w14:textId="610AF323"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第十三週</w:t>
            </w:r>
          </w:p>
        </w:tc>
        <w:tc>
          <w:tcPr>
            <w:tcW w:w="1049" w:type="dxa"/>
            <w:gridSpan w:val="2"/>
          </w:tcPr>
          <w:p w14:paraId="69078238" w14:textId="281C63A4"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二、靚靚个臺灣4.環島旅行</w:t>
            </w:r>
          </w:p>
        </w:tc>
        <w:tc>
          <w:tcPr>
            <w:tcW w:w="1842" w:type="dxa"/>
          </w:tcPr>
          <w:p w14:paraId="1A71EE2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1-III-1能識別日常生活對話的訊息。</w:t>
            </w:r>
          </w:p>
          <w:p w14:paraId="784693E4" w14:textId="1FCA126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3-III-2 能領會客語文作品的文化意涵。</w:t>
            </w:r>
          </w:p>
        </w:tc>
        <w:tc>
          <w:tcPr>
            <w:tcW w:w="1407" w:type="dxa"/>
            <w:gridSpan w:val="2"/>
          </w:tcPr>
          <w:p w14:paraId="2631CBA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Ab-III-2 客語常用語詞。</w:t>
            </w:r>
          </w:p>
          <w:p w14:paraId="5F5E4FE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Ac-III-2 客語日常用句。</w:t>
            </w:r>
          </w:p>
          <w:p w14:paraId="402D593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0402F5E2" w14:textId="26C57C1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Cd-III-1 家鄉人文景觀。</w:t>
            </w:r>
          </w:p>
        </w:tc>
        <w:tc>
          <w:tcPr>
            <w:tcW w:w="1428" w:type="dxa"/>
            <w:gridSpan w:val="2"/>
          </w:tcPr>
          <w:p w14:paraId="013531C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70C463F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4DDAED43" w14:textId="393B89B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3C1F237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119FB0D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老師詢問學生放假的時候，是否有和家人到外縣市風景區旅遊的經驗？隨機或請自願的學生發表，並藉此進入課文教學。</w:t>
            </w:r>
          </w:p>
          <w:p w14:paraId="364F2B0D" w14:textId="77777777" w:rsidR="00E7709D" w:rsidRPr="00FF77EE" w:rsidRDefault="00E7709D" w:rsidP="00E7709D">
            <w:pPr>
              <w:spacing w:line="0" w:lineRule="atLeast"/>
              <w:rPr>
                <w:rFonts w:ascii="標楷體" w:eastAsia="標楷體" w:hAnsi="標楷體"/>
                <w:sz w:val="20"/>
                <w:szCs w:val="20"/>
              </w:rPr>
            </w:pPr>
          </w:p>
          <w:p w14:paraId="1633657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4CC96F7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66C5CFC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1.老師播放教學電子書中的課文掛圖，師生共同討論掛圖內容，引導學生進入課文情境。 </w:t>
            </w:r>
          </w:p>
          <w:p w14:paraId="4DC174F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2.播放聲音檔或教學電子書，讓學生聆聽課文內容，老師再帶領學生朗讀，講解課文內容、語詞，指導其發音。 </w:t>
            </w:r>
          </w:p>
          <w:p w14:paraId="11096F70" w14:textId="11B1EA6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20" w:type="dxa"/>
          </w:tcPr>
          <w:p w14:paraId="71791DE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E7CBCC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47E9C3A6" w14:textId="2263B97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66CE345C" w14:textId="7B62C456" w:rsidR="00E7709D" w:rsidRPr="0053492C" w:rsidRDefault="0053492C" w:rsidP="00E7709D">
            <w:pPr>
              <w:spacing w:line="0" w:lineRule="atLeast"/>
              <w:rPr>
                <w:rFonts w:ascii="標楷體" w:eastAsia="標楷體" w:hAnsi="標楷體"/>
                <w:b/>
                <w:bCs/>
                <w:sz w:val="20"/>
                <w:szCs w:val="20"/>
              </w:rPr>
            </w:pPr>
            <w:r w:rsidRPr="0053492C">
              <w:rPr>
                <w:rFonts w:ascii="標楷體" w:eastAsia="標楷體" w:hAnsi="標楷體" w:hint="eastAsia"/>
                <w:b/>
                <w:bCs/>
                <w:sz w:val="20"/>
                <w:szCs w:val="20"/>
                <w:highlight w:val="yellow"/>
              </w:rPr>
              <w:t>品德</w:t>
            </w:r>
            <w:r w:rsidR="00E7709D" w:rsidRPr="0053492C">
              <w:rPr>
                <w:rFonts w:ascii="標楷體" w:eastAsia="標楷體" w:hAnsi="標楷體" w:hint="eastAsia"/>
                <w:b/>
                <w:bCs/>
                <w:sz w:val="20"/>
                <w:szCs w:val="20"/>
                <w:highlight w:val="yellow"/>
              </w:rPr>
              <w:t>教育</w:t>
            </w:r>
          </w:p>
          <w:p w14:paraId="18C4970C" w14:textId="50373244" w:rsidR="00E7709D" w:rsidRPr="00FF77EE" w:rsidRDefault="0053492C" w:rsidP="00E7709D">
            <w:pPr>
              <w:spacing w:line="0" w:lineRule="atLeast"/>
              <w:rPr>
                <w:rFonts w:ascii="標楷體" w:eastAsia="標楷體" w:hAnsi="標楷體" w:cs="Times New Roman"/>
                <w:sz w:val="20"/>
                <w:szCs w:val="20"/>
              </w:rPr>
            </w:pPr>
            <w:r w:rsidRPr="0053492C">
              <w:rPr>
                <w:rFonts w:ascii="標楷體" w:eastAsia="標楷體" w:hAnsi="標楷體" w:hint="eastAsia"/>
                <w:sz w:val="20"/>
                <w:szCs w:val="20"/>
              </w:rPr>
              <w:t>品EJU8 關懷行善。</w:t>
            </w:r>
          </w:p>
        </w:tc>
      </w:tr>
      <w:tr w:rsidR="00E7709D" w:rsidRPr="008A3824" w14:paraId="34CC282B" w14:textId="77777777" w:rsidTr="007E0DF7">
        <w:tc>
          <w:tcPr>
            <w:tcW w:w="1186" w:type="dxa"/>
            <w:shd w:val="clear" w:color="auto" w:fill="FFFFFF" w:themeFill="background1"/>
          </w:tcPr>
          <w:p w14:paraId="200CFE06" w14:textId="392CC3BE"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第十四週</w:t>
            </w:r>
          </w:p>
        </w:tc>
        <w:tc>
          <w:tcPr>
            <w:tcW w:w="1049" w:type="dxa"/>
            <w:gridSpan w:val="2"/>
          </w:tcPr>
          <w:p w14:paraId="383279F2" w14:textId="4B02D19E"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二、靚靚个臺灣4.環島旅行</w:t>
            </w:r>
          </w:p>
        </w:tc>
        <w:tc>
          <w:tcPr>
            <w:tcW w:w="1842" w:type="dxa"/>
          </w:tcPr>
          <w:p w14:paraId="339BC3C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1-III-1能識別日常生活對話的訊息。</w:t>
            </w:r>
          </w:p>
          <w:p w14:paraId="79B3703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2-III-3能運用日常生活的客語對話。</w:t>
            </w:r>
          </w:p>
          <w:p w14:paraId="6DA4A60B" w14:textId="73E467D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 xml:space="preserve"> 3-III-1 能解讀客語常用詞句寫成的對話。</w:t>
            </w:r>
          </w:p>
        </w:tc>
        <w:tc>
          <w:tcPr>
            <w:tcW w:w="1407" w:type="dxa"/>
            <w:gridSpan w:val="2"/>
          </w:tcPr>
          <w:p w14:paraId="1C705AC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Ab-III-2 客語常用語詞。</w:t>
            </w:r>
          </w:p>
          <w:p w14:paraId="1D575CA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Ac-III-2 客語日常用句。</w:t>
            </w:r>
          </w:p>
          <w:p w14:paraId="3B89929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6FC90D99" w14:textId="27CA49C2"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Bb-III-2 常用生活應對。</w:t>
            </w:r>
          </w:p>
        </w:tc>
        <w:tc>
          <w:tcPr>
            <w:tcW w:w="1428" w:type="dxa"/>
            <w:gridSpan w:val="2"/>
          </w:tcPr>
          <w:p w14:paraId="167C5E3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1.能聽懂客語的縣市名稱及認讀其基礎漢字，且能運用語詞造句。</w:t>
            </w:r>
          </w:p>
          <w:p w14:paraId="3C37031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2.能正確念讀課程對話。</w:t>
            </w:r>
          </w:p>
          <w:p w14:paraId="7A5BB195" w14:textId="257DD85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67E1D67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(二)活動二：語詞練習</w:t>
            </w:r>
          </w:p>
          <w:p w14:paraId="5DEDE1B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09F9B3D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4B7581C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760038A8" w14:textId="77777777" w:rsidR="00E7709D" w:rsidRPr="00FF77EE" w:rsidRDefault="00E7709D" w:rsidP="00E7709D">
            <w:pPr>
              <w:spacing w:line="0" w:lineRule="atLeast"/>
              <w:rPr>
                <w:rFonts w:ascii="標楷體" w:eastAsia="標楷體" w:hAnsi="標楷體"/>
                <w:sz w:val="20"/>
                <w:szCs w:val="20"/>
              </w:rPr>
            </w:pPr>
          </w:p>
          <w:p w14:paraId="018A79E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387413F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582FFF7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2.老師可以請學生兩人一組，參考課文的問答模式練習對話。</w:t>
            </w:r>
          </w:p>
          <w:p w14:paraId="4469729E" w14:textId="77777777" w:rsidR="00E7709D" w:rsidRPr="00FF77EE" w:rsidRDefault="00E7709D" w:rsidP="00E7709D">
            <w:pPr>
              <w:spacing w:line="0" w:lineRule="atLeast"/>
              <w:rPr>
                <w:rFonts w:ascii="標楷體" w:eastAsia="標楷體" w:hAnsi="標楷體"/>
                <w:sz w:val="20"/>
                <w:szCs w:val="20"/>
              </w:rPr>
            </w:pPr>
          </w:p>
          <w:p w14:paraId="1C5EFC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會揣令仔</w:t>
            </w:r>
          </w:p>
          <w:p w14:paraId="02FD2FF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會揣令仔」內容。</w:t>
            </w:r>
          </w:p>
          <w:p w14:paraId="462562C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2.老師引導學生猜出謎底，並說明原因。</w:t>
            </w:r>
          </w:p>
          <w:p w14:paraId="75712B53" w14:textId="234C576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3.視教學情況，可補充教學補給站的「揣令仔」。</w:t>
            </w:r>
          </w:p>
        </w:tc>
        <w:tc>
          <w:tcPr>
            <w:tcW w:w="920" w:type="dxa"/>
          </w:tcPr>
          <w:p w14:paraId="42C1B76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1CA4B71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8B1377B" w14:textId="7611BA2F"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2120976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環境教育</w:t>
            </w:r>
          </w:p>
          <w:p w14:paraId="7A5E48A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環E1 參與戶外學習與自然體驗，覺知自然環境的美、平衡、與完整性。</w:t>
            </w:r>
          </w:p>
          <w:p w14:paraId="0E15110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0A31D52F" w14:textId="593AC00F"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E7709D" w:rsidRPr="008A3824" w14:paraId="259C49C0" w14:textId="77777777" w:rsidTr="007E0DF7">
        <w:tc>
          <w:tcPr>
            <w:tcW w:w="1186" w:type="dxa"/>
            <w:shd w:val="clear" w:color="auto" w:fill="FFFFFF" w:themeFill="background1"/>
          </w:tcPr>
          <w:p w14:paraId="6F4F08AB" w14:textId="08BDD1DB"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第十五週</w:t>
            </w:r>
          </w:p>
        </w:tc>
        <w:tc>
          <w:tcPr>
            <w:tcW w:w="1049" w:type="dxa"/>
            <w:gridSpan w:val="2"/>
          </w:tcPr>
          <w:p w14:paraId="6A46C4EE" w14:textId="5041909A"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二、靚靚个臺灣4.環島旅行</w:t>
            </w:r>
          </w:p>
        </w:tc>
        <w:tc>
          <w:tcPr>
            <w:tcW w:w="1842" w:type="dxa"/>
          </w:tcPr>
          <w:p w14:paraId="79C2CB0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1-III-1能識別日常生活對話的訊息。</w:t>
            </w:r>
          </w:p>
          <w:p w14:paraId="40F40D6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 xml:space="preserve"> 2-III-3能運用日常生活的客語對話。</w:t>
            </w:r>
          </w:p>
          <w:p w14:paraId="60626F41" w14:textId="6DB23ED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 xml:space="preserve"> 3-III-1 能解讀客語常用詞句寫成的對話。</w:t>
            </w:r>
          </w:p>
        </w:tc>
        <w:tc>
          <w:tcPr>
            <w:tcW w:w="1407" w:type="dxa"/>
            <w:gridSpan w:val="2"/>
          </w:tcPr>
          <w:p w14:paraId="6A21C0E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Ab-III-2 客語常用語詞。</w:t>
            </w:r>
          </w:p>
          <w:p w14:paraId="2BF349F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 Ac-III-2 </w:t>
            </w:r>
            <w:r w:rsidRPr="00FF77EE">
              <w:rPr>
                <w:rFonts w:ascii="標楷體" w:eastAsia="標楷體" w:hAnsi="標楷體" w:hint="eastAsia"/>
                <w:sz w:val="20"/>
                <w:szCs w:val="20"/>
              </w:rPr>
              <w:lastRenderedPageBreak/>
              <w:t>客語日常用句。</w:t>
            </w:r>
          </w:p>
          <w:p w14:paraId="2F6A85D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0F37FF37" w14:textId="249C760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Cd-III-1 家鄉人文景觀。</w:t>
            </w:r>
          </w:p>
        </w:tc>
        <w:tc>
          <w:tcPr>
            <w:tcW w:w="1428" w:type="dxa"/>
            <w:gridSpan w:val="2"/>
          </w:tcPr>
          <w:p w14:paraId="2168888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1能聽懂客語的縣市名稱及認讀其基礎漢</w:t>
            </w:r>
            <w:r w:rsidRPr="00FF77EE">
              <w:rPr>
                <w:rFonts w:ascii="標楷體" w:eastAsia="標楷體" w:hAnsi="標楷體" w:hint="eastAsia"/>
                <w:sz w:val="20"/>
                <w:szCs w:val="20"/>
              </w:rPr>
              <w:lastRenderedPageBreak/>
              <w:t>字。</w:t>
            </w:r>
          </w:p>
          <w:p w14:paraId="4249FC9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2.能閱讀客語文，並根據語句線索判斷縣市名稱。</w:t>
            </w:r>
          </w:p>
          <w:p w14:paraId="2B6C99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003D4F8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4.能用客語表達假日旅遊行程，並寫出完整句子。</w:t>
            </w:r>
          </w:p>
          <w:p w14:paraId="180DA5F0" w14:textId="4B1FE0E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5.能正確念讀課程音標。</w:t>
            </w:r>
          </w:p>
        </w:tc>
        <w:tc>
          <w:tcPr>
            <w:tcW w:w="5812" w:type="dxa"/>
            <w:gridSpan w:val="3"/>
          </w:tcPr>
          <w:p w14:paraId="2102E97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07C428C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0B5DB9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2591289A" w14:textId="77777777" w:rsidR="00E7709D" w:rsidRPr="00FF77EE" w:rsidRDefault="00E7709D" w:rsidP="00E7709D">
            <w:pPr>
              <w:spacing w:line="0" w:lineRule="atLeast"/>
              <w:rPr>
                <w:rFonts w:ascii="標楷體" w:eastAsia="標楷體" w:hAnsi="標楷體"/>
                <w:sz w:val="20"/>
                <w:szCs w:val="20"/>
              </w:rPr>
            </w:pPr>
          </w:p>
          <w:p w14:paraId="4CCF5F9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4A9397F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1B39FD0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1AADD48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sz w:val="20"/>
                <w:szCs w:val="20"/>
              </w:rPr>
              <w:t>3.</w:t>
            </w:r>
            <w:r w:rsidRPr="00FF77EE">
              <w:rPr>
                <w:rFonts w:ascii="標楷體" w:eastAsia="標楷體" w:hAnsi="標楷體" w:hint="eastAsia"/>
                <w:sz w:val="20"/>
                <w:szCs w:val="20"/>
              </w:rPr>
              <w:t>視教學情況，可參考「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个火車旅行」進行教學活動。</w:t>
            </w:r>
          </w:p>
          <w:p w14:paraId="19BE5193" w14:textId="77777777" w:rsidR="00E7709D" w:rsidRPr="00FF77EE" w:rsidRDefault="00E7709D" w:rsidP="00E7709D">
            <w:pPr>
              <w:spacing w:line="0" w:lineRule="atLeast"/>
              <w:rPr>
                <w:rFonts w:ascii="標楷體" w:eastAsia="標楷體" w:hAnsi="標楷體"/>
                <w:sz w:val="20"/>
                <w:szCs w:val="20"/>
              </w:rPr>
            </w:pPr>
          </w:p>
          <w:p w14:paraId="354C3FC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4937AB2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77ADECA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2.參考「聽音接龍」進行教學遊戲。</w:t>
            </w:r>
          </w:p>
          <w:p w14:paraId="665CBBAD" w14:textId="77777777" w:rsidR="00E7709D" w:rsidRPr="00FF77EE" w:rsidRDefault="00E7709D" w:rsidP="00E7709D">
            <w:pPr>
              <w:spacing w:line="0" w:lineRule="atLeast"/>
              <w:rPr>
                <w:rFonts w:ascii="標楷體" w:eastAsia="標楷體" w:hAnsi="標楷體"/>
                <w:sz w:val="20"/>
                <w:szCs w:val="20"/>
              </w:rPr>
            </w:pPr>
          </w:p>
          <w:p w14:paraId="0E98C32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15845B5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722A746D" w14:textId="11B0986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2.請學生分組討論，假設要接待從未到訪過臺灣的外國朋友，會設計什麼樣的行程呢？希望透過這個行程讓外國朋友感受到臺灣的什麼特色呢？</w:t>
            </w:r>
          </w:p>
        </w:tc>
        <w:tc>
          <w:tcPr>
            <w:tcW w:w="920" w:type="dxa"/>
          </w:tcPr>
          <w:p w14:paraId="3ED2AC8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3331E1C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寫作評</w:t>
            </w:r>
            <w:r w:rsidRPr="00FF77EE">
              <w:rPr>
                <w:rFonts w:ascii="標楷體" w:eastAsia="標楷體" w:hAnsi="標楷體" w:hint="eastAsia"/>
                <w:sz w:val="20"/>
                <w:szCs w:val="20"/>
              </w:rPr>
              <w:lastRenderedPageBreak/>
              <w:t>量</w:t>
            </w:r>
          </w:p>
          <w:p w14:paraId="03AD0CED" w14:textId="1BB0741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5B62E23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環境教育</w:t>
            </w:r>
          </w:p>
          <w:p w14:paraId="7B8DFB0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環E1 參與戶外學習與</w:t>
            </w:r>
            <w:r w:rsidRPr="00FF77EE">
              <w:rPr>
                <w:rFonts w:ascii="標楷體" w:eastAsia="標楷體" w:hAnsi="標楷體" w:hint="eastAsia"/>
                <w:sz w:val="20"/>
                <w:szCs w:val="20"/>
              </w:rPr>
              <w:lastRenderedPageBreak/>
              <w:t>自然體驗，覺知自然環境的美、平衡、與完整性。</w:t>
            </w:r>
          </w:p>
          <w:p w14:paraId="10E31BB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58A74F5B" w14:textId="73AB514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E7709D" w:rsidRPr="008A3824" w14:paraId="427CC1C8" w14:textId="77777777" w:rsidTr="007E0DF7">
        <w:tc>
          <w:tcPr>
            <w:tcW w:w="1186" w:type="dxa"/>
            <w:shd w:val="clear" w:color="auto" w:fill="FFFFFF" w:themeFill="background1"/>
          </w:tcPr>
          <w:p w14:paraId="4C0FF132" w14:textId="2E0739C9"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第十六週</w:t>
            </w:r>
          </w:p>
        </w:tc>
        <w:tc>
          <w:tcPr>
            <w:tcW w:w="1049" w:type="dxa"/>
            <w:gridSpan w:val="2"/>
          </w:tcPr>
          <w:p w14:paraId="44D23370" w14:textId="6ACD20B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二、靚靚个臺灣4.環島旅行</w:t>
            </w:r>
          </w:p>
        </w:tc>
        <w:tc>
          <w:tcPr>
            <w:tcW w:w="1842" w:type="dxa"/>
          </w:tcPr>
          <w:p w14:paraId="7A43182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1-III-1能識別日常生活對話的訊息。</w:t>
            </w:r>
          </w:p>
          <w:p w14:paraId="7B028F9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3-III-1 能解讀客語常用詞句寫成的對話。</w:t>
            </w:r>
          </w:p>
          <w:p w14:paraId="4294584E" w14:textId="2C4C9F8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 xml:space="preserve"> 3-III-2 能領會客語文作品的文化意涵。</w:t>
            </w:r>
          </w:p>
        </w:tc>
        <w:tc>
          <w:tcPr>
            <w:tcW w:w="1407" w:type="dxa"/>
            <w:gridSpan w:val="2"/>
          </w:tcPr>
          <w:p w14:paraId="1291C78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Ab-III-2 客語常用語詞。</w:t>
            </w:r>
          </w:p>
          <w:p w14:paraId="7D9F6D3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11BC3B5A" w14:textId="682CB5A8"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Cd-III-1 家鄉人文景觀。</w:t>
            </w:r>
          </w:p>
        </w:tc>
        <w:tc>
          <w:tcPr>
            <w:tcW w:w="1428" w:type="dxa"/>
            <w:gridSpan w:val="2"/>
          </w:tcPr>
          <w:p w14:paraId="1641EB8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1.能聽懂聲音訊息並辨別客語的縣市名稱。</w:t>
            </w:r>
          </w:p>
          <w:p w14:paraId="79F5CA1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3F7D9341" w14:textId="655801E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3.能用客語進行簡單的口語表達。</w:t>
            </w:r>
          </w:p>
        </w:tc>
        <w:tc>
          <w:tcPr>
            <w:tcW w:w="5812" w:type="dxa"/>
            <w:gridSpan w:val="3"/>
          </w:tcPr>
          <w:p w14:paraId="7C4E7B8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w:t>
            </w:r>
            <w:r w:rsidRPr="00FF77EE">
              <w:rPr>
                <w:rFonts w:ascii="標楷體" w:eastAsia="標楷體" w:hAnsi="標楷體" w:hint="eastAsia"/>
                <w:sz w:val="20"/>
                <w:szCs w:val="20"/>
              </w:rPr>
              <w:tab/>
              <w:t>引起動機</w:t>
            </w:r>
          </w:p>
          <w:p w14:paraId="69E6884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老師問學生第三、四課學到哪些東西及學習心得，藉此進入「複習二」教學。</w:t>
            </w:r>
          </w:p>
          <w:p w14:paraId="4C0693CF" w14:textId="77777777" w:rsidR="00E7709D" w:rsidRPr="00FF77EE" w:rsidRDefault="00E7709D" w:rsidP="00E7709D">
            <w:pPr>
              <w:spacing w:line="0" w:lineRule="atLeast"/>
              <w:rPr>
                <w:rFonts w:ascii="標楷體" w:eastAsia="標楷體" w:hAnsi="標楷體"/>
                <w:sz w:val="20"/>
                <w:szCs w:val="20"/>
              </w:rPr>
            </w:pPr>
          </w:p>
          <w:p w14:paraId="336156C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w:t>
            </w:r>
            <w:r w:rsidRPr="00FF77EE">
              <w:rPr>
                <w:rFonts w:ascii="標楷體" w:eastAsia="標楷體" w:hAnsi="標楷體" w:hint="eastAsia"/>
                <w:sz w:val="20"/>
                <w:szCs w:val="20"/>
              </w:rPr>
              <w:tab/>
              <w:t>發展活動</w:t>
            </w:r>
          </w:p>
          <w:p w14:paraId="3849C27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(一)活動一：複習二</w:t>
            </w:r>
          </w:p>
          <w:p w14:paraId="00B62A5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1.播放聲音檔或教學電子書，讓學生聆聽「複習二」內容並作答。</w:t>
            </w:r>
          </w:p>
          <w:p w14:paraId="6783470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2.第一、二大題：聽聲音檔，回答指定問題。</w:t>
            </w:r>
          </w:p>
          <w:p w14:paraId="32481E2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3.第三大題：選出和指定發音相同的字詞。</w:t>
            </w:r>
          </w:p>
          <w:p w14:paraId="13B977D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4.視教學情況，可補充教學補給站的「其他有名的風景區」。</w:t>
            </w:r>
          </w:p>
          <w:p w14:paraId="4D382DE1" w14:textId="77777777" w:rsidR="00E7709D" w:rsidRPr="00FF77EE" w:rsidRDefault="00E7709D" w:rsidP="00E7709D">
            <w:pPr>
              <w:spacing w:line="0" w:lineRule="atLeast"/>
              <w:rPr>
                <w:rFonts w:ascii="標楷體" w:eastAsia="標楷體" w:hAnsi="標楷體"/>
                <w:sz w:val="20"/>
                <w:szCs w:val="20"/>
              </w:rPr>
            </w:pPr>
          </w:p>
          <w:p w14:paraId="7F44ED5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12525CA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1.播放聲音檔或教學電子書，讓學生聆聽「看圖講故事」內容。</w:t>
            </w:r>
          </w:p>
          <w:p w14:paraId="7CB94D1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6BCFE7D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3.老師隨機或請自願的組別派代表發表意見，並視情況給予指導或鼓勵。</w:t>
            </w:r>
          </w:p>
          <w:p w14:paraId="21FEE839" w14:textId="77777777" w:rsidR="00E7709D" w:rsidRPr="00FF77EE" w:rsidRDefault="00E7709D" w:rsidP="00E7709D">
            <w:pPr>
              <w:spacing w:line="0" w:lineRule="atLeast"/>
              <w:rPr>
                <w:rFonts w:ascii="標楷體" w:eastAsia="標楷體" w:hAnsi="標楷體"/>
                <w:sz w:val="20"/>
                <w:szCs w:val="20"/>
              </w:rPr>
            </w:pPr>
          </w:p>
          <w:p w14:paraId="4B1F8B9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5A03E2EA" w14:textId="143A817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20" w:type="dxa"/>
          </w:tcPr>
          <w:p w14:paraId="238462E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28D3211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p w14:paraId="46AA56A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8780807" w14:textId="0FCA83C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672E5DF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環境教育</w:t>
            </w:r>
          </w:p>
          <w:p w14:paraId="78D752B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環E1 參與戶外學習與自然體驗，覺知自然環境的美、平衡、與完整性。</w:t>
            </w:r>
          </w:p>
          <w:p w14:paraId="778D716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52B69B9D" w14:textId="084543EF"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戶E2 豐富自身與環境的互動經驗，培養對生活環境的覺知與敏感，體驗與珍惜環境的好。</w:t>
            </w:r>
          </w:p>
        </w:tc>
      </w:tr>
      <w:tr w:rsidR="00E7709D" w:rsidRPr="008A3824" w14:paraId="55F0BDA3" w14:textId="77777777" w:rsidTr="007E0DF7">
        <w:tc>
          <w:tcPr>
            <w:tcW w:w="1186" w:type="dxa"/>
            <w:shd w:val="clear" w:color="auto" w:fill="FFFFFF" w:themeFill="background1"/>
          </w:tcPr>
          <w:p w14:paraId="15E28B70" w14:textId="5713485B"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第十七週</w:t>
            </w:r>
          </w:p>
        </w:tc>
        <w:tc>
          <w:tcPr>
            <w:tcW w:w="1049" w:type="dxa"/>
            <w:gridSpan w:val="2"/>
          </w:tcPr>
          <w:p w14:paraId="7DABBE04" w14:textId="386C5BF6"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三、海洋</w:t>
            </w:r>
            <w:r w:rsidRPr="00FF77EE">
              <w:rPr>
                <w:rFonts w:ascii="標楷體" w:eastAsia="標楷體" w:hAnsi="標楷體" w:hint="eastAsia"/>
                <w:sz w:val="20"/>
                <w:szCs w:val="20"/>
              </w:rPr>
              <w:lastRenderedPageBreak/>
              <w:t>世界5.靚靚大海倒轉來</w:t>
            </w:r>
          </w:p>
        </w:tc>
        <w:tc>
          <w:tcPr>
            <w:tcW w:w="1842" w:type="dxa"/>
          </w:tcPr>
          <w:p w14:paraId="5F24A7F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1-Ⅲ-1 能識別日</w:t>
            </w:r>
            <w:r w:rsidRPr="00FF77EE">
              <w:rPr>
                <w:rFonts w:ascii="標楷體" w:eastAsia="標楷體" w:hAnsi="標楷體" w:hint="eastAsia"/>
                <w:sz w:val="20"/>
                <w:szCs w:val="20"/>
              </w:rPr>
              <w:lastRenderedPageBreak/>
              <w:t>常生活對話的訊息。</w:t>
            </w:r>
          </w:p>
          <w:p w14:paraId="1C4C273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7674E9FA" w14:textId="308A22B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 能解讀客語常用詞句寫成的對話。</w:t>
            </w:r>
          </w:p>
        </w:tc>
        <w:tc>
          <w:tcPr>
            <w:tcW w:w="1407" w:type="dxa"/>
            <w:gridSpan w:val="2"/>
          </w:tcPr>
          <w:p w14:paraId="3E62418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Ab-Ⅲ-1 客</w:t>
            </w:r>
            <w:r w:rsidRPr="00FF77EE">
              <w:rPr>
                <w:rFonts w:ascii="標楷體" w:eastAsia="標楷體" w:hAnsi="標楷體" w:hint="eastAsia"/>
                <w:sz w:val="20"/>
                <w:szCs w:val="20"/>
              </w:rPr>
              <w:lastRenderedPageBreak/>
              <w:t>語常用漢字。</w:t>
            </w:r>
          </w:p>
          <w:p w14:paraId="5A78FF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Ab-Ⅲ-2 客語常用語詞。 </w:t>
            </w:r>
          </w:p>
          <w:p w14:paraId="6EDDB79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4AD81CB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5FD1F5F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Bd-III-1 客家社會關懷。</w:t>
            </w:r>
          </w:p>
          <w:p w14:paraId="22A92642" w14:textId="14D4DC25"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Cd-Ⅲ-2 家鄉生態保育。</w:t>
            </w:r>
          </w:p>
        </w:tc>
        <w:tc>
          <w:tcPr>
            <w:tcW w:w="1428" w:type="dxa"/>
            <w:gridSpan w:val="2"/>
          </w:tcPr>
          <w:p w14:paraId="450E36C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w:t>
            </w:r>
            <w:r w:rsidRPr="00FF77EE">
              <w:rPr>
                <w:rFonts w:ascii="標楷體" w:eastAsia="標楷體" w:hAnsi="標楷體" w:hint="eastAsia"/>
                <w:sz w:val="20"/>
                <w:szCs w:val="20"/>
              </w:rPr>
              <w:lastRenderedPageBreak/>
              <w:t>課文並認讀課文中的重要語詞。</w:t>
            </w:r>
          </w:p>
          <w:p w14:paraId="4D57769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3F351DD4" w14:textId="2F6E191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3.能用客語進行簡單的口語意見表達。</w:t>
            </w:r>
          </w:p>
        </w:tc>
        <w:tc>
          <w:tcPr>
            <w:tcW w:w="5812" w:type="dxa"/>
            <w:gridSpan w:val="3"/>
          </w:tcPr>
          <w:p w14:paraId="2DC62A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一、引起動機</w:t>
            </w:r>
          </w:p>
          <w:p w14:paraId="264ED1D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老師詢問學生是否曾去過海邊，到海邊遊玩時，該地的環境如何？有沒有看到哪些垃圾？說說看這些垃圾可能造成的問題。</w:t>
            </w:r>
          </w:p>
          <w:p w14:paraId="38D58FC8" w14:textId="77777777" w:rsidR="00E7709D" w:rsidRPr="00FF77EE" w:rsidRDefault="00E7709D" w:rsidP="00E7709D">
            <w:pPr>
              <w:spacing w:line="0" w:lineRule="atLeast"/>
              <w:rPr>
                <w:rFonts w:ascii="標楷體" w:eastAsia="標楷體" w:hAnsi="標楷體"/>
                <w:sz w:val="20"/>
                <w:szCs w:val="20"/>
              </w:rPr>
            </w:pPr>
          </w:p>
          <w:p w14:paraId="73F9C19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4F84F18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3A32DE6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1.老師播放教學電子書中的課文掛圖，師生共同討論掛圖內容，引導學生進入課文情境。 </w:t>
            </w:r>
          </w:p>
          <w:p w14:paraId="4C8BC44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2.播放聲音檔或教學電子書，讓學生聆聽課文內容，老師再帶領學生朗讀，講解課文內容、語詞，指導其發音。 </w:t>
            </w:r>
          </w:p>
          <w:p w14:paraId="28F5B8F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3.根據課本內容提問，協助學生理解文本。 </w:t>
            </w:r>
          </w:p>
          <w:p w14:paraId="475A4BCD" w14:textId="75C618D9"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▲SDGs議題融入：詳見本書P79、86之說明。</w:t>
            </w:r>
          </w:p>
        </w:tc>
        <w:tc>
          <w:tcPr>
            <w:tcW w:w="920" w:type="dxa"/>
          </w:tcPr>
          <w:p w14:paraId="4BB4285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態度評</w:t>
            </w:r>
            <w:r w:rsidRPr="00FF77EE">
              <w:rPr>
                <w:rFonts w:ascii="標楷體" w:eastAsia="標楷體" w:hAnsi="標楷體" w:hint="eastAsia"/>
                <w:sz w:val="20"/>
                <w:szCs w:val="20"/>
              </w:rPr>
              <w:lastRenderedPageBreak/>
              <w:t>量</w:t>
            </w:r>
          </w:p>
          <w:p w14:paraId="597CF7B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68C13D9" w14:textId="2A37D3F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25" w:type="dxa"/>
          </w:tcPr>
          <w:p w14:paraId="3ACC66B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海洋教育</w:t>
            </w:r>
          </w:p>
          <w:p w14:paraId="4E8CE06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海E15認識家鄉常見的河流與海洋資源，並珍惜自然資源。</w:t>
            </w:r>
          </w:p>
          <w:p w14:paraId="230A1C69" w14:textId="0D89C78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E7709D" w:rsidRPr="008A3824" w14:paraId="33B41B51" w14:textId="77777777" w:rsidTr="007E0DF7">
        <w:tc>
          <w:tcPr>
            <w:tcW w:w="1186" w:type="dxa"/>
            <w:shd w:val="clear" w:color="auto" w:fill="FFFFFF" w:themeFill="background1"/>
          </w:tcPr>
          <w:p w14:paraId="0ED7B9C4" w14:textId="368D05B1"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第十八週</w:t>
            </w:r>
          </w:p>
        </w:tc>
        <w:tc>
          <w:tcPr>
            <w:tcW w:w="1049" w:type="dxa"/>
            <w:gridSpan w:val="2"/>
          </w:tcPr>
          <w:p w14:paraId="29D172BB" w14:textId="6B27E5C8"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三、海洋世界5.靚靚大海倒轉來</w:t>
            </w:r>
          </w:p>
        </w:tc>
        <w:tc>
          <w:tcPr>
            <w:tcW w:w="1842" w:type="dxa"/>
          </w:tcPr>
          <w:p w14:paraId="73EDAB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1-Ⅲ-1 能識別日常生活對話的訊息。</w:t>
            </w:r>
          </w:p>
          <w:p w14:paraId="7FE7CC8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0DB153A3" w14:textId="04CEF8E5" w:rsidR="00E7709D" w:rsidRPr="00FF77EE" w:rsidRDefault="00E7709D" w:rsidP="00E7709D">
            <w:pPr>
              <w:spacing w:line="0" w:lineRule="atLeast"/>
              <w:rPr>
                <w:rFonts w:ascii="標楷體" w:eastAsia="標楷體" w:hAnsi="標楷體" w:cs="Times New Roman"/>
                <w:sz w:val="20"/>
                <w:szCs w:val="20"/>
              </w:rPr>
            </w:pPr>
          </w:p>
        </w:tc>
        <w:tc>
          <w:tcPr>
            <w:tcW w:w="1407" w:type="dxa"/>
            <w:gridSpan w:val="2"/>
          </w:tcPr>
          <w:p w14:paraId="7A9E1F3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Ab-Ⅲ-1 客語常用漢字。</w:t>
            </w:r>
          </w:p>
          <w:p w14:paraId="1F1FBE5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Ab-Ⅲ-2 客語常用語詞。 </w:t>
            </w:r>
          </w:p>
          <w:p w14:paraId="1FD70A1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17AA19E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Bb-Ⅲ-1 意見與情感表達。</w:t>
            </w:r>
          </w:p>
          <w:p w14:paraId="7C91E45E" w14:textId="73B1543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74F8A7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1.能聽懂關於環境汙染與保護的相關客語說法及認讀其基礎漢字，且能運用語詞造句。</w:t>
            </w:r>
          </w:p>
          <w:p w14:paraId="59E214F0" w14:textId="024D642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2.能用客語進行簡單的口語意見表達。</w:t>
            </w:r>
          </w:p>
        </w:tc>
        <w:tc>
          <w:tcPr>
            <w:tcW w:w="5812" w:type="dxa"/>
            <w:gridSpan w:val="3"/>
          </w:tcPr>
          <w:p w14:paraId="6E07873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會唸</w:t>
            </w:r>
          </w:p>
          <w:p w14:paraId="31DBA73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會唸」內容，老師再帶領學生複誦，講解語詞並指導學生正確發音。</w:t>
            </w:r>
          </w:p>
          <w:p w14:paraId="52AAF68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2.老師請學生發表其他海洋保育的做法。</w:t>
            </w:r>
          </w:p>
          <w:p w14:paraId="1D25E6C3" w14:textId="03C02AB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sz w:val="20"/>
                <w:szCs w:val="20"/>
              </w:rPr>
              <w:t>3.</w:t>
            </w:r>
            <w:r w:rsidRPr="00FF77EE">
              <w:rPr>
                <w:rFonts w:ascii="標楷體" w:eastAsia="標楷體" w:hAnsi="標楷體" w:hint="eastAsia"/>
                <w:sz w:val="20"/>
                <w:szCs w:val="20"/>
              </w:rPr>
              <w:t>視教學情況，可補充教學補給站的「海洋汙染个影響」、「節能減碳个做法」。</w:t>
            </w:r>
          </w:p>
        </w:tc>
        <w:tc>
          <w:tcPr>
            <w:tcW w:w="920" w:type="dxa"/>
          </w:tcPr>
          <w:p w14:paraId="7E33F65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A2D6420" w14:textId="2A7D459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22E456E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海洋教育</w:t>
            </w:r>
          </w:p>
          <w:p w14:paraId="2CE69E9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海E15認識家鄉常見的河流與海洋資源，並珍惜自然資源。</w:t>
            </w:r>
          </w:p>
          <w:p w14:paraId="48B71BD8" w14:textId="265F6D1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E7709D" w:rsidRPr="008A3824" w14:paraId="328904FD" w14:textId="77777777" w:rsidTr="007E0DF7">
        <w:tc>
          <w:tcPr>
            <w:tcW w:w="1186" w:type="dxa"/>
            <w:shd w:val="clear" w:color="auto" w:fill="FFFFFF" w:themeFill="background1"/>
          </w:tcPr>
          <w:p w14:paraId="291BBE49" w14:textId="79CE28FE"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第十九週</w:t>
            </w:r>
          </w:p>
        </w:tc>
        <w:tc>
          <w:tcPr>
            <w:tcW w:w="1049" w:type="dxa"/>
            <w:gridSpan w:val="2"/>
          </w:tcPr>
          <w:p w14:paraId="79BE8528" w14:textId="1151F8BD"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三、海洋世界5.靚靚大海倒轉來</w:t>
            </w:r>
          </w:p>
        </w:tc>
        <w:tc>
          <w:tcPr>
            <w:tcW w:w="1842" w:type="dxa"/>
          </w:tcPr>
          <w:p w14:paraId="64EBCB0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1-Ⅲ-1 能識別日常生活對話的訊息。</w:t>
            </w:r>
          </w:p>
          <w:p w14:paraId="44D9EF8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1A401130" w14:textId="77C6787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07" w:type="dxa"/>
            <w:gridSpan w:val="2"/>
          </w:tcPr>
          <w:p w14:paraId="14083B1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Ab-Ⅲ-1 客語常用漢字。</w:t>
            </w:r>
          </w:p>
          <w:p w14:paraId="1ACF63F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Ab-Ⅲ-2 客語常用語詞。 </w:t>
            </w:r>
          </w:p>
          <w:p w14:paraId="213B556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Ae-Ⅲ-2 客語常用說話技巧及推論方式。</w:t>
            </w:r>
          </w:p>
          <w:p w14:paraId="7C46F86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Bb-Ⅲ-1 意見與情感表達。</w:t>
            </w:r>
          </w:p>
          <w:p w14:paraId="78AE0FFA" w14:textId="49B4478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2429FF0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1.能聽懂聲音訊息並辨別關於環境汙染與保護的相關客語說法。</w:t>
            </w:r>
          </w:p>
          <w:p w14:paraId="7A28C33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2.能用客語進行簡單的口語意見表達，並能以客語漢字寫出來。</w:t>
            </w:r>
          </w:p>
          <w:p w14:paraId="2E046FA2" w14:textId="08D53C5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3.能正確念讀課程音標。</w:t>
            </w:r>
          </w:p>
        </w:tc>
        <w:tc>
          <w:tcPr>
            <w:tcW w:w="5812" w:type="dxa"/>
            <w:gridSpan w:val="3"/>
          </w:tcPr>
          <w:p w14:paraId="7778B41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6CA1B21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2391C9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340B257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3.視教學情況，可補充教學補給站的「揣令仔」。</w:t>
            </w:r>
          </w:p>
          <w:p w14:paraId="2AA97185" w14:textId="77777777" w:rsidR="00E7709D" w:rsidRPr="00FF77EE" w:rsidRDefault="00E7709D" w:rsidP="00E7709D">
            <w:pPr>
              <w:spacing w:line="0" w:lineRule="atLeast"/>
              <w:rPr>
                <w:rFonts w:ascii="標楷體" w:eastAsia="標楷體" w:hAnsi="標楷體"/>
                <w:sz w:val="20"/>
                <w:szCs w:val="20"/>
              </w:rPr>
            </w:pPr>
          </w:p>
          <w:p w14:paraId="4174B7A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35B5A42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1467785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2.老師請學生依指導語完成指定任務，並請學生用完整的句子發表答案。 </w:t>
            </w:r>
          </w:p>
          <w:p w14:paraId="6081357D"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3.同時選4個詞造句的情境可能有所限制，老師可視教學情況，請學生先從1個或2個詞漸進練習。</w:t>
            </w:r>
          </w:p>
          <w:p w14:paraId="57EDF4F8" w14:textId="77777777" w:rsidR="00E7709D" w:rsidRPr="00FF77EE" w:rsidRDefault="00E7709D" w:rsidP="00E7709D">
            <w:pPr>
              <w:spacing w:line="0" w:lineRule="atLeast"/>
              <w:rPr>
                <w:rFonts w:ascii="標楷體" w:eastAsia="標楷體" w:hAnsi="標楷體"/>
                <w:sz w:val="20"/>
                <w:szCs w:val="20"/>
              </w:rPr>
            </w:pPr>
          </w:p>
          <w:p w14:paraId="5EDBB1E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2D449C4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 xml:space="preserve">會讀音標」內容，老師帶領學生拼讀本課所學的拼音，並指導其發音。 </w:t>
            </w:r>
          </w:p>
          <w:p w14:paraId="3C2CDDF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2.參考「聽音拼音」進行教學活動。</w:t>
            </w:r>
          </w:p>
          <w:p w14:paraId="204CE63D" w14:textId="77777777" w:rsidR="00E7709D" w:rsidRPr="00FF77EE" w:rsidRDefault="00E7709D" w:rsidP="00E7709D">
            <w:pPr>
              <w:spacing w:line="0" w:lineRule="atLeast"/>
              <w:rPr>
                <w:rFonts w:ascii="標楷體" w:eastAsia="標楷體" w:hAnsi="標楷體"/>
                <w:sz w:val="20"/>
                <w:szCs w:val="20"/>
              </w:rPr>
            </w:pPr>
          </w:p>
          <w:p w14:paraId="412975E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6E9CB3D2"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77E251A5" w14:textId="0CAB7322"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分組討論，寫下一天從早到晚會製造出哪些一次性物品產生的垃圾。如：早餐喝一杯奶茶，會產生塑膠杯、吸管、吸管套這些垃圾。寫完後，再進一步思考如何減少這些垃圾的產生？如：自帶保溫杯讓店家裝盛飲料。</w:t>
            </w:r>
          </w:p>
        </w:tc>
        <w:tc>
          <w:tcPr>
            <w:tcW w:w="920" w:type="dxa"/>
          </w:tcPr>
          <w:p w14:paraId="286C8BF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67412C9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15C49BB0" w14:textId="4A584B6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25" w:type="dxa"/>
          </w:tcPr>
          <w:p w14:paraId="3850E71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海洋教育</w:t>
            </w:r>
          </w:p>
          <w:p w14:paraId="12BE13D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海E15認識家鄉常見的河流與海洋資源，並珍惜自然資源。</w:t>
            </w:r>
          </w:p>
          <w:p w14:paraId="27383654" w14:textId="210B87E1"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海E16認識家鄉的水域或海洋的汙染、過漁等環境。</w:t>
            </w:r>
          </w:p>
        </w:tc>
      </w:tr>
      <w:tr w:rsidR="00E7709D" w:rsidRPr="008A3824" w14:paraId="74159356" w14:textId="77777777" w:rsidTr="007E0DF7">
        <w:tc>
          <w:tcPr>
            <w:tcW w:w="1186" w:type="dxa"/>
            <w:shd w:val="clear" w:color="auto" w:fill="FFFFFF" w:themeFill="background1"/>
          </w:tcPr>
          <w:p w14:paraId="62CF7208" w14:textId="3F0416FB" w:rsidR="00E7709D" w:rsidRPr="00F959F7" w:rsidRDefault="00E7709D" w:rsidP="00E7709D">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第二十週</w:t>
            </w:r>
          </w:p>
        </w:tc>
        <w:tc>
          <w:tcPr>
            <w:tcW w:w="1049" w:type="dxa"/>
            <w:gridSpan w:val="2"/>
          </w:tcPr>
          <w:p w14:paraId="4FB467F2" w14:textId="28A0B1FC"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三、海洋世界5.靚靚大海倒轉來</w:t>
            </w:r>
          </w:p>
        </w:tc>
        <w:tc>
          <w:tcPr>
            <w:tcW w:w="1842" w:type="dxa"/>
          </w:tcPr>
          <w:p w14:paraId="6C87665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1-Ⅲ-1 能識別日常生活對話的訊息。</w:t>
            </w:r>
          </w:p>
          <w:p w14:paraId="77A05EEC" w14:textId="216E6A75"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07" w:type="dxa"/>
            <w:gridSpan w:val="2"/>
          </w:tcPr>
          <w:p w14:paraId="23F6C36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Ab-Ⅲ-1 客語常用漢字。</w:t>
            </w:r>
          </w:p>
          <w:p w14:paraId="4CB20E8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Ab-Ⅲ-2 客語常用語詞。 </w:t>
            </w:r>
          </w:p>
          <w:p w14:paraId="65E4CE1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Ac-Ⅲ-2 客語日常用句。</w:t>
            </w:r>
          </w:p>
          <w:p w14:paraId="15C2981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 客語短文。</w:t>
            </w:r>
          </w:p>
          <w:p w14:paraId="6551F8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Ae-Ⅲ-2 客語常用說話技巧及推論方式。</w:t>
            </w:r>
          </w:p>
          <w:p w14:paraId="14AAFBA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Bb-Ⅲ-1 意見與情感表達。</w:t>
            </w:r>
          </w:p>
          <w:p w14:paraId="573F6351" w14:textId="7E8490E0"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Cd-Ⅲ-2 家鄉生態保育。</w:t>
            </w:r>
          </w:p>
        </w:tc>
        <w:tc>
          <w:tcPr>
            <w:tcW w:w="1428" w:type="dxa"/>
            <w:gridSpan w:val="2"/>
          </w:tcPr>
          <w:p w14:paraId="3EB6DA7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1.能閱讀客語文，並辦別關於環境汙染與保護的相關內容。</w:t>
            </w:r>
          </w:p>
          <w:p w14:paraId="07E7A8B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2.能聽懂並辨別課程音標。</w:t>
            </w:r>
          </w:p>
          <w:p w14:paraId="5D40A27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3.能閱讀課文中的客語文，並進行大意分析。</w:t>
            </w:r>
          </w:p>
          <w:p w14:paraId="52E242E2" w14:textId="13A5803B"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4.能用客語進行簡單的口語意見表達。</w:t>
            </w:r>
          </w:p>
        </w:tc>
        <w:tc>
          <w:tcPr>
            <w:tcW w:w="5812" w:type="dxa"/>
            <w:gridSpan w:val="3"/>
          </w:tcPr>
          <w:p w14:paraId="4F35187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w:t>
            </w:r>
            <w:r w:rsidRPr="00FF77EE">
              <w:rPr>
                <w:rFonts w:ascii="標楷體" w:eastAsia="標楷體" w:hAnsi="標楷體" w:hint="eastAsia"/>
                <w:sz w:val="20"/>
                <w:szCs w:val="20"/>
              </w:rPr>
              <w:tab/>
              <w:t>引起動機</w:t>
            </w:r>
          </w:p>
          <w:p w14:paraId="42F8A6E9"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老師問學生第五課學到哪些東西及學習心得，藉此進入「複習三」教學。</w:t>
            </w:r>
          </w:p>
          <w:p w14:paraId="58280106" w14:textId="77777777" w:rsidR="00E7709D" w:rsidRPr="00FF77EE" w:rsidRDefault="00E7709D" w:rsidP="00E7709D">
            <w:pPr>
              <w:spacing w:line="0" w:lineRule="atLeast"/>
              <w:rPr>
                <w:rFonts w:ascii="標楷體" w:eastAsia="標楷體" w:hAnsi="標楷體"/>
                <w:sz w:val="20"/>
                <w:szCs w:val="20"/>
              </w:rPr>
            </w:pPr>
          </w:p>
          <w:p w14:paraId="11BC2ED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w:t>
            </w:r>
            <w:r w:rsidRPr="00FF77EE">
              <w:rPr>
                <w:rFonts w:ascii="標楷體" w:eastAsia="標楷體" w:hAnsi="標楷體" w:hint="eastAsia"/>
                <w:sz w:val="20"/>
                <w:szCs w:val="20"/>
              </w:rPr>
              <w:tab/>
              <w:t>發展活動</w:t>
            </w:r>
          </w:p>
          <w:p w14:paraId="7B5E3BB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(一)活動一：複習三</w:t>
            </w:r>
          </w:p>
          <w:p w14:paraId="692578C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1.播放聲音檔或教學電子書，讓學生聆聽「複習三」內容並作答。</w:t>
            </w:r>
          </w:p>
          <w:p w14:paraId="5D97450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2.第一大題：聽聲音檔，回答指定問題。</w:t>
            </w:r>
          </w:p>
          <w:p w14:paraId="0F401C7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3.第二大題：寫出指定字詞的韻母。</w:t>
            </w:r>
          </w:p>
          <w:p w14:paraId="29911C42" w14:textId="77777777" w:rsidR="00E7709D" w:rsidRPr="00FF77EE" w:rsidRDefault="00E7709D" w:rsidP="00E7709D">
            <w:pPr>
              <w:spacing w:line="0" w:lineRule="atLeast"/>
              <w:rPr>
                <w:rFonts w:ascii="標楷體" w:eastAsia="標楷體" w:hAnsi="標楷體"/>
                <w:sz w:val="20"/>
                <w:szCs w:val="20"/>
              </w:rPr>
            </w:pPr>
          </w:p>
          <w:p w14:paraId="3EF5E2B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(二)活動二：看圖聽故事</w:t>
            </w:r>
          </w:p>
          <w:p w14:paraId="7A06B4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1.播放聲音檔或教學電子書，讓學生聆聽「看圖聽故事」內容。</w:t>
            </w:r>
          </w:p>
          <w:p w14:paraId="6E56235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7997519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3.老師隨機或請自願的組別派代表發表意見，並視情況給予指導或鼓勵。</w:t>
            </w:r>
          </w:p>
          <w:p w14:paraId="3D211D17" w14:textId="77777777" w:rsidR="00E7709D" w:rsidRPr="00FF77EE" w:rsidRDefault="00E7709D" w:rsidP="00E7709D">
            <w:pPr>
              <w:spacing w:line="0" w:lineRule="atLeast"/>
              <w:rPr>
                <w:rFonts w:ascii="標楷體" w:eastAsia="標楷體" w:hAnsi="標楷體"/>
                <w:sz w:val="20"/>
                <w:szCs w:val="20"/>
              </w:rPr>
            </w:pPr>
          </w:p>
          <w:p w14:paraId="3A65C71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三、</w:t>
            </w:r>
            <w:r w:rsidRPr="00FF77EE">
              <w:rPr>
                <w:rFonts w:ascii="標楷體" w:eastAsia="標楷體" w:hAnsi="標楷體" w:hint="eastAsia"/>
                <w:sz w:val="20"/>
                <w:szCs w:val="20"/>
              </w:rPr>
              <w:tab/>
              <w:t xml:space="preserve">統整活動 </w:t>
            </w:r>
          </w:p>
          <w:p w14:paraId="23120789" w14:textId="6D944926"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20" w:type="dxa"/>
          </w:tcPr>
          <w:p w14:paraId="6CC717AF"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2CE48F88"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7AC0BC91" w14:textId="57633117"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25" w:type="dxa"/>
          </w:tcPr>
          <w:p w14:paraId="135F33A6" w14:textId="583FF0D2" w:rsidR="00E7709D" w:rsidRPr="00AC07BE" w:rsidRDefault="00AC07BE" w:rsidP="00E7709D">
            <w:pPr>
              <w:spacing w:line="0" w:lineRule="atLeast"/>
              <w:rPr>
                <w:rFonts w:ascii="標楷體" w:eastAsia="標楷體" w:hAnsi="標楷體"/>
                <w:b/>
                <w:bCs/>
                <w:sz w:val="20"/>
                <w:szCs w:val="20"/>
              </w:rPr>
            </w:pPr>
            <w:r w:rsidRPr="00AC07BE">
              <w:rPr>
                <w:rFonts w:ascii="標楷體" w:eastAsia="標楷體" w:hAnsi="標楷體" w:hint="eastAsia"/>
                <w:b/>
                <w:bCs/>
                <w:sz w:val="20"/>
                <w:szCs w:val="20"/>
                <w:highlight w:val="cyan"/>
              </w:rPr>
              <w:t>生命</w:t>
            </w:r>
            <w:r w:rsidR="00E7709D" w:rsidRPr="00AC07BE">
              <w:rPr>
                <w:rFonts w:ascii="標楷體" w:eastAsia="標楷體" w:hAnsi="標楷體" w:hint="eastAsia"/>
                <w:b/>
                <w:bCs/>
                <w:sz w:val="20"/>
                <w:szCs w:val="20"/>
                <w:highlight w:val="cyan"/>
              </w:rPr>
              <w:t>教育</w:t>
            </w:r>
          </w:p>
          <w:p w14:paraId="0D68446C" w14:textId="080399CF" w:rsidR="00E7709D" w:rsidRPr="00FF77EE" w:rsidRDefault="00AC07BE" w:rsidP="00E7709D">
            <w:pPr>
              <w:spacing w:line="0" w:lineRule="atLeast"/>
              <w:rPr>
                <w:rFonts w:ascii="標楷體" w:eastAsia="標楷體" w:hAnsi="標楷體" w:cs="Times New Roman"/>
                <w:sz w:val="20"/>
                <w:szCs w:val="20"/>
              </w:rPr>
            </w:pPr>
            <w:r w:rsidRPr="00AC07BE">
              <w:rPr>
                <w:rFonts w:ascii="標楷體" w:eastAsia="標楷體" w:hAnsi="標楷體" w:hint="eastAsia"/>
                <w:sz w:val="20"/>
                <w:szCs w:val="20"/>
              </w:rPr>
              <w:t>生E6 從日常生活中培養道德感以及美感，練習做出道德判斷以及審美判斷，分辨事實和價值的不同。</w:t>
            </w:r>
          </w:p>
        </w:tc>
      </w:tr>
    </w:tbl>
    <w:p w14:paraId="34A27037" w14:textId="77777777" w:rsidR="00E32907" w:rsidRPr="004865F4" w:rsidRDefault="00E32907" w:rsidP="00E32907">
      <w:pPr>
        <w:rPr>
          <w:rFonts w:ascii="標楷體" w:eastAsia="標楷體" w:hAnsi="標楷體"/>
          <w:color w:val="000000" w:themeColor="text1"/>
          <w:sz w:val="20"/>
          <w:szCs w:val="20"/>
        </w:rPr>
      </w:pPr>
    </w:p>
    <w:p w14:paraId="56B7AE0B" w14:textId="77777777" w:rsidR="00343672" w:rsidRDefault="00343672">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5F9CC173" w14:textId="51EDFCD4" w:rsidR="00343672" w:rsidRDefault="00343672" w:rsidP="00343672">
      <w:pPr>
        <w:snapToGrid w:val="0"/>
        <w:spacing w:line="300" w:lineRule="auto"/>
        <w:jc w:val="center"/>
        <w:rPr>
          <w:rFonts w:ascii="標楷體" w:eastAsia="標楷體" w:hAnsi="標楷體" w:cs="Segoe UI"/>
          <w:b/>
          <w:color w:val="212529"/>
          <w:sz w:val="28"/>
          <w:szCs w:val="32"/>
        </w:rPr>
      </w:pPr>
      <w:r>
        <w:rPr>
          <w:rFonts w:ascii="標楷體" w:eastAsia="標楷體" w:hAnsi="標楷體" w:cs="Times New Roman" w:hint="eastAsia"/>
          <w:b/>
          <w:sz w:val="32"/>
          <w:szCs w:val="24"/>
        </w:rPr>
        <w:lastRenderedPageBreak/>
        <w:t>彰化縣立</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國民小學1</w:t>
      </w:r>
      <w:r w:rsidR="00A2460C">
        <w:rPr>
          <w:rFonts w:ascii="標楷體" w:eastAsia="標楷體" w:hAnsi="標楷體" w:cs="Times New Roman" w:hint="eastAsia"/>
          <w:b/>
          <w:sz w:val="32"/>
          <w:szCs w:val="24"/>
        </w:rPr>
        <w:t>1</w:t>
      </w:r>
      <w:r w:rsidR="00F959F7">
        <w:rPr>
          <w:rFonts w:ascii="標楷體" w:eastAsia="標楷體" w:hAnsi="標楷體" w:cs="Times New Roman" w:hint="eastAsia"/>
          <w:b/>
          <w:sz w:val="32"/>
          <w:szCs w:val="24"/>
        </w:rPr>
        <w:t>4</w:t>
      </w:r>
      <w:r>
        <w:rPr>
          <w:rFonts w:ascii="標楷體" w:eastAsia="標楷體" w:hAnsi="標楷體" w:cs="Times New Roman" w:hint="eastAsia"/>
          <w:b/>
          <w:sz w:val="32"/>
          <w:szCs w:val="24"/>
        </w:rPr>
        <w:t>學年度第</w:t>
      </w:r>
      <w:r>
        <w:rPr>
          <w:rFonts w:ascii="標楷體" w:eastAsia="標楷體" w:hAnsi="標楷體" w:cs="新細明體" w:hint="eastAsia"/>
          <w:b/>
          <w:sz w:val="32"/>
          <w:szCs w:val="24"/>
          <w:u w:val="single"/>
        </w:rPr>
        <w:t xml:space="preserve"> </w:t>
      </w:r>
      <w:r>
        <w:rPr>
          <w:rFonts w:ascii="標楷體" w:eastAsia="標楷體" w:hAnsi="標楷體" w:cs="Times New Roman" w:hint="eastAsia"/>
          <w:b/>
          <w:sz w:val="32"/>
          <w:szCs w:val="24"/>
          <w:u w:val="single"/>
        </w:rPr>
        <w:t>二</w:t>
      </w:r>
      <w:r>
        <w:rPr>
          <w:rFonts w:ascii="標楷體" w:eastAsia="標楷體" w:hAnsi="標楷體" w:cs="新細明體" w:hint="eastAsia"/>
          <w:b/>
          <w:sz w:val="32"/>
          <w:szCs w:val="24"/>
          <w:u w:val="single"/>
        </w:rPr>
        <w:t xml:space="preserve"> </w:t>
      </w:r>
      <w:r>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DD2111">
        <w:rPr>
          <w:rFonts w:ascii="標楷體" w:eastAsia="標楷體" w:hAnsi="標楷體" w:cs="Times New Roman" w:hint="eastAsia"/>
          <w:b/>
          <w:sz w:val="32"/>
          <w:szCs w:val="24"/>
          <w:u w:val="single"/>
        </w:rPr>
        <w:t>六</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年級</w:t>
      </w:r>
      <w:r>
        <w:rPr>
          <w:rFonts w:ascii="標楷體" w:eastAsia="標楷體" w:hAnsi="標楷體" w:cs="Times New Roman" w:hint="eastAsia"/>
          <w:b/>
          <w:sz w:val="32"/>
          <w:szCs w:val="24"/>
          <w:u w:val="single"/>
        </w:rPr>
        <w:t xml:space="preserve"> </w:t>
      </w:r>
      <w:r w:rsidR="009F7554">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領域</w:t>
      </w:r>
      <w:r>
        <w:rPr>
          <w:rFonts w:ascii="標楷體" w:eastAsia="標楷體" w:hAnsi="標楷體" w:cs="Segoe UI" w:hint="eastAsia"/>
          <w:b/>
          <w:color w:val="212529"/>
          <w:sz w:val="32"/>
          <w:szCs w:val="32"/>
        </w:rPr>
        <w:t>／科目課程（部定課程）</w:t>
      </w:r>
    </w:p>
    <w:p w14:paraId="1BB6305F" w14:textId="77777777" w:rsidR="00343672" w:rsidRDefault="00343672" w:rsidP="00343672">
      <w:pPr>
        <w:snapToGrid w:val="0"/>
        <w:spacing w:line="300" w:lineRule="auto"/>
        <w:ind w:firstLine="23"/>
        <w:rPr>
          <w:rFonts w:ascii="標楷體" w:eastAsia="標楷體" w:hAnsi="標楷體" w:cs="Times New Roman"/>
          <w:b/>
          <w:color w:val="FF0000"/>
          <w:szCs w:val="24"/>
        </w:rPr>
      </w:pPr>
      <w:r>
        <w:rPr>
          <w:rFonts w:ascii="標楷體" w:eastAsia="標楷體" w:hAnsi="標楷體" w:cs="Times New Roman" w:hint="eastAsia"/>
          <w:b/>
          <w:szCs w:val="24"/>
        </w:rPr>
        <w:t>5、各年級領域學習課程計畫</w:t>
      </w:r>
      <w:r>
        <w:rPr>
          <w:rFonts w:ascii="標楷體" w:eastAsia="標楷體" w:hAnsi="標楷體" w:cs="Times New Roman" w:hint="eastAsia"/>
          <w:b/>
          <w:color w:val="FF0000"/>
          <w:szCs w:val="24"/>
        </w:rPr>
        <w:t>(5-1 5-2 5-3以一個檔上傳同一區域)</w:t>
      </w:r>
    </w:p>
    <w:p w14:paraId="376A6CF3"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08E28836" w14:textId="77777777" w:rsidR="00343672" w:rsidRDefault="00343672" w:rsidP="00343672">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5-2各年級各領域/科目課程計畫適合學生之能力、興趣和動機，提供學生練習、體驗思考探索整合之充分機會。</w:t>
      </w:r>
    </w:p>
    <w:p w14:paraId="7590429A" w14:textId="77777777" w:rsidR="00343672" w:rsidRDefault="00343672" w:rsidP="00343672">
      <w:pPr>
        <w:snapToGrid w:val="0"/>
        <w:spacing w:line="300" w:lineRule="auto"/>
        <w:ind w:leftChars="100" w:left="480" w:hangingChars="100" w:hanging="240"/>
        <w:rPr>
          <w:rFonts w:ascii="標楷體" w:eastAsia="標楷體" w:hAnsi="標楷體" w:cs="Times New Roman"/>
          <w:color w:val="000000"/>
        </w:rPr>
      </w:pPr>
      <w:r>
        <w:rPr>
          <w:rFonts w:ascii="標楷體" w:eastAsia="標楷體" w:hAnsi="標楷體" w:cs="Times New Roman" w:hint="eastAsia"/>
          <w:b/>
          <w:szCs w:val="24"/>
        </w:rPr>
        <w:t>5-3議題融入(七大或19項)且內涵適合單元/主題內容</w:t>
      </w:r>
    </w:p>
    <w:tbl>
      <w:tblPr>
        <w:tblStyle w:val="10"/>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70"/>
        <w:gridCol w:w="2268"/>
        <w:gridCol w:w="1701"/>
        <w:gridCol w:w="2126"/>
        <w:gridCol w:w="1559"/>
        <w:gridCol w:w="5245"/>
      </w:tblGrid>
      <w:tr w:rsidR="005D4ACC" w:rsidRPr="005D4ACC" w14:paraId="626496B1" w14:textId="77777777" w:rsidTr="00DB4F47">
        <w:trPr>
          <w:trHeight w:val="530"/>
        </w:trPr>
        <w:tc>
          <w:tcPr>
            <w:tcW w:w="1970" w:type="dxa"/>
            <w:shd w:val="clear" w:color="auto" w:fill="D9D9D9" w:themeFill="background1" w:themeFillShade="D9"/>
            <w:vAlign w:val="center"/>
          </w:tcPr>
          <w:p w14:paraId="3A57F69F"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教材版本</w:t>
            </w:r>
          </w:p>
        </w:tc>
        <w:tc>
          <w:tcPr>
            <w:tcW w:w="2268" w:type="dxa"/>
            <w:tcBorders>
              <w:bottom w:val="single" w:sz="2" w:space="0" w:color="auto"/>
            </w:tcBorders>
            <w:vAlign w:val="center"/>
          </w:tcPr>
          <w:p w14:paraId="5B9D0229" w14:textId="77777777" w:rsidR="005D4ACC" w:rsidRPr="005D4ACC" w:rsidRDefault="0037569A" w:rsidP="005D4AC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tcBorders>
              <w:bottom w:val="single" w:sz="2" w:space="0" w:color="auto"/>
            </w:tcBorders>
            <w:shd w:val="clear" w:color="auto" w:fill="D9D9D9" w:themeFill="background1" w:themeFillShade="D9"/>
            <w:vAlign w:val="center"/>
          </w:tcPr>
          <w:p w14:paraId="3168B4EA"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實施年級</w:t>
            </w:r>
          </w:p>
          <w:p w14:paraId="18F13C91"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(班級/組別)</w:t>
            </w:r>
          </w:p>
        </w:tc>
        <w:tc>
          <w:tcPr>
            <w:tcW w:w="2126" w:type="dxa"/>
            <w:tcBorders>
              <w:bottom w:val="single" w:sz="2" w:space="0" w:color="auto"/>
            </w:tcBorders>
            <w:vAlign w:val="center"/>
          </w:tcPr>
          <w:p w14:paraId="79AD4C0E" w14:textId="70BD44C3" w:rsidR="005D4ACC" w:rsidRPr="005D4ACC" w:rsidRDefault="00DD2111" w:rsidP="00453C07">
            <w:pPr>
              <w:jc w:val="center"/>
              <w:rPr>
                <w:rFonts w:ascii="標楷體" w:eastAsia="標楷體" w:hAnsi="標楷體"/>
                <w:color w:val="000000" w:themeColor="text1"/>
                <w:sz w:val="20"/>
                <w:szCs w:val="20"/>
              </w:rPr>
            </w:pPr>
            <w:r>
              <w:rPr>
                <w:rFonts w:ascii="標楷體" w:eastAsia="標楷體" w:hAnsi="標楷體" w:cs="Times New Roman" w:hint="eastAsia"/>
                <w:color w:val="000000"/>
                <w:sz w:val="20"/>
                <w:szCs w:val="20"/>
              </w:rPr>
              <w:t>六</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084BBCEF" w14:textId="77777777" w:rsidR="005D4ACC" w:rsidRPr="005D4ACC" w:rsidRDefault="005D4ACC" w:rsidP="005D4ACC">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教學節數</w:t>
            </w:r>
          </w:p>
        </w:tc>
        <w:tc>
          <w:tcPr>
            <w:tcW w:w="5245" w:type="dxa"/>
            <w:tcBorders>
              <w:bottom w:val="single" w:sz="2" w:space="0" w:color="auto"/>
            </w:tcBorders>
            <w:vAlign w:val="center"/>
          </w:tcPr>
          <w:p w14:paraId="5C9BDC70" w14:textId="16DFD3D6" w:rsidR="005D4ACC" w:rsidRPr="005D4ACC" w:rsidRDefault="0037569A" w:rsidP="00A13277">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w:t>
            </w:r>
            <w:r w:rsidR="00247688">
              <w:rPr>
                <w:rFonts w:ascii="標楷體" w:eastAsia="標楷體" w:hAnsi="標楷體" w:cs="Times New Roman" w:hint="eastAsia"/>
                <w:color w:val="000000"/>
                <w:sz w:val="20"/>
                <w:szCs w:val="20"/>
              </w:rPr>
              <w:t>1</w:t>
            </w:r>
            <w:r w:rsidR="00DD2111">
              <w:rPr>
                <w:rFonts w:ascii="標楷體" w:eastAsia="標楷體" w:hAnsi="標楷體" w:cs="Times New Roman" w:hint="eastAsia"/>
                <w:color w:val="000000"/>
                <w:sz w:val="20"/>
                <w:szCs w:val="20"/>
              </w:rPr>
              <w:t>8</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923D05" w:rsidRPr="005D4ACC" w14:paraId="3D0C360C" w14:textId="77777777" w:rsidTr="00DB4F47">
        <w:trPr>
          <w:trHeight w:val="994"/>
        </w:trPr>
        <w:tc>
          <w:tcPr>
            <w:tcW w:w="1970" w:type="dxa"/>
            <w:shd w:val="clear" w:color="auto" w:fill="D9D9D9" w:themeFill="background1" w:themeFillShade="D9"/>
            <w:vAlign w:val="center"/>
          </w:tcPr>
          <w:p w14:paraId="47F5F49E" w14:textId="77777777" w:rsidR="00923D05" w:rsidRPr="005D4ACC" w:rsidRDefault="00923D05" w:rsidP="00923D05">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課程目標</w:t>
            </w:r>
          </w:p>
        </w:tc>
        <w:tc>
          <w:tcPr>
            <w:tcW w:w="12899" w:type="dxa"/>
            <w:gridSpan w:val="5"/>
            <w:vAlign w:val="center"/>
          </w:tcPr>
          <w:p w14:paraId="0B676669" w14:textId="77777777" w:rsidR="00DD2111" w:rsidRPr="00DD2111" w:rsidRDefault="00DD2111" w:rsidP="00DD2111">
            <w:pPr>
              <w:rPr>
                <w:rFonts w:ascii="標楷體" w:eastAsia="標楷體" w:hAnsi="標楷體"/>
              </w:rPr>
            </w:pPr>
            <w:r w:rsidRPr="00DD2111">
              <w:rPr>
                <w:rFonts w:ascii="標楷體" w:eastAsia="標楷體" w:hAnsi="標楷體" w:hint="eastAsia"/>
              </w:rPr>
              <w:t>1.能正確念讀課文並認讀課文中的重要語詞。</w:t>
            </w:r>
          </w:p>
          <w:p w14:paraId="18D07562" w14:textId="77777777" w:rsidR="00DD2111" w:rsidRPr="00DD2111" w:rsidRDefault="00DD2111" w:rsidP="00DD2111">
            <w:pPr>
              <w:rPr>
                <w:rFonts w:ascii="標楷體" w:eastAsia="標楷體" w:hAnsi="標楷體"/>
              </w:rPr>
            </w:pPr>
            <w:r w:rsidRPr="00DD2111">
              <w:rPr>
                <w:rFonts w:ascii="標楷體" w:eastAsia="標楷體" w:hAnsi="標楷體" w:hint="eastAsia"/>
              </w:rPr>
              <w:t>2.能聽懂課文中關於心情的相關客語說法及認讀其基礎漢字，且能運用語詞造句。</w:t>
            </w:r>
          </w:p>
          <w:p w14:paraId="1033DCAA" w14:textId="77777777" w:rsidR="00DD2111" w:rsidRPr="00DD2111" w:rsidRDefault="00DD2111" w:rsidP="00DD2111">
            <w:pPr>
              <w:rPr>
                <w:rFonts w:ascii="標楷體" w:eastAsia="標楷體" w:hAnsi="標楷體"/>
              </w:rPr>
            </w:pPr>
            <w:r w:rsidRPr="00DD2111">
              <w:rPr>
                <w:rFonts w:ascii="標楷體" w:eastAsia="標楷體" w:hAnsi="標楷體" w:hint="eastAsia"/>
              </w:rPr>
              <w:t>3.能閱讀課文中的客語文，並進行大意分析。</w:t>
            </w:r>
          </w:p>
          <w:p w14:paraId="30A511BE" w14:textId="77777777" w:rsidR="00DD2111" w:rsidRPr="00DD2111" w:rsidRDefault="00DD2111" w:rsidP="00DD2111">
            <w:pPr>
              <w:rPr>
                <w:rFonts w:ascii="標楷體" w:eastAsia="標楷體" w:hAnsi="標楷體"/>
              </w:rPr>
            </w:pPr>
            <w:r w:rsidRPr="00DD2111">
              <w:rPr>
                <w:rFonts w:ascii="標楷體" w:eastAsia="標楷體" w:hAnsi="標楷體" w:hint="eastAsia"/>
              </w:rPr>
              <w:t>4.能用客語進行簡單的心情口語表達。</w:t>
            </w:r>
          </w:p>
          <w:p w14:paraId="47A67167" w14:textId="77777777" w:rsidR="00DD2111" w:rsidRPr="00DD2111" w:rsidRDefault="00DD2111" w:rsidP="00DD2111">
            <w:pPr>
              <w:rPr>
                <w:rFonts w:ascii="標楷體" w:eastAsia="標楷體" w:hAnsi="標楷體"/>
              </w:rPr>
            </w:pPr>
            <w:r w:rsidRPr="00DD2111">
              <w:rPr>
                <w:rFonts w:ascii="標楷體" w:eastAsia="標楷體" w:hAnsi="標楷體" w:hint="eastAsia"/>
              </w:rPr>
              <w:t>5.能用客語進行心情日記的書寫，並認識電腦軟體與網路資訊的正確使用及操作。</w:t>
            </w:r>
          </w:p>
          <w:p w14:paraId="57594BEA" w14:textId="77777777" w:rsidR="00DD2111" w:rsidRPr="00DD2111" w:rsidRDefault="00DD2111" w:rsidP="00DD2111">
            <w:pPr>
              <w:rPr>
                <w:rFonts w:ascii="標楷體" w:eastAsia="標楷體" w:hAnsi="標楷體"/>
              </w:rPr>
            </w:pPr>
            <w:r w:rsidRPr="00DD2111">
              <w:rPr>
                <w:rFonts w:ascii="標楷體" w:eastAsia="標楷體" w:hAnsi="標楷體" w:hint="eastAsia"/>
              </w:rPr>
              <w:t>6.能聽懂課文中關於各地名產與形容的相關客語說法，並認讀其基礎漢字，且能運用語詞造句。</w:t>
            </w:r>
          </w:p>
          <w:p w14:paraId="17C24580" w14:textId="77777777" w:rsidR="00DD2111" w:rsidRPr="00DD2111" w:rsidRDefault="00DD2111" w:rsidP="00DD2111">
            <w:pPr>
              <w:rPr>
                <w:rFonts w:ascii="標楷體" w:eastAsia="標楷體" w:hAnsi="標楷體"/>
              </w:rPr>
            </w:pPr>
            <w:r w:rsidRPr="00DD2111">
              <w:rPr>
                <w:rFonts w:ascii="標楷體" w:eastAsia="標楷體" w:hAnsi="標楷體" w:hint="eastAsia"/>
              </w:rPr>
              <w:t>7.能用客語進行簡單的口語表達。</w:t>
            </w:r>
          </w:p>
          <w:p w14:paraId="12F0EBC9" w14:textId="77777777" w:rsidR="00DD2111" w:rsidRPr="00DD2111" w:rsidRDefault="00DD2111" w:rsidP="00DD2111">
            <w:pPr>
              <w:rPr>
                <w:rFonts w:ascii="標楷體" w:eastAsia="標楷體" w:hAnsi="標楷體"/>
              </w:rPr>
            </w:pPr>
            <w:r w:rsidRPr="00DD2111">
              <w:rPr>
                <w:rFonts w:ascii="標楷體" w:eastAsia="標楷體" w:hAnsi="標楷體" w:hint="eastAsia"/>
              </w:rPr>
              <w:t>8.能用客語文形容臺灣各地名產，並寫出完整句子。</w:t>
            </w:r>
          </w:p>
          <w:p w14:paraId="3F923EE8" w14:textId="77777777" w:rsidR="00DD2111" w:rsidRPr="00DD2111" w:rsidRDefault="00DD2111" w:rsidP="00DD2111">
            <w:pPr>
              <w:rPr>
                <w:rFonts w:ascii="標楷體" w:eastAsia="標楷體" w:hAnsi="標楷體"/>
              </w:rPr>
            </w:pPr>
            <w:r w:rsidRPr="00DD2111">
              <w:rPr>
                <w:rFonts w:ascii="標楷體" w:eastAsia="標楷體" w:hAnsi="標楷體" w:hint="eastAsia"/>
              </w:rPr>
              <w:t>9.能用客語表達世界各國風俗、飲食文化、工藝品及地景，並寫出完整句子。</w:t>
            </w:r>
          </w:p>
          <w:p w14:paraId="68842FA8" w14:textId="77777777" w:rsidR="00DD2111" w:rsidRPr="00DD2111" w:rsidRDefault="00DD2111" w:rsidP="00DD2111">
            <w:pPr>
              <w:rPr>
                <w:rFonts w:ascii="標楷體" w:eastAsia="標楷體" w:hAnsi="標楷體"/>
              </w:rPr>
            </w:pPr>
            <w:r w:rsidRPr="00DD2111">
              <w:rPr>
                <w:rFonts w:ascii="標楷體" w:eastAsia="標楷體" w:hAnsi="標楷體" w:hint="eastAsia"/>
              </w:rPr>
              <w:t>10.能聽懂課文中關於畢業祝福語的客語說法及認讀其漢字。</w:t>
            </w:r>
          </w:p>
          <w:p w14:paraId="32253705" w14:textId="77777777" w:rsidR="00DD2111" w:rsidRPr="00DD2111" w:rsidRDefault="00DD2111" w:rsidP="00DD2111">
            <w:pPr>
              <w:rPr>
                <w:rFonts w:ascii="標楷體" w:eastAsia="標楷體" w:hAnsi="標楷體"/>
              </w:rPr>
            </w:pPr>
            <w:r w:rsidRPr="00DD2111">
              <w:rPr>
                <w:rFonts w:ascii="標楷體" w:eastAsia="標楷體" w:hAnsi="標楷體" w:hint="eastAsia"/>
              </w:rPr>
              <w:t>11.能閱讀課文中的客語文，並運用文中的語詞造句。</w:t>
            </w:r>
          </w:p>
          <w:p w14:paraId="1221FDA4" w14:textId="58BC7F60" w:rsidR="00923D05" w:rsidRPr="003E04FA" w:rsidRDefault="00DD2111" w:rsidP="00DD2111">
            <w:pPr>
              <w:rPr>
                <w:rFonts w:ascii="標楷體" w:eastAsia="標楷體" w:hAnsi="標楷體" w:cs="Times New Roman"/>
                <w:szCs w:val="24"/>
              </w:rPr>
            </w:pPr>
            <w:r w:rsidRPr="00DD2111">
              <w:rPr>
                <w:rFonts w:ascii="標楷體" w:eastAsia="標楷體" w:hAnsi="標楷體" w:hint="eastAsia"/>
              </w:rPr>
              <w:t>12.能用客語對老師、同學表達感謝和祝福，並寫出完整祝福語句。</w:t>
            </w:r>
          </w:p>
        </w:tc>
      </w:tr>
      <w:tr w:rsidR="00923D05" w:rsidRPr="005D4ACC" w14:paraId="429C1B12" w14:textId="77777777" w:rsidTr="00DB4F47">
        <w:trPr>
          <w:trHeight w:val="995"/>
        </w:trPr>
        <w:tc>
          <w:tcPr>
            <w:tcW w:w="1970" w:type="dxa"/>
            <w:shd w:val="clear" w:color="auto" w:fill="D9D9D9" w:themeFill="background1" w:themeFillShade="D9"/>
            <w:vAlign w:val="center"/>
          </w:tcPr>
          <w:p w14:paraId="1882506A" w14:textId="77777777" w:rsidR="00923D05" w:rsidRPr="005D4ACC" w:rsidRDefault="00923D05" w:rsidP="00923D05">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5D4ACC">
              <w:rPr>
                <w:rFonts w:ascii="標楷體" w:eastAsia="標楷體" w:hAnsi="標楷體" w:hint="eastAsia"/>
                <w:color w:val="000000" w:themeColor="text1"/>
                <w:sz w:val="20"/>
                <w:szCs w:val="20"/>
              </w:rPr>
              <w:t>核心素養</w:t>
            </w:r>
          </w:p>
        </w:tc>
        <w:tc>
          <w:tcPr>
            <w:tcW w:w="12899" w:type="dxa"/>
            <w:gridSpan w:val="5"/>
          </w:tcPr>
          <w:p w14:paraId="746A0BA4"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客-E-A1 學習客語文，認識客家民情風俗，藉此培養良好生活習慣以促進身心健康、發展個人生命潛能。</w:t>
            </w:r>
          </w:p>
          <w:p w14:paraId="234D8DFD"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 xml:space="preserve">客-E-A2 透過客家經驗傳承與體驗，使學生具備以客語文思考的能力，並能運用所學處理日常生活的問題。 </w:t>
            </w:r>
          </w:p>
          <w:p w14:paraId="714CDCAD"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客-E-A3 具備擬定客語文學習計畫與分享、討論及展演等基本實作能力，能以創新思考方式因應日常生活情境，充實生活經驗，增進未來適應社會的能力。</w:t>
            </w:r>
          </w:p>
          <w:p w14:paraId="2CBADAC6"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客-E-B1 具備客語文基本聽、說、讀、寫的能力，並能運用客語文進行日常生活的表達。</w:t>
            </w:r>
          </w:p>
          <w:p w14:paraId="1767B693"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客-E-B2 認識客語文媒體的內容與影響，具備應用科技資訊的基本能力，能實際運用媒體資源以學習客語文。</w:t>
            </w:r>
          </w:p>
          <w:p w14:paraId="00D3D450" w14:textId="77777777" w:rsidR="00DD2111" w:rsidRPr="00DD2111" w:rsidRDefault="00DD2111" w:rsidP="00DD2111">
            <w:pPr>
              <w:rPr>
                <w:rFonts w:ascii="標楷體" w:eastAsia="標楷體" w:hAnsi="標楷體"/>
                <w:szCs w:val="24"/>
              </w:rPr>
            </w:pPr>
            <w:r w:rsidRPr="00DD2111">
              <w:rPr>
                <w:rFonts w:ascii="標楷體" w:eastAsia="標楷體" w:hAnsi="標楷體" w:hint="eastAsia"/>
                <w:szCs w:val="24"/>
              </w:rPr>
              <w:t>客-E-C2 具備客語文溝通能力，與他人建立良好關係，樂於與人互動協調，提升團隊合作的能力。</w:t>
            </w:r>
          </w:p>
          <w:p w14:paraId="2764018C" w14:textId="5984A94C" w:rsidR="00923D05" w:rsidRPr="004316DD" w:rsidRDefault="00DD2111" w:rsidP="00DD2111">
            <w:pPr>
              <w:rPr>
                <w:rFonts w:ascii="標楷體" w:eastAsia="標楷體" w:hAnsi="標楷體" w:cs="Times New Roman"/>
                <w:szCs w:val="24"/>
              </w:rPr>
            </w:pPr>
            <w:r w:rsidRPr="00DD2111">
              <w:rPr>
                <w:rFonts w:ascii="標楷體" w:eastAsia="標楷體" w:hAnsi="標楷體" w:hint="eastAsia"/>
                <w:szCs w:val="24"/>
              </w:rPr>
              <w:lastRenderedPageBreak/>
              <w:t>客-E-C3 透過客家文化提升自我文化認同，關心本土與國際文化，理解文化的多樣性，進而提升尊重他人語言文化的涵養。</w:t>
            </w:r>
          </w:p>
        </w:tc>
      </w:tr>
      <w:tr w:rsidR="00923D05" w:rsidRPr="005D4ACC" w14:paraId="4387A14A" w14:textId="77777777" w:rsidTr="00DB4F47">
        <w:trPr>
          <w:trHeight w:val="995"/>
        </w:trPr>
        <w:tc>
          <w:tcPr>
            <w:tcW w:w="1970" w:type="dxa"/>
            <w:shd w:val="clear" w:color="auto" w:fill="D9D9D9" w:themeFill="background1" w:themeFillShade="D9"/>
            <w:vAlign w:val="center"/>
          </w:tcPr>
          <w:p w14:paraId="79C758C1" w14:textId="77777777" w:rsidR="00923D05" w:rsidRPr="005D4ACC" w:rsidRDefault="00923D05" w:rsidP="00923D05">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lastRenderedPageBreak/>
              <w:t>融入之重大議題</w:t>
            </w:r>
          </w:p>
        </w:tc>
        <w:tc>
          <w:tcPr>
            <w:tcW w:w="12899" w:type="dxa"/>
            <w:gridSpan w:val="5"/>
          </w:tcPr>
          <w:p w14:paraId="05B33E80" w14:textId="5651F1FB" w:rsidR="00DD2111" w:rsidRPr="00DD2111" w:rsidRDefault="0075120D"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DD2111">
              <w:rPr>
                <w:rFonts w:ascii="標楷體" w:eastAsia="標楷體" w:hAnsi="標楷體" w:cs="Times New Roman" w:hint="eastAsia"/>
                <w:color w:val="000000"/>
                <w:szCs w:val="24"/>
              </w:rPr>
              <w:t>生命教育</w:t>
            </w:r>
            <w:r>
              <w:rPr>
                <w:rFonts w:ascii="標楷體" w:eastAsia="標楷體" w:hAnsi="標楷體" w:cs="Times New Roman" w:hint="eastAsia"/>
                <w:color w:val="000000"/>
                <w:szCs w:val="24"/>
              </w:rPr>
              <w:t>】</w:t>
            </w:r>
          </w:p>
          <w:p w14:paraId="48716C2C" w14:textId="77777777" w:rsidR="00DD2111" w:rsidRPr="00DD2111"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生E1探討生活議題，培養思考的適當情意與態度。</w:t>
            </w:r>
          </w:p>
          <w:p w14:paraId="424FAC40" w14:textId="77777777" w:rsidR="00DD2111" w:rsidRPr="00DD2111"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生E7 發展設身處地、感同身受的同理心及主動去愛的能力，察覺自己從他者接受的各種幫助，培養感恩之心。</w:t>
            </w:r>
          </w:p>
          <w:p w14:paraId="058FEC0B" w14:textId="1E2931B3" w:rsidR="00DD2111" w:rsidRPr="00DD2111" w:rsidRDefault="0075120D"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DD2111">
              <w:rPr>
                <w:rFonts w:ascii="標楷體" w:eastAsia="標楷體" w:hAnsi="標楷體" w:cs="Times New Roman" w:hint="eastAsia"/>
                <w:color w:val="000000"/>
                <w:szCs w:val="24"/>
              </w:rPr>
              <w:t>戶外教育</w:t>
            </w:r>
            <w:r>
              <w:rPr>
                <w:rFonts w:ascii="標楷體" w:eastAsia="標楷體" w:hAnsi="標楷體" w:cs="Times New Roman" w:hint="eastAsia"/>
                <w:color w:val="000000"/>
                <w:szCs w:val="24"/>
              </w:rPr>
              <w:t>】</w:t>
            </w:r>
          </w:p>
          <w:p w14:paraId="7D5F1ED6" w14:textId="69C508C4" w:rsidR="00DD2111" w:rsidRPr="00DD2111"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戶E3 善用五官的感知，培養眼、耳、鼻、舌、觸覺及心靈對環境感受的能力。</w:t>
            </w:r>
          </w:p>
          <w:p w14:paraId="452EE477" w14:textId="156189DE" w:rsidR="00DD2111" w:rsidRPr="00DD2111" w:rsidRDefault="0075120D"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DD2111">
              <w:rPr>
                <w:rFonts w:ascii="標楷體" w:eastAsia="標楷體" w:hAnsi="標楷體" w:cs="Times New Roman" w:hint="eastAsia"/>
                <w:color w:val="000000"/>
                <w:szCs w:val="24"/>
              </w:rPr>
              <w:t>國際教育</w:t>
            </w:r>
            <w:r>
              <w:rPr>
                <w:rFonts w:ascii="標楷體" w:eastAsia="標楷體" w:hAnsi="標楷體" w:cs="Times New Roman" w:hint="eastAsia"/>
                <w:color w:val="000000"/>
                <w:szCs w:val="24"/>
              </w:rPr>
              <w:t>】</w:t>
            </w:r>
          </w:p>
          <w:p w14:paraId="32FF7249" w14:textId="77777777" w:rsidR="00DD2111"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國E4 了解國際文化的多樣性。</w:t>
            </w:r>
          </w:p>
          <w:p w14:paraId="7CA343E7" w14:textId="0AD45F87" w:rsidR="0028634C" w:rsidRDefault="0028634C"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【品德教育】</w:t>
            </w:r>
          </w:p>
          <w:p w14:paraId="06ED9A3D" w14:textId="06419E92" w:rsidR="0028634C" w:rsidRDefault="0028634C" w:rsidP="00DD2111">
            <w:pPr>
              <w:spacing w:line="0" w:lineRule="atLeast"/>
              <w:rPr>
                <w:rFonts w:ascii="標楷體" w:eastAsia="標楷體" w:hAnsi="標楷體" w:cs="Times New Roman"/>
                <w:color w:val="000000"/>
                <w:szCs w:val="24"/>
              </w:rPr>
            </w:pPr>
            <w:r w:rsidRPr="0028634C">
              <w:rPr>
                <w:rFonts w:ascii="標楷體" w:eastAsia="標楷體" w:hAnsi="標楷體" w:cs="Times New Roman" w:hint="eastAsia"/>
                <w:color w:val="000000"/>
                <w:szCs w:val="24"/>
              </w:rPr>
              <w:t>品EJU4 自律負責。</w:t>
            </w:r>
          </w:p>
          <w:p w14:paraId="57577A2A" w14:textId="07DE19BB" w:rsidR="0028634C" w:rsidRPr="00DD2111" w:rsidRDefault="0028634C" w:rsidP="00DD2111">
            <w:pPr>
              <w:spacing w:line="0" w:lineRule="atLeast"/>
              <w:rPr>
                <w:rFonts w:ascii="標楷體" w:eastAsia="標楷體" w:hAnsi="標楷體" w:cs="Times New Roman" w:hint="eastAsia"/>
                <w:color w:val="000000"/>
                <w:szCs w:val="24"/>
              </w:rPr>
            </w:pPr>
            <w:r w:rsidRPr="0028634C">
              <w:rPr>
                <w:rFonts w:ascii="標楷體" w:eastAsia="標楷體" w:hAnsi="標楷體" w:cs="Times New Roman" w:hint="eastAsia"/>
                <w:color w:val="000000"/>
                <w:szCs w:val="24"/>
              </w:rPr>
              <w:t>品EJU7 欣賞感恩。</w:t>
            </w:r>
          </w:p>
          <w:p w14:paraId="0CD0382F" w14:textId="5AFE530D" w:rsidR="00DD2111" w:rsidRPr="00DD2111" w:rsidRDefault="0075120D" w:rsidP="00DD2111">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DD2111">
              <w:rPr>
                <w:rFonts w:ascii="標楷體" w:eastAsia="標楷體" w:hAnsi="標楷體" w:cs="Times New Roman" w:hint="eastAsia"/>
                <w:color w:val="000000"/>
                <w:szCs w:val="24"/>
              </w:rPr>
              <w:t>生涯規劃教育</w:t>
            </w:r>
            <w:r>
              <w:rPr>
                <w:rFonts w:ascii="標楷體" w:eastAsia="標楷體" w:hAnsi="標楷體" w:cs="Times New Roman" w:hint="eastAsia"/>
                <w:color w:val="000000"/>
                <w:szCs w:val="24"/>
              </w:rPr>
              <w:t>】</w:t>
            </w:r>
          </w:p>
          <w:p w14:paraId="2262CE0E" w14:textId="2B081880" w:rsidR="00923D05" w:rsidRPr="004C4B8A" w:rsidRDefault="00DD2111" w:rsidP="00DD2111">
            <w:pPr>
              <w:spacing w:line="0" w:lineRule="atLeast"/>
              <w:rPr>
                <w:rFonts w:ascii="標楷體" w:eastAsia="標楷體" w:hAnsi="標楷體" w:cs="Times New Roman"/>
                <w:color w:val="000000"/>
                <w:szCs w:val="24"/>
              </w:rPr>
            </w:pPr>
            <w:r w:rsidRPr="00DD2111">
              <w:rPr>
                <w:rFonts w:ascii="標楷體" w:eastAsia="標楷體" w:hAnsi="標楷體" w:cs="Times New Roman" w:hint="eastAsia"/>
                <w:color w:val="000000"/>
                <w:szCs w:val="24"/>
              </w:rPr>
              <w:t>涯E4 認識自己的特質與興趣。</w:t>
            </w:r>
          </w:p>
        </w:tc>
      </w:tr>
      <w:tr w:rsidR="00923D05" w:rsidRPr="005D4ACC" w14:paraId="46D3B3FB" w14:textId="77777777" w:rsidTr="00DB4F47">
        <w:trPr>
          <w:trHeight w:val="400"/>
        </w:trPr>
        <w:tc>
          <w:tcPr>
            <w:tcW w:w="14869" w:type="dxa"/>
            <w:gridSpan w:val="6"/>
            <w:shd w:val="clear" w:color="auto" w:fill="D9D9D9" w:themeFill="background1" w:themeFillShade="D9"/>
            <w:vAlign w:val="center"/>
          </w:tcPr>
          <w:p w14:paraId="45436DAF" w14:textId="77777777" w:rsidR="00923D05" w:rsidRPr="005D4ACC" w:rsidRDefault="00923D05" w:rsidP="00923D05">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課程架構</w:t>
            </w:r>
          </w:p>
        </w:tc>
      </w:tr>
    </w:tbl>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235"/>
        <w:gridCol w:w="1000"/>
        <w:gridCol w:w="1842"/>
        <w:gridCol w:w="1433"/>
        <w:gridCol w:w="1216"/>
        <w:gridCol w:w="5945"/>
        <w:gridCol w:w="908"/>
        <w:gridCol w:w="1290"/>
      </w:tblGrid>
      <w:tr w:rsidR="007E0DF7" w:rsidRPr="008A3824" w14:paraId="06C6C172" w14:textId="77777777" w:rsidTr="007E0DF7">
        <w:trPr>
          <w:trHeight w:val="270"/>
        </w:trPr>
        <w:tc>
          <w:tcPr>
            <w:tcW w:w="1235" w:type="dxa"/>
            <w:vMerge w:val="restart"/>
            <w:shd w:val="clear" w:color="auto" w:fill="FFFFFF" w:themeFill="background1"/>
            <w:vAlign w:val="center"/>
          </w:tcPr>
          <w:p w14:paraId="42AC831E" w14:textId="77777777" w:rsidR="007E0DF7" w:rsidRDefault="007E0DF7" w:rsidP="00C46D02">
            <w:pPr>
              <w:jc w:val="center"/>
              <w:rPr>
                <w:rFonts w:ascii="標楷體" w:eastAsia="標楷體" w:hAnsi="標楷體"/>
                <w:b/>
              </w:rPr>
            </w:pPr>
            <w:r>
              <w:rPr>
                <w:rFonts w:ascii="標楷體" w:eastAsia="標楷體" w:hAnsi="標楷體" w:hint="eastAsia"/>
                <w:b/>
              </w:rPr>
              <w:t>教學進度</w:t>
            </w:r>
          </w:p>
          <w:p w14:paraId="6F2EF50E" w14:textId="77777777" w:rsidR="007E0DF7" w:rsidRPr="00251082" w:rsidRDefault="007E0DF7" w:rsidP="00C46D02">
            <w:pPr>
              <w:jc w:val="center"/>
              <w:rPr>
                <w:rFonts w:ascii="標楷體" w:eastAsia="標楷體" w:hAnsi="標楷體"/>
                <w:b/>
              </w:rPr>
            </w:pPr>
            <w:r w:rsidRPr="00FF0F11">
              <w:rPr>
                <w:rFonts w:ascii="標楷體" w:eastAsia="標楷體" w:hAnsi="標楷體" w:hint="eastAsia"/>
                <w:b/>
                <w:color w:val="FF0000"/>
              </w:rPr>
              <w:t>(週次)</w:t>
            </w:r>
          </w:p>
        </w:tc>
        <w:tc>
          <w:tcPr>
            <w:tcW w:w="1000" w:type="dxa"/>
            <w:vMerge w:val="restart"/>
            <w:vAlign w:val="center"/>
          </w:tcPr>
          <w:p w14:paraId="6D37AF94" w14:textId="42603E26" w:rsidR="007E0DF7" w:rsidRPr="00251082" w:rsidRDefault="007E0DF7" w:rsidP="00C46D02">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3275" w:type="dxa"/>
            <w:gridSpan w:val="2"/>
            <w:vAlign w:val="center"/>
          </w:tcPr>
          <w:p w14:paraId="0C57B0A3" w14:textId="77777777" w:rsidR="007E0DF7" w:rsidRPr="00FF0F11" w:rsidRDefault="007E0DF7" w:rsidP="00C46D02">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216" w:type="dxa"/>
            <w:vMerge w:val="restart"/>
            <w:vAlign w:val="center"/>
          </w:tcPr>
          <w:p w14:paraId="1B201809" w14:textId="77777777" w:rsidR="007E0DF7" w:rsidRPr="00FF0F11" w:rsidRDefault="007E0DF7" w:rsidP="00C46D02">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5945" w:type="dxa"/>
            <w:vMerge w:val="restart"/>
            <w:vAlign w:val="center"/>
          </w:tcPr>
          <w:p w14:paraId="3946DB4D" w14:textId="77777777" w:rsidR="007E0DF7" w:rsidRPr="00FF0F11" w:rsidRDefault="007E0DF7" w:rsidP="00C46D02">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908" w:type="dxa"/>
            <w:vMerge w:val="restart"/>
            <w:vAlign w:val="center"/>
          </w:tcPr>
          <w:p w14:paraId="6E57DE21" w14:textId="77777777" w:rsidR="007E0DF7" w:rsidRPr="00251082" w:rsidRDefault="007E0DF7" w:rsidP="00C46D02">
            <w:pPr>
              <w:jc w:val="center"/>
              <w:rPr>
                <w:rFonts w:ascii="標楷體" w:eastAsia="標楷體" w:hAnsi="標楷體"/>
                <w:b/>
              </w:rPr>
            </w:pPr>
            <w:r w:rsidRPr="00100568">
              <w:rPr>
                <w:rFonts w:ascii="標楷體" w:eastAsia="標楷體" w:hAnsi="標楷體" w:hint="eastAsia"/>
                <w:b/>
              </w:rPr>
              <w:t>評量方式</w:t>
            </w:r>
          </w:p>
        </w:tc>
        <w:tc>
          <w:tcPr>
            <w:tcW w:w="1290" w:type="dxa"/>
            <w:vMerge w:val="restart"/>
            <w:vAlign w:val="center"/>
          </w:tcPr>
          <w:p w14:paraId="3BF18AEE" w14:textId="77777777" w:rsidR="007E0DF7" w:rsidRDefault="007E0DF7" w:rsidP="00C46D02">
            <w:pPr>
              <w:snapToGrid w:val="0"/>
              <w:jc w:val="center"/>
              <w:rPr>
                <w:rFonts w:ascii="標楷體" w:eastAsia="標楷體" w:hAnsi="標楷體"/>
                <w:b/>
              </w:rPr>
            </w:pPr>
            <w:r w:rsidRPr="00251082">
              <w:rPr>
                <w:rFonts w:ascii="標楷體" w:eastAsia="標楷體" w:hAnsi="標楷體" w:hint="eastAsia"/>
                <w:b/>
              </w:rPr>
              <w:t>融入議題</w:t>
            </w:r>
          </w:p>
          <w:p w14:paraId="3C6B9884" w14:textId="77777777" w:rsidR="007E0DF7" w:rsidRPr="00251082" w:rsidRDefault="007E0DF7" w:rsidP="00C46D02">
            <w:pPr>
              <w:snapToGrid w:val="0"/>
              <w:jc w:val="center"/>
              <w:rPr>
                <w:rFonts w:ascii="標楷體" w:eastAsia="標楷體" w:hAnsi="標楷體"/>
                <w:b/>
              </w:rPr>
            </w:pPr>
            <w:r>
              <w:rPr>
                <w:rFonts w:ascii="標楷體" w:eastAsia="標楷體" w:hAnsi="標楷體" w:hint="eastAsia"/>
                <w:b/>
              </w:rPr>
              <w:t>內容重點</w:t>
            </w:r>
          </w:p>
        </w:tc>
      </w:tr>
      <w:tr w:rsidR="007E0DF7" w:rsidRPr="008A3824" w14:paraId="095B1143" w14:textId="77777777" w:rsidTr="007E0DF7">
        <w:trPr>
          <w:trHeight w:val="237"/>
        </w:trPr>
        <w:tc>
          <w:tcPr>
            <w:tcW w:w="1235" w:type="dxa"/>
            <w:vMerge/>
            <w:shd w:val="clear" w:color="auto" w:fill="FFFFFF" w:themeFill="background1"/>
            <w:vAlign w:val="center"/>
          </w:tcPr>
          <w:p w14:paraId="11F7DC74" w14:textId="77777777" w:rsidR="007E0DF7" w:rsidRDefault="007E0DF7" w:rsidP="00C46D02">
            <w:pPr>
              <w:jc w:val="center"/>
              <w:rPr>
                <w:rFonts w:ascii="標楷體" w:eastAsia="標楷體" w:hAnsi="標楷體"/>
              </w:rPr>
            </w:pPr>
          </w:p>
        </w:tc>
        <w:tc>
          <w:tcPr>
            <w:tcW w:w="1000" w:type="dxa"/>
            <w:vMerge/>
            <w:vAlign w:val="center"/>
          </w:tcPr>
          <w:p w14:paraId="28A542AB" w14:textId="77777777" w:rsidR="007E0DF7" w:rsidRPr="008A3824" w:rsidRDefault="007E0DF7" w:rsidP="00C46D02">
            <w:pPr>
              <w:jc w:val="center"/>
              <w:rPr>
                <w:rFonts w:ascii="標楷體" w:eastAsia="標楷體" w:hAnsi="標楷體"/>
              </w:rPr>
            </w:pPr>
          </w:p>
        </w:tc>
        <w:tc>
          <w:tcPr>
            <w:tcW w:w="1842" w:type="dxa"/>
            <w:vAlign w:val="center"/>
          </w:tcPr>
          <w:p w14:paraId="66FB5F94" w14:textId="77777777" w:rsidR="007E0DF7" w:rsidRPr="00FF0F11" w:rsidRDefault="007E0DF7"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433" w:type="dxa"/>
            <w:vAlign w:val="center"/>
          </w:tcPr>
          <w:p w14:paraId="548E9937" w14:textId="77777777" w:rsidR="007E0DF7" w:rsidRPr="00FF0F11" w:rsidRDefault="007E0DF7"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216" w:type="dxa"/>
            <w:vMerge/>
            <w:vAlign w:val="center"/>
          </w:tcPr>
          <w:p w14:paraId="7D98B4C2" w14:textId="77777777" w:rsidR="007E0DF7" w:rsidRPr="00FF0F11" w:rsidRDefault="007E0DF7" w:rsidP="00C46D02">
            <w:pPr>
              <w:jc w:val="center"/>
              <w:rPr>
                <w:rFonts w:ascii="標楷體" w:eastAsia="標楷體" w:hAnsi="標楷體"/>
                <w:color w:val="FF0000"/>
              </w:rPr>
            </w:pPr>
          </w:p>
        </w:tc>
        <w:tc>
          <w:tcPr>
            <w:tcW w:w="5945" w:type="dxa"/>
            <w:vMerge/>
            <w:vAlign w:val="center"/>
          </w:tcPr>
          <w:p w14:paraId="665B7840" w14:textId="77777777" w:rsidR="007E0DF7" w:rsidRPr="00FF0F11" w:rsidRDefault="007E0DF7" w:rsidP="00C46D02">
            <w:pPr>
              <w:snapToGrid w:val="0"/>
              <w:jc w:val="center"/>
              <w:rPr>
                <w:rFonts w:ascii="標楷體" w:eastAsia="標楷體" w:hAnsi="標楷體"/>
                <w:b/>
                <w:color w:val="FF0000"/>
                <w:highlight w:val="green"/>
              </w:rPr>
            </w:pPr>
          </w:p>
        </w:tc>
        <w:tc>
          <w:tcPr>
            <w:tcW w:w="908" w:type="dxa"/>
            <w:vMerge/>
            <w:vAlign w:val="center"/>
          </w:tcPr>
          <w:p w14:paraId="5E21202A" w14:textId="77777777" w:rsidR="007E0DF7" w:rsidRDefault="007E0DF7" w:rsidP="00C46D02">
            <w:pPr>
              <w:jc w:val="center"/>
              <w:rPr>
                <w:rFonts w:ascii="標楷體" w:eastAsia="標楷體" w:hAnsi="標楷體"/>
              </w:rPr>
            </w:pPr>
          </w:p>
        </w:tc>
        <w:tc>
          <w:tcPr>
            <w:tcW w:w="1290" w:type="dxa"/>
            <w:vMerge/>
            <w:vAlign w:val="center"/>
          </w:tcPr>
          <w:p w14:paraId="37DBE132" w14:textId="77777777" w:rsidR="007E0DF7" w:rsidRDefault="007E0DF7" w:rsidP="00C46D02">
            <w:pPr>
              <w:jc w:val="center"/>
              <w:rPr>
                <w:rFonts w:ascii="標楷體" w:eastAsia="標楷體" w:hAnsi="標楷體"/>
              </w:rPr>
            </w:pPr>
          </w:p>
        </w:tc>
      </w:tr>
      <w:tr w:rsidR="00E7709D" w:rsidRPr="008A3824" w14:paraId="0AE368CA" w14:textId="77777777" w:rsidTr="007E0DF7">
        <w:tc>
          <w:tcPr>
            <w:tcW w:w="1235" w:type="dxa"/>
            <w:shd w:val="clear" w:color="auto" w:fill="FFFFFF" w:themeFill="background1"/>
          </w:tcPr>
          <w:p w14:paraId="13D81921" w14:textId="4CFC83D1" w:rsidR="00E7709D" w:rsidRPr="00F959F7" w:rsidRDefault="00E7709D" w:rsidP="00E7709D">
            <w:pPr>
              <w:spacing w:line="0" w:lineRule="atLeast"/>
              <w:jc w:val="center"/>
              <w:rPr>
                <w:rFonts w:ascii="標楷體" w:eastAsia="標楷體" w:hAnsi="標楷體"/>
                <w:color w:val="000000" w:themeColor="text1"/>
                <w:sz w:val="20"/>
                <w:szCs w:val="20"/>
              </w:rPr>
            </w:pPr>
            <w:r w:rsidRPr="00AE160D">
              <w:rPr>
                <w:rFonts w:ascii="標楷體" w:eastAsia="標楷體" w:hAnsi="標楷體" w:hint="eastAsia"/>
                <w:color w:val="000000"/>
                <w:sz w:val="20"/>
                <w:szCs w:val="20"/>
              </w:rPr>
              <w:t>第一週</w:t>
            </w:r>
          </w:p>
        </w:tc>
        <w:tc>
          <w:tcPr>
            <w:tcW w:w="1000" w:type="dxa"/>
          </w:tcPr>
          <w:p w14:paraId="5659CB10" w14:textId="7D7D9B8F"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1842" w:type="dxa"/>
          </w:tcPr>
          <w:p w14:paraId="296631A0"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3A546F55" w14:textId="508A9ECA"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2-Ⅲ-2 能積極或樂於使用客語。</w:t>
            </w:r>
          </w:p>
        </w:tc>
        <w:tc>
          <w:tcPr>
            <w:tcW w:w="1433" w:type="dxa"/>
          </w:tcPr>
          <w:p w14:paraId="70FA992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58D24AFA"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1693428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Ad-Ⅲ-1客語短文。</w:t>
            </w:r>
          </w:p>
          <w:p w14:paraId="2A6CB3A7"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2734C963" w14:textId="0D0EC47E"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2F1EABE4"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Bb-Ⅲ-1 意見與情感表達。</w:t>
            </w:r>
          </w:p>
          <w:p w14:paraId="46B503E6"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Bc-Ⅲ-1 衣食</w:t>
            </w:r>
            <w:r w:rsidRPr="00FF77EE">
              <w:rPr>
                <w:rFonts w:ascii="標楷體" w:eastAsia="標楷體" w:hAnsi="標楷體" w:hint="eastAsia"/>
                <w:sz w:val="20"/>
                <w:szCs w:val="20"/>
              </w:rPr>
              <w:lastRenderedPageBreak/>
              <w:t>健康。</w:t>
            </w:r>
          </w:p>
          <w:p w14:paraId="29635FA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Be-Ⅲ-2 家鄉景觀。</w:t>
            </w:r>
          </w:p>
          <w:p w14:paraId="484F7DA2" w14:textId="64586B7E"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Cd-Ⅲ-1 家鄉人文景觀。</w:t>
            </w:r>
          </w:p>
        </w:tc>
        <w:tc>
          <w:tcPr>
            <w:tcW w:w="1216" w:type="dxa"/>
          </w:tcPr>
          <w:p w14:paraId="42BD156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1.能正確念讀課文並認讀課文中的重要語詞。</w:t>
            </w:r>
          </w:p>
          <w:p w14:paraId="6AEBBA2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3986E880" w14:textId="705270C4" w:rsidR="00E7709D" w:rsidRPr="00FF77EE" w:rsidRDefault="00E7709D" w:rsidP="00E7709D">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3.能用客語進行簡單的心情口語表達。</w:t>
            </w:r>
          </w:p>
        </w:tc>
        <w:tc>
          <w:tcPr>
            <w:tcW w:w="5945" w:type="dxa"/>
          </w:tcPr>
          <w:p w14:paraId="25BD0B5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6069A18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老師播放一段網路影片介紹網路資訊，如哈客網路學院/語言課程/看影片學客語-四縣-跟我去旅行-苗栗陶鎮/第一段，請學生分享看完後的心得感想與相關經驗，並藉此進入課文教學。</w:t>
            </w:r>
          </w:p>
          <w:p w14:paraId="4F65F74E" w14:textId="77777777" w:rsidR="00E7709D" w:rsidRPr="00FF77EE" w:rsidRDefault="00E7709D" w:rsidP="00E7709D">
            <w:pPr>
              <w:spacing w:line="0" w:lineRule="atLeast"/>
              <w:rPr>
                <w:rFonts w:ascii="標楷體" w:eastAsia="標楷體" w:hAnsi="標楷體"/>
                <w:sz w:val="20"/>
                <w:szCs w:val="20"/>
              </w:rPr>
            </w:pPr>
          </w:p>
          <w:p w14:paraId="15CD4793"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7F3F9CE1"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467252B5"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2ADBC40B"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6E15F072" w14:textId="4BFCAF1D"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08" w:type="dxa"/>
          </w:tcPr>
          <w:p w14:paraId="75D773EC"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5870F0E" w14:textId="77777777" w:rsidR="00E7709D" w:rsidRPr="00FF77EE" w:rsidRDefault="00E7709D" w:rsidP="00E7709D">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5D260CA3" w14:textId="095982B3"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90" w:type="dxa"/>
          </w:tcPr>
          <w:p w14:paraId="49F7D51C" w14:textId="13FC6891" w:rsidR="00E7709D" w:rsidRPr="00AB04A4" w:rsidRDefault="00E7709D" w:rsidP="00E7709D">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cyan"/>
              </w:rPr>
              <w:t>生命教育</w:t>
            </w:r>
          </w:p>
          <w:p w14:paraId="3193B715" w14:textId="43B762F8" w:rsidR="00E7709D" w:rsidRPr="00FF77EE" w:rsidRDefault="00E7709D" w:rsidP="00E7709D">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AB04A4" w:rsidRPr="008A3824" w14:paraId="03DE81DA" w14:textId="77777777" w:rsidTr="007E0DF7">
        <w:tc>
          <w:tcPr>
            <w:tcW w:w="1235" w:type="dxa"/>
            <w:shd w:val="clear" w:color="auto" w:fill="FFFFFF" w:themeFill="background1"/>
          </w:tcPr>
          <w:p w14:paraId="6278AEE5" w14:textId="25AB5E34"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第二週</w:t>
            </w:r>
          </w:p>
        </w:tc>
        <w:tc>
          <w:tcPr>
            <w:tcW w:w="1000" w:type="dxa"/>
          </w:tcPr>
          <w:p w14:paraId="390B0796" w14:textId="4429423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1842" w:type="dxa"/>
          </w:tcPr>
          <w:p w14:paraId="2F20AF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140B85D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191ABDF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3-Ⅲ-3 能掌握客語文字的書寫系統。</w:t>
            </w:r>
          </w:p>
          <w:p w14:paraId="58C25983" w14:textId="31F7327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33" w:type="dxa"/>
          </w:tcPr>
          <w:p w14:paraId="7357780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7DA4E0A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394C9DA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4B49B250" w14:textId="0BE1EC6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44B64AF7" w14:textId="66D8836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Bb-Ⅲ-1 意見與情感表達。</w:t>
            </w:r>
          </w:p>
        </w:tc>
        <w:tc>
          <w:tcPr>
            <w:tcW w:w="1216" w:type="dxa"/>
          </w:tcPr>
          <w:p w14:paraId="37D6D29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1.能正確念讀課程語詞、句子及對話。</w:t>
            </w:r>
          </w:p>
          <w:p w14:paraId="4758AEC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2.能聽懂課文中關於心情的相關客語說法及認讀其基礎漢字，且能運用語詞造句。</w:t>
            </w:r>
          </w:p>
          <w:p w14:paraId="3036320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1E99CF31" w14:textId="2A293A2A"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4.能用課程句型造句。</w:t>
            </w:r>
          </w:p>
        </w:tc>
        <w:tc>
          <w:tcPr>
            <w:tcW w:w="5945" w:type="dxa"/>
          </w:tcPr>
          <w:p w14:paraId="0AA9230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(二)活動二：語詞練習</w:t>
            </w:r>
          </w:p>
          <w:p w14:paraId="15B12E6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494E69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603DE0B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40E3E23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sz w:val="20"/>
                <w:szCs w:val="20"/>
              </w:rPr>
              <w:t>4.</w:t>
            </w:r>
            <w:r w:rsidRPr="00FF77EE">
              <w:rPr>
                <w:rFonts w:ascii="標楷體" w:eastAsia="標楷體" w:hAnsi="標楷體" w:hint="eastAsia"/>
                <w:sz w:val="20"/>
                <w:szCs w:val="20"/>
              </w:rPr>
              <w:t>參考「吾</w:t>
            </w:r>
            <w:r w:rsidRPr="00FF77EE">
              <w:rPr>
                <w:rFonts w:ascii="標楷體" w:eastAsia="標楷體" w:hAnsi="標楷體"/>
                <w:sz w:val="20"/>
                <w:szCs w:val="20"/>
              </w:rPr>
              <w:t>(</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个</w:t>
            </w:r>
            <w:r w:rsidRPr="00FF77EE">
              <w:rPr>
                <w:rFonts w:ascii="標楷體" w:eastAsia="標楷體" w:hAnsi="標楷體"/>
                <w:sz w:val="20"/>
                <w:szCs w:val="20"/>
              </w:rPr>
              <w:t>)</w:t>
            </w:r>
            <w:r w:rsidRPr="00FF77EE">
              <w:rPr>
                <w:rFonts w:ascii="標楷體" w:eastAsia="標楷體" w:hAnsi="標楷體" w:hint="eastAsia"/>
                <w:sz w:val="20"/>
                <w:szCs w:val="20"/>
              </w:rPr>
              <w:t>心情故事」進行教學活動，檢視學生語詞的學習狀況及應用的能力。</w:t>
            </w:r>
          </w:p>
          <w:p w14:paraId="016A483A" w14:textId="77777777" w:rsidR="00AB04A4" w:rsidRPr="00FF77EE" w:rsidRDefault="00AB04A4" w:rsidP="00AB04A4">
            <w:pPr>
              <w:spacing w:line="0" w:lineRule="atLeast"/>
              <w:rPr>
                <w:rFonts w:ascii="標楷體" w:eastAsia="標楷體" w:hAnsi="標楷體"/>
                <w:sz w:val="20"/>
                <w:szCs w:val="20"/>
              </w:rPr>
            </w:pPr>
          </w:p>
          <w:p w14:paraId="6561904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6AE9621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1663FCC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p w14:paraId="14E5D0B0" w14:textId="77777777" w:rsidR="00AB04A4" w:rsidRPr="00FF77EE" w:rsidRDefault="00AB04A4" w:rsidP="00AB04A4">
            <w:pPr>
              <w:spacing w:line="0" w:lineRule="atLeast"/>
              <w:rPr>
                <w:rFonts w:ascii="標楷體" w:eastAsia="標楷體" w:hAnsi="標楷體"/>
                <w:sz w:val="20"/>
                <w:szCs w:val="20"/>
              </w:rPr>
            </w:pPr>
          </w:p>
          <w:p w14:paraId="4F83BAB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0B9EE2F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796A3ED0" w14:textId="6975C118"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2.老師可以請學生兩人一組，參考課文的問答模式練習對話。</w:t>
            </w:r>
          </w:p>
        </w:tc>
        <w:tc>
          <w:tcPr>
            <w:tcW w:w="908" w:type="dxa"/>
          </w:tcPr>
          <w:p w14:paraId="6D5CAF1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17B5EDE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973B99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1EEC3FE" w14:textId="27A2A79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90" w:type="dxa"/>
          </w:tcPr>
          <w:p w14:paraId="2D2A9818" w14:textId="77777777" w:rsidR="00AB04A4" w:rsidRPr="00AB04A4" w:rsidRDefault="00AB04A4" w:rsidP="00AB04A4">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cyan"/>
              </w:rPr>
              <w:t>生命教育</w:t>
            </w:r>
          </w:p>
          <w:p w14:paraId="3352A05B" w14:textId="561993B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AB04A4" w:rsidRPr="008A3824" w14:paraId="426E0547" w14:textId="77777777" w:rsidTr="007E0DF7">
        <w:tc>
          <w:tcPr>
            <w:tcW w:w="1235" w:type="dxa"/>
            <w:shd w:val="clear" w:color="auto" w:fill="FFFFFF" w:themeFill="background1"/>
          </w:tcPr>
          <w:p w14:paraId="45C238EE" w14:textId="38D9DD4D"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第三週</w:t>
            </w:r>
          </w:p>
        </w:tc>
        <w:tc>
          <w:tcPr>
            <w:tcW w:w="1000" w:type="dxa"/>
          </w:tcPr>
          <w:p w14:paraId="21233C44" w14:textId="5E41F849"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1842" w:type="dxa"/>
          </w:tcPr>
          <w:p w14:paraId="799B68E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5A14FA8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71DCE4B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3-Ⅲ-3 能掌握客語文字的書寫系統。</w:t>
            </w:r>
          </w:p>
          <w:p w14:paraId="3C63740F" w14:textId="4240079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33" w:type="dxa"/>
          </w:tcPr>
          <w:p w14:paraId="2D71140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661A7CB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212FD525" w14:textId="7E444E5D"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38EF4524" w14:textId="711EDD70"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Bb-Ⅲ-1 意見與情感表達。</w:t>
            </w:r>
          </w:p>
        </w:tc>
        <w:tc>
          <w:tcPr>
            <w:tcW w:w="1216" w:type="dxa"/>
          </w:tcPr>
          <w:p w14:paraId="657DABB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1.能聽懂聲音訊息，並辨別關於心情的相關客語資訊。</w:t>
            </w:r>
          </w:p>
          <w:p w14:paraId="213201F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2.能用客語進行簡單的心情口語表達。</w:t>
            </w:r>
          </w:p>
          <w:p w14:paraId="16835E0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3.能用客語進行心情日記的書寫，並認識電腦</w:t>
            </w:r>
            <w:r w:rsidRPr="00FF77EE">
              <w:rPr>
                <w:rFonts w:ascii="標楷體" w:eastAsia="標楷體" w:hAnsi="標楷體" w:hint="eastAsia"/>
                <w:sz w:val="20"/>
                <w:szCs w:val="20"/>
              </w:rPr>
              <w:lastRenderedPageBreak/>
              <w:t>軟體與網路資訊的正確使用及操作。</w:t>
            </w:r>
          </w:p>
          <w:p w14:paraId="0F517C43" w14:textId="48BB8DA2"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4.能正確念讀課程音標。</w:t>
            </w:r>
          </w:p>
        </w:tc>
        <w:tc>
          <w:tcPr>
            <w:tcW w:w="5945" w:type="dxa"/>
          </w:tcPr>
          <w:p w14:paraId="5E355E2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406B253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697F774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5A10103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3.視教學情況，補充教學補給站的「俗諺摎(同)師傅話」。</w:t>
            </w:r>
          </w:p>
          <w:p w14:paraId="354B3958" w14:textId="77777777" w:rsidR="00AB04A4" w:rsidRPr="00FF77EE" w:rsidRDefault="00AB04A4" w:rsidP="00AB04A4">
            <w:pPr>
              <w:spacing w:line="0" w:lineRule="atLeast"/>
              <w:rPr>
                <w:rFonts w:ascii="標楷體" w:eastAsia="標楷體" w:hAnsi="標楷體"/>
                <w:sz w:val="20"/>
                <w:szCs w:val="20"/>
              </w:rPr>
            </w:pPr>
          </w:p>
          <w:p w14:paraId="21E3A84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35BAA3C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542AAF5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0494609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▲SDGs議題融入：詳見本書P21、24之說明。</w:t>
            </w:r>
          </w:p>
          <w:p w14:paraId="4B4B24A0" w14:textId="77777777" w:rsidR="00AB04A4" w:rsidRPr="00FF77EE" w:rsidRDefault="00AB04A4" w:rsidP="00AB04A4">
            <w:pPr>
              <w:spacing w:line="0" w:lineRule="atLeast"/>
              <w:rPr>
                <w:rFonts w:ascii="標楷體" w:eastAsia="標楷體" w:hAnsi="標楷體"/>
                <w:sz w:val="20"/>
                <w:szCs w:val="20"/>
              </w:rPr>
            </w:pPr>
          </w:p>
          <w:p w14:paraId="1CC8F3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643DEB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w:t>
            </w:r>
            <w:r w:rsidRPr="00FF77EE">
              <w:rPr>
                <w:rFonts w:ascii="標楷體" w:eastAsia="標楷體" w:hAnsi="標楷體" w:hint="eastAsia"/>
                <w:sz w:val="20"/>
                <w:szCs w:val="20"/>
              </w:rPr>
              <w:lastRenderedPageBreak/>
              <w:t>師帶領學生拼讀本課所學的拼音，並指導其發音。</w:t>
            </w:r>
          </w:p>
          <w:p w14:paraId="3692638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sz w:val="20"/>
                <w:szCs w:val="20"/>
              </w:rPr>
              <w:t>2.</w:t>
            </w:r>
            <w:r w:rsidRPr="00FF77EE">
              <w:rPr>
                <w:rFonts w:ascii="標楷體" w:eastAsia="標楷體" w:hAnsi="標楷體" w:hint="eastAsia"/>
                <w:sz w:val="20"/>
                <w:szCs w:val="20"/>
              </w:rPr>
              <w:t>請學生完成「音標練習」，並參考「尋著發音有</w:t>
            </w:r>
            <w:r w:rsidRPr="00FF77EE">
              <w:rPr>
                <w:rFonts w:ascii="標楷體" w:eastAsia="標楷體" w:hAnsi="標楷體"/>
                <w:sz w:val="20"/>
                <w:szCs w:val="20"/>
              </w:rPr>
              <w:t>b</w:t>
            </w:r>
            <w:r w:rsidRPr="00FF77EE">
              <w:rPr>
                <w:rFonts w:ascii="標楷體" w:eastAsia="標楷體" w:hAnsi="標楷體" w:hint="eastAsia"/>
                <w:sz w:val="20"/>
                <w:szCs w:val="20"/>
              </w:rPr>
              <w:t>个字音」進行教學活動。</w:t>
            </w:r>
          </w:p>
          <w:p w14:paraId="29013B77" w14:textId="77777777" w:rsidR="00AB04A4" w:rsidRPr="00FF77EE" w:rsidRDefault="00AB04A4" w:rsidP="00AB04A4">
            <w:pPr>
              <w:spacing w:line="0" w:lineRule="atLeast"/>
              <w:rPr>
                <w:rFonts w:ascii="標楷體" w:eastAsia="標楷體" w:hAnsi="標楷體"/>
                <w:sz w:val="20"/>
                <w:szCs w:val="20"/>
              </w:rPr>
            </w:pPr>
          </w:p>
          <w:p w14:paraId="2F52FCA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1DB363E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3123B7F8" w14:textId="060BF7C6"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請學生分組進行創作，以課本P12-15的情境圖為本，挑選某一場景，運用本課所學的心情詞彙，創作一篇對話。最後，各組輪流上臺發表，老師可鼓勵學生適當加入聲情肢體表演，並視各組表現酌予獎勵與指導。</w:t>
            </w:r>
          </w:p>
        </w:tc>
        <w:tc>
          <w:tcPr>
            <w:tcW w:w="908" w:type="dxa"/>
          </w:tcPr>
          <w:p w14:paraId="3B8C5F5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1331D56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518E6739" w14:textId="79D3EF7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90" w:type="dxa"/>
          </w:tcPr>
          <w:p w14:paraId="730D1A5E" w14:textId="77777777" w:rsidR="00AB04A4" w:rsidRPr="00AB04A4" w:rsidRDefault="00AB04A4" w:rsidP="00AB04A4">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cyan"/>
              </w:rPr>
              <w:t>生命教育</w:t>
            </w:r>
          </w:p>
          <w:p w14:paraId="26591457" w14:textId="58B9886D"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AB04A4" w:rsidRPr="008A3824" w14:paraId="7B3D20B7" w14:textId="77777777" w:rsidTr="007E0DF7">
        <w:tc>
          <w:tcPr>
            <w:tcW w:w="1235" w:type="dxa"/>
            <w:shd w:val="clear" w:color="auto" w:fill="FFFFFF" w:themeFill="background1"/>
          </w:tcPr>
          <w:p w14:paraId="0C12113E" w14:textId="6DDAD149"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第四週</w:t>
            </w:r>
          </w:p>
        </w:tc>
        <w:tc>
          <w:tcPr>
            <w:tcW w:w="1000" w:type="dxa"/>
          </w:tcPr>
          <w:p w14:paraId="36E1C082" w14:textId="72A83874"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一、摎(同)心情講出來1.心情日記</w:t>
            </w:r>
          </w:p>
        </w:tc>
        <w:tc>
          <w:tcPr>
            <w:tcW w:w="1842" w:type="dxa"/>
          </w:tcPr>
          <w:p w14:paraId="752EEE5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1-Ⅲ-3 能運用資訊科技聽懂客語文。</w:t>
            </w:r>
          </w:p>
          <w:p w14:paraId="247AE93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1A52641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3-Ⅲ-3 能掌握客語文字的書寫系統。</w:t>
            </w:r>
          </w:p>
          <w:p w14:paraId="41E53BF2" w14:textId="65D5754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4-Ⅲ-3 能使用客語文敘寫短文。</w:t>
            </w:r>
          </w:p>
        </w:tc>
        <w:tc>
          <w:tcPr>
            <w:tcW w:w="1433" w:type="dxa"/>
          </w:tcPr>
          <w:p w14:paraId="490213B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6FBB404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7D9DB3B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Ad-Ⅲ-1客語短文。</w:t>
            </w:r>
          </w:p>
          <w:p w14:paraId="260552AC" w14:textId="4822097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客語與其他語文的簡易對譯。</w:t>
            </w:r>
          </w:p>
          <w:p w14:paraId="35415173" w14:textId="35DDD5F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Ba-Ⅲ-3 情緒管理。</w:t>
            </w:r>
          </w:p>
          <w:p w14:paraId="45C26F4F" w14:textId="25DE6EC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Bb-Ⅲ-1 意見與情感表達。</w:t>
            </w:r>
          </w:p>
        </w:tc>
        <w:tc>
          <w:tcPr>
            <w:tcW w:w="1216" w:type="dxa"/>
          </w:tcPr>
          <w:p w14:paraId="142D278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1.能閱讀客語文，並完成指定作業。</w:t>
            </w:r>
          </w:p>
          <w:p w14:paraId="2351E2D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2.能用指定句型進行造句。</w:t>
            </w:r>
          </w:p>
          <w:p w14:paraId="1777736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3.能閱讀課文中的客語文，並進行大意分析。</w:t>
            </w:r>
          </w:p>
          <w:p w14:paraId="4F350E8D" w14:textId="3733A3C5" w:rsidR="00AB04A4" w:rsidRPr="00FF77EE" w:rsidRDefault="00AB04A4" w:rsidP="00AB04A4">
            <w:pPr>
              <w:spacing w:line="0" w:lineRule="atLeast"/>
              <w:rPr>
                <w:rFonts w:ascii="標楷體" w:eastAsia="標楷體" w:hAnsi="標楷體" w:cs="Times New Roman"/>
                <w:snapToGrid w:val="0"/>
                <w:kern w:val="0"/>
                <w:sz w:val="20"/>
                <w:szCs w:val="20"/>
              </w:rPr>
            </w:pPr>
          </w:p>
        </w:tc>
        <w:tc>
          <w:tcPr>
            <w:tcW w:w="5945" w:type="dxa"/>
          </w:tcPr>
          <w:p w14:paraId="5C92D31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07B9EF2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老師問學生第一課學到哪些東西及學習心得，藉此進入「複習一」教學。</w:t>
            </w:r>
          </w:p>
          <w:p w14:paraId="031983EB" w14:textId="77777777" w:rsidR="00AB04A4" w:rsidRPr="00FF77EE" w:rsidRDefault="00AB04A4" w:rsidP="00AB04A4">
            <w:pPr>
              <w:spacing w:line="0" w:lineRule="atLeast"/>
              <w:rPr>
                <w:rFonts w:ascii="標楷體" w:eastAsia="標楷體" w:hAnsi="標楷體"/>
                <w:sz w:val="20"/>
                <w:szCs w:val="20"/>
              </w:rPr>
            </w:pPr>
          </w:p>
          <w:p w14:paraId="04E6777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1880A57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(一)活動一：複習一</w:t>
            </w:r>
          </w:p>
          <w:p w14:paraId="1A594D7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1.播放聲音檔或教學電子書，讓學生聆聽「複習一」內容並作答。</w:t>
            </w:r>
          </w:p>
          <w:p w14:paraId="6EFCDCF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2.老師依照圖意，引導學生運用句型寫下完整的答案。</w:t>
            </w:r>
          </w:p>
          <w:p w14:paraId="75B63ABF" w14:textId="77777777" w:rsidR="00AB04A4" w:rsidRPr="00FF77EE" w:rsidRDefault="00AB04A4" w:rsidP="00AB04A4">
            <w:pPr>
              <w:spacing w:line="0" w:lineRule="atLeast"/>
              <w:rPr>
                <w:rFonts w:ascii="標楷體" w:eastAsia="標楷體" w:hAnsi="標楷體"/>
                <w:sz w:val="20"/>
                <w:szCs w:val="20"/>
              </w:rPr>
            </w:pPr>
          </w:p>
          <w:p w14:paraId="6AF8A46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5FC7D65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1.播放聲音檔或教學電子書，讓學生聆聽「看圖講故事」內容。</w:t>
            </w:r>
          </w:p>
          <w:p w14:paraId="10778AA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550DD19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3.老師隨機或請自願的組別派代表發表意見，並視情況給予指導或鼓勵。</w:t>
            </w:r>
          </w:p>
          <w:p w14:paraId="0E2FB521" w14:textId="77777777" w:rsidR="00AB04A4" w:rsidRPr="00FF77EE" w:rsidRDefault="00AB04A4" w:rsidP="00AB04A4">
            <w:pPr>
              <w:spacing w:line="0" w:lineRule="atLeast"/>
              <w:rPr>
                <w:rFonts w:ascii="標楷體" w:eastAsia="標楷體" w:hAnsi="標楷體"/>
                <w:sz w:val="20"/>
                <w:szCs w:val="20"/>
              </w:rPr>
            </w:pPr>
          </w:p>
          <w:p w14:paraId="574469D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5C70423B" w14:textId="769D0F1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08" w:type="dxa"/>
          </w:tcPr>
          <w:p w14:paraId="2A97F54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p w14:paraId="22A8F39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4694CE8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5EC01B38" w14:textId="55C4DEFF"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90" w:type="dxa"/>
          </w:tcPr>
          <w:p w14:paraId="444BCFB6" w14:textId="77777777" w:rsidR="00AB04A4" w:rsidRPr="00AB04A4" w:rsidRDefault="00AB04A4" w:rsidP="00AB04A4">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cyan"/>
              </w:rPr>
              <w:t>生命教育</w:t>
            </w:r>
          </w:p>
          <w:p w14:paraId="78840191" w14:textId="2B6C5AD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生E1探討生活議題，培養思考的適當情意與態度。</w:t>
            </w:r>
          </w:p>
        </w:tc>
      </w:tr>
      <w:tr w:rsidR="00AB04A4" w:rsidRPr="008A3824" w14:paraId="7CA2E6B7" w14:textId="77777777" w:rsidTr="007E0DF7">
        <w:tc>
          <w:tcPr>
            <w:tcW w:w="1235" w:type="dxa"/>
            <w:shd w:val="clear" w:color="auto" w:fill="FFFFFF" w:themeFill="background1"/>
          </w:tcPr>
          <w:p w14:paraId="3DC41894" w14:textId="3C67D606"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第五週</w:t>
            </w:r>
          </w:p>
        </w:tc>
        <w:tc>
          <w:tcPr>
            <w:tcW w:w="1000" w:type="dxa"/>
          </w:tcPr>
          <w:p w14:paraId="562933E5" w14:textId="3EFF888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1842" w:type="dxa"/>
          </w:tcPr>
          <w:p w14:paraId="614BFB5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 能展現聆聽客語文的態度。</w:t>
            </w:r>
          </w:p>
          <w:p w14:paraId="3AF623E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51323D0E" w14:textId="6C291A47" w:rsidR="00AB04A4" w:rsidRPr="00FF77EE" w:rsidRDefault="00AB04A4" w:rsidP="00AB04A4">
            <w:pPr>
              <w:spacing w:line="0" w:lineRule="atLeast"/>
              <w:rPr>
                <w:rFonts w:ascii="標楷體" w:eastAsia="標楷體" w:hAnsi="標楷體" w:cs="Times New Roman"/>
                <w:sz w:val="20"/>
                <w:szCs w:val="20"/>
              </w:rPr>
            </w:pPr>
          </w:p>
        </w:tc>
        <w:tc>
          <w:tcPr>
            <w:tcW w:w="1433" w:type="dxa"/>
          </w:tcPr>
          <w:p w14:paraId="0FCC32F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27CB92E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48A1083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Ad-Ⅲ-1客語短文。</w:t>
            </w:r>
          </w:p>
          <w:p w14:paraId="47CFA712" w14:textId="2E1A7902"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Ae-Ⅲ-3 客語與其他語文的</w:t>
            </w:r>
            <w:r w:rsidRPr="00FF77EE">
              <w:rPr>
                <w:rFonts w:ascii="標楷體" w:eastAsia="標楷體" w:hAnsi="標楷體" w:hint="eastAsia"/>
                <w:sz w:val="20"/>
                <w:szCs w:val="20"/>
              </w:rPr>
              <w:lastRenderedPageBreak/>
              <w:t>簡易對譯。</w:t>
            </w:r>
          </w:p>
          <w:p w14:paraId="044940C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Be-Ⅲ-1時間與節氣。</w:t>
            </w:r>
          </w:p>
          <w:p w14:paraId="0945A5C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Cc-Ⅲ-1 客家飲食服飾。</w:t>
            </w:r>
          </w:p>
          <w:p w14:paraId="2B3B914C" w14:textId="4FF4595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Cc-Ⅲ-3 客家生活工藝。</w:t>
            </w:r>
          </w:p>
        </w:tc>
        <w:tc>
          <w:tcPr>
            <w:tcW w:w="1216" w:type="dxa"/>
          </w:tcPr>
          <w:p w14:paraId="0258786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1.能正確念讀課文並認讀課文中的重要語詞。</w:t>
            </w:r>
          </w:p>
          <w:p w14:paraId="170F4D3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765A6C56" w14:textId="41117233"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w:t>
            </w:r>
            <w:r w:rsidRPr="00FF77EE">
              <w:rPr>
                <w:rFonts w:ascii="標楷體" w:eastAsia="標楷體" w:hAnsi="標楷體" w:hint="eastAsia"/>
                <w:sz w:val="20"/>
                <w:szCs w:val="20"/>
              </w:rPr>
              <w:lastRenderedPageBreak/>
              <w:t>口語表達。</w:t>
            </w:r>
          </w:p>
        </w:tc>
        <w:tc>
          <w:tcPr>
            <w:tcW w:w="5945" w:type="dxa"/>
          </w:tcPr>
          <w:p w14:paraId="5556E2B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一、引起動機</w:t>
            </w:r>
          </w:p>
          <w:p w14:paraId="0145998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老師揭示課文情境圖或影片，詢問學生有沒有品嚐或看過臺灣各地特產？隨機或請自願同學發表看過或品嚐過的經驗，並由此進入課文教學。</w:t>
            </w:r>
          </w:p>
          <w:p w14:paraId="661F5EE0" w14:textId="77777777" w:rsidR="00AB04A4" w:rsidRPr="00FF77EE" w:rsidRDefault="00AB04A4" w:rsidP="00AB04A4">
            <w:pPr>
              <w:spacing w:line="0" w:lineRule="atLeast"/>
              <w:rPr>
                <w:rFonts w:ascii="標楷體" w:eastAsia="標楷體" w:hAnsi="標楷體"/>
                <w:sz w:val="20"/>
                <w:szCs w:val="20"/>
              </w:rPr>
            </w:pPr>
          </w:p>
          <w:p w14:paraId="5C87B63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5D66C83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4B1C4E4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17F3171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w:t>
            </w:r>
            <w:r w:rsidRPr="00FF77EE">
              <w:rPr>
                <w:rFonts w:ascii="標楷體" w:eastAsia="標楷體" w:hAnsi="標楷體" w:hint="eastAsia"/>
                <w:sz w:val="20"/>
                <w:szCs w:val="20"/>
              </w:rPr>
              <w:lastRenderedPageBreak/>
              <w:t>生朗讀，講解課文內容、語詞，指導其發音。</w:t>
            </w:r>
          </w:p>
          <w:p w14:paraId="63CA84E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3.根據課本內容提問，協助學生能理解文本。</w:t>
            </w:r>
          </w:p>
          <w:p w14:paraId="66B33ED0" w14:textId="6B599C29"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▲SDGs議題融入：詳見本書P33、43之說明。</w:t>
            </w:r>
          </w:p>
        </w:tc>
        <w:tc>
          <w:tcPr>
            <w:tcW w:w="908" w:type="dxa"/>
          </w:tcPr>
          <w:p w14:paraId="3BFC16B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態度評量</w:t>
            </w:r>
          </w:p>
          <w:p w14:paraId="50FFC74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8BB254A" w14:textId="7F8C474D"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90" w:type="dxa"/>
          </w:tcPr>
          <w:p w14:paraId="43985FBD" w14:textId="1EBA3085"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2B552616" w14:textId="479DBEC9"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AB04A4" w:rsidRPr="008A3824" w14:paraId="334C1A47" w14:textId="77777777" w:rsidTr="007E0DF7">
        <w:tc>
          <w:tcPr>
            <w:tcW w:w="1235" w:type="dxa"/>
            <w:shd w:val="clear" w:color="auto" w:fill="FFFFFF" w:themeFill="background1"/>
          </w:tcPr>
          <w:p w14:paraId="3292DD52" w14:textId="39705EBB"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第六週</w:t>
            </w:r>
          </w:p>
        </w:tc>
        <w:tc>
          <w:tcPr>
            <w:tcW w:w="1000" w:type="dxa"/>
          </w:tcPr>
          <w:p w14:paraId="34EB42E9" w14:textId="5616EC43"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1842" w:type="dxa"/>
          </w:tcPr>
          <w:p w14:paraId="6C1541D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 能展現聆聽客語文的態度。</w:t>
            </w:r>
          </w:p>
          <w:p w14:paraId="068BB50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31E27EEB" w14:textId="38AC211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33" w:type="dxa"/>
          </w:tcPr>
          <w:p w14:paraId="3E7F140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2C3016C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4BE5A52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7C630616" w14:textId="52569D79" w:rsidR="00AB04A4" w:rsidRPr="00FF77EE" w:rsidRDefault="00AB04A4" w:rsidP="00AB04A4">
            <w:pPr>
              <w:spacing w:line="0" w:lineRule="atLeast"/>
              <w:rPr>
                <w:rFonts w:ascii="標楷體" w:eastAsia="標楷體" w:hAnsi="標楷體" w:cs="Times New Roman"/>
                <w:sz w:val="20"/>
                <w:szCs w:val="20"/>
              </w:rPr>
            </w:pPr>
          </w:p>
        </w:tc>
        <w:tc>
          <w:tcPr>
            <w:tcW w:w="1216" w:type="dxa"/>
          </w:tcPr>
          <w:p w14:paraId="67C8AF9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1.能正確念讀課程語詞與句子。</w:t>
            </w:r>
          </w:p>
          <w:p w14:paraId="1905979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2.能聽懂關於各地名產與形容的相關客語說法，並認讀其基礎漢字，且能運用語詞造句。</w:t>
            </w:r>
          </w:p>
          <w:p w14:paraId="0694496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2A037FF3" w14:textId="01CFCE75"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4.能用客語文形容臺灣各地名產，並寫出完整句子。</w:t>
            </w:r>
          </w:p>
        </w:tc>
        <w:tc>
          <w:tcPr>
            <w:tcW w:w="5945" w:type="dxa"/>
          </w:tcPr>
          <w:p w14:paraId="1C30052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(二)活動二：語詞練習</w:t>
            </w:r>
          </w:p>
          <w:p w14:paraId="794311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1D1555A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5683933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10B2F9D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4.參考「語詞對對碰」進行教學活動，檢視學生語詞的學習狀況及應用的能力。</w:t>
            </w:r>
          </w:p>
          <w:p w14:paraId="3D26D584" w14:textId="77777777" w:rsidR="00AB04A4" w:rsidRPr="00FF77EE" w:rsidRDefault="00AB04A4" w:rsidP="00AB04A4">
            <w:pPr>
              <w:spacing w:line="0" w:lineRule="atLeast"/>
              <w:rPr>
                <w:rFonts w:ascii="標楷體" w:eastAsia="標楷體" w:hAnsi="標楷體"/>
                <w:sz w:val="20"/>
                <w:szCs w:val="20"/>
              </w:rPr>
            </w:pPr>
          </w:p>
          <w:p w14:paraId="15D9F5D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65B8ADC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0FF66B1D" w14:textId="78F00E2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tc>
        <w:tc>
          <w:tcPr>
            <w:tcW w:w="908" w:type="dxa"/>
          </w:tcPr>
          <w:p w14:paraId="09ACF8C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4BD13A1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4AD927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69DEA66" w14:textId="01D8B57A"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90" w:type="dxa"/>
          </w:tcPr>
          <w:p w14:paraId="71B6BF6A" w14:textId="67E42D1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41995B30" w14:textId="0ADA4B4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AB04A4" w:rsidRPr="008A3824" w14:paraId="5D4E7445" w14:textId="77777777" w:rsidTr="007E0DF7">
        <w:tc>
          <w:tcPr>
            <w:tcW w:w="1235" w:type="dxa"/>
            <w:shd w:val="clear" w:color="auto" w:fill="FFFFFF" w:themeFill="background1"/>
          </w:tcPr>
          <w:p w14:paraId="49F4999F" w14:textId="3AC8CE16"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第七週</w:t>
            </w:r>
          </w:p>
        </w:tc>
        <w:tc>
          <w:tcPr>
            <w:tcW w:w="1000" w:type="dxa"/>
          </w:tcPr>
          <w:p w14:paraId="346853AA" w14:textId="267F005C"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1842" w:type="dxa"/>
          </w:tcPr>
          <w:p w14:paraId="43FDCE7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 能展現聆聽客語文的態度。</w:t>
            </w:r>
          </w:p>
          <w:p w14:paraId="7AE68A6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0F2E5159" w14:textId="7957EC0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33" w:type="dxa"/>
          </w:tcPr>
          <w:p w14:paraId="3D06B05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44A7034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5636355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7087456E" w14:textId="4C6F6D25" w:rsidR="00AB04A4" w:rsidRPr="00FF77EE" w:rsidRDefault="00AB04A4" w:rsidP="00AB04A4">
            <w:pPr>
              <w:spacing w:line="0" w:lineRule="atLeast"/>
              <w:rPr>
                <w:rFonts w:ascii="標楷體" w:eastAsia="標楷體" w:hAnsi="標楷體" w:cs="Times New Roman"/>
                <w:sz w:val="20"/>
                <w:szCs w:val="20"/>
              </w:rPr>
            </w:pPr>
          </w:p>
        </w:tc>
        <w:tc>
          <w:tcPr>
            <w:tcW w:w="1216" w:type="dxa"/>
          </w:tcPr>
          <w:p w14:paraId="2C5CAE7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1.能聽懂聲音資訊並辨別關於各地名產的相關客語說法。</w:t>
            </w:r>
          </w:p>
          <w:p w14:paraId="7A9EB8A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2.能用客語書寫並發表自我介紹。</w:t>
            </w:r>
          </w:p>
          <w:p w14:paraId="107F7C75" w14:textId="361F47FF"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6919CD6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1DE9414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87B2E3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48A8EEDD" w14:textId="77777777" w:rsidR="00AB04A4" w:rsidRPr="00FF77EE" w:rsidRDefault="00AB04A4" w:rsidP="00AB04A4">
            <w:pPr>
              <w:spacing w:line="0" w:lineRule="atLeast"/>
              <w:rPr>
                <w:rFonts w:ascii="標楷體" w:eastAsia="標楷體" w:hAnsi="標楷體"/>
                <w:sz w:val="20"/>
                <w:szCs w:val="20"/>
              </w:rPr>
            </w:pPr>
          </w:p>
          <w:p w14:paraId="13E069E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234C9A8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0324D7E0" w14:textId="4CD17A1F"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2.老師參考教學活動「紹介自家」引導學生依範本格式完成自我介紹並發表答案。</w:t>
            </w:r>
          </w:p>
        </w:tc>
        <w:tc>
          <w:tcPr>
            <w:tcW w:w="908" w:type="dxa"/>
          </w:tcPr>
          <w:p w14:paraId="7385F63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7543BAF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5C2AF448" w14:textId="4268F3B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90" w:type="dxa"/>
          </w:tcPr>
          <w:p w14:paraId="4F5BA1A8" w14:textId="37A1BB5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141DFBB8" w14:textId="0955778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AB04A4" w:rsidRPr="008A3824" w14:paraId="3EE95F86" w14:textId="77777777" w:rsidTr="007E0DF7">
        <w:tc>
          <w:tcPr>
            <w:tcW w:w="1235" w:type="dxa"/>
            <w:shd w:val="clear" w:color="auto" w:fill="FFFFFF" w:themeFill="background1"/>
          </w:tcPr>
          <w:p w14:paraId="1F6069CA" w14:textId="6CBE4947"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第八週</w:t>
            </w:r>
          </w:p>
        </w:tc>
        <w:tc>
          <w:tcPr>
            <w:tcW w:w="1000" w:type="dxa"/>
          </w:tcPr>
          <w:p w14:paraId="050A4D7B" w14:textId="4BEB16B5"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二、多元个特色2.豐富个名產</w:t>
            </w:r>
          </w:p>
        </w:tc>
        <w:tc>
          <w:tcPr>
            <w:tcW w:w="1842" w:type="dxa"/>
          </w:tcPr>
          <w:p w14:paraId="78A9A71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 能展現聆聽客語文的態度。</w:t>
            </w:r>
          </w:p>
          <w:p w14:paraId="1F7D198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2-Ⅲ-2 能積極或樂於使用客語。</w:t>
            </w:r>
          </w:p>
          <w:p w14:paraId="31D00BB2" w14:textId="1D49B5DA"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4-Ⅲ-2 能展現使用客語文書寫的態度。</w:t>
            </w:r>
          </w:p>
        </w:tc>
        <w:tc>
          <w:tcPr>
            <w:tcW w:w="1433" w:type="dxa"/>
          </w:tcPr>
          <w:p w14:paraId="2FD2233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2B9CF51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Ab-Ⅲ-3客語簡易工具書及資訊媒體。</w:t>
            </w:r>
          </w:p>
          <w:p w14:paraId="6BEBE6FC" w14:textId="7D5FE18D"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tc>
        <w:tc>
          <w:tcPr>
            <w:tcW w:w="1216" w:type="dxa"/>
          </w:tcPr>
          <w:p w14:paraId="1B46D6D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1.能正確念讀課程音標。</w:t>
            </w:r>
          </w:p>
          <w:p w14:paraId="07ADFA2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2.能聽懂聲音資訊並分辨音標。</w:t>
            </w:r>
          </w:p>
          <w:p w14:paraId="3862C5D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043048E6" w14:textId="404DC0B9"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4.能與同儕協作完成指定任務。</w:t>
            </w:r>
          </w:p>
        </w:tc>
        <w:tc>
          <w:tcPr>
            <w:tcW w:w="5945" w:type="dxa"/>
          </w:tcPr>
          <w:p w14:paraId="01E7425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1FE8C1E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3F625FA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2.參考「聽聲認字」進行教學活動。</w:t>
            </w:r>
          </w:p>
          <w:p w14:paraId="3BFD749F" w14:textId="77777777" w:rsidR="00AB04A4" w:rsidRPr="00FF77EE" w:rsidRDefault="00AB04A4" w:rsidP="00AB04A4">
            <w:pPr>
              <w:spacing w:line="0" w:lineRule="atLeast"/>
              <w:rPr>
                <w:rFonts w:ascii="標楷體" w:eastAsia="標楷體" w:hAnsi="標楷體"/>
                <w:sz w:val="20"/>
                <w:szCs w:val="20"/>
              </w:rPr>
            </w:pPr>
          </w:p>
          <w:p w14:paraId="056FCC8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(七)活動七：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2D055B6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4190B03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66C555D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3.視教學情況，可補充教學補給站的相關網站。</w:t>
            </w:r>
          </w:p>
          <w:p w14:paraId="3B7A2E55" w14:textId="77777777" w:rsidR="00AB04A4" w:rsidRPr="00FF77EE" w:rsidRDefault="00AB04A4" w:rsidP="00AB04A4">
            <w:pPr>
              <w:spacing w:line="0" w:lineRule="atLeast"/>
              <w:rPr>
                <w:rFonts w:ascii="標楷體" w:eastAsia="標楷體" w:hAnsi="標楷體"/>
                <w:sz w:val="20"/>
                <w:szCs w:val="20"/>
              </w:rPr>
            </w:pPr>
          </w:p>
          <w:p w14:paraId="595052F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798A95C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1.搭配教學電子書，複習本堂課所學。</w:t>
            </w:r>
          </w:p>
          <w:p w14:paraId="6A9DF632" w14:textId="54A0F64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事先提醒學生攜帶繪圖工具（彩色筆、蠟筆等）。協助學生分組，並發給每組一張B4空白紙，請各組以本課所學的「臺灣特產」為題，在空白紙上進行創作，用客語製作一則吸引人的廣告來宣傳該項特產。最後，各組輪流上臺發表，老師視各組表現酌予獎勵。</w:t>
            </w:r>
          </w:p>
        </w:tc>
        <w:tc>
          <w:tcPr>
            <w:tcW w:w="908" w:type="dxa"/>
          </w:tcPr>
          <w:p w14:paraId="2ED6890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1FE2C730" w14:textId="77537A00"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說話評量</w:t>
            </w:r>
          </w:p>
        </w:tc>
        <w:tc>
          <w:tcPr>
            <w:tcW w:w="1290" w:type="dxa"/>
          </w:tcPr>
          <w:p w14:paraId="587C557F" w14:textId="529CF47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戶外教育</w:t>
            </w:r>
          </w:p>
          <w:p w14:paraId="595F7A72" w14:textId="34E8E0F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戶 E3 善用五官的感知，培養眼、耳、鼻、舌、觸覺及心靈對環境感受的能力。</w:t>
            </w:r>
          </w:p>
        </w:tc>
      </w:tr>
      <w:tr w:rsidR="00AB04A4" w:rsidRPr="008A3824" w14:paraId="3ACF47AE" w14:textId="77777777" w:rsidTr="007E0DF7">
        <w:tc>
          <w:tcPr>
            <w:tcW w:w="1235" w:type="dxa"/>
            <w:shd w:val="clear" w:color="auto" w:fill="FFFFFF" w:themeFill="background1"/>
          </w:tcPr>
          <w:p w14:paraId="6BC3E1BC" w14:textId="450EC103"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第九週</w:t>
            </w:r>
          </w:p>
        </w:tc>
        <w:tc>
          <w:tcPr>
            <w:tcW w:w="1000" w:type="dxa"/>
          </w:tcPr>
          <w:p w14:paraId="2C779CD7" w14:textId="79B66D8A"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1842" w:type="dxa"/>
          </w:tcPr>
          <w:p w14:paraId="33CCF37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1-Ⅲ-1能識別日常生活對話的訊息。</w:t>
            </w:r>
          </w:p>
          <w:p w14:paraId="7C727BAB" w14:textId="58A5E876"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3-Ⅲ-2能領會客語文作品的文化意涵。</w:t>
            </w:r>
          </w:p>
        </w:tc>
        <w:tc>
          <w:tcPr>
            <w:tcW w:w="1433" w:type="dxa"/>
          </w:tcPr>
          <w:p w14:paraId="6FD3DFD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2E3F274E" w14:textId="64C5BCB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25E317DA" w14:textId="64AE1CD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tc>
        <w:tc>
          <w:tcPr>
            <w:tcW w:w="1216" w:type="dxa"/>
          </w:tcPr>
          <w:p w14:paraId="3E147C0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32E6CC8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53A2C795" w14:textId="5B41CC95"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0652530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1F48511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詢問學生是否曾經在網路上觀看過旅遊頻道或直播節目，請學生分享他們對於網路節目的喜好，尤其是旅遊節目。隨機或請自願的學生發表，並藉此進入課文教學。</w:t>
            </w:r>
          </w:p>
          <w:p w14:paraId="345CC55D" w14:textId="77777777" w:rsidR="00AB04A4" w:rsidRPr="00FF77EE" w:rsidRDefault="00AB04A4" w:rsidP="00AB04A4">
            <w:pPr>
              <w:spacing w:line="0" w:lineRule="atLeast"/>
              <w:rPr>
                <w:rFonts w:ascii="標楷體" w:eastAsia="標楷體" w:hAnsi="標楷體"/>
                <w:sz w:val="20"/>
                <w:szCs w:val="20"/>
              </w:rPr>
            </w:pPr>
          </w:p>
          <w:p w14:paraId="660C55F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024B45D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1CC22F4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609C942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71EC997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3.根據課本內容提問，協助學生理解文本。</w:t>
            </w:r>
          </w:p>
          <w:p w14:paraId="18607F35" w14:textId="29CF6B04" w:rsidR="00AB04A4" w:rsidRPr="00FF77EE" w:rsidRDefault="00AB04A4" w:rsidP="00AB04A4">
            <w:pPr>
              <w:spacing w:line="0" w:lineRule="atLeast"/>
              <w:rPr>
                <w:rFonts w:ascii="標楷體" w:eastAsia="標楷體" w:hAnsi="標楷體" w:cs="Times New Roman"/>
                <w:sz w:val="20"/>
                <w:szCs w:val="20"/>
              </w:rPr>
            </w:pPr>
          </w:p>
        </w:tc>
        <w:tc>
          <w:tcPr>
            <w:tcW w:w="908" w:type="dxa"/>
          </w:tcPr>
          <w:p w14:paraId="650A8EC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6113A96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1A17EFF6" w14:textId="4A57AB9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90" w:type="dxa"/>
          </w:tcPr>
          <w:p w14:paraId="205E9666" w14:textId="6A5B365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國際教育</w:t>
            </w:r>
          </w:p>
          <w:p w14:paraId="52D46FBB" w14:textId="67BC9906"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AB04A4" w:rsidRPr="008A3824" w14:paraId="5070F8DA" w14:textId="77777777" w:rsidTr="007E0DF7">
        <w:tc>
          <w:tcPr>
            <w:tcW w:w="1235" w:type="dxa"/>
            <w:shd w:val="clear" w:color="auto" w:fill="FFFFFF" w:themeFill="background1"/>
          </w:tcPr>
          <w:p w14:paraId="6976FFD4" w14:textId="01D8DE3C"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第十週</w:t>
            </w:r>
          </w:p>
        </w:tc>
        <w:tc>
          <w:tcPr>
            <w:tcW w:w="1000" w:type="dxa"/>
          </w:tcPr>
          <w:p w14:paraId="05F5244D" w14:textId="24345FD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1842" w:type="dxa"/>
          </w:tcPr>
          <w:p w14:paraId="0FCB48AE" w14:textId="013F8863"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1-Ⅲ-1能識別日常生活對話的訊息。</w:t>
            </w:r>
          </w:p>
        </w:tc>
        <w:tc>
          <w:tcPr>
            <w:tcW w:w="1433" w:type="dxa"/>
          </w:tcPr>
          <w:p w14:paraId="6B45348A" w14:textId="627A19E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tc>
        <w:tc>
          <w:tcPr>
            <w:tcW w:w="1216" w:type="dxa"/>
          </w:tcPr>
          <w:p w14:paraId="1CC79F3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1.能正確念讀課程語詞。</w:t>
            </w:r>
          </w:p>
          <w:p w14:paraId="313454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2.能聽懂課文中客語的世界各國名稱及認讀其基礎漢字，</w:t>
            </w:r>
            <w:r w:rsidRPr="00FF77EE">
              <w:rPr>
                <w:rFonts w:ascii="標楷體" w:eastAsia="標楷體" w:hAnsi="標楷體" w:hint="eastAsia"/>
                <w:sz w:val="20"/>
                <w:szCs w:val="20"/>
              </w:rPr>
              <w:lastRenderedPageBreak/>
              <w:t>且能運用語詞造句。</w:t>
            </w:r>
          </w:p>
          <w:p w14:paraId="115710D7" w14:textId="3FA6296B"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648FCBC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(二)活動二：語詞練習</w:t>
            </w:r>
          </w:p>
          <w:p w14:paraId="7B889BC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1.播放聲音檔或教學電子書，讓學生聆聽「語詞練習」內容，老師再帶領學生複誦，講解語詞並指導學生正確發音。</w:t>
            </w:r>
          </w:p>
          <w:p w14:paraId="42CE0ED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2.老師請學生撕下課本附件之語詞卡，並逐一念出本課語詞，請學生出示對應的語詞卡，圖面朝老師以利進行隨堂檢核。</w:t>
            </w:r>
          </w:p>
          <w:p w14:paraId="761D3D2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3.老師帶領學生念讀「語詞造句」，講解句意及結構，讓學生理解語詞之應用。</w:t>
            </w:r>
          </w:p>
          <w:p w14:paraId="61669FFA" w14:textId="5AC0E21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4.參考「語文表達大挑戰」進行教學遊戲，檢視學生語詞的學習狀</w:t>
            </w:r>
            <w:r w:rsidRPr="00FF77EE">
              <w:rPr>
                <w:rFonts w:ascii="標楷體" w:eastAsia="標楷體" w:hAnsi="標楷體" w:hint="eastAsia"/>
                <w:sz w:val="20"/>
                <w:szCs w:val="20"/>
              </w:rPr>
              <w:lastRenderedPageBreak/>
              <w:t>況及應用的能力。</w:t>
            </w:r>
          </w:p>
        </w:tc>
        <w:tc>
          <w:tcPr>
            <w:tcW w:w="908" w:type="dxa"/>
          </w:tcPr>
          <w:p w14:paraId="4947707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聽力評量</w:t>
            </w:r>
          </w:p>
          <w:p w14:paraId="54B1832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2263399" w14:textId="390162C8"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90" w:type="dxa"/>
          </w:tcPr>
          <w:p w14:paraId="053776EA" w14:textId="4841BCB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國際教育</w:t>
            </w:r>
          </w:p>
          <w:p w14:paraId="66907F4F" w14:textId="3BD9A3D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AB04A4" w:rsidRPr="008A3824" w14:paraId="26BD3261" w14:textId="77777777" w:rsidTr="007E0DF7">
        <w:tc>
          <w:tcPr>
            <w:tcW w:w="1235" w:type="dxa"/>
            <w:shd w:val="clear" w:color="auto" w:fill="FFFFFF" w:themeFill="background1"/>
          </w:tcPr>
          <w:p w14:paraId="558783C6" w14:textId="5C53BFA1"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第十一週</w:t>
            </w:r>
          </w:p>
        </w:tc>
        <w:tc>
          <w:tcPr>
            <w:tcW w:w="1000" w:type="dxa"/>
          </w:tcPr>
          <w:p w14:paraId="3CB07E1F" w14:textId="444C15C4"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1842" w:type="dxa"/>
          </w:tcPr>
          <w:p w14:paraId="797E191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1-Ⅲ-1能識別日常生活對話的訊息。</w:t>
            </w:r>
          </w:p>
          <w:p w14:paraId="759699B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5D2D45AE" w14:textId="2D941192"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3-Ⅲ-1能解讀客語常用詞句寫成的對話。</w:t>
            </w:r>
          </w:p>
        </w:tc>
        <w:tc>
          <w:tcPr>
            <w:tcW w:w="1433" w:type="dxa"/>
          </w:tcPr>
          <w:p w14:paraId="2472CCE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50587BE7" w14:textId="69A4DA5C"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632BA2F7" w14:textId="1C69925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601F440C" w14:textId="7459E691"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Bb-III-2 常用生活應對。</w:t>
            </w:r>
          </w:p>
        </w:tc>
        <w:tc>
          <w:tcPr>
            <w:tcW w:w="1216" w:type="dxa"/>
          </w:tcPr>
          <w:p w14:paraId="34AE077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1.能正確念讀課程句子。</w:t>
            </w:r>
          </w:p>
          <w:p w14:paraId="1362014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2.能聽懂聲音訊息並辨別關於世界各國名稱的客語資訊。</w:t>
            </w:r>
          </w:p>
          <w:p w14:paraId="6771B530" w14:textId="31D8DE56"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67D64A4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22EC791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64EEEF8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p w14:paraId="3D68DFE5" w14:textId="77777777" w:rsidR="00AB04A4" w:rsidRPr="00FF77EE" w:rsidRDefault="00AB04A4" w:rsidP="00AB04A4">
            <w:pPr>
              <w:spacing w:line="0" w:lineRule="atLeast"/>
              <w:rPr>
                <w:rFonts w:ascii="標楷體" w:eastAsia="標楷體" w:hAnsi="標楷體"/>
                <w:sz w:val="20"/>
                <w:szCs w:val="20"/>
              </w:rPr>
            </w:pPr>
          </w:p>
          <w:p w14:paraId="7B622EB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00A6996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258524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6158137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▲SDGs議題融入：詳見本書P51、56之說明。</w:t>
            </w:r>
          </w:p>
          <w:p w14:paraId="1F473266" w14:textId="6F8696B9" w:rsidR="00AB04A4" w:rsidRPr="00FF77EE" w:rsidRDefault="00AB04A4" w:rsidP="00AB04A4">
            <w:pPr>
              <w:spacing w:line="0" w:lineRule="atLeast"/>
              <w:rPr>
                <w:rFonts w:ascii="標楷體" w:eastAsia="標楷體" w:hAnsi="標楷體" w:cs="Times New Roman"/>
                <w:sz w:val="20"/>
                <w:szCs w:val="20"/>
              </w:rPr>
            </w:pPr>
          </w:p>
        </w:tc>
        <w:tc>
          <w:tcPr>
            <w:tcW w:w="908" w:type="dxa"/>
          </w:tcPr>
          <w:p w14:paraId="276EFE6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68221E4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3CA2434" w14:textId="7FEFEBAB"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聽力評量</w:t>
            </w:r>
          </w:p>
        </w:tc>
        <w:tc>
          <w:tcPr>
            <w:tcW w:w="1290" w:type="dxa"/>
          </w:tcPr>
          <w:p w14:paraId="3230FE93" w14:textId="1CF2A3E3"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國際教育</w:t>
            </w:r>
          </w:p>
          <w:p w14:paraId="324546E3" w14:textId="1CA32632"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AB04A4" w:rsidRPr="008A3824" w14:paraId="06F967EA" w14:textId="77777777" w:rsidTr="007E0DF7">
        <w:tc>
          <w:tcPr>
            <w:tcW w:w="1235" w:type="dxa"/>
            <w:shd w:val="clear" w:color="auto" w:fill="FFFFFF" w:themeFill="background1"/>
          </w:tcPr>
          <w:p w14:paraId="6AD1EDF2" w14:textId="46C178B0"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第十二週</w:t>
            </w:r>
          </w:p>
        </w:tc>
        <w:tc>
          <w:tcPr>
            <w:tcW w:w="1000" w:type="dxa"/>
          </w:tcPr>
          <w:p w14:paraId="75EFE6DA" w14:textId="428C6302"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二、多元个特色3.線上環遊世界</w:t>
            </w:r>
          </w:p>
        </w:tc>
        <w:tc>
          <w:tcPr>
            <w:tcW w:w="1842" w:type="dxa"/>
          </w:tcPr>
          <w:p w14:paraId="58B5C1F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1-Ⅲ-1能識別日常生活對話的訊息。</w:t>
            </w:r>
          </w:p>
          <w:p w14:paraId="4FE0478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1155FA5B" w14:textId="6A25C5F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3-Ⅲ-1能解讀客語常用詞句寫成的對話。</w:t>
            </w:r>
          </w:p>
        </w:tc>
        <w:tc>
          <w:tcPr>
            <w:tcW w:w="1433" w:type="dxa"/>
          </w:tcPr>
          <w:p w14:paraId="4629459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2EA2FC9F" w14:textId="3DC21F8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3860758C" w14:textId="6E261BD9"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7E07B07C" w14:textId="5B40479F"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Bb-III-2 常用生活應對。</w:t>
            </w:r>
          </w:p>
        </w:tc>
        <w:tc>
          <w:tcPr>
            <w:tcW w:w="1216" w:type="dxa"/>
          </w:tcPr>
          <w:p w14:paraId="0AEF22F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1.能正確念讀課程音標。</w:t>
            </w:r>
          </w:p>
          <w:p w14:paraId="131C58F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2.能用客語表達世界各國風俗、飲食文化、工藝品及地景，並寫出完整句子。</w:t>
            </w:r>
          </w:p>
          <w:p w14:paraId="418D8DF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3.能用客語進行簡單的口語表達。</w:t>
            </w:r>
          </w:p>
          <w:p w14:paraId="166D3C96" w14:textId="60633D7D" w:rsidR="00AB04A4" w:rsidRPr="00FF77EE" w:rsidRDefault="00AB04A4" w:rsidP="00AB04A4">
            <w:pPr>
              <w:spacing w:line="0" w:lineRule="atLeast"/>
              <w:rPr>
                <w:rFonts w:ascii="標楷體" w:eastAsia="標楷體" w:hAnsi="標楷體" w:cs="Times New Roman"/>
                <w:snapToGrid w:val="0"/>
                <w:kern w:val="0"/>
                <w:sz w:val="20"/>
                <w:szCs w:val="20"/>
              </w:rPr>
            </w:pPr>
          </w:p>
        </w:tc>
        <w:tc>
          <w:tcPr>
            <w:tcW w:w="5945" w:type="dxa"/>
          </w:tcPr>
          <w:p w14:paraId="6E8B0F5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會寫</w:t>
            </w:r>
          </w:p>
          <w:p w14:paraId="67D8970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會寫」內容並作答。</w:t>
            </w:r>
          </w:p>
          <w:p w14:paraId="7B26F5A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20AC0402" w14:textId="77777777" w:rsidR="00AB04A4" w:rsidRPr="00FF77EE" w:rsidRDefault="00AB04A4" w:rsidP="00AB04A4">
            <w:pPr>
              <w:spacing w:line="0" w:lineRule="atLeast"/>
              <w:rPr>
                <w:rFonts w:ascii="標楷體" w:eastAsia="標楷體" w:hAnsi="標楷體"/>
                <w:sz w:val="20"/>
                <w:szCs w:val="20"/>
              </w:rPr>
            </w:pPr>
          </w:p>
          <w:p w14:paraId="0222748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7EDC400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會讀音標」內容，老師帶領學生拼讀本課所學的拼音，並指導其發音。</w:t>
            </w:r>
          </w:p>
          <w:p w14:paraId="6291D54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2.參考「入聲追蹤者」進行教學遊戲。</w:t>
            </w:r>
          </w:p>
          <w:p w14:paraId="0FAF786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3.播放聲音檔或教學電子書（或老師念題目），讓學生聆聽「音標練習」題目並作答。</w:t>
            </w:r>
          </w:p>
          <w:p w14:paraId="59ABEEEC" w14:textId="77777777" w:rsidR="00AB04A4" w:rsidRPr="00FF77EE" w:rsidRDefault="00AB04A4" w:rsidP="00AB04A4">
            <w:pPr>
              <w:spacing w:line="0" w:lineRule="atLeast"/>
              <w:rPr>
                <w:rFonts w:ascii="標楷體" w:eastAsia="標楷體" w:hAnsi="標楷體"/>
                <w:sz w:val="20"/>
                <w:szCs w:val="20"/>
              </w:rPr>
            </w:pPr>
          </w:p>
          <w:p w14:paraId="33F9C13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0F75D03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1.搭配教學電子書，複習本堂課所學。</w:t>
            </w:r>
          </w:p>
          <w:p w14:paraId="417FCB5B" w14:textId="35C0BBA6"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事先提醒學生攜帶繪圖工具（彩色筆、蠟筆等）。協助學生分組，並發給每組一張B4空白紙，請學生以本課習得的外國國名為題，化身為該國的觀光大使，用客語製作一則簡易的廣告來推廣該國的觀光（如介紹特產或景點等）。最後，各組輪流上臺發表，老師是各組表現酌予獎勵。</w:t>
            </w:r>
          </w:p>
        </w:tc>
        <w:tc>
          <w:tcPr>
            <w:tcW w:w="908" w:type="dxa"/>
          </w:tcPr>
          <w:p w14:paraId="39FD090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3B4F581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6DF30C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6610C53A" w14:textId="2045832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90" w:type="dxa"/>
          </w:tcPr>
          <w:p w14:paraId="25C528CA" w14:textId="2385ED4B"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國際教育</w:t>
            </w:r>
          </w:p>
          <w:p w14:paraId="29A3AB8F" w14:textId="17BA9B0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國E4 了解國際文化的多樣性。</w:t>
            </w:r>
          </w:p>
        </w:tc>
      </w:tr>
      <w:tr w:rsidR="00AB04A4" w:rsidRPr="008A3824" w14:paraId="6469B081" w14:textId="77777777" w:rsidTr="007E0DF7">
        <w:tc>
          <w:tcPr>
            <w:tcW w:w="1235" w:type="dxa"/>
            <w:shd w:val="clear" w:color="auto" w:fill="FFFFFF" w:themeFill="background1"/>
          </w:tcPr>
          <w:p w14:paraId="095F97D7" w14:textId="37A1827B"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第十三週</w:t>
            </w:r>
          </w:p>
        </w:tc>
        <w:tc>
          <w:tcPr>
            <w:tcW w:w="1000" w:type="dxa"/>
          </w:tcPr>
          <w:p w14:paraId="3BF91E26" w14:textId="714CC62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二、多元个特色3.線上</w:t>
            </w:r>
            <w:r w:rsidRPr="00FF77EE">
              <w:rPr>
                <w:rFonts w:ascii="標楷體" w:eastAsia="標楷體" w:hAnsi="標楷體" w:hint="eastAsia"/>
                <w:sz w:val="20"/>
                <w:szCs w:val="20"/>
              </w:rPr>
              <w:lastRenderedPageBreak/>
              <w:t>環遊世界</w:t>
            </w:r>
          </w:p>
        </w:tc>
        <w:tc>
          <w:tcPr>
            <w:tcW w:w="1842" w:type="dxa"/>
          </w:tcPr>
          <w:p w14:paraId="3F3A9A6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1-Ⅲ-1能識別日常生活對話的訊息。</w:t>
            </w:r>
          </w:p>
          <w:p w14:paraId="4641CEE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w:t>
            </w:r>
            <w:r w:rsidRPr="00FF77EE">
              <w:rPr>
                <w:rFonts w:ascii="標楷體" w:eastAsia="標楷體" w:hAnsi="標楷體" w:hint="eastAsia"/>
                <w:sz w:val="20"/>
                <w:szCs w:val="20"/>
              </w:rPr>
              <w:lastRenderedPageBreak/>
              <w:t>生活的客語對話。</w:t>
            </w:r>
          </w:p>
          <w:p w14:paraId="5F4A506E" w14:textId="65AB9FA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3-Ⅲ-1能解讀客語常用詞句寫成的對話。</w:t>
            </w:r>
          </w:p>
        </w:tc>
        <w:tc>
          <w:tcPr>
            <w:tcW w:w="1433" w:type="dxa"/>
          </w:tcPr>
          <w:p w14:paraId="0418AFC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Ab-Ⅲ-2客語常用語詞。</w:t>
            </w:r>
          </w:p>
          <w:p w14:paraId="1EAD8704" w14:textId="02216D3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w:t>
            </w:r>
            <w:r w:rsidRPr="00FF77EE">
              <w:rPr>
                <w:rFonts w:ascii="標楷體" w:eastAsia="標楷體" w:hAnsi="標楷體" w:hint="eastAsia"/>
                <w:sz w:val="20"/>
                <w:szCs w:val="20"/>
              </w:rPr>
              <w:lastRenderedPageBreak/>
              <w:t>日常用句。</w:t>
            </w:r>
          </w:p>
          <w:p w14:paraId="421CEEB0" w14:textId="7DFC1CC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Ae-III-1 客語情意表達。</w:t>
            </w:r>
          </w:p>
          <w:p w14:paraId="40B05C75" w14:textId="5767726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Bb-III-2 常用生活應對。</w:t>
            </w:r>
          </w:p>
        </w:tc>
        <w:tc>
          <w:tcPr>
            <w:tcW w:w="1216" w:type="dxa"/>
          </w:tcPr>
          <w:p w14:paraId="3DEB8C9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1.能閱讀客語文，並完成指定作</w:t>
            </w:r>
            <w:r w:rsidRPr="00FF77EE">
              <w:rPr>
                <w:rFonts w:ascii="標楷體" w:eastAsia="標楷體" w:hAnsi="標楷體" w:hint="eastAsia"/>
                <w:sz w:val="20"/>
                <w:szCs w:val="20"/>
              </w:rPr>
              <w:lastRenderedPageBreak/>
              <w:t>業。</w:t>
            </w:r>
          </w:p>
          <w:p w14:paraId="107D936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2.能閱讀課文中的客語文，並進行大意分析。</w:t>
            </w:r>
          </w:p>
          <w:p w14:paraId="7040B54D" w14:textId="3C8C1395"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3.能用客語進行簡單的口語表達。</w:t>
            </w:r>
          </w:p>
        </w:tc>
        <w:tc>
          <w:tcPr>
            <w:tcW w:w="5945" w:type="dxa"/>
          </w:tcPr>
          <w:p w14:paraId="64D8141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w:t>
            </w:r>
            <w:r w:rsidRPr="00FF77EE">
              <w:rPr>
                <w:rFonts w:ascii="標楷體" w:eastAsia="標楷體" w:hAnsi="標楷體" w:hint="eastAsia"/>
                <w:sz w:val="20"/>
                <w:szCs w:val="20"/>
              </w:rPr>
              <w:tab/>
              <w:t>引起動機</w:t>
            </w:r>
          </w:p>
          <w:p w14:paraId="5086C15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老師問學生第二、三課學到哪些東西及學習心得，藉此進入「複習二」教學。</w:t>
            </w:r>
          </w:p>
          <w:p w14:paraId="5CB324E7" w14:textId="77777777" w:rsidR="00AB04A4" w:rsidRPr="00FF77EE" w:rsidRDefault="00AB04A4" w:rsidP="00AB04A4">
            <w:pPr>
              <w:spacing w:line="0" w:lineRule="atLeast"/>
              <w:rPr>
                <w:rFonts w:ascii="標楷體" w:eastAsia="標楷體" w:hAnsi="標楷體"/>
                <w:sz w:val="20"/>
                <w:szCs w:val="20"/>
              </w:rPr>
            </w:pPr>
          </w:p>
          <w:p w14:paraId="5F9BA20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70A31CB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(一)活動一：複習二</w:t>
            </w:r>
          </w:p>
          <w:p w14:paraId="3C925BB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1.播放聲音檔或教學電子書，讓學生聆聽「複習二」內容並作答。</w:t>
            </w:r>
          </w:p>
          <w:p w14:paraId="55D592C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2.題組：依照題組的題目與選項，寫下正確的答案。</w:t>
            </w:r>
          </w:p>
          <w:p w14:paraId="7D6C1269" w14:textId="77777777" w:rsidR="00AB04A4" w:rsidRPr="00FF77EE" w:rsidRDefault="00AB04A4" w:rsidP="00AB04A4">
            <w:pPr>
              <w:spacing w:line="0" w:lineRule="atLeast"/>
              <w:rPr>
                <w:rFonts w:ascii="標楷體" w:eastAsia="標楷體" w:hAnsi="標楷體"/>
                <w:sz w:val="20"/>
                <w:szCs w:val="20"/>
              </w:rPr>
            </w:pPr>
          </w:p>
          <w:p w14:paraId="360B429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6906DC8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老師播放聲音檔或教學電子書，讓學生聆聽「看圖講故事」內容。</w:t>
            </w:r>
          </w:p>
          <w:p w14:paraId="4747AF17" w14:textId="77777777" w:rsidR="00AB04A4" w:rsidRPr="00FF77EE" w:rsidRDefault="00AB04A4" w:rsidP="00AB04A4">
            <w:pPr>
              <w:spacing w:line="0" w:lineRule="atLeast"/>
              <w:rPr>
                <w:rFonts w:ascii="標楷體" w:eastAsia="標楷體" w:hAnsi="標楷體"/>
                <w:sz w:val="20"/>
                <w:szCs w:val="20"/>
              </w:rPr>
            </w:pPr>
          </w:p>
          <w:p w14:paraId="2414E31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1CB06D20" w14:textId="5058CC1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搭配教學電子書，複習本堂客所學。</w:t>
            </w:r>
          </w:p>
        </w:tc>
        <w:tc>
          <w:tcPr>
            <w:tcW w:w="908" w:type="dxa"/>
          </w:tcPr>
          <w:p w14:paraId="6CD97C7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閱讀評量</w:t>
            </w:r>
          </w:p>
          <w:p w14:paraId="14D21AED" w14:textId="6E888172"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w:t>
            </w:r>
            <w:r w:rsidRPr="00FF77EE">
              <w:rPr>
                <w:rFonts w:ascii="標楷體" w:eastAsia="標楷體" w:hAnsi="標楷體" w:hint="eastAsia"/>
                <w:sz w:val="20"/>
                <w:szCs w:val="20"/>
              </w:rPr>
              <w:lastRenderedPageBreak/>
              <w:t>量</w:t>
            </w:r>
          </w:p>
        </w:tc>
        <w:tc>
          <w:tcPr>
            <w:tcW w:w="1290" w:type="dxa"/>
          </w:tcPr>
          <w:p w14:paraId="05DAF6D1" w14:textId="23A146F8" w:rsidR="00AB04A4" w:rsidRPr="0075120D" w:rsidRDefault="0075120D" w:rsidP="00AB04A4">
            <w:pPr>
              <w:spacing w:line="0" w:lineRule="atLeast"/>
              <w:rPr>
                <w:rFonts w:ascii="標楷體" w:eastAsia="標楷體" w:hAnsi="標楷體"/>
                <w:b/>
                <w:bCs/>
                <w:sz w:val="20"/>
                <w:szCs w:val="20"/>
              </w:rPr>
            </w:pPr>
            <w:r w:rsidRPr="0075120D">
              <w:rPr>
                <w:rFonts w:ascii="標楷體" w:eastAsia="標楷體" w:hAnsi="標楷體" w:hint="eastAsia"/>
                <w:b/>
                <w:bCs/>
                <w:sz w:val="20"/>
                <w:szCs w:val="20"/>
                <w:highlight w:val="yellow"/>
              </w:rPr>
              <w:lastRenderedPageBreak/>
              <w:t>品德</w:t>
            </w:r>
            <w:r w:rsidR="00AB04A4" w:rsidRPr="0075120D">
              <w:rPr>
                <w:rFonts w:ascii="標楷體" w:eastAsia="標楷體" w:hAnsi="標楷體" w:hint="eastAsia"/>
                <w:b/>
                <w:bCs/>
                <w:sz w:val="20"/>
                <w:szCs w:val="20"/>
                <w:highlight w:val="yellow"/>
              </w:rPr>
              <w:t>教育</w:t>
            </w:r>
          </w:p>
          <w:p w14:paraId="4099B962" w14:textId="107B27D8" w:rsidR="00AB04A4" w:rsidRPr="00FF77EE" w:rsidRDefault="0075120D" w:rsidP="00AB04A4">
            <w:pPr>
              <w:spacing w:line="0" w:lineRule="atLeast"/>
              <w:rPr>
                <w:rFonts w:ascii="標楷體" w:eastAsia="標楷體" w:hAnsi="標楷體" w:cs="Times New Roman"/>
                <w:sz w:val="20"/>
                <w:szCs w:val="20"/>
              </w:rPr>
            </w:pPr>
            <w:r w:rsidRPr="0075120D">
              <w:rPr>
                <w:rFonts w:ascii="標楷體" w:eastAsia="標楷體" w:hAnsi="標楷體" w:hint="eastAsia"/>
                <w:sz w:val="20"/>
                <w:szCs w:val="20"/>
              </w:rPr>
              <w:t>品EJU4 自律負責。</w:t>
            </w:r>
          </w:p>
        </w:tc>
      </w:tr>
      <w:tr w:rsidR="00AB04A4" w:rsidRPr="008A3824" w14:paraId="75009517" w14:textId="77777777" w:rsidTr="007E0DF7">
        <w:tc>
          <w:tcPr>
            <w:tcW w:w="1235" w:type="dxa"/>
            <w:shd w:val="clear" w:color="auto" w:fill="FFFFFF" w:themeFill="background1"/>
          </w:tcPr>
          <w:p w14:paraId="6A9A90EE" w14:textId="02B7E333"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第十四週</w:t>
            </w:r>
          </w:p>
        </w:tc>
        <w:tc>
          <w:tcPr>
            <w:tcW w:w="1000" w:type="dxa"/>
          </w:tcPr>
          <w:p w14:paraId="740BC551" w14:textId="4C8B33F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236F5E6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0285125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7E05022B" w14:textId="39DB702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3-Ⅲ-1能解讀客語常用詞句寫成的對話。</w:t>
            </w:r>
          </w:p>
        </w:tc>
        <w:tc>
          <w:tcPr>
            <w:tcW w:w="1433" w:type="dxa"/>
          </w:tcPr>
          <w:p w14:paraId="7AE9B94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7375937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00A6F86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Ac-Ⅲ-1客語慣用熟語。</w:t>
            </w:r>
          </w:p>
          <w:p w14:paraId="6A8F3F18" w14:textId="14745A35"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20943580" w14:textId="3758F3D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Ad-Ⅲ-2客語詩歌。</w:t>
            </w:r>
          </w:p>
          <w:p w14:paraId="70D53E2C" w14:textId="417E623B"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31204235" w14:textId="1E14F26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799B377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1.能正確念讀課文並認讀課文中的重要語詞。</w:t>
            </w:r>
          </w:p>
          <w:p w14:paraId="52AAF21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2.能聽懂課文中關於畢業祝福語的客語說法及認讀其漢字。</w:t>
            </w:r>
          </w:p>
          <w:p w14:paraId="031763B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3.能閱讀課文中的客語文，並運用文中的語詞造句。</w:t>
            </w:r>
          </w:p>
          <w:p w14:paraId="3D98C17F" w14:textId="3358E56E"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4.能用客語進行口語表達。</w:t>
            </w:r>
          </w:p>
        </w:tc>
        <w:tc>
          <w:tcPr>
            <w:tcW w:w="5945" w:type="dxa"/>
          </w:tcPr>
          <w:p w14:paraId="74667C2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一、引起動機</w:t>
            </w:r>
          </w:p>
          <w:p w14:paraId="1AB6218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展示臺灣各個季節常見花卉的照片(如：1-2月櫻花、李花、梅花；3月黃花風鈴木、木棉花；4-5月油桐花、相思樹花、花旗木；6-7月鳳凰花、阿勃勒；10月臺灣欒樹等等)，並詢問學生是否觀察到最近盛開的是什麼花？接著說明因鳳凰花開時適逢畢業季，因此許多文學作品都以它來描寫離別。老師亦可詢問學生即將畢業的心情。</w:t>
            </w:r>
          </w:p>
          <w:p w14:paraId="583078BA" w14:textId="77777777" w:rsidR="00AB04A4" w:rsidRPr="00FF77EE" w:rsidRDefault="00AB04A4" w:rsidP="00AB04A4">
            <w:pPr>
              <w:spacing w:line="0" w:lineRule="atLeast"/>
              <w:rPr>
                <w:rFonts w:ascii="標楷體" w:eastAsia="標楷體" w:hAnsi="標楷體"/>
                <w:sz w:val="20"/>
                <w:szCs w:val="20"/>
              </w:rPr>
            </w:pPr>
          </w:p>
          <w:p w14:paraId="5694651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15F7F8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(一)活動一：大家來唸課文</w:t>
            </w:r>
          </w:p>
          <w:p w14:paraId="6510C68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1.老師播放教學電子書中的課文掛圖，師生共同討論掛圖內容，引導學生進入課文情境。</w:t>
            </w:r>
          </w:p>
          <w:p w14:paraId="4F9E3FF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2.播放聲音檔或教學電子書，讓學生聆聽課文內容，老師再帶領學生朗讀，講解課文內容、語詞，指導其發音。</w:t>
            </w:r>
          </w:p>
          <w:p w14:paraId="5D5A5410" w14:textId="05094678"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3.根據課本內容提問，協助學生理解文本。</w:t>
            </w:r>
          </w:p>
        </w:tc>
        <w:tc>
          <w:tcPr>
            <w:tcW w:w="908" w:type="dxa"/>
          </w:tcPr>
          <w:p w14:paraId="4D27BAA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08315DE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78013988" w14:textId="68ED608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閱讀評量</w:t>
            </w:r>
          </w:p>
        </w:tc>
        <w:tc>
          <w:tcPr>
            <w:tcW w:w="1290" w:type="dxa"/>
          </w:tcPr>
          <w:p w14:paraId="759E1368" w14:textId="0E038ED6" w:rsidR="00AB04A4" w:rsidRPr="0075120D" w:rsidRDefault="0075120D" w:rsidP="00AB04A4">
            <w:pPr>
              <w:spacing w:line="0" w:lineRule="atLeast"/>
              <w:rPr>
                <w:rFonts w:ascii="標楷體" w:eastAsia="標楷體" w:hAnsi="標楷體"/>
                <w:b/>
                <w:bCs/>
                <w:sz w:val="20"/>
                <w:szCs w:val="20"/>
                <w:highlight w:val="yellow"/>
              </w:rPr>
            </w:pPr>
            <w:r w:rsidRPr="0075120D">
              <w:rPr>
                <w:rFonts w:ascii="標楷體" w:eastAsia="標楷體" w:hAnsi="標楷體" w:hint="eastAsia"/>
                <w:b/>
                <w:bCs/>
                <w:sz w:val="20"/>
                <w:szCs w:val="20"/>
                <w:highlight w:val="yellow"/>
              </w:rPr>
              <w:t>品德</w:t>
            </w:r>
            <w:r w:rsidR="00AB04A4" w:rsidRPr="0075120D">
              <w:rPr>
                <w:rFonts w:ascii="標楷體" w:eastAsia="標楷體" w:hAnsi="標楷體" w:hint="eastAsia"/>
                <w:b/>
                <w:bCs/>
                <w:sz w:val="20"/>
                <w:szCs w:val="20"/>
                <w:highlight w:val="yellow"/>
              </w:rPr>
              <w:t>教育</w:t>
            </w:r>
          </w:p>
          <w:p w14:paraId="5765BC95" w14:textId="74DFF00E" w:rsidR="00AB04A4" w:rsidRPr="00FF77EE" w:rsidRDefault="0075120D" w:rsidP="00AB04A4">
            <w:pPr>
              <w:spacing w:line="0" w:lineRule="atLeast"/>
              <w:rPr>
                <w:rFonts w:ascii="標楷體" w:eastAsia="標楷體" w:hAnsi="標楷體" w:cs="Times New Roman"/>
                <w:sz w:val="20"/>
                <w:szCs w:val="20"/>
              </w:rPr>
            </w:pPr>
            <w:r w:rsidRPr="0075120D">
              <w:rPr>
                <w:rFonts w:ascii="標楷體" w:eastAsia="標楷體" w:hAnsi="標楷體" w:hint="eastAsia"/>
                <w:sz w:val="20"/>
                <w:szCs w:val="20"/>
              </w:rPr>
              <w:t>品EJU7 欣賞感恩。</w:t>
            </w:r>
          </w:p>
        </w:tc>
      </w:tr>
      <w:tr w:rsidR="00AB04A4" w:rsidRPr="008A3824" w14:paraId="0BBA809A" w14:textId="77777777" w:rsidTr="007E0DF7">
        <w:tc>
          <w:tcPr>
            <w:tcW w:w="1235" w:type="dxa"/>
            <w:shd w:val="clear" w:color="auto" w:fill="FFFFFF" w:themeFill="background1"/>
          </w:tcPr>
          <w:p w14:paraId="54DA2503" w14:textId="3A7E93C2"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第十五週</w:t>
            </w:r>
          </w:p>
        </w:tc>
        <w:tc>
          <w:tcPr>
            <w:tcW w:w="1000" w:type="dxa"/>
          </w:tcPr>
          <w:p w14:paraId="313B35BF" w14:textId="4BEDEAD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2216F7B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662AC21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11658BB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3-Ⅲ-1能解讀客語常用詞句寫成的對話。</w:t>
            </w:r>
          </w:p>
          <w:p w14:paraId="7FAD68E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3-Ⅲ-3能掌握客家文字的書寫系統。 </w:t>
            </w:r>
          </w:p>
          <w:p w14:paraId="6F7A75A6" w14:textId="3A9F6BE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4-Ⅲ-3能使用客語文敘寫短文。</w:t>
            </w:r>
          </w:p>
        </w:tc>
        <w:tc>
          <w:tcPr>
            <w:tcW w:w="1433" w:type="dxa"/>
          </w:tcPr>
          <w:p w14:paraId="10FC012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Aa-Ⅲ-1客語聲韻調的書寫。</w:t>
            </w:r>
          </w:p>
          <w:p w14:paraId="2EC4BC1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4C6F809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Ac-Ⅲ-1客語慣用熟語。</w:t>
            </w:r>
          </w:p>
          <w:p w14:paraId="3ADA629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6CA3EA7A" w14:textId="67051CC9"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Ad-Ⅲ-2客語詩歌。</w:t>
            </w:r>
          </w:p>
          <w:p w14:paraId="6767462D" w14:textId="01C83A22"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2D294A4D" w14:textId="699BE2D2"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4FE12B9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1.能正確念讀課程畢業祝福語、俗諺及句子。</w:t>
            </w:r>
          </w:p>
          <w:p w14:paraId="0C52B42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2.能聽懂課文中關於畢業祝福語的客語說法及認讀其漢</w:t>
            </w:r>
            <w:r w:rsidRPr="00FF77EE">
              <w:rPr>
                <w:rFonts w:ascii="標楷體" w:eastAsia="標楷體" w:hAnsi="標楷體" w:hint="eastAsia"/>
                <w:sz w:val="20"/>
                <w:szCs w:val="20"/>
              </w:rPr>
              <w:lastRenderedPageBreak/>
              <w:t>字。</w:t>
            </w:r>
          </w:p>
          <w:p w14:paraId="5BD4E8C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3.能用課程句型造句。</w:t>
            </w:r>
          </w:p>
          <w:p w14:paraId="11F3A44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4.能用客語進行口語表達。</w:t>
            </w:r>
          </w:p>
          <w:p w14:paraId="62F431D4" w14:textId="4AF27DFA"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5.能用客語對老師、同學表達感謝和祝福，並寫出完整祝福語句。</w:t>
            </w:r>
          </w:p>
        </w:tc>
        <w:tc>
          <w:tcPr>
            <w:tcW w:w="5945" w:type="dxa"/>
          </w:tcPr>
          <w:p w14:paraId="53D7CA8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(二)活動二：</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w:t>
            </w:r>
          </w:p>
          <w:p w14:paraId="18811CF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會講」內容，老師再帶領學生複誦。</w:t>
            </w:r>
          </w:p>
          <w:p w14:paraId="2C4128F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2.老師可以請學生兩人一組，參考課文利用以下語詞及俗諺練習對話。</w:t>
            </w:r>
          </w:p>
          <w:p w14:paraId="5ACD618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3.參考「祝福語接龍」進行教學活動。</w:t>
            </w:r>
          </w:p>
          <w:p w14:paraId="14232AB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4.視教學情況，可補充教學補給站的「老古人言」。</w:t>
            </w:r>
          </w:p>
          <w:p w14:paraId="2429C06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▲SDGs議題融入：詳見本書P67、74之說明。</w:t>
            </w:r>
          </w:p>
          <w:p w14:paraId="70C75C80" w14:textId="77777777" w:rsidR="00AB04A4" w:rsidRPr="00FF77EE" w:rsidRDefault="00AB04A4" w:rsidP="00AB04A4">
            <w:pPr>
              <w:spacing w:line="0" w:lineRule="atLeast"/>
              <w:rPr>
                <w:rFonts w:ascii="標楷體" w:eastAsia="標楷體" w:hAnsi="標楷體"/>
                <w:sz w:val="20"/>
                <w:szCs w:val="20"/>
              </w:rPr>
            </w:pPr>
          </w:p>
          <w:p w14:paraId="2B348A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(三)活動三：</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w:t>
            </w:r>
          </w:p>
          <w:p w14:paraId="19C4184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會造句」內容，老師再帶領學生複誦，並解說句型結構。</w:t>
            </w:r>
          </w:p>
          <w:p w14:paraId="12E4EB0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2.請學生根據句型結構練習造句，並書寫在課本上，老師巡堂檢視，最後隨機或請自願的學生發表造句。</w:t>
            </w:r>
          </w:p>
          <w:p w14:paraId="7319806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3.也可以抽籤、點名或分組推派的方式，請學生上臺把自己造的句子寫在黑板上，老師再逐句檢討、說明。</w:t>
            </w:r>
          </w:p>
          <w:p w14:paraId="3460AC5E" w14:textId="77777777" w:rsidR="00AB04A4" w:rsidRPr="00FF77EE" w:rsidRDefault="00AB04A4" w:rsidP="00AB04A4">
            <w:pPr>
              <w:spacing w:line="0" w:lineRule="atLeast"/>
              <w:rPr>
                <w:rFonts w:ascii="標楷體" w:eastAsia="標楷體" w:hAnsi="標楷體"/>
                <w:sz w:val="20"/>
                <w:szCs w:val="20"/>
              </w:rPr>
            </w:pPr>
          </w:p>
          <w:p w14:paraId="7BC152C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(四)活動四：</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w:t>
            </w:r>
          </w:p>
          <w:p w14:paraId="4292C60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會聽」內容並作答。</w:t>
            </w:r>
          </w:p>
          <w:p w14:paraId="13C4246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2.師生採互動式方式對答，老師隨機或請自願的學生發表答案。</w:t>
            </w:r>
          </w:p>
          <w:p w14:paraId="5949BAE2" w14:textId="66B57B27"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3.老師引導學生利用課本附件（第129頁）的小卡，寫下祝福的話並分送給同學。</w:t>
            </w:r>
          </w:p>
        </w:tc>
        <w:tc>
          <w:tcPr>
            <w:tcW w:w="908" w:type="dxa"/>
          </w:tcPr>
          <w:p w14:paraId="685D100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說話評量</w:t>
            </w:r>
          </w:p>
          <w:p w14:paraId="553CACF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13C36F9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27042674" w14:textId="4B9BFB98"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態度評量</w:t>
            </w:r>
          </w:p>
        </w:tc>
        <w:tc>
          <w:tcPr>
            <w:tcW w:w="1290" w:type="dxa"/>
          </w:tcPr>
          <w:p w14:paraId="3A0FE1F7" w14:textId="065627D4" w:rsidR="00AB04A4" w:rsidRPr="0075120D" w:rsidRDefault="00AB04A4" w:rsidP="00AB04A4">
            <w:pPr>
              <w:spacing w:line="0" w:lineRule="atLeast"/>
              <w:rPr>
                <w:rFonts w:ascii="標楷體" w:eastAsia="標楷體" w:hAnsi="標楷體"/>
                <w:sz w:val="20"/>
                <w:szCs w:val="20"/>
                <w:highlight w:val="cyan"/>
              </w:rPr>
            </w:pPr>
            <w:r w:rsidRPr="0075120D">
              <w:rPr>
                <w:rFonts w:ascii="標楷體" w:eastAsia="標楷體" w:hAnsi="標楷體" w:hint="eastAsia"/>
                <w:b/>
                <w:bCs/>
                <w:sz w:val="20"/>
                <w:szCs w:val="20"/>
                <w:highlight w:val="cyan"/>
              </w:rPr>
              <w:t>生命教育</w:t>
            </w:r>
          </w:p>
          <w:p w14:paraId="0E5CA23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生E7 發展設身處地、感同身受的同理心及主動去愛的能力，察覺自己從他者接受的各種幫</w:t>
            </w:r>
            <w:r w:rsidRPr="00FF77EE">
              <w:rPr>
                <w:rFonts w:ascii="標楷體" w:eastAsia="標楷體" w:hAnsi="標楷體" w:hint="eastAsia"/>
                <w:sz w:val="20"/>
                <w:szCs w:val="20"/>
              </w:rPr>
              <w:lastRenderedPageBreak/>
              <w:t>助，培養感恩之心。</w:t>
            </w:r>
          </w:p>
          <w:p w14:paraId="12C7D786" w14:textId="7BD7662C"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生涯規劃教育</w:t>
            </w:r>
          </w:p>
          <w:p w14:paraId="67E9B465" w14:textId="17A3E45B"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AB04A4" w:rsidRPr="008A3824" w14:paraId="682AD589" w14:textId="77777777" w:rsidTr="007E0DF7">
        <w:tc>
          <w:tcPr>
            <w:tcW w:w="1235" w:type="dxa"/>
            <w:shd w:val="clear" w:color="auto" w:fill="FFFFFF" w:themeFill="background1"/>
          </w:tcPr>
          <w:p w14:paraId="2F9FC8DC" w14:textId="40B6EB6A"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第十六週</w:t>
            </w:r>
          </w:p>
        </w:tc>
        <w:tc>
          <w:tcPr>
            <w:tcW w:w="1000" w:type="dxa"/>
          </w:tcPr>
          <w:p w14:paraId="5A3BE7A8" w14:textId="33FB070B"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03FBE04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70D89E5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284EC940" w14:textId="2BC362F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3-Ⅲ-1能解讀客語常用詞句寫成的對話。</w:t>
            </w:r>
          </w:p>
        </w:tc>
        <w:tc>
          <w:tcPr>
            <w:tcW w:w="1433" w:type="dxa"/>
          </w:tcPr>
          <w:p w14:paraId="3F400A0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16CCA906"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447D0AC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Ac-Ⅲ-1客語慣用熟語。</w:t>
            </w:r>
          </w:p>
          <w:p w14:paraId="46630FB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0C13EFC1" w14:textId="615DBE4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Ad-Ⅲ-2客語詩歌。</w:t>
            </w:r>
          </w:p>
          <w:p w14:paraId="73E18911" w14:textId="13AD411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59B8D26A" w14:textId="08C5EA8A"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5B426B0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1.能正確念讀課程音標。</w:t>
            </w:r>
          </w:p>
          <w:p w14:paraId="4FFA6391" w14:textId="1E118A12" w:rsidR="00AB04A4" w:rsidRPr="00FF77EE" w:rsidRDefault="00AB04A4" w:rsidP="00AB04A4">
            <w:pPr>
              <w:spacing w:line="0" w:lineRule="atLeast"/>
              <w:rPr>
                <w:rFonts w:ascii="標楷體" w:eastAsia="標楷體" w:hAnsi="標楷體" w:cs="Times New Roman"/>
                <w:snapToGrid w:val="0"/>
                <w:kern w:val="0"/>
                <w:sz w:val="20"/>
                <w:szCs w:val="20"/>
              </w:rPr>
            </w:pPr>
            <w:r w:rsidRPr="00FF77EE">
              <w:rPr>
                <w:rFonts w:ascii="標楷體" w:eastAsia="標楷體" w:hAnsi="標楷體" w:hint="eastAsia"/>
                <w:sz w:val="20"/>
                <w:szCs w:val="20"/>
              </w:rPr>
              <w:t>2.能用客語進行口語表達。</w:t>
            </w:r>
          </w:p>
        </w:tc>
        <w:tc>
          <w:tcPr>
            <w:tcW w:w="5945" w:type="dxa"/>
          </w:tcPr>
          <w:p w14:paraId="21EA9EC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(五)活動五：</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w:t>
            </w:r>
          </w:p>
          <w:p w14:paraId="40DAABC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會做」內容並作答。</w:t>
            </w:r>
          </w:p>
          <w:p w14:paraId="1FFE0AC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2.老師請學生依指導語完成指定任務，並請學生用完整的句子發表答案。</w:t>
            </w:r>
          </w:p>
          <w:p w14:paraId="6FF0415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3.老師引導學生利用課本附件（第131頁），完成謝師卡。</w:t>
            </w:r>
          </w:p>
          <w:p w14:paraId="6F06B623" w14:textId="77777777" w:rsidR="00AB04A4" w:rsidRPr="00FF77EE" w:rsidRDefault="00AB04A4" w:rsidP="00AB04A4">
            <w:pPr>
              <w:spacing w:line="0" w:lineRule="atLeast"/>
              <w:rPr>
                <w:rFonts w:ascii="標楷體" w:eastAsia="標楷體" w:hAnsi="標楷體"/>
                <w:sz w:val="20"/>
                <w:szCs w:val="20"/>
              </w:rPr>
            </w:pPr>
          </w:p>
          <w:p w14:paraId="6F86445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(六)活動六：</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w:t>
            </w:r>
          </w:p>
          <w:p w14:paraId="0CF89F8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會讀音標」的內容，包含</w:t>
            </w:r>
          </w:p>
          <w:p w14:paraId="390D343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【-b】、【-d】、【-g】的入聲音詞語讀法。</w:t>
            </w:r>
          </w:p>
          <w:p w14:paraId="4A982B7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2.老師帶領學生拼讀本課所學的拼音與造句，指導其發音、並解釋其意。</w:t>
            </w:r>
          </w:p>
          <w:p w14:paraId="4AC7809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3.參考「比比企，斷是非」進行教學遊戲。</w:t>
            </w:r>
          </w:p>
          <w:p w14:paraId="629DFCD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4.視教學情況，補充教學補給站的「入聲語詞」。</w:t>
            </w:r>
          </w:p>
          <w:p w14:paraId="61F8F2CE" w14:textId="77777777" w:rsidR="00AB04A4" w:rsidRPr="00FF77EE" w:rsidRDefault="00AB04A4" w:rsidP="00AB04A4">
            <w:pPr>
              <w:spacing w:line="0" w:lineRule="atLeast"/>
              <w:rPr>
                <w:rFonts w:ascii="標楷體" w:eastAsia="標楷體" w:hAnsi="標楷體"/>
                <w:sz w:val="20"/>
                <w:szCs w:val="20"/>
              </w:rPr>
            </w:pPr>
          </w:p>
          <w:p w14:paraId="2687C5F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41C27B9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1.搭配教學電子書，複習本課所學。</w:t>
            </w:r>
          </w:p>
          <w:p w14:paraId="363374C4" w14:textId="5D0CD235"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2.老師請學生以個人或組別為單位，設計一個國小成年禮活動（如：單車環島、爬山或學會某項技能等），為自己立下一項挑戰。</w:t>
            </w:r>
          </w:p>
        </w:tc>
        <w:tc>
          <w:tcPr>
            <w:tcW w:w="908" w:type="dxa"/>
          </w:tcPr>
          <w:p w14:paraId="057C452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寫作評量</w:t>
            </w:r>
          </w:p>
          <w:p w14:paraId="0B750D8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2494EEA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態度評量</w:t>
            </w:r>
          </w:p>
          <w:p w14:paraId="4BCA7C4C" w14:textId="00935043"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聽力評量</w:t>
            </w:r>
          </w:p>
        </w:tc>
        <w:tc>
          <w:tcPr>
            <w:tcW w:w="1290" w:type="dxa"/>
          </w:tcPr>
          <w:p w14:paraId="2E7ACF8A" w14:textId="4394F2C7" w:rsidR="00AB04A4" w:rsidRPr="00FF77EE" w:rsidRDefault="00AB04A4" w:rsidP="00AB04A4">
            <w:pPr>
              <w:spacing w:line="0" w:lineRule="atLeast"/>
              <w:rPr>
                <w:rFonts w:ascii="標楷體" w:eastAsia="標楷體" w:hAnsi="標楷體"/>
                <w:sz w:val="20"/>
                <w:szCs w:val="20"/>
              </w:rPr>
            </w:pPr>
            <w:r w:rsidRPr="0075120D">
              <w:rPr>
                <w:rFonts w:ascii="標楷體" w:eastAsia="標楷體" w:hAnsi="標楷體" w:hint="eastAsia"/>
                <w:b/>
                <w:bCs/>
                <w:sz w:val="20"/>
                <w:szCs w:val="20"/>
                <w:highlight w:val="cyan"/>
              </w:rPr>
              <w:t>生命教育</w:t>
            </w:r>
          </w:p>
          <w:p w14:paraId="3878B9A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生E7 發展設身處地、感同身受的同理心及主動去愛的能力，察覺自己從他者接受的各種幫助，培養感恩之心。</w:t>
            </w:r>
          </w:p>
          <w:p w14:paraId="0A7601F6" w14:textId="36D049F1"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生涯規劃教育</w:t>
            </w:r>
          </w:p>
          <w:p w14:paraId="299F87D6" w14:textId="6C35F97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AB04A4" w:rsidRPr="008A3824" w14:paraId="0AA833C3" w14:textId="77777777" w:rsidTr="007E0DF7">
        <w:tc>
          <w:tcPr>
            <w:tcW w:w="1235" w:type="dxa"/>
            <w:shd w:val="clear" w:color="auto" w:fill="FFFFFF" w:themeFill="background1"/>
          </w:tcPr>
          <w:p w14:paraId="427ABF14" w14:textId="69508E56"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第十七週</w:t>
            </w:r>
          </w:p>
        </w:tc>
        <w:tc>
          <w:tcPr>
            <w:tcW w:w="1000" w:type="dxa"/>
          </w:tcPr>
          <w:p w14:paraId="1EAA8F9E" w14:textId="3BB29020"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6F9E17C7"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1F032D1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57E6D39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w:t>
            </w:r>
            <w:r w:rsidRPr="00FF77EE">
              <w:rPr>
                <w:rFonts w:ascii="標楷體" w:eastAsia="標楷體" w:hAnsi="標楷體" w:hint="eastAsia"/>
                <w:sz w:val="20"/>
                <w:szCs w:val="20"/>
              </w:rPr>
              <w:lastRenderedPageBreak/>
              <w:t>話。</w:t>
            </w:r>
          </w:p>
          <w:p w14:paraId="5D9A5352" w14:textId="57AB9725"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 xml:space="preserve">3-Ⅲ-3能掌握客家文字的書寫系統。 </w:t>
            </w:r>
          </w:p>
        </w:tc>
        <w:tc>
          <w:tcPr>
            <w:tcW w:w="1433" w:type="dxa"/>
          </w:tcPr>
          <w:p w14:paraId="2C8499D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Aa-Ⅲ-1客語聲韻調的書寫。</w:t>
            </w:r>
          </w:p>
          <w:p w14:paraId="760EF7F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374AB7C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w:t>
            </w:r>
            <w:r w:rsidRPr="00FF77EE">
              <w:rPr>
                <w:rFonts w:ascii="標楷體" w:eastAsia="標楷體" w:hAnsi="標楷體" w:hint="eastAsia"/>
                <w:sz w:val="20"/>
                <w:szCs w:val="20"/>
              </w:rPr>
              <w:lastRenderedPageBreak/>
              <w:t>慣用熟語。</w:t>
            </w:r>
          </w:p>
          <w:p w14:paraId="22B53BD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48796EC3" w14:textId="1DC4E9B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Ad-Ⅲ-2客語詩歌。</w:t>
            </w:r>
          </w:p>
          <w:p w14:paraId="759B1963" w14:textId="577836CE"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6111E7BC" w14:textId="2D98BD86"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4FE9207B"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1.能閱讀客語文，並完成指定作業。</w:t>
            </w:r>
          </w:p>
          <w:p w14:paraId="28E8CB9E" w14:textId="3D8FF7BC" w:rsidR="00AB04A4" w:rsidRPr="00FF77EE" w:rsidRDefault="00AB04A4" w:rsidP="00AB04A4">
            <w:pPr>
              <w:spacing w:line="0" w:lineRule="atLeast"/>
              <w:ind w:leftChars="-17" w:left="-41" w:rightChars="-12" w:right="-29"/>
              <w:rPr>
                <w:rFonts w:ascii="標楷體" w:eastAsia="標楷體" w:hAnsi="標楷體" w:cs="Times New Roman"/>
                <w:snapToGrid w:val="0"/>
                <w:kern w:val="0"/>
                <w:sz w:val="20"/>
                <w:szCs w:val="20"/>
              </w:rPr>
            </w:pPr>
            <w:r w:rsidRPr="00FF77EE">
              <w:rPr>
                <w:rFonts w:ascii="標楷體" w:eastAsia="標楷體" w:hAnsi="標楷體" w:hint="eastAsia"/>
                <w:sz w:val="20"/>
                <w:szCs w:val="20"/>
              </w:rPr>
              <w:t>2.能用客語進行口語表</w:t>
            </w:r>
            <w:r w:rsidRPr="00FF77EE">
              <w:rPr>
                <w:rFonts w:ascii="標楷體" w:eastAsia="標楷體" w:hAnsi="標楷體" w:hint="eastAsia"/>
                <w:sz w:val="20"/>
                <w:szCs w:val="20"/>
              </w:rPr>
              <w:lastRenderedPageBreak/>
              <w:t>達。</w:t>
            </w:r>
          </w:p>
        </w:tc>
        <w:tc>
          <w:tcPr>
            <w:tcW w:w="5945" w:type="dxa"/>
          </w:tcPr>
          <w:p w14:paraId="571FB41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一、</w:t>
            </w:r>
            <w:r w:rsidRPr="00FF77EE">
              <w:rPr>
                <w:rFonts w:ascii="標楷體" w:eastAsia="標楷體" w:hAnsi="標楷體" w:hint="eastAsia"/>
                <w:sz w:val="20"/>
                <w:szCs w:val="20"/>
              </w:rPr>
              <w:tab/>
              <w:t>引起動機</w:t>
            </w:r>
          </w:p>
          <w:p w14:paraId="764D03E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老師問學生第四課學到哪些東西及學習心得，藉此進入「複習三」教學。</w:t>
            </w:r>
          </w:p>
          <w:p w14:paraId="039B0F62" w14:textId="77777777" w:rsidR="00AB04A4" w:rsidRPr="00FF77EE" w:rsidRDefault="00AB04A4" w:rsidP="00AB04A4">
            <w:pPr>
              <w:spacing w:line="0" w:lineRule="atLeast"/>
              <w:rPr>
                <w:rFonts w:ascii="標楷體" w:eastAsia="標楷體" w:hAnsi="標楷體"/>
                <w:sz w:val="20"/>
                <w:szCs w:val="20"/>
              </w:rPr>
            </w:pPr>
          </w:p>
          <w:p w14:paraId="6EA9D61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二、發展活動</w:t>
            </w:r>
          </w:p>
          <w:p w14:paraId="04868EF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(一)活動一：複習三</w:t>
            </w:r>
          </w:p>
          <w:p w14:paraId="392666B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1.播放聲音檔或教學電子書，讓學生聆聽「複習三」內容並作答。</w:t>
            </w:r>
          </w:p>
          <w:p w14:paraId="113FC9B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2.題組：依照圖上意思，寫下心目中的答案。</w:t>
            </w:r>
          </w:p>
          <w:p w14:paraId="572AF4CE"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3.師生採互動式方式對答，老師隨機或請自願的學生發表答案。</w:t>
            </w:r>
          </w:p>
          <w:p w14:paraId="25FE75ED" w14:textId="77777777" w:rsidR="00AB04A4" w:rsidRPr="00FF77EE" w:rsidRDefault="00AB04A4" w:rsidP="00AB04A4">
            <w:pPr>
              <w:spacing w:line="0" w:lineRule="atLeast"/>
              <w:rPr>
                <w:rFonts w:ascii="標楷體" w:eastAsia="標楷體" w:hAnsi="標楷體"/>
                <w:sz w:val="20"/>
                <w:szCs w:val="20"/>
              </w:rPr>
            </w:pPr>
          </w:p>
          <w:p w14:paraId="2DFEDEF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(二)活動二：看圖講故事</w:t>
            </w:r>
          </w:p>
          <w:p w14:paraId="25BB6ED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1.播放聲音檔或教學電子書，讓學生聆聽「看圖講故事」內容。</w:t>
            </w:r>
          </w:p>
          <w:p w14:paraId="2298C75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2.老師協助學生分組，參考「</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會讀故事」進行教學活動，老師提問後，讓各組進行討論，並寫下討論結果。</w:t>
            </w:r>
          </w:p>
          <w:p w14:paraId="1A6362C5" w14:textId="5A231649"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3.老師隨機或請自願的組別派代表發表意見，並視情況給予指導或鼓勵。</w:t>
            </w:r>
          </w:p>
        </w:tc>
        <w:tc>
          <w:tcPr>
            <w:tcW w:w="908" w:type="dxa"/>
          </w:tcPr>
          <w:p w14:paraId="6DAFD51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lastRenderedPageBreak/>
              <w:t>閱讀評量</w:t>
            </w:r>
          </w:p>
          <w:p w14:paraId="0D8EE09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說話評量</w:t>
            </w:r>
          </w:p>
          <w:p w14:paraId="3D4B103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聽力評量</w:t>
            </w:r>
          </w:p>
          <w:p w14:paraId="7145B7A2" w14:textId="03B91400"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lastRenderedPageBreak/>
              <w:t>態度評量</w:t>
            </w:r>
          </w:p>
        </w:tc>
        <w:tc>
          <w:tcPr>
            <w:tcW w:w="1290" w:type="dxa"/>
          </w:tcPr>
          <w:p w14:paraId="6E410290" w14:textId="659C322A" w:rsidR="00AB04A4" w:rsidRPr="00FF77EE" w:rsidRDefault="00AB04A4" w:rsidP="00AB04A4">
            <w:pPr>
              <w:spacing w:line="0" w:lineRule="atLeast"/>
              <w:rPr>
                <w:rFonts w:ascii="標楷體" w:eastAsia="標楷體" w:hAnsi="標楷體"/>
                <w:sz w:val="20"/>
                <w:szCs w:val="20"/>
              </w:rPr>
            </w:pPr>
            <w:r w:rsidRPr="0075120D">
              <w:rPr>
                <w:rFonts w:ascii="標楷體" w:eastAsia="標楷體" w:hAnsi="標楷體" w:hint="eastAsia"/>
                <w:b/>
                <w:bCs/>
                <w:sz w:val="20"/>
                <w:szCs w:val="20"/>
                <w:highlight w:val="cyan"/>
              </w:rPr>
              <w:lastRenderedPageBreak/>
              <w:t>生命教育</w:t>
            </w:r>
          </w:p>
          <w:p w14:paraId="4F0C41DA"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生E7 發展設身處地、感同身受的同理心及主動去愛的能</w:t>
            </w:r>
            <w:r w:rsidRPr="00FF77EE">
              <w:rPr>
                <w:rFonts w:ascii="標楷體" w:eastAsia="標楷體" w:hAnsi="標楷體" w:hint="eastAsia"/>
                <w:sz w:val="20"/>
                <w:szCs w:val="20"/>
              </w:rPr>
              <w:lastRenderedPageBreak/>
              <w:t>力，察覺自己從他者接受的各種幫助，培養感恩之心。</w:t>
            </w:r>
          </w:p>
          <w:p w14:paraId="244725A2" w14:textId="07E0EFC9"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生涯規劃教育</w:t>
            </w:r>
          </w:p>
          <w:p w14:paraId="5A44561B" w14:textId="587B7EBC"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r w:rsidR="00AB04A4" w:rsidRPr="008A3824" w14:paraId="245866EE" w14:textId="77777777" w:rsidTr="007E0DF7">
        <w:tc>
          <w:tcPr>
            <w:tcW w:w="1235" w:type="dxa"/>
            <w:shd w:val="clear" w:color="auto" w:fill="FFFFFF" w:themeFill="background1"/>
          </w:tcPr>
          <w:p w14:paraId="4A2706B4" w14:textId="651949EC" w:rsidR="00AB04A4" w:rsidRPr="00F959F7" w:rsidRDefault="00AB04A4" w:rsidP="00AB04A4">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第十八週</w:t>
            </w:r>
          </w:p>
        </w:tc>
        <w:tc>
          <w:tcPr>
            <w:tcW w:w="1000" w:type="dxa"/>
          </w:tcPr>
          <w:p w14:paraId="62C6138E" w14:textId="6675C76B"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三、感恩祝福4.鳳凰花開个時節</w:t>
            </w:r>
          </w:p>
        </w:tc>
        <w:tc>
          <w:tcPr>
            <w:tcW w:w="1842" w:type="dxa"/>
          </w:tcPr>
          <w:p w14:paraId="111F113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1-Ⅲ-2能展現聆聽客語文的態度。</w:t>
            </w:r>
          </w:p>
          <w:p w14:paraId="6FE31415"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2-Ⅲ-3能運用日常生活的客語對話。</w:t>
            </w:r>
          </w:p>
          <w:p w14:paraId="75866BE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3-Ⅲ-1能解讀客語常用詞句寫成的對話。</w:t>
            </w:r>
          </w:p>
          <w:p w14:paraId="74983E6E" w14:textId="3980C244"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3-Ⅲ-3能掌握客家文字的書寫系統。</w:t>
            </w:r>
          </w:p>
        </w:tc>
        <w:tc>
          <w:tcPr>
            <w:tcW w:w="1433" w:type="dxa"/>
          </w:tcPr>
          <w:p w14:paraId="07215B00"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Aa-Ⅲ-1客語聲韻調的書寫。</w:t>
            </w:r>
          </w:p>
          <w:p w14:paraId="25ACC43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Ab-Ⅲ-2客語常用語詞。</w:t>
            </w:r>
          </w:p>
          <w:p w14:paraId="6FEFB10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Ac-Ⅲ-1客語慣用熟語。</w:t>
            </w:r>
          </w:p>
          <w:p w14:paraId="16F745B4"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Ac-Ⅲ-2客語日常用句。</w:t>
            </w:r>
          </w:p>
          <w:p w14:paraId="5966D426" w14:textId="2739CA28"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Ad-Ⅲ-2客語詩歌。</w:t>
            </w:r>
          </w:p>
          <w:p w14:paraId="58E58CA5" w14:textId="7CEFE15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vertAlign w:val="superscript"/>
              </w:rPr>
              <w:t>◎</w:t>
            </w:r>
            <w:r w:rsidRPr="00FF77EE">
              <w:rPr>
                <w:rFonts w:ascii="標楷體" w:eastAsia="標楷體" w:hAnsi="標楷體" w:hint="eastAsia"/>
                <w:sz w:val="20"/>
                <w:szCs w:val="20"/>
              </w:rPr>
              <w:t>Ae-Ⅲ-1客語情意表達。</w:t>
            </w:r>
          </w:p>
          <w:p w14:paraId="4C17F7A5" w14:textId="67155C3F"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Bb-Ⅲ-1意見與情感表達。</w:t>
            </w:r>
          </w:p>
        </w:tc>
        <w:tc>
          <w:tcPr>
            <w:tcW w:w="1216" w:type="dxa"/>
          </w:tcPr>
          <w:p w14:paraId="0F1AE0A3"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1.能閱讀客語文，並完成指定作業。</w:t>
            </w:r>
          </w:p>
          <w:p w14:paraId="45D7946E" w14:textId="15289932" w:rsidR="00AB04A4" w:rsidRPr="00FF77EE" w:rsidRDefault="00AB04A4" w:rsidP="00AB04A4">
            <w:pPr>
              <w:spacing w:line="0" w:lineRule="atLeast"/>
              <w:ind w:leftChars="-17" w:left="-41" w:rightChars="-12" w:right="-29"/>
              <w:rPr>
                <w:rFonts w:ascii="標楷體" w:eastAsia="標楷體" w:hAnsi="標楷體" w:cs="Times New Roman"/>
                <w:snapToGrid w:val="0"/>
                <w:kern w:val="0"/>
                <w:sz w:val="20"/>
                <w:szCs w:val="20"/>
              </w:rPr>
            </w:pPr>
            <w:r w:rsidRPr="00FF77EE">
              <w:rPr>
                <w:rFonts w:ascii="標楷體" w:eastAsia="標楷體" w:hAnsi="標楷體" w:hint="eastAsia"/>
                <w:sz w:val="20"/>
                <w:szCs w:val="20"/>
              </w:rPr>
              <w:t>2.能用客語進行口語表達。</w:t>
            </w:r>
          </w:p>
        </w:tc>
        <w:tc>
          <w:tcPr>
            <w:tcW w:w="5945" w:type="dxa"/>
          </w:tcPr>
          <w:p w14:paraId="5189CDAF"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(三)活動三：總複習</w:t>
            </w:r>
          </w:p>
          <w:p w14:paraId="2EA4871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1.播放聲音檔或教學電子書，讓學生聆聽「總複習」內容。</w:t>
            </w:r>
          </w:p>
          <w:p w14:paraId="78DF795C"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2.第一大題：根據題意，回答指定問題，老師也可以另外提問，進行教學活動。</w:t>
            </w:r>
          </w:p>
          <w:p w14:paraId="303FAFD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3.第二大題：根據故事內容回答問題。</w:t>
            </w:r>
          </w:p>
          <w:p w14:paraId="164A8B6D"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4.第三大題：根據字意，寫出正確拼音、造詞和造句。</w:t>
            </w:r>
          </w:p>
          <w:p w14:paraId="44D39BC8"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5.第四大題：根據題目回答問題，並將原因寫下來，老師可請自願的學生發表意見。</w:t>
            </w:r>
          </w:p>
          <w:p w14:paraId="050C1091"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6.第五大題：根據音標寫出正確的漢字，以及將看到的漢字寫成音標。</w:t>
            </w:r>
          </w:p>
          <w:p w14:paraId="3AE4340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7.視教學情況，補充教學補給站的「朋友，</w:t>
            </w:r>
            <w:r w:rsidRPr="00FF77EE">
              <w:rPr>
                <w:rFonts w:ascii="新細明體-ExtB" w:eastAsia="新細明體-ExtB" w:hAnsi="新細明體-ExtB" w:cs="新細明體-ExtB" w:hint="eastAsia"/>
                <w:sz w:val="20"/>
                <w:szCs w:val="20"/>
              </w:rPr>
              <w:t>𠊎</w:t>
            </w:r>
            <w:r w:rsidRPr="00FF77EE">
              <w:rPr>
                <w:rFonts w:ascii="標楷體" w:eastAsia="標楷體" w:hAnsi="標楷體" w:hint="eastAsia"/>
                <w:sz w:val="20"/>
                <w:szCs w:val="20"/>
              </w:rPr>
              <w:t>永遠祝福你」。</w:t>
            </w:r>
          </w:p>
          <w:p w14:paraId="5FAD214C" w14:textId="77777777" w:rsidR="00AB04A4" w:rsidRPr="00FF77EE" w:rsidRDefault="00AB04A4" w:rsidP="00AB04A4">
            <w:pPr>
              <w:spacing w:line="0" w:lineRule="atLeast"/>
              <w:rPr>
                <w:rFonts w:ascii="標楷體" w:eastAsia="標楷體" w:hAnsi="標楷體"/>
                <w:sz w:val="20"/>
                <w:szCs w:val="20"/>
              </w:rPr>
            </w:pPr>
          </w:p>
          <w:p w14:paraId="0FE34D4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三、統整活動</w:t>
            </w:r>
          </w:p>
          <w:p w14:paraId="1FE3D68E" w14:textId="1E179EFE"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搭配教學電子書，複習本堂課所學。</w:t>
            </w:r>
          </w:p>
        </w:tc>
        <w:tc>
          <w:tcPr>
            <w:tcW w:w="908" w:type="dxa"/>
          </w:tcPr>
          <w:p w14:paraId="14B9C5B2"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閱讀評量</w:t>
            </w:r>
          </w:p>
          <w:p w14:paraId="1632FBDB" w14:textId="35E1F782"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寫作評量</w:t>
            </w:r>
          </w:p>
        </w:tc>
        <w:tc>
          <w:tcPr>
            <w:tcW w:w="1290" w:type="dxa"/>
          </w:tcPr>
          <w:p w14:paraId="38E118C2" w14:textId="33DBAC88" w:rsidR="00AB04A4" w:rsidRPr="00FF77EE" w:rsidRDefault="00AB04A4" w:rsidP="00AB04A4">
            <w:pPr>
              <w:spacing w:line="0" w:lineRule="atLeast"/>
              <w:rPr>
                <w:rFonts w:ascii="標楷體" w:eastAsia="標楷體" w:hAnsi="標楷體"/>
                <w:sz w:val="20"/>
                <w:szCs w:val="20"/>
              </w:rPr>
            </w:pPr>
            <w:r w:rsidRPr="0075120D">
              <w:rPr>
                <w:rFonts w:ascii="標楷體" w:eastAsia="標楷體" w:hAnsi="標楷體" w:hint="eastAsia"/>
                <w:b/>
                <w:bCs/>
                <w:sz w:val="20"/>
                <w:szCs w:val="20"/>
                <w:highlight w:val="cyan"/>
              </w:rPr>
              <w:t>生命教育</w:t>
            </w:r>
          </w:p>
          <w:p w14:paraId="2E7F9ED9" w14:textId="77777777"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生E7 發展設身處地、感同身受的同理心及主動去愛的能力，察覺自己從他者接受的各種幫助，培養感恩之心。</w:t>
            </w:r>
          </w:p>
          <w:p w14:paraId="70FDB289" w14:textId="68CE6971" w:rsidR="00AB04A4" w:rsidRPr="00FF77EE" w:rsidRDefault="00AB04A4" w:rsidP="00AB04A4">
            <w:pPr>
              <w:spacing w:line="0" w:lineRule="atLeast"/>
              <w:rPr>
                <w:rFonts w:ascii="標楷體" w:eastAsia="標楷體" w:hAnsi="標楷體"/>
                <w:sz w:val="20"/>
                <w:szCs w:val="20"/>
              </w:rPr>
            </w:pPr>
            <w:r w:rsidRPr="00FF77EE">
              <w:rPr>
                <w:rFonts w:ascii="標楷體" w:eastAsia="標楷體" w:hAnsi="標楷體" w:hint="eastAsia"/>
                <w:sz w:val="20"/>
                <w:szCs w:val="20"/>
              </w:rPr>
              <w:t>生涯規劃教育</w:t>
            </w:r>
          </w:p>
          <w:p w14:paraId="3A77E351" w14:textId="4FB72B74" w:rsidR="00AB04A4" w:rsidRPr="00FF77EE" w:rsidRDefault="00AB04A4" w:rsidP="00AB04A4">
            <w:pPr>
              <w:spacing w:line="0" w:lineRule="atLeast"/>
              <w:rPr>
                <w:rFonts w:ascii="標楷體" w:eastAsia="標楷體" w:hAnsi="標楷體" w:cs="Times New Roman"/>
                <w:sz w:val="20"/>
                <w:szCs w:val="20"/>
              </w:rPr>
            </w:pPr>
            <w:r w:rsidRPr="00FF77EE">
              <w:rPr>
                <w:rFonts w:ascii="標楷體" w:eastAsia="標楷體" w:hAnsi="標楷體" w:hint="eastAsia"/>
                <w:sz w:val="20"/>
                <w:szCs w:val="20"/>
              </w:rPr>
              <w:t>涯E4 認識自己的特質與興趣。</w:t>
            </w:r>
          </w:p>
        </w:tc>
      </w:tr>
    </w:tbl>
    <w:p w14:paraId="2C1E85D0" w14:textId="77777777" w:rsidR="00BC450E" w:rsidRPr="005D4ACC" w:rsidRDefault="00BC450E" w:rsidP="00BC450E">
      <w:pPr>
        <w:snapToGrid w:val="0"/>
        <w:spacing w:line="40" w:lineRule="atLeast"/>
        <w:rPr>
          <w:rFonts w:ascii="標楷體" w:eastAsia="標楷體" w:hAnsi="標楷體"/>
          <w:color w:val="000000" w:themeColor="text1"/>
          <w:sz w:val="20"/>
          <w:szCs w:val="20"/>
        </w:rPr>
      </w:pPr>
    </w:p>
    <w:p w14:paraId="2A0040E6" w14:textId="77777777" w:rsidR="00501DEB" w:rsidRDefault="00501DEB" w:rsidP="00501DEB">
      <w:pPr>
        <w:snapToGrid w:val="0"/>
        <w:spacing w:line="480" w:lineRule="atLeast"/>
        <w:jc w:val="both"/>
        <w:rPr>
          <w:rFonts w:ascii="標楷體" w:eastAsia="標楷體" w:hAnsi="標楷體"/>
          <w:b/>
        </w:rPr>
      </w:pPr>
      <w:r>
        <w:rPr>
          <w:rFonts w:ascii="標楷體" w:eastAsia="標楷體" w:hAnsi="標楷體" w:hint="eastAsia"/>
          <w:b/>
        </w:rPr>
        <w:t>備註：</w:t>
      </w:r>
    </w:p>
    <w:p w14:paraId="66C68434"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b/>
        </w:rPr>
        <w:t>1.總綱規範議題融入：</w:t>
      </w:r>
      <w:r>
        <w:rPr>
          <w:rFonts w:ascii="標楷體" w:eastAsia="標楷體" w:hAnsi="標楷體" w:hint="eastAsia"/>
          <w:color w:val="7030A0"/>
        </w:rPr>
        <w:t>【人權教育】、【海洋教育】、【品德教育】、【閱讀素養】、【民族教育】、【生命教育】、【法治教育】、【科技教育】、</w:t>
      </w:r>
    </w:p>
    <w:p w14:paraId="68CAB81F" w14:textId="77777777" w:rsidR="00501DEB" w:rsidRDefault="00501DEB" w:rsidP="00501DEB">
      <w:pPr>
        <w:snapToGrid w:val="0"/>
        <w:spacing w:line="480" w:lineRule="atLeast"/>
        <w:jc w:val="both"/>
        <w:rPr>
          <w:rFonts w:ascii="標楷體" w:eastAsia="標楷體" w:hAnsi="標楷體"/>
          <w:color w:val="7030A0"/>
        </w:rPr>
      </w:pPr>
      <w:r>
        <w:rPr>
          <w:rFonts w:ascii="標楷體" w:eastAsia="標楷體" w:hAnsi="標楷體" w:hint="eastAsia"/>
          <w:color w:val="7030A0"/>
        </w:rPr>
        <w:t>【資訊教育】、【能源教育】、【安全教育】、【防災教育】、【生涯規劃】、【多元文化】、【戶外教育】、【國際教育】</w:t>
      </w:r>
    </w:p>
    <w:p w14:paraId="4406796B" w14:textId="77777777" w:rsidR="00501DEB" w:rsidRPr="00EE0253" w:rsidRDefault="00501DEB" w:rsidP="00501DEB">
      <w:pPr>
        <w:snapToGrid w:val="0"/>
        <w:spacing w:line="480" w:lineRule="atLeast"/>
        <w:ind w:leftChars="-1" w:left="-2" w:firstLine="2"/>
        <w:jc w:val="both"/>
        <w:rPr>
          <w:rFonts w:asciiTheme="majorEastAsia" w:eastAsiaTheme="majorEastAsia" w:hAnsiTheme="majorEastAsia"/>
          <w:color w:val="000000" w:themeColor="text1"/>
          <w:sz w:val="20"/>
          <w:szCs w:val="20"/>
        </w:rPr>
      </w:pPr>
      <w:r>
        <w:rPr>
          <w:rFonts w:ascii="標楷體" w:eastAsia="標楷體" w:hAnsi="標楷體" w:hint="eastAsia"/>
          <w:b/>
        </w:rPr>
        <w:t>2.教學期程請敘明週次起訖，如行列太多或不足，請自行增刪。</w:t>
      </w:r>
      <w:r w:rsidR="00000000">
        <w:rPr>
          <w:rFonts w:asciiTheme="majorEastAsia" w:eastAsiaTheme="majorEastAsia" w:hAnsiTheme="majorEastAsia"/>
          <w:noProof/>
          <w:color w:val="000000" w:themeColor="text1"/>
          <w:sz w:val="20"/>
          <w:szCs w:val="20"/>
        </w:rPr>
        <w:pict w14:anchorId="074EBBFB">
          <v:group id="群組 741" o:spid="_x0000_s2050" style="position:absolute;left:0;text-align:left;margin-left:59.55pt;margin-top:571.5pt;width:382.8pt;height:150.05pt;z-index:251660288;mso-position-horizontal-relative:text;mso-position-vertical-relative:text" coordorigin="1766,5818" coordsize="7656,3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">
            <v:group id="Group 417" o:spid="_x0000_s2051" style="position:absolute;left:1766;top:7063;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vaiMUAAADcAAAADwAAAGRycy9kb3ducmV2LnhtbESPT2vCQBTE74LfYXmC&#10;t7qJf0t0FRGVHqRQLZTeHtlnEsy+Ddk1id++KxQ8DjPzG2a16UwpGqpdYVlBPIpAEKdWF5wp+L4c&#10;3t5BOI+ssbRMCh7kYLPu91aYaNvyFzVnn4kAYZeggtz7KpHSpTkZdCNbEQfvamuDPsg6k7rGNsBN&#10;KcdRNJcGCw4LOVa0yym9ne9GwbHFdjuJ983pdt09fi+zz59TTEoNB912CcJT51/h//aHVrCYju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72ojFAAAA3AAA&#10;AA8AAAAAAAAAAAAAAAAAqgIAAGRycy9kb3ducmV2LnhtbFBLBQYAAAAABAAEAPoAAACcAwAAAAA=&#10;">
              <v:shapetype id="_x0000_t202" coordsize="21600,21600" o:spt="202" path="m,l,21600r21600,l21600,xe">
                <v:stroke joinstyle="miter"/>
                <v:path gradientshapeok="t" o:connecttype="rect"/>
              </v:shapetype>
              <v:shape id="文字方塊 2" o:spid="_x0000_s2052"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PZacUA&#10;AADcAAAADwAAAGRycy9kb3ducmV2LnhtbESPT2sCMRTE70K/Q3iFXkSzVlG7GqUULPbmP+z1sXnu&#10;Lm5e1iSu229vhILHYWZ+w8yXralEQ86XlhUM+gkI4szqknMFh/2qNwXhA7LGyjIp+CMPy8VLZ46p&#10;tjfeUrMLuYgQ9ikqKEKoUyl9VpBB37c1cfRO1hkMUbpcaoe3CDeVfE+SsTRYclwosKavgrLz7moU&#10;TEfr5tf/DDfHbHyqPkJ30nxfnFJvr+3nDESgNjzD/+21VjAZD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I9lpxQAAANwAAAAPAAAAAAAAAAAAAAAAAJgCAABkcnMv&#10;ZG93bnJldi54bWxQSwUGAAAAAAQABAD1AAAAigMAAAAA&#10;">
                <v:textbox>
                  <w:txbxContent>
                    <w:p w14:paraId="52A4AEBC" w14:textId="77777777" w:rsidR="00F33660" w:rsidRPr="007B2D89" w:rsidRDefault="00F33660" w:rsidP="00501DEB">
                      <w:pPr>
                        <w:jc w:val="center"/>
                        <w:rPr>
                          <w:rFonts w:ascii="標楷體" w:eastAsia="標楷體" w:hAnsi="標楷體"/>
                        </w:rPr>
                      </w:pPr>
                      <w:r>
                        <w:rPr>
                          <w:rFonts w:ascii="標楷體" w:eastAsia="標楷體" w:hAnsi="標楷體" w:hint="eastAsia"/>
                        </w:rPr>
                        <w:t>8</w:t>
                      </w:r>
                      <w:r w:rsidRPr="007B2D89">
                        <w:rPr>
                          <w:rFonts w:ascii="標楷體" w:eastAsia="標楷體" w:hAnsi="標楷體" w:hint="eastAsia"/>
                        </w:rPr>
                        <w:t>.</w:t>
                      </w:r>
                      <w:r>
                        <w:rPr>
                          <w:rFonts w:ascii="標楷體" w:eastAsia="標楷體" w:hAnsi="標楷體" w:hint="eastAsia"/>
                        </w:rPr>
                        <w:t>故鄉的聲音</w:t>
                      </w:r>
                    </w:p>
                  </w:txbxContent>
                </v:textbox>
              </v:shape>
              <v:line id="直線接點 4" o:spid="_x0000_s2053"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f8mscAAADcAAAADwAAAGRycy9kb3ducmV2LnhtbESPzWrDMBCE74W+g9hCL6GRW0ybOlFC&#10;KBRyyCU/OPS2sbaWsbVyJTVx3j4qBHocZuYbZrYYbCdO5EPjWMHzOANBXDndcK1gv/t8moAIEVlj&#10;55gUXCjAYn5/N8NCuzNv6LSNtUgQDgUqMDH2hZShMmQxjF1PnLxv5y3GJH0ttcdzgttOvmTZq7TY&#10;cFow2NOHoard/loFcrIe/fjlMW/L9nB4N2VV9l9rpR4fhuUURKQh/odv7ZVW8Jbn8HcmHQE5v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x/yaxwAAANwAAAAPAAAAAAAA&#10;AAAAAAAAAKECAABkcnMvZG93bnJldi54bWxQSwUGAAAAAAQABAD5AAAAlQMAAAAA&#10;"/>
            </v:group>
            <v:group id="Group 420" o:spid="_x0000_s2054" style="position:absolute;left:4883;top:5818;width:4539;height:3001" coordorigin="4883,5818" coordsize="4539,3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5JC/MYAAADcAAAADwAAAGRycy9kb3ducmV2LnhtbESPQWvCQBSE7wX/w/IE&#10;b3UTNVqiq4jY0kMoVAult0f2mQSzb0N2TeK/dwuFHoeZ+YbZ7AZTi45aV1lWEE8jEMS51RUXCr7O&#10;r88vIJxH1lhbJgV3crDbjp42mGrb8yd1J1+IAGGXooLS+yaV0uUlGXRT2xAH72Jbgz7ItpC6xT7A&#10;TS1nUbSUBisOCyU2dCgpv55uRsFbj/1+Hh+77Ho53H/Oycd3FpNSk/GwX4PwNPj/8F/7XStYLR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kkL8xgAAANwA&#10;AAAPAAAAAAAAAAAAAAAAAKoCAABkcnMvZG93bnJldi54bWxQSwUGAAAAAAQABAD6AAAAnQMAAAAA&#10;">
              <v:group id="Group 421" o:spid="_x0000_s2055" style="position:absolute;left:4883;top:581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Dci8YAAADcAAAADwAAAGRycy9kb3ducmV2LnhtbESPQWvCQBSE74L/YXlC&#10;b3UTa22JWUVEpQcpVAvF2yP7TEKyb0N2TeK/7xYKHoeZ+YZJ14OpRUetKy0riKcRCOLM6pJzBd/n&#10;/fM7COeRNdaWScGdHKxX41GKibY9f1F38rkIEHYJKii8bxIpXVaQQTe1DXHwrrY16INsc6lb7APc&#10;1HIWRQtpsOSwUGBD24Ky6nQzCg499puXeNcdq+v2fjm/fv4cY1LqaTJsliA8Df4R/m9/aAV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QNyLxgAAANwA&#10;AAAPAAAAAAAAAAAAAAAAAKoCAABkcnMvZG93bnJldi54bWxQSwUGAAAAAAQABAD6AAAAnQMAAAAA&#10;">
                <v:shape id="文字方塊 2" o:spid="_x0000_s205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fasYA&#10;AADcAAAADwAAAGRycy9kb3ducmV2LnhtbESPT2vCQBTE74LfYXlCL6IbWzEaXUUKLfZW/6DXR/aZ&#10;BLNv4+42pt++Wyj0OMzMb5jVpjO1aMn5yrKCyTgBQZxbXXGh4HR8G81B+ICssbZMCr7Jw2bd760w&#10;0/bBe2oPoRARwj5DBWUITSalz0sy6Me2IY7e1TqDIUpXSO3wEeGmls9JMpMGK44LJTb0WlJ+O3wZ&#10;BfPprr34j5fPcz671oswTNv3u1PqadBtlyACdeE//NfeaQXpNI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jfasYAAADcAAAADwAAAAAAAAAAAAAAAACYAgAAZHJz&#10;L2Rvd25yZXYueG1sUEsFBgAAAAAEAAQA9QAAAIsDAAAAAA==&#10;">
                  <v:textbox>
                    <w:txbxContent>
                      <w:p w14:paraId="58DC652E" w14:textId="77777777" w:rsidR="00F33660" w:rsidRPr="007B2D89" w:rsidRDefault="00F33660" w:rsidP="00501DEB">
                        <w:pPr>
                          <w:jc w:val="center"/>
                          <w:rPr>
                            <w:rFonts w:ascii="標楷體" w:eastAsia="標楷體" w:hAnsi="標楷體"/>
                          </w:rPr>
                        </w:pPr>
                        <w:r>
                          <w:rPr>
                            <w:rFonts w:ascii="標楷體" w:eastAsia="標楷體" w:hAnsi="標楷體" w:hint="eastAsia"/>
                          </w:rPr>
                          <w:t>水岸記事</w:t>
                        </w:r>
                      </w:p>
                    </w:txbxContent>
                  </v:textbox>
                </v:shape>
                <v:line id="直線接點 6" o:spid="_x0000_s205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r2n8MAAADcAAAADwAAAGRycy9kb3ducmV2LnhtbERPz2vCMBS+C/4P4Qm7jJk6ZLpqFBGE&#10;HbxMpbLbW/NsSpuXmmTa/ffLYeDx4/u9XPe2FTfyoXasYDLOQBCXTtdcKTgddy9zECEia2wdk4Jf&#10;CrBeDQdLzLW78yfdDrESKYRDjgpMjF0uZSgNWQxj1xEn7uK8xZigr6T2eE/htpWvWfYmLdacGgx2&#10;tDVUNocfq0DO989Xv/meNkVzPr+boiy6r71ST6N+swARqY8P8b/7QyuYTdPadCYd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K9p/DAAAA3AAAAA8AAAAAAAAAAAAA&#10;AAAAoQIAAGRycy9kb3ducmV2LnhtbFBLBQYAAAAABAAEAPkAAACRAwAAAAA=&#10;"/>
              </v:group>
              <v:group id="Group 424" o:spid="_x0000_s2058" style="position:absolute;left:4883;top:644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I+ccAAADcAAAADwAAAGRycy9kb3ducmV2LnhtbESPT2vCQBTE74LfYXlC&#10;b3UTa22NriJSSw+hoBaKt0f2mQSzb0N2mz/fvlsoeBxm5jfMetubSrTUuNKygngagSDOrC45V/B1&#10;Pjy+gnAeWWNlmRQM5GC7GY/WmGjb8ZHak89FgLBLUEHhfZ1I6bKCDLqprYmDd7WNQR9kk0vdYBfg&#10;ppKzKFpIgyWHhQJr2heU3U4/RsF7h93uKX5r09t1P1zOz5/faUxKPUz63QqEp97fw//tD63gZb6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I+ccAAADc&#10;AAAADwAAAAAAAAAAAAAAAACqAgAAZHJzL2Rvd25yZXYueG1sUEsFBgAAAAAEAAQA+gAAAJ4DAAAA&#10;AA==&#10;">
                <v:shape id="文字方塊 2" o:spid="_x0000_s205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Rw8MA&#10;AADcAAAADwAAAGRycy9kb3ducmV2LnhtbERPy2oCMRTdC/5DuEI3pWasVcfRKKVg0Z1VabeXyZ0H&#10;Tm6mSTpO/75ZFFweznu97U0jOnK+tqxgMk5AEOdW11wquJx3TykIH5A1NpZJwS952G6GgzVm2t74&#10;g7pTKEUMYZ+hgiqENpPS5xUZ9GPbEkeusM5giNCVUju8xXDTyOckmUuDNceGClt6qyi/nn6MgvRl&#10;3335w/T4mc+LZhkeF937t1PqYdS/rkAE6sNd/O/eawWLWZwf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jRw8MAAADcAAAADwAAAAAAAAAAAAAAAACYAgAAZHJzL2Rv&#10;d25yZXYueG1sUEsFBgAAAAAEAAQA9QAAAIgDAAAAAA==&#10;">
                  <v:textbox>
                    <w:txbxContent>
                      <w:p w14:paraId="37CD727F" w14:textId="77777777" w:rsidR="00F33660" w:rsidRPr="007B2D89" w:rsidRDefault="00F33660" w:rsidP="00501DEB">
                        <w:pPr>
                          <w:jc w:val="center"/>
                          <w:rPr>
                            <w:rFonts w:ascii="標楷體" w:eastAsia="標楷體" w:hAnsi="標楷體"/>
                          </w:rPr>
                        </w:pPr>
                        <w:r>
                          <w:rPr>
                            <w:rFonts w:ascii="標楷體" w:eastAsia="標楷體" w:hAnsi="標楷體" w:hint="eastAsia"/>
                          </w:rPr>
                          <w:t>反覆記號</w:t>
                        </w:r>
                      </w:p>
                    </w:txbxContent>
                  </v:textbox>
                </v:shape>
                <v:line id="直線接點 6" o:spid="_x0000_s206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nJ38cAAADcAAAADwAAAGRycy9kb3ducmV2LnhtbESPQWsCMRSE74X+h/AKvYhmLbXq1ihS&#10;EHrwUisr3p6b182ym5dtEnX775uC0OMwM98wi1VvW3EhH2rHCsajDARx6XTNlYL952Y4AxEissbW&#10;MSn4oQCr5f3dAnPtrvxBl12sRIJwyFGBibHLpQylIYth5Dri5H05bzEm6SupPV4T3LbyKctepMWa&#10;04LBjt4Mlc3ubBXI2Xbw7den56ZoDoe5KcqiO26Venzo168gIvXxP3xrv2sF08k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acnfxwAAANwAAAAPAAAAAAAA&#10;AAAAAAAAAKECAABkcnMvZG93bnJldi54bWxQSwUGAAAAAAQABAD5AAAAlQMAAAAA&#10;"/>
              </v:group>
              <v:group id="Group 427" o:spid="_x0000_s2061" style="position:absolute;left:4883;top:7065;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shape id="文字方塊 2" o:spid="_x0000_s2062"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tM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oy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PtMYAAADcAAAADwAAAAAAAAAAAAAAAACYAgAAZHJz&#10;L2Rvd25yZXYueG1sUEsFBgAAAAAEAAQA9QAAAIsDAAAAAA==&#10;">
                  <v:textbox>
                    <w:txbxContent>
                      <w:p w14:paraId="3BED8FC5" w14:textId="77777777" w:rsidR="00F33660" w:rsidRPr="007B2D89" w:rsidRDefault="00F33660" w:rsidP="00501DEB">
                        <w:pPr>
                          <w:jc w:val="center"/>
                          <w:rPr>
                            <w:rFonts w:ascii="標楷體" w:eastAsia="標楷體" w:hAnsi="標楷體"/>
                          </w:rPr>
                        </w:pPr>
                        <w:r>
                          <w:rPr>
                            <w:rFonts w:ascii="標楷體" w:eastAsia="標楷體" w:hAnsi="標楷體" w:hint="eastAsia"/>
                          </w:rPr>
                          <w:t>連結線與圓滑線</w:t>
                        </w:r>
                      </w:p>
                    </w:txbxContent>
                  </v:textbox>
                </v:shape>
                <v:line id="直線接點 6" o:spid="_x0000_s2063"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5qR8cAAADcAAAADwAAAGRycy9kb3ducmV2LnhtbESPQUvDQBSE70L/w/IKXqTdKLHW2G0p&#10;guAhF1tJ6e2ZfWZDsm/j7trGf+8KBY/DzHzDrDaj7cWJfGgdK7idZyCIa6dbbhS8719mSxAhImvs&#10;HZOCHwqwWU+uVlhod+Y3Ou1iIxKEQ4EKTIxDIWWoDVkMczcQJ+/TeYsxSd9I7fGc4LaXd1m2kBZb&#10;TgsGB3o2VHe7b6tALsubL7/9yLuqOxweTVVXw7FU6no6bp9ARBrjf/jSftUKHu5z+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HmpHxwAAANwAAAAPAAAAAAAA&#10;AAAAAAAAAKECAABkcnMvZG93bnJldi54bWxQSwUGAAAAAAQABAD5AAAAlQMAAAAA&#10;"/>
              </v:group>
              <v:group id="Group 430" o:spid="_x0000_s2064" style="position:absolute;left:4883;top:768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shape id="文字方塊 2" o:spid="_x0000_s2065"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3sLMYA&#10;AADcAAAADwAAAGRycy9kb3ducmV2LnhtbESPQWvCQBSE74L/YXmCl1I3tTVqdBURLPZWbanXR/aZ&#10;BLNv0901pv++Wyh4HGbmG2a57kwtWnK+sqzgaZSAIM6trrhQ8Pmxe5yB8AFZY22ZFPyQh/Wq31ti&#10;pu2ND9QeQyEihH2GCsoQmkxKn5dk0I9sQxy9s3UGQ5SukNrhLcJNLcdJkkqDFceFEhvalpRfjlej&#10;YPayb0/+7fn9K0/P9Tw8TNvXb6fUcNBtFiACdeEe/m/vtYLpJ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3sLMYAAADcAAAADwAAAAAAAAAAAAAAAACYAgAAZHJz&#10;L2Rvd25yZXYueG1sUEsFBgAAAAAEAAQA9QAAAIsDAAAAAA==&#10;">
                  <v:textbox>
                    <w:txbxContent>
                      <w:p w14:paraId="63E9FA81" w14:textId="77777777" w:rsidR="00F33660" w:rsidRPr="007B2D89" w:rsidRDefault="00F33660" w:rsidP="00501DEB">
                        <w:pPr>
                          <w:jc w:val="center"/>
                          <w:rPr>
                            <w:rFonts w:ascii="標楷體" w:eastAsia="標楷體" w:hAnsi="標楷體"/>
                          </w:rPr>
                        </w:pPr>
                        <w:r>
                          <w:rPr>
                            <w:rFonts w:ascii="標楷體" w:eastAsia="標楷體" w:hAnsi="標楷體" w:hint="eastAsia"/>
                          </w:rPr>
                          <w:t>C大調的Ⅰ級、Ⅳ級、Ⅴ級和弦</w:t>
                        </w:r>
                      </w:p>
                    </w:txbxContent>
                  </v:textbox>
                </v:shape>
                <v:line id="直線接點 6" o:spid="_x0000_s2066"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z0MMcAAADcAAAADwAAAGRycy9kb3ducmV2LnhtbESPQWsCMRSE70L/Q3iFXqRmW7TarVGk&#10;IHjwUltWvD03r5tlNy/bJOr23zcFweMwM98w82VvW3EmH2rHCp5GGQji0umaKwVfn+vHGYgQkTW2&#10;jknBLwVYLu4Gc8y1u/AHnXexEgnCIUcFJsYulzKUhiyGkeuIk/ftvMWYpK+k9nhJcNvK5yx7kRZr&#10;TgsGO3o3VDa7k1UgZ9vhj18dx03R7PevpiiL7rBV6uG+X72BiNTHW/ja3mgF08k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zPQwxwAAANwAAAAPAAAAAAAA&#10;AAAAAAAAAKECAABkcnMvZG93bnJldi54bWxQSwUGAAAAAAQABAD5AAAAlQMAAAAA&#10;"/>
              </v:group>
              <v:shapetype id="_x0000_t32" coordsize="21600,21600" o:spt="32" o:oned="t" path="m,l21600,21600e" filled="f">
                <v:path arrowok="t" fillok="f" o:connecttype="none"/>
                <o:lock v:ext="edit" shapetype="t"/>
              </v:shapetype>
              <v:shape id="AutoShape 433" o:spid="_x0000_s2067" type="#_x0000_t32" style="position:absolute;left:4883;top:6073;width:0;height:24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jIMMAAADcAAAADwAAAGRycy9kb3ducmV2LnhtbERPy2oCMRTdF/oP4QrdFM1Y8MHUKFNB&#10;qIILH93fTm4nwcnNOIk6/XuzEFweznu26FwtrtQG61nBcJCBIC69tlwpOB5W/SmIEJE11p5JwT8F&#10;WMxfX2aYa3/jHV33sRIphEOOCkyMTS5lKA05DAPfECfuz7cOY4JtJXWLtxTuavmRZWPp0HJqMNjQ&#10;0lB52l+cgu16+FX8Grve7M52O1oV9aV6/1HqrdcVnyAidfEpfri/tYLJKK1N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YyDDAAAA3AAAAA8AAAAAAAAAAAAA&#10;AAAAoQIAAGRycy9kb3ducmV2LnhtbFBLBQYAAAAABAAEAPkAAACRAwAAAAA=&#10;"/>
              <v:group id="Group 434" o:spid="_x0000_s2068" style="position:absolute;left:4883;top:830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shape id="文字方塊 2" o:spid="_x0000_s206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bfsMA&#10;AADcAAAADwAAAGRycy9kb3ducmV2LnhtbERPy2oCMRTdC/2HcAtupGZqy6jjRCkFi921VnR7mdx5&#10;4ORmmsRx+vfNQnB5OO98M5hW9OR8Y1nB8zQBQVxY3XCl4PCzfVqA8AFZY2uZFPyRh836YZRjpu2V&#10;v6nfh0rEEPYZKqhD6DIpfVGTQT+1HXHkSusMhghdJbXDaww3rZwlSSoNNhwbauzovabivL8YBYvX&#10;XX/yny9fxyIt22WYzPuPX6fU+HF4W4EINIS7+ObeaQXz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QbfsMAAADcAAAADwAAAAAAAAAAAAAAAACYAgAAZHJzL2Rv&#10;d25yZXYueG1sUEsFBgAAAAAEAAQA9QAAAIgDAAAAAA==&#10;">
                  <v:textbox>
                    <w:txbxContent>
                      <w:p w14:paraId="75DF296F" w14:textId="77777777" w:rsidR="00F33660" w:rsidRPr="007B2D89" w:rsidRDefault="00F33660" w:rsidP="00501DEB">
                        <w:pPr>
                          <w:jc w:val="center"/>
                          <w:rPr>
                            <w:rFonts w:ascii="標楷體" w:eastAsia="標楷體" w:hAnsi="標楷體"/>
                          </w:rPr>
                        </w:pPr>
                        <w:r>
                          <w:rPr>
                            <w:rFonts w:ascii="標楷體" w:eastAsia="標楷體" w:hAnsi="標楷體" w:hint="eastAsia"/>
                          </w:rPr>
                          <w:t>馬水龍與梆笛協奏曲</w:t>
                        </w:r>
                      </w:p>
                    </w:txbxContent>
                  </v:textbox>
                </v:shape>
                <v:line id="直線接點 6" o:spid="_x0000_s207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DYsYAAADcAAAADwAAAGRycy9kb3ducmV2LnhtbESPQWsCMRSE74X+h/AKXopmlWJ1axQp&#10;CD14UcuKt+fmdbPs5mWbRN3++0Yo9DjMzDfMYtXbVlzJh9qxgvEoA0FcOl1zpeDzsBnOQISIrLF1&#10;TAp+KMBq+fiwwFy7G+/ouo+VSBAOOSowMXa5lKE0ZDGMXEecvC/nLcYkfSW1x1uC21ZOsmwqLdac&#10;Fgx29G6obPYXq0DOts/ffn1+aYrmeJyboiy601apwVO/fgMRqY//4b/2h1bwOh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FA2LGAAAA3AAAAA8AAAAAAAAA&#10;AAAAAAAAoQIAAGRycy9kb3ducmV2LnhtbFBLBQYAAAAABAAEAPkAAACUAwAAAAA=&#10;"/>
              </v:group>
            </v:group>
          </v:group>
        </w:pict>
      </w:r>
      <w:r w:rsidR="00000000">
        <w:rPr>
          <w:rFonts w:asciiTheme="majorEastAsia" w:eastAsiaTheme="majorEastAsia" w:hAnsiTheme="majorEastAsia"/>
          <w:noProof/>
          <w:color w:val="000000" w:themeColor="text1"/>
          <w:sz w:val="20"/>
          <w:szCs w:val="20"/>
        </w:rPr>
        <w:pict w14:anchorId="728E2FEC">
          <v:group id="群組 375" o:spid="_x0000_s2071" style="position:absolute;left:0;text-align:left;margin-left:74.95pt;margin-top:600.7pt;width:382.8pt;height:119.05pt;z-index:251659264;mso-position-horizontal-relative:text;mso-position-vertical-relative:text" coordorigin="2134,3821" coordsize="7656,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">
            <v:group id="Group 307" o:spid="_x0000_s2072" style="position:absolute;left:2134;top:4757;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文字方塊 2" o:spid="_x0000_s2073"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zsYA&#10;AADcAAAADwAAAGRycy9kb3ducmV2LnhtbESPT2vCQBTE74LfYXlCL6IbqxiNrlIKLfZW/6DXR/aZ&#10;BLNv091tTL99tyD0OMzMb5j1tjO1aMn5yrKCyTgBQZxbXXGh4HR8Gy1A+ICssbZMCn7Iw3bT760x&#10;0/bOe2oPoRARwj5DBWUITSalz0sy6Me2IY7e1TqDIUpXSO3wHuGmls9JMpcGK44LJTb0WlJ+O3wb&#10;BYvZrr34j+nnOZ9f62UYpu37l1PqadC9rEAE6sJ/+NHeaQXTNI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5zsYAAADcAAAADwAAAAAAAAAAAAAAAACYAgAAZHJz&#10;L2Rvd25yZXYueG1sUEsFBgAAAAAEAAQA9QAAAIsDAAAAAA==&#10;">
                <v:textbox>
                  <w:txbxContent>
                    <w:p w14:paraId="3FC353E9" w14:textId="77777777" w:rsidR="00F33660" w:rsidRPr="007B2D89" w:rsidRDefault="00F33660" w:rsidP="00501DEB">
                      <w:pPr>
                        <w:jc w:val="center"/>
                        <w:rPr>
                          <w:rFonts w:ascii="標楷體" w:eastAsia="標楷體" w:hAnsi="標楷體"/>
                        </w:rPr>
                      </w:pPr>
                      <w:r>
                        <w:rPr>
                          <w:rFonts w:ascii="標楷體" w:eastAsia="標楷體" w:hAnsi="標楷體" w:hint="eastAsia"/>
                        </w:rPr>
                        <w:t>4</w:t>
                      </w:r>
                      <w:r w:rsidRPr="007B2D89">
                        <w:rPr>
                          <w:rFonts w:ascii="標楷體" w:eastAsia="標楷體" w:hAnsi="標楷體" w:hint="eastAsia"/>
                        </w:rPr>
                        <w:t>.</w:t>
                      </w:r>
                      <w:r>
                        <w:rPr>
                          <w:rFonts w:ascii="標楷體" w:eastAsia="標楷體" w:hAnsi="標楷體" w:hint="eastAsia"/>
                        </w:rPr>
                        <w:t>我的SUPER面</w:t>
                      </w:r>
                    </w:p>
                  </w:txbxContent>
                </v:textbox>
              </v:shape>
              <v:line id="直線接點 4" o:spid="_x0000_s2074"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mQO8QAAADcAAAADwAAAGRycy9kb3ducmV2LnhtbERPz2vCMBS+C/4P4Qm7yEx1Y3OdUUQQ&#10;PHjRjcpub81bU9q81CTT7r83h4HHj+/3YtXbVlzIh9qxgukkA0FcOl1zpeDzY/s4BxEissbWMSn4&#10;owCr5XCwwFy7Kx/ocoyVSCEcclRgYuxyKUNpyGKYuI44cT/OW4wJ+kpqj9cUbls5y7IXabHm1GCw&#10;o42hsjn+WgVyvh+f/fr7uSma0+nNFGXRfe2Vehj163cQkfp4F/+7d1rB02t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ZA7xAAAANwAAAAPAAAAAAAAAAAA&#10;AAAAAKECAABkcnMvZG93bnJldi54bWxQSwUGAAAAAAQABAD5AAAAkgMAAAAA&#10;"/>
            </v:group>
            <v:group id="Group 310" o:spid="_x0000_s2075" style="position:absolute;left:5251;top:3821;width:4539;height:2381" coordorigin="5251,3821" coordsize="4539,2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group id="Group 311" o:spid="_x0000_s2076" style="position:absolute;left:5251;top:382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文字方塊 2" o:spid="_x0000_s2077"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v0BsUA&#10;AADcAAAADwAAAGRycy9kb3ducmV2LnhtbESPQWvCQBSE74X+h+UVvJS6sRYbo6uUgqI3m5Z6fWSf&#10;STD7Nt1dY/z3rlDwOMzMN8x82ZtGdOR8bVnBaJiAIC6srrlU8PO9eklB+ICssbFMCi7kYbl4fJhj&#10;pu2Zv6jLQykihH2GCqoQ2kxKX1Rk0A9tSxy9g3UGQ5SulNrhOcJNI1+TZCIN1hwXKmzps6LimJ+M&#10;gvRt0+39drz7LSaHZhqe37v1n1Nq8NR/zEAE6sM9/N/eaAXjdAS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QGxQAAANwAAAAPAAAAAAAAAAAAAAAAAJgCAABkcnMv&#10;ZG93bnJldi54bWxQSwUGAAAAAAQABAD1AAAAigMAAAAA&#10;">
                  <v:textbox>
                    <w:txbxContent>
                      <w:p w14:paraId="43E72936" w14:textId="77777777" w:rsidR="00F33660" w:rsidRPr="007B2D89" w:rsidRDefault="00F33660" w:rsidP="00501DEB">
                        <w:pPr>
                          <w:jc w:val="center"/>
                          <w:rPr>
                            <w:rFonts w:ascii="標楷體" w:eastAsia="標楷體" w:hAnsi="標楷體"/>
                          </w:rPr>
                        </w:pPr>
                        <w:r>
                          <w:rPr>
                            <w:rFonts w:ascii="標楷體" w:eastAsia="標楷體" w:hAnsi="標楷體" w:hint="eastAsia"/>
                          </w:rPr>
                          <w:t>面具嘉年華</w:t>
                        </w:r>
                      </w:p>
                    </w:txbxContent>
                  </v:textbox>
                </v:shape>
                <v:line id="直線接點 6" o:spid="_x0000_s2078"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TX9scAAADcAAAADwAAAGRycy9kb3ducmV2LnhtbESPQWsCMRSE74X+h/CEXkrN1payrkYR&#10;odCDl6qseHtunptlNy9rkur23zeFQo/DzHzDzJeD7cSVfGgcK3geZyCIK6cbrhXsd+9POYgQkTV2&#10;jknBNwVYLu7v5lhod+NPum5jLRKEQ4EKTIx9IWWoDFkMY9cTJ+/svMWYpK+l9nhLcNvJSZa9SYsN&#10;pwWDPa0NVe32yyqQ+ebx4len17ZsD4epKauyP26UehgNqxmISEP8D/+1P7SCl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VNf2xwAAANwAAAAPAAAAAAAA&#10;AAAAAAAAAKECAABkcnMvZG93bnJldi54bWxQSwUGAAAAAAQABAD5AAAAlQMAAAAA&#10;"/>
              </v:group>
              <v:group id="Group 314" o:spid="_x0000_s2079" style="position:absolute;left:5251;top:4444;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文字方塊 2" o:spid="_x0000_s2080"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g8MA&#10;AADcAAAADwAAAGRycy9kb3ducmV2LnhtbERPy2oCMRTdF/oP4QpuipNplamdGqUUFN21VnR7mdx5&#10;4ORmmsRx/HuzKHR5OO/FajCt6Mn5xrKC5yQFQVxY3XCl4PCznsxB+ICssbVMCm7kYbV8fFhgru2V&#10;v6nfh0rEEPY5KqhD6HIpfVGTQZ/YjjhypXUGQ4SuktrhNYabVr6kaSYNNhwbauzos6bivL8YBfPZ&#10;tj/53fTrWGRl+xaeXvvNr1NqPBo+3kEEGsK/+M+91QqyWZwf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Ig8MAAADcAAAADwAAAAAAAAAAAAAAAACYAgAAZHJzL2Rv&#10;d25yZXYueG1sUEsFBgAAAAAEAAQA9QAAAIgDAAAAAA==&#10;">
                  <v:textbox>
                    <w:txbxContent>
                      <w:p w14:paraId="1DA03F8D" w14:textId="77777777" w:rsidR="00F33660" w:rsidRPr="007B2D89" w:rsidRDefault="00F33660" w:rsidP="00501DEB">
                        <w:pPr>
                          <w:jc w:val="center"/>
                          <w:rPr>
                            <w:rFonts w:ascii="標楷體" w:eastAsia="標楷體" w:hAnsi="標楷體"/>
                          </w:rPr>
                        </w:pPr>
                        <w:r>
                          <w:rPr>
                            <w:rFonts w:ascii="標楷體" w:eastAsia="標楷體" w:hAnsi="標楷體" w:hint="eastAsia"/>
                          </w:rPr>
                          <w:t>面具聯合國</w:t>
                        </w:r>
                      </w:p>
                    </w:txbxContent>
                  </v:textbox>
                </v:shape>
                <v:line id="直線接點 6" o:spid="_x0000_s2081"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Qn8YAAADcAAAADwAAAGRycy9kb3ducmV2LnhtbESPQWsCMRSE74X+h/CEXopmLSK6GkUE&#10;oQcv1bLS23Pz3Cy7edkmqW7/fVMQPA4z8w2zXPe2FVfyoXasYDzKQBCXTtdcKfg87oYzECEia2wd&#10;k4JfCrBePT8tMdfuxh90PcRKJAiHHBWYGLtcylAashhGriNO3sV5izFJX0nt8ZbgtpVvWTaVFmtO&#10;CwY72hoqm8OPVSBn+9dvvzlPmqI5neamKIvua6/Uy6DfLEBE6uMjfG+/awXTy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UJ/GAAAA3AAAAA8AAAAAAAAA&#10;AAAAAAAAoQIAAGRycy9kb3ducmV2LnhtbFBLBQYAAAAABAAEAPkAAACUAwAAAAA=&#10;"/>
              </v:group>
              <v:group id="Group 317" o:spid="_x0000_s2082" style="position:absolute;left:5251;top:506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prVFcUAAADcAAAADwAAAGRycy9kb3ducmV2LnhtbESPQYvCMBSE78L+h/CE&#10;vWlaV2WpRhFZlz2IoC6It0fzbIvNS2liW/+9EQSPw8x8w8yXnSlFQ7UrLCuIhxEI4tTqgjMF/8fN&#10;4BuE88gaS8uk4E4OlouP3hwTbVveU3PwmQgQdgkqyL2vEildmpNBN7QVcfAutjbog6wzqWtsA9yU&#10;chRFU2mw4LCQY0XrnNLr4WYU/LbYrr7in2Z7vazv5+Nk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Ka1RXFAAAA3AAA&#10;AA8AAAAAAAAAAAAAAAAAqgIAAGRycy9kb3ducmV2LnhtbFBLBQYAAAAABAAEAPoAAACcAwAAAAA=&#10;">
                <v:shape id="文字方塊 2" o:spid="_x0000_s2083"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LW9MUA&#10;AADcAAAADwAAAGRycy9kb3ducmV2LnhtbESPQWvCQBSE70L/w/IKvYhuWiVqdJVSaNFbjaLXR/aZ&#10;BLNv091tTP99tyD0OMzMN8xq05tGdOR8bVnB8zgBQVxYXXOp4Hh4H81B+ICssbFMCn7Iw2b9MFhh&#10;pu2N99TloRQRwj5DBVUIbSalLyoy6Me2JY7exTqDIUpXSu3wFuGmkS9JkkqDNceFClt6q6i45t9G&#10;wXy67c5+N/k8FemlWYThrPv4cko9PfavSxCB+vAfvre3WkE6ncD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wtb0xQAAANwAAAAPAAAAAAAAAAAAAAAAAJgCAABkcnMv&#10;ZG93bnJldi54bWxQSwUGAAAAAAQABAD1AAAAigMAAAAA&#10;">
                  <v:textbox>
                    <w:txbxContent>
                      <w:p w14:paraId="0EE1F855" w14:textId="77777777" w:rsidR="00F33660" w:rsidRPr="007B2D89" w:rsidRDefault="00F33660" w:rsidP="00501DEB">
                        <w:pPr>
                          <w:jc w:val="center"/>
                          <w:rPr>
                            <w:rFonts w:ascii="標楷體" w:eastAsia="標楷體" w:hAnsi="標楷體"/>
                          </w:rPr>
                        </w:pPr>
                        <w:r>
                          <w:rPr>
                            <w:rFonts w:ascii="標楷體" w:eastAsia="標楷體" w:hAnsi="標楷體" w:hint="eastAsia"/>
                          </w:rPr>
                          <w:t>變臉大作戰</w:t>
                        </w:r>
                      </w:p>
                    </w:txbxContent>
                  </v:textbox>
                </v:shape>
                <v:line id="直線接點 6" o:spid="_x0000_s2084"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bzB8YAAADcAAAADwAAAGRycy9kb3ducmV2LnhtbESPQWsCMRSE70L/Q3iFXkSzLYvYrVGk&#10;UOjBi1ZWentuXjfLbl62SarrvzdCweMwM98wi9VgO3EiHxrHCp6nGQjiyumGawX7r4/JHESIyBo7&#10;x6TgQgFWy4fRAgvtzryl0y7WIkE4FKjAxNgXUobKkMUwdT1x8n6ctxiT9LXUHs8Jbjv5kmUzabHh&#10;tGCwp3dDVbv7swrkfDP+9etj3pbt4fBqyqrsvzdKPT0O6zcQkYZ4D/+3P7WCWZ7D7Uw6AnJ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m8wfGAAAA3AAAAA8AAAAAAAAA&#10;AAAAAAAAoQIAAGRycy9kb3ducmV2LnhtbFBLBQYAAAAABAAEAPkAAACUAwAAAAA=&#10;"/>
              </v:group>
              <v:group id="Group 320" o:spid="_x0000_s2085" style="position:absolute;left:5251;top:5692;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NNYcYAAADcAAAADwAAAGRycy9kb3ducmV2LnhtbESPT2vCQBTE7wW/w/KE&#10;3uomWkWiq4jU0kMoNBFKb4/sMwlm34bsNn++fbdQ6HGYmd8w++NoGtFT52rLCuJFBIK4sLrmUsE1&#10;vzxtQTiPrLGxTAomcnA8zB72mGg78Af1mS9FgLBLUEHlfZtI6YqKDLqFbYmDd7OdQR9kV0rd4RDg&#10;ppHLKNpIgzWHhQpbOldU3LNvo+B1wOG0il/69H47T1/5+v0zjUmpx/l42oHwNPr/8F/7TSvYPK/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c01hxgAAANwA&#10;AAAPAAAAAAAAAAAAAAAAAKoCAABkcnMvZG93bnJldi54bWxQSwUGAAAAAAQABAD6AAAAnQMAAAAA&#10;">
                <v:shape id="文字方塊 2" o:spid="_x0000_s208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V1bMUA&#10;AADcAAAADwAAAGRycy9kb3ducmV2LnhtbESPQWvCQBSE70L/w/KEXqRuWiXa1FWkoNibjaW9PrLP&#10;JJh9G3e3Mf57Vyj0OMzMN8xi1ZtGdOR8bVnB8zgBQVxYXXOp4OuweZqD8AFZY2OZFFzJw2r5MFhg&#10;pu2FP6nLQykihH2GCqoQ2kxKX1Rk0I9tSxy9o3UGQ5SulNrhJcJNI1+SJJUGa44LFbb0XlFxyn+N&#10;gvl01/34j8n+u0iPzWsYzbrt2Sn1OOzXbyAC9eE//NfeaQXpNIX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XVsxQAAANwAAAAPAAAAAAAAAAAAAAAAAJgCAABkcnMv&#10;ZG93bnJldi54bWxQSwUGAAAAAAQABAD1AAAAigMAAAAA&#10;">
                  <v:textbox>
                    <w:txbxContent>
                      <w:p w14:paraId="44B585A7" w14:textId="77777777" w:rsidR="00F33660" w:rsidRPr="007B2D89" w:rsidRDefault="00F33660" w:rsidP="00501DEB">
                        <w:pPr>
                          <w:jc w:val="center"/>
                          <w:rPr>
                            <w:rFonts w:ascii="標楷體" w:eastAsia="標楷體" w:hAnsi="標楷體"/>
                          </w:rPr>
                        </w:pPr>
                        <w:r>
                          <w:rPr>
                            <w:rFonts w:ascii="標楷體" w:eastAsia="標楷體" w:hAnsi="標楷體" w:hint="eastAsia"/>
                          </w:rPr>
                          <w:t>SUPER面大集合</w:t>
                        </w:r>
                      </w:p>
                    </w:txbxContent>
                  </v:textbox>
                </v:shape>
                <v:line id="直線接點 6" o:spid="_x0000_s208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RtcMcAAADcAAAADwAAAGRycy9kb3ducmV2LnhtbESPT2sCMRTE7wW/Q3iCl1KzFfHP1ihS&#10;KHjwUpWV3p6b182ym5dtEnX77ZtCocdhZn7DrDa9bcWNfKgdK3geZyCIS6drrhScjm9PCxAhImts&#10;HZOCbwqwWQ8eVphrd+d3uh1iJRKEQ44KTIxdLmUoDVkMY9cRJ+/TeYsxSV9J7fGe4LaVkyybSYs1&#10;pwWDHb0aKpvD1SqQi/3jl99epk3RnM9LU5RF97FXajTsty8gIvXxP/zX3mkFs+kcfs+k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9G1wxwAAANwAAAAPAAAAAAAA&#10;AAAAAAAAAKECAABkcnMvZG93bnJldi54bWxQSwUGAAAAAAQABAD5AAAAlQMAAAAA&#10;"/>
              </v:group>
              <v:shape id="AutoShape 323" o:spid="_x0000_s2088" type="#_x0000_t32" style="position:absolute;left:5251;top:4076;width:0;height:18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6YMIAAADcAAAADwAAAGRycy9kb3ducmV2LnhtbERPTWsCMRC9C/6HMEIvollLlbI1yrYg&#10;VMGDWu/TzbgJbibbTdTtvzcHwePjfc+XnavFldpgPSuYjDMQxKXXlisFP4fV6B1EiMgaa8+k4J8C&#10;LBf93hxz7W+8o+s+ViKFcMhRgYmxyaUMpSGHYewb4sSdfOswJthWUrd4S+Gulq9ZNpMOLacGgw19&#10;GSrP+4tTsF1PPotfY9eb3Z/dTldFfamGR6VeBl3xASJSF5/ih/tbK5i9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76YMIAAADcAAAADwAAAAAAAAAAAAAA&#10;AAChAgAAZHJzL2Rvd25yZXYueG1sUEsFBgAAAAAEAAQA+QAAAJADAAAAAA==&#10;"/>
            </v:group>
          </v:group>
        </w:pict>
      </w:r>
    </w:p>
    <w:p w14:paraId="476CD6E3" w14:textId="77777777" w:rsidR="00E32907" w:rsidRPr="00501DEB" w:rsidRDefault="00E32907" w:rsidP="00BC450E">
      <w:pPr>
        <w:snapToGrid w:val="0"/>
        <w:spacing w:line="40" w:lineRule="atLeast"/>
        <w:rPr>
          <w:rFonts w:ascii="標楷體" w:eastAsia="標楷體" w:hAnsi="標楷體"/>
          <w:color w:val="000000" w:themeColor="text1"/>
          <w:sz w:val="20"/>
          <w:szCs w:val="20"/>
        </w:rPr>
      </w:pPr>
    </w:p>
    <w:p w14:paraId="357C9436" w14:textId="77777777" w:rsidR="00BC450E" w:rsidRPr="004865F4" w:rsidRDefault="00BC450E" w:rsidP="00BC450E">
      <w:pPr>
        <w:snapToGrid w:val="0"/>
        <w:spacing w:line="40" w:lineRule="atLeast"/>
        <w:rPr>
          <w:rFonts w:ascii="標楷體" w:eastAsia="標楷體" w:hAnsi="標楷體"/>
          <w:color w:val="000000" w:themeColor="text1"/>
          <w:sz w:val="20"/>
          <w:szCs w:val="20"/>
        </w:rPr>
      </w:pPr>
    </w:p>
    <w:sectPr w:rsidR="00BC450E" w:rsidRPr="004865F4" w:rsidSect="004E4692">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47240" w14:textId="77777777" w:rsidR="00AC63B5" w:rsidRDefault="00AC63B5" w:rsidP="008A1862">
      <w:r>
        <w:separator/>
      </w:r>
    </w:p>
  </w:endnote>
  <w:endnote w:type="continuationSeparator" w:id="0">
    <w:p w14:paraId="05997F0F" w14:textId="77777777" w:rsidR="00AC63B5" w:rsidRDefault="00AC63B5"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標宋體">
    <w:charset w:val="88"/>
    <w:family w:val="modern"/>
    <w:pitch w:val="fixed"/>
    <w:sig w:usb0="80000001" w:usb1="28091800" w:usb2="00000016" w:usb3="00000000" w:csb0="00100000" w:csb1="00000000"/>
  </w:font>
  <w:font w:name="文鼎標準宋體">
    <w:charset w:val="88"/>
    <w:family w:val="modern"/>
    <w:pitch w:val="fixed"/>
    <w:sig w:usb0="800002A3" w:usb1="38CF7C7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C0393" w14:textId="77777777" w:rsidR="00AC63B5" w:rsidRDefault="00AC63B5" w:rsidP="008A1862">
      <w:r>
        <w:separator/>
      </w:r>
    </w:p>
  </w:footnote>
  <w:footnote w:type="continuationSeparator" w:id="0">
    <w:p w14:paraId="71F42D02" w14:textId="77777777" w:rsidR="00AC63B5" w:rsidRDefault="00AC63B5" w:rsidP="008A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CA7028"/>
    <w:multiLevelType w:val="hybridMultilevel"/>
    <w:tmpl w:val="F998F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8316A62"/>
    <w:multiLevelType w:val="hybridMultilevel"/>
    <w:tmpl w:val="0D385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9A46C03"/>
    <w:multiLevelType w:val="hybridMultilevel"/>
    <w:tmpl w:val="04A808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54692119">
    <w:abstractNumId w:val="1"/>
  </w:num>
  <w:num w:numId="2" w16cid:durableId="1710449238">
    <w:abstractNumId w:val="2"/>
  </w:num>
  <w:num w:numId="3" w16cid:durableId="601228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5722"/>
    <w:rsid w:val="00006A41"/>
    <w:rsid w:val="000072ED"/>
    <w:rsid w:val="00027C49"/>
    <w:rsid w:val="00067415"/>
    <w:rsid w:val="00074791"/>
    <w:rsid w:val="00075075"/>
    <w:rsid w:val="00085A90"/>
    <w:rsid w:val="000902F1"/>
    <w:rsid w:val="000E5766"/>
    <w:rsid w:val="000F1F5C"/>
    <w:rsid w:val="000F1FD9"/>
    <w:rsid w:val="00117D6D"/>
    <w:rsid w:val="001355BD"/>
    <w:rsid w:val="00153C09"/>
    <w:rsid w:val="001625B1"/>
    <w:rsid w:val="00167DDF"/>
    <w:rsid w:val="0017667C"/>
    <w:rsid w:val="00181D9F"/>
    <w:rsid w:val="001A5A5D"/>
    <w:rsid w:val="001D6815"/>
    <w:rsid w:val="001F55D6"/>
    <w:rsid w:val="001F599A"/>
    <w:rsid w:val="00223D76"/>
    <w:rsid w:val="002276EE"/>
    <w:rsid w:val="00230028"/>
    <w:rsid w:val="00234230"/>
    <w:rsid w:val="00237ED2"/>
    <w:rsid w:val="00247688"/>
    <w:rsid w:val="0027298D"/>
    <w:rsid w:val="00274FC2"/>
    <w:rsid w:val="0028634C"/>
    <w:rsid w:val="00297DF3"/>
    <w:rsid w:val="002A462E"/>
    <w:rsid w:val="00301A08"/>
    <w:rsid w:val="003066AB"/>
    <w:rsid w:val="00316E0D"/>
    <w:rsid w:val="00343672"/>
    <w:rsid w:val="00354BC0"/>
    <w:rsid w:val="0037569A"/>
    <w:rsid w:val="0038050C"/>
    <w:rsid w:val="00394C5C"/>
    <w:rsid w:val="003A70A2"/>
    <w:rsid w:val="003B0455"/>
    <w:rsid w:val="003B0ABA"/>
    <w:rsid w:val="003D5FBA"/>
    <w:rsid w:val="003E04FA"/>
    <w:rsid w:val="004346C5"/>
    <w:rsid w:val="00453C07"/>
    <w:rsid w:val="004815CF"/>
    <w:rsid w:val="004845D0"/>
    <w:rsid w:val="004865F4"/>
    <w:rsid w:val="00493CD0"/>
    <w:rsid w:val="00495722"/>
    <w:rsid w:val="004A3745"/>
    <w:rsid w:val="004B2E15"/>
    <w:rsid w:val="004C1E71"/>
    <w:rsid w:val="004C37BB"/>
    <w:rsid w:val="004E4692"/>
    <w:rsid w:val="004E7CC2"/>
    <w:rsid w:val="00501DEB"/>
    <w:rsid w:val="00504742"/>
    <w:rsid w:val="00507E9F"/>
    <w:rsid w:val="0053492C"/>
    <w:rsid w:val="00534D5F"/>
    <w:rsid w:val="00552AAD"/>
    <w:rsid w:val="00566AC3"/>
    <w:rsid w:val="005B0D4F"/>
    <w:rsid w:val="005C5102"/>
    <w:rsid w:val="005C79F8"/>
    <w:rsid w:val="005D4ACC"/>
    <w:rsid w:val="005E3C65"/>
    <w:rsid w:val="005F0D2B"/>
    <w:rsid w:val="006000D3"/>
    <w:rsid w:val="00606327"/>
    <w:rsid w:val="00613D0C"/>
    <w:rsid w:val="006428B7"/>
    <w:rsid w:val="00650BBB"/>
    <w:rsid w:val="00661049"/>
    <w:rsid w:val="00671F7A"/>
    <w:rsid w:val="006A31C2"/>
    <w:rsid w:val="006B78A5"/>
    <w:rsid w:val="006C6D42"/>
    <w:rsid w:val="006E0AB6"/>
    <w:rsid w:val="006E1B35"/>
    <w:rsid w:val="00706925"/>
    <w:rsid w:val="007206B3"/>
    <w:rsid w:val="00721857"/>
    <w:rsid w:val="00742BD3"/>
    <w:rsid w:val="00743924"/>
    <w:rsid w:val="00744E39"/>
    <w:rsid w:val="0075120D"/>
    <w:rsid w:val="007636F5"/>
    <w:rsid w:val="00765717"/>
    <w:rsid w:val="007805EF"/>
    <w:rsid w:val="00780D16"/>
    <w:rsid w:val="00783BE6"/>
    <w:rsid w:val="007E0DF7"/>
    <w:rsid w:val="007E5825"/>
    <w:rsid w:val="007F3ED3"/>
    <w:rsid w:val="0080232D"/>
    <w:rsid w:val="008620F5"/>
    <w:rsid w:val="008628B6"/>
    <w:rsid w:val="00862B99"/>
    <w:rsid w:val="00865829"/>
    <w:rsid w:val="00870945"/>
    <w:rsid w:val="00881756"/>
    <w:rsid w:val="008A1862"/>
    <w:rsid w:val="008A3824"/>
    <w:rsid w:val="008A5D5D"/>
    <w:rsid w:val="008B2DA3"/>
    <w:rsid w:val="008B6BF1"/>
    <w:rsid w:val="008C7CB5"/>
    <w:rsid w:val="008E6C1F"/>
    <w:rsid w:val="008F1ECC"/>
    <w:rsid w:val="008F29DB"/>
    <w:rsid w:val="0090433B"/>
    <w:rsid w:val="009219D6"/>
    <w:rsid w:val="009220DB"/>
    <w:rsid w:val="009221A9"/>
    <w:rsid w:val="00923D05"/>
    <w:rsid w:val="009373D3"/>
    <w:rsid w:val="00942B31"/>
    <w:rsid w:val="00953F8C"/>
    <w:rsid w:val="009563D4"/>
    <w:rsid w:val="00960F5C"/>
    <w:rsid w:val="0098287A"/>
    <w:rsid w:val="00993A5B"/>
    <w:rsid w:val="00994DCE"/>
    <w:rsid w:val="009A0F0A"/>
    <w:rsid w:val="009B7D20"/>
    <w:rsid w:val="009C724B"/>
    <w:rsid w:val="009D38C7"/>
    <w:rsid w:val="009D7977"/>
    <w:rsid w:val="009E686A"/>
    <w:rsid w:val="009F12C4"/>
    <w:rsid w:val="009F7554"/>
    <w:rsid w:val="00A014AB"/>
    <w:rsid w:val="00A13277"/>
    <w:rsid w:val="00A23D40"/>
    <w:rsid w:val="00A2460C"/>
    <w:rsid w:val="00A25122"/>
    <w:rsid w:val="00A25A76"/>
    <w:rsid w:val="00A52384"/>
    <w:rsid w:val="00A5381D"/>
    <w:rsid w:val="00A702BA"/>
    <w:rsid w:val="00A84361"/>
    <w:rsid w:val="00A8442D"/>
    <w:rsid w:val="00A87F0B"/>
    <w:rsid w:val="00A9436A"/>
    <w:rsid w:val="00AA013B"/>
    <w:rsid w:val="00AB04A4"/>
    <w:rsid w:val="00AB0D31"/>
    <w:rsid w:val="00AB2A0E"/>
    <w:rsid w:val="00AC07BE"/>
    <w:rsid w:val="00AC63B5"/>
    <w:rsid w:val="00AD1B8A"/>
    <w:rsid w:val="00AD2BB6"/>
    <w:rsid w:val="00B059F9"/>
    <w:rsid w:val="00B0730D"/>
    <w:rsid w:val="00B22105"/>
    <w:rsid w:val="00B34FCB"/>
    <w:rsid w:val="00B75A6E"/>
    <w:rsid w:val="00B942C9"/>
    <w:rsid w:val="00B947AE"/>
    <w:rsid w:val="00BA0EF7"/>
    <w:rsid w:val="00BA33DE"/>
    <w:rsid w:val="00BB480F"/>
    <w:rsid w:val="00BC07A5"/>
    <w:rsid w:val="00BC450E"/>
    <w:rsid w:val="00BC6135"/>
    <w:rsid w:val="00C2055E"/>
    <w:rsid w:val="00C26246"/>
    <w:rsid w:val="00C349DF"/>
    <w:rsid w:val="00C46D02"/>
    <w:rsid w:val="00C47ED1"/>
    <w:rsid w:val="00CA6540"/>
    <w:rsid w:val="00CD367E"/>
    <w:rsid w:val="00CD63F8"/>
    <w:rsid w:val="00CD66C3"/>
    <w:rsid w:val="00CE43B4"/>
    <w:rsid w:val="00D14BEE"/>
    <w:rsid w:val="00D15296"/>
    <w:rsid w:val="00D1618F"/>
    <w:rsid w:val="00D85FCC"/>
    <w:rsid w:val="00D86D62"/>
    <w:rsid w:val="00D94A29"/>
    <w:rsid w:val="00DA40C9"/>
    <w:rsid w:val="00DA60AF"/>
    <w:rsid w:val="00DA7F80"/>
    <w:rsid w:val="00DB4F47"/>
    <w:rsid w:val="00DB642F"/>
    <w:rsid w:val="00DC7047"/>
    <w:rsid w:val="00DD2111"/>
    <w:rsid w:val="00E00AB1"/>
    <w:rsid w:val="00E26275"/>
    <w:rsid w:val="00E32907"/>
    <w:rsid w:val="00E40466"/>
    <w:rsid w:val="00E4085E"/>
    <w:rsid w:val="00E51793"/>
    <w:rsid w:val="00E67DB3"/>
    <w:rsid w:val="00E7709D"/>
    <w:rsid w:val="00E84D01"/>
    <w:rsid w:val="00E87A61"/>
    <w:rsid w:val="00E936FE"/>
    <w:rsid w:val="00EB3FA5"/>
    <w:rsid w:val="00ED7DCD"/>
    <w:rsid w:val="00EE4EBD"/>
    <w:rsid w:val="00EF6CA6"/>
    <w:rsid w:val="00EF782B"/>
    <w:rsid w:val="00F032C7"/>
    <w:rsid w:val="00F034B8"/>
    <w:rsid w:val="00F07F0A"/>
    <w:rsid w:val="00F27B36"/>
    <w:rsid w:val="00F33660"/>
    <w:rsid w:val="00F526A5"/>
    <w:rsid w:val="00F54F47"/>
    <w:rsid w:val="00F65BC2"/>
    <w:rsid w:val="00F860AF"/>
    <w:rsid w:val="00F959F7"/>
    <w:rsid w:val="00FD5250"/>
    <w:rsid w:val="00FF2638"/>
    <w:rsid w:val="00FF77E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89"/>
    <o:shapelayout v:ext="edit">
      <o:idmap v:ext="edit" data="2"/>
      <o:rules v:ext="edit">
        <o:r id="V:Rule1" type="connector" idref="#AutoShape 433"/>
        <o:r id="V:Rule2" type="connector" idref="#AutoShape 323"/>
      </o:rules>
    </o:shapelayout>
  </w:shapeDefaults>
  <w:decimalSymbol w:val="."/>
  <w:listSeparator w:val=","/>
  <w14:docId w14:val="7D4713B5"/>
  <w15:docId w15:val="{297BC3CC-2BDA-4D8A-A5CC-03E24554D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4C5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List Paragraph"/>
    <w:basedOn w:val="a"/>
    <w:uiPriority w:val="34"/>
    <w:qFormat/>
    <w:rsid w:val="00E40466"/>
    <w:pPr>
      <w:ind w:leftChars="200" w:left="480"/>
    </w:pPr>
  </w:style>
  <w:style w:type="numbering" w:customStyle="1" w:styleId="1">
    <w:name w:val="無清單1"/>
    <w:next w:val="a2"/>
    <w:uiPriority w:val="99"/>
    <w:semiHidden/>
    <w:unhideWhenUsed/>
    <w:rsid w:val="005D4ACC"/>
  </w:style>
  <w:style w:type="table" w:customStyle="1" w:styleId="10">
    <w:name w:val="表格格線1"/>
    <w:basedOn w:val="a1"/>
    <w:next w:val="a3"/>
    <w:uiPriority w:val="59"/>
    <w:rsid w:val="005D4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5D4ACC"/>
    <w:pPr>
      <w:autoSpaceDE w:val="0"/>
      <w:autoSpaceDN w:val="0"/>
      <w:adjustRightInd w:val="0"/>
      <w:spacing w:line="284" w:lineRule="atLeast"/>
    </w:pPr>
    <w:rPr>
      <w:rFonts w:ascii="華康標宋體,." w:eastAsia="華康標宋體,." w:hAnsi="Times New Roman" w:cs="Times New Roman"/>
      <w:kern w:val="0"/>
      <w:szCs w:val="24"/>
    </w:rPr>
  </w:style>
  <w:style w:type="paragraph" w:customStyle="1" w:styleId="a9">
    <w:name w:val="教學策略與重點"/>
    <w:basedOn w:val="a"/>
    <w:rsid w:val="005D4ACC"/>
    <w:pPr>
      <w:snapToGrid w:val="0"/>
      <w:spacing w:line="280" w:lineRule="exact"/>
      <w:ind w:left="255" w:hanging="227"/>
    </w:pPr>
    <w:rPr>
      <w:rFonts w:ascii="華康標宋體" w:eastAsia="華康標宋體" w:hAnsi="新細明體" w:cs="Times New Roman"/>
      <w:sz w:val="20"/>
      <w:szCs w:val="24"/>
    </w:rPr>
  </w:style>
  <w:style w:type="character" w:customStyle="1" w:styleId="A60">
    <w:name w:val="A6"/>
    <w:uiPriority w:val="99"/>
    <w:rsid w:val="005D4ACC"/>
    <w:rPr>
      <w:rFonts w:cs="文鼎標準宋體"/>
      <w:color w:val="000000"/>
      <w:sz w:val="22"/>
      <w:szCs w:val="22"/>
    </w:rPr>
  </w:style>
  <w:style w:type="paragraph" w:customStyle="1" w:styleId="TableParagraph">
    <w:name w:val="Table Paragraph"/>
    <w:basedOn w:val="a"/>
    <w:uiPriority w:val="1"/>
    <w:qFormat/>
    <w:rsid w:val="00AD1B8A"/>
    <w:pPr>
      <w:autoSpaceDE w:val="0"/>
      <w:autoSpaceDN w:val="0"/>
    </w:pPr>
    <w:rPr>
      <w:rFonts w:ascii="新細明體" w:eastAsia="新細明體" w:hAnsi="新細明體" w:cs="新細明體"/>
      <w:kern w:val="0"/>
      <w:sz w:val="22"/>
      <w:lang w:val="zh-TW" w:bidi="zh-TW"/>
    </w:rPr>
  </w:style>
  <w:style w:type="paragraph" w:styleId="Web">
    <w:name w:val="Normal (Web)"/>
    <w:basedOn w:val="a"/>
    <w:rsid w:val="00F034B8"/>
    <w:pPr>
      <w:widowControl/>
      <w:spacing w:before="100" w:beforeAutospacing="1" w:after="100" w:afterAutospacing="1"/>
    </w:pPr>
    <w:rPr>
      <w:rFonts w:ascii="新細明體" w:eastAsia="新細明體" w:hAnsi="新細明體" w:cs="Times New Roman"/>
      <w:kern w:val="0"/>
      <w:szCs w:val="24"/>
    </w:rPr>
  </w:style>
  <w:style w:type="paragraph" w:styleId="aa">
    <w:name w:val="Plain Text"/>
    <w:basedOn w:val="a"/>
    <w:link w:val="ab"/>
    <w:rsid w:val="00F33660"/>
    <w:rPr>
      <w:rFonts w:ascii="細明體" w:eastAsia="細明體" w:hAnsi="Courier New" w:cs="Courier New"/>
      <w:szCs w:val="24"/>
    </w:rPr>
  </w:style>
  <w:style w:type="character" w:customStyle="1" w:styleId="ab">
    <w:name w:val="純文字 字元"/>
    <w:basedOn w:val="a0"/>
    <w:link w:val="aa"/>
    <w:rsid w:val="00F33660"/>
    <w:rPr>
      <w:rFonts w:ascii="細明體" w:eastAsia="細明體" w:hAnsi="Courier New" w:cs="Courier New"/>
      <w:szCs w:val="24"/>
    </w:rPr>
  </w:style>
  <w:style w:type="paragraph" w:styleId="ac">
    <w:name w:val="annotation text"/>
    <w:basedOn w:val="a"/>
    <w:link w:val="ad"/>
    <w:uiPriority w:val="99"/>
    <w:semiHidden/>
    <w:unhideWhenUsed/>
    <w:rsid w:val="00F33660"/>
  </w:style>
  <w:style w:type="character" w:customStyle="1" w:styleId="ad">
    <w:name w:val="註解文字 字元"/>
    <w:basedOn w:val="a0"/>
    <w:link w:val="ac"/>
    <w:uiPriority w:val="99"/>
    <w:semiHidden/>
    <w:rsid w:val="00F33660"/>
  </w:style>
  <w:style w:type="paragraph" w:styleId="ae">
    <w:name w:val="annotation subject"/>
    <w:basedOn w:val="ac"/>
    <w:next w:val="ac"/>
    <w:link w:val="af"/>
    <w:semiHidden/>
    <w:rsid w:val="00F33660"/>
    <w:rPr>
      <w:rFonts w:ascii="Times New Roman" w:eastAsia="新細明體" w:hAnsi="Times New Roman" w:cs="Times New Roman"/>
      <w:b/>
      <w:bCs/>
      <w:szCs w:val="24"/>
    </w:rPr>
  </w:style>
  <w:style w:type="character" w:customStyle="1" w:styleId="af">
    <w:name w:val="註解主旨 字元"/>
    <w:basedOn w:val="ad"/>
    <w:link w:val="ae"/>
    <w:semiHidden/>
    <w:rsid w:val="00F33660"/>
    <w:rPr>
      <w:rFonts w:ascii="Times New Roman" w:eastAsia="新細明體"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763951">
      <w:bodyDiv w:val="1"/>
      <w:marLeft w:val="0"/>
      <w:marRight w:val="0"/>
      <w:marTop w:val="0"/>
      <w:marBottom w:val="0"/>
      <w:divBdr>
        <w:top w:val="none" w:sz="0" w:space="0" w:color="auto"/>
        <w:left w:val="none" w:sz="0" w:space="0" w:color="auto"/>
        <w:bottom w:val="none" w:sz="0" w:space="0" w:color="auto"/>
        <w:right w:val="none" w:sz="0" w:space="0" w:color="auto"/>
      </w:divBdr>
    </w:div>
    <w:div w:id="8719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67B56-55D6-40B2-8F6A-8D1F00DA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21</Pages>
  <Words>3640</Words>
  <Characters>20752</Characters>
  <Application>Microsoft Office Word</Application>
  <DocSecurity>0</DocSecurity>
  <Lines>172</Lines>
  <Paragraphs>48</Paragraphs>
  <ScaleCrop>false</ScaleCrop>
  <Company>HOME</Company>
  <LinksUpToDate>false</LinksUpToDate>
  <CharactersWithSpaces>24344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Textbook KA</cp:lastModifiedBy>
  <cp:revision>12</cp:revision>
  <dcterms:created xsi:type="dcterms:W3CDTF">2024-05-15T05:39:00Z</dcterms:created>
  <dcterms:modified xsi:type="dcterms:W3CDTF">2025-05-07T07:35:00Z</dcterms:modified>
</cp:coreProperties>
</file>