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63EE0" w14:textId="7BFE56C9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93219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923CBC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C03A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六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4306E7FF" w14:textId="77777777" w:rsidR="00137DCE" w:rsidRPr="00BA7656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7AFF0C8E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2591AB82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AA650C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AA650C" w:rsidRPr="006B1A42">
        <w:rPr>
          <w:rFonts w:ascii="標楷體" w:eastAsia="標楷體" w:hAnsi="標楷體" w:hint="eastAsia"/>
          <w:color w:val="000000"/>
        </w:rPr>
        <w:sym w:font="Wingdings 2" w:char="F052"/>
      </w:r>
      <w:r w:rsidR="00193219">
        <w:rPr>
          <w:rFonts w:ascii="標楷體" w:eastAsia="標楷體" w:hAnsi="標楷體" w:cs="MS Gothic"/>
          <w:color w:val="000000"/>
        </w:rPr>
        <w:t>客語</w:t>
      </w:r>
      <w:r w:rsidRPr="006135C0">
        <w:rPr>
          <w:rFonts w:ascii="標楷體" w:eastAsia="標楷體" w:hAnsi="標楷體" w:cs="MS Gothic"/>
          <w:color w:val="000000"/>
        </w:rPr>
        <w:t>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06D60E2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5F2AA2F4" w14:textId="12E6BE0E" w:rsidR="002F52A4" w:rsidRPr="006135C0" w:rsidRDefault="000B44A3" w:rsidP="00473929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EC03A5">
        <w:rPr>
          <w:rFonts w:eastAsia="標楷體" w:hint="eastAsia"/>
          <w:color w:val="000000" w:themeColor="text1"/>
        </w:rPr>
        <w:t>18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EC03A5">
        <w:rPr>
          <w:rFonts w:eastAsia="標楷體" w:hint="eastAsia"/>
          <w:color w:val="000000" w:themeColor="text1"/>
        </w:rPr>
        <w:t>18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01BA5737" w14:textId="77777777" w:rsidR="000B44A3" w:rsidRPr="006135C0" w:rsidRDefault="007653BE" w:rsidP="00473929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277"/>
        <w:gridCol w:w="1648"/>
        <w:gridCol w:w="1343"/>
        <w:gridCol w:w="1347"/>
        <w:gridCol w:w="4952"/>
        <w:gridCol w:w="462"/>
        <w:gridCol w:w="1032"/>
        <w:gridCol w:w="822"/>
        <w:gridCol w:w="1261"/>
        <w:gridCol w:w="495"/>
      </w:tblGrid>
      <w:tr w:rsidR="009E6F5E" w:rsidRPr="0091308C" w14:paraId="5D61B127" w14:textId="77777777" w:rsidTr="00BA7656">
        <w:trPr>
          <w:trHeight w:val="558"/>
        </w:trPr>
        <w:tc>
          <w:tcPr>
            <w:tcW w:w="1277" w:type="dxa"/>
            <w:vMerge w:val="restart"/>
            <w:vAlign w:val="center"/>
          </w:tcPr>
          <w:p w14:paraId="64B0940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648" w:type="dxa"/>
            <w:vMerge w:val="restart"/>
            <w:vAlign w:val="center"/>
          </w:tcPr>
          <w:p w14:paraId="652B891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690" w:type="dxa"/>
            <w:gridSpan w:val="2"/>
            <w:vAlign w:val="center"/>
          </w:tcPr>
          <w:p w14:paraId="523813B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4952" w:type="dxa"/>
            <w:vMerge w:val="restart"/>
            <w:vAlign w:val="center"/>
          </w:tcPr>
          <w:p w14:paraId="4C587EA9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7A0001E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62" w:type="dxa"/>
            <w:vMerge w:val="restart"/>
            <w:vAlign w:val="center"/>
          </w:tcPr>
          <w:p w14:paraId="6D567D1E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032" w:type="dxa"/>
            <w:vMerge w:val="restart"/>
            <w:vAlign w:val="center"/>
          </w:tcPr>
          <w:p w14:paraId="2A0AE5B4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7F1B035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22" w:type="dxa"/>
            <w:vMerge w:val="restart"/>
            <w:vAlign w:val="center"/>
          </w:tcPr>
          <w:p w14:paraId="4A5B9EA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61" w:type="dxa"/>
            <w:vMerge w:val="restart"/>
            <w:vAlign w:val="center"/>
          </w:tcPr>
          <w:p w14:paraId="37E277A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0615661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495" w:type="dxa"/>
            <w:vMerge w:val="restart"/>
            <w:vAlign w:val="center"/>
          </w:tcPr>
          <w:p w14:paraId="7DF93B37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14:paraId="022D7E1D" w14:textId="77777777" w:rsidTr="00BA7656">
        <w:trPr>
          <w:trHeight w:val="224"/>
        </w:trPr>
        <w:tc>
          <w:tcPr>
            <w:tcW w:w="1277" w:type="dxa"/>
            <w:vMerge/>
            <w:vAlign w:val="center"/>
          </w:tcPr>
          <w:p w14:paraId="07D60EE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648" w:type="dxa"/>
            <w:vMerge/>
            <w:vAlign w:val="center"/>
          </w:tcPr>
          <w:p w14:paraId="3A0625F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43" w:type="dxa"/>
            <w:vAlign w:val="center"/>
          </w:tcPr>
          <w:p w14:paraId="18EBF04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347" w:type="dxa"/>
            <w:vAlign w:val="center"/>
          </w:tcPr>
          <w:p w14:paraId="2E6D31A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4952" w:type="dxa"/>
            <w:vMerge/>
            <w:vAlign w:val="center"/>
          </w:tcPr>
          <w:p w14:paraId="2E15A78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62" w:type="dxa"/>
            <w:vMerge/>
          </w:tcPr>
          <w:p w14:paraId="0FC9EA0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032" w:type="dxa"/>
            <w:vMerge/>
          </w:tcPr>
          <w:p w14:paraId="5023B02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22" w:type="dxa"/>
            <w:vMerge/>
            <w:vAlign w:val="center"/>
          </w:tcPr>
          <w:p w14:paraId="042AEA4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61" w:type="dxa"/>
            <w:vMerge/>
            <w:vAlign w:val="center"/>
          </w:tcPr>
          <w:p w14:paraId="7D6A21D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95" w:type="dxa"/>
            <w:vMerge/>
          </w:tcPr>
          <w:p w14:paraId="6BA05D70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923CBC" w:rsidRPr="00B32678" w14:paraId="5EA5137B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264BCBB8" w14:textId="3C24250C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02-11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1648" w:type="dxa"/>
          </w:tcPr>
          <w:p w14:paraId="3C95B86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56D0809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客-E-B2 認識客語文媒體的內容與影響，具備應用科技資訊的基本能力，能實際運用媒體資源以學習客語文。</w:t>
            </w:r>
          </w:p>
          <w:p w14:paraId="01C87D9D" w14:textId="779C271F" w:rsidR="00923CBC" w:rsidRPr="00EC03A5" w:rsidRDefault="00923CBC" w:rsidP="00923CBC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43" w:type="dxa"/>
          </w:tcPr>
          <w:p w14:paraId="0DB70EC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47239F16" w14:textId="42BDB29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</w:tc>
        <w:tc>
          <w:tcPr>
            <w:tcW w:w="1347" w:type="dxa"/>
          </w:tcPr>
          <w:p w14:paraId="7F810FC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1548377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Ab-Ⅲ-3客語簡易工具書及資訊媒體。</w:t>
            </w:r>
          </w:p>
          <w:p w14:paraId="0E83C04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6F74D9B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Ae-Ⅲ-3 客語與其他語文的簡易對譯。</w:t>
            </w:r>
          </w:p>
          <w:p w14:paraId="70D0D42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Ba-Ⅲ-3 情緒管理。</w:t>
            </w:r>
          </w:p>
          <w:p w14:paraId="1667256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0E12761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Bc-Ⅲ-1 衣食健康。</w:t>
            </w:r>
          </w:p>
          <w:p w14:paraId="75487D5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6BCBBDFD" w14:textId="78FD1C30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Cd-Ⅲ-1 家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鄉人文景觀。</w:t>
            </w:r>
          </w:p>
        </w:tc>
        <w:tc>
          <w:tcPr>
            <w:tcW w:w="4952" w:type="dxa"/>
          </w:tcPr>
          <w:p w14:paraId="30143AB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一、摎(同)心情講出來1.心情日記</w:t>
            </w:r>
          </w:p>
          <w:p w14:paraId="131E510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16863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284A5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老師播放一段網路影片介紹網路資訊，如哈客網路學院/語言課程/看影片學客語-四縣-跟我去旅行-苗栗陶鎮/第一段，請學生分享看完後的心得感想與相關經驗，並藉此進入課文教學。</w:t>
            </w:r>
          </w:p>
          <w:p w14:paraId="08B9D63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5AA15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BEC5F6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561488E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6CD4A5E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469BCECA" w14:textId="34EDCAFD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462" w:type="dxa"/>
          </w:tcPr>
          <w:p w14:paraId="6258FBD0" w14:textId="57EF0D9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0AC15200" w14:textId="7CD4703C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20FA739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33091C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88879B5" w14:textId="3954CAFE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61" w:type="dxa"/>
          </w:tcPr>
          <w:p w14:paraId="2F805868" w14:textId="5F3CF7FB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</w:tc>
        <w:tc>
          <w:tcPr>
            <w:tcW w:w="495" w:type="dxa"/>
          </w:tcPr>
          <w:p w14:paraId="69CC5350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23CBC" w:rsidRPr="00B32678" w14:paraId="743E6205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7DE93357" w14:textId="205ABE94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02-15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1648" w:type="dxa"/>
          </w:tcPr>
          <w:p w14:paraId="2FE8889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客-E-B2 認識客語文媒體的內容與影響，具備應用科技資訊的基本能力，能實際運用媒體資源以學習客語文。</w:t>
            </w:r>
          </w:p>
          <w:p w14:paraId="75E2FBC7" w14:textId="06CDF3D0" w:rsidR="00923CBC" w:rsidRPr="00EC03A5" w:rsidRDefault="00923CBC" w:rsidP="00923CBC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343" w:type="dxa"/>
          </w:tcPr>
          <w:p w14:paraId="0D42D67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582AA7F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777A778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3B5D8286" w14:textId="30499812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4-Ⅲ-3 能使用客語文敘寫短文。</w:t>
            </w:r>
          </w:p>
        </w:tc>
        <w:tc>
          <w:tcPr>
            <w:tcW w:w="1347" w:type="dxa"/>
          </w:tcPr>
          <w:p w14:paraId="61F1B84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1137FD0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Ab-Ⅲ-3客語簡易工具書及資訊媒體。</w:t>
            </w:r>
          </w:p>
          <w:p w14:paraId="2BF2989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14D572D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Ba-Ⅲ-3 情緒管理。</w:t>
            </w:r>
          </w:p>
          <w:p w14:paraId="1C923961" w14:textId="5BA25CBE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4952" w:type="dxa"/>
          </w:tcPr>
          <w:p w14:paraId="12F910F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一、摎(同)心情講出來1.心情日記</w:t>
            </w:r>
          </w:p>
          <w:p w14:paraId="780CDE1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B237E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7017A7C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568D729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B71BBF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54398B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參考「吾</w:t>
            </w:r>
            <w:r w:rsidRPr="00EC03A5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个</w:t>
            </w:r>
            <w:r w:rsidRPr="00EC03A5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心情故事」進行教學活動，檢視學生語詞的學習狀況及應用的能力。</w:t>
            </w:r>
          </w:p>
          <w:p w14:paraId="2D45821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9D54C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54C9F94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636D38B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7024A99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8B67D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041B765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630E6677" w14:textId="2C982CF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2.老師可以請學生兩人一組，參考課文的問答模式練習對話。</w:t>
            </w:r>
          </w:p>
        </w:tc>
        <w:tc>
          <w:tcPr>
            <w:tcW w:w="462" w:type="dxa"/>
          </w:tcPr>
          <w:p w14:paraId="3A7DBF9E" w14:textId="158E2A7C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052CE8D1" w14:textId="55E5594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</w:t>
            </w:r>
          </w:p>
        </w:tc>
        <w:tc>
          <w:tcPr>
            <w:tcW w:w="822" w:type="dxa"/>
          </w:tcPr>
          <w:p w14:paraId="195CAA0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2F38A6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411BD0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4AA82F1" w14:textId="578CA78E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61" w:type="dxa"/>
          </w:tcPr>
          <w:p w14:paraId="76D4A440" w14:textId="33EFB11C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</w:tc>
        <w:tc>
          <w:tcPr>
            <w:tcW w:w="495" w:type="dxa"/>
          </w:tcPr>
          <w:p w14:paraId="56AE3544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23CBC" w:rsidRPr="00B32678" w14:paraId="2DD7AC47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18433E5F" w14:textId="4EA9A4CB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02-22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648" w:type="dxa"/>
          </w:tcPr>
          <w:p w14:paraId="2D6FA81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2F90AC2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客-E-B2 認識客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語文媒體的內容與影響，具備應用科技資訊的基本能力，能實際運用媒體資源以學習客語文。</w:t>
            </w:r>
          </w:p>
          <w:p w14:paraId="1A50B951" w14:textId="5C297C02" w:rsidR="00923CBC" w:rsidRPr="00EC03A5" w:rsidRDefault="00923CBC" w:rsidP="00923CBC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343" w:type="dxa"/>
          </w:tcPr>
          <w:p w14:paraId="40EBDC0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1-Ⅲ-3 能運用資訊科技聽懂客語文。</w:t>
            </w:r>
          </w:p>
          <w:p w14:paraId="33650A3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46454AE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3-Ⅲ-3 能掌握客語文字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的書寫系統。</w:t>
            </w:r>
          </w:p>
          <w:p w14:paraId="4EDD46B5" w14:textId="6B583E5C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4-Ⅲ-3 能使用客語文敘寫短文。</w:t>
            </w:r>
          </w:p>
        </w:tc>
        <w:tc>
          <w:tcPr>
            <w:tcW w:w="1347" w:type="dxa"/>
          </w:tcPr>
          <w:p w14:paraId="1D9C40A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Aa-Ⅲ-1客語聲韻調的書寫。</w:t>
            </w:r>
          </w:p>
          <w:p w14:paraId="0E6A46E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Ab-Ⅲ-3客語簡易工具書及資訊媒體。</w:t>
            </w:r>
          </w:p>
          <w:p w14:paraId="1E2ED0C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Ba-Ⅲ-3 情緒管理。</w:t>
            </w:r>
          </w:p>
          <w:p w14:paraId="5AF6878D" w14:textId="050C395D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Bb-Ⅲ-1 意見與情感表達。</w:t>
            </w:r>
          </w:p>
        </w:tc>
        <w:tc>
          <w:tcPr>
            <w:tcW w:w="4952" w:type="dxa"/>
          </w:tcPr>
          <w:p w14:paraId="6C058F9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一、摎(同)心情講出來1.心情日記</w:t>
            </w:r>
          </w:p>
          <w:p w14:paraId="2C6360C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83F3E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02FCCD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4D12BE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2.師生採互動式方式對答，老師隨機或請自願的學生發表答案。</w:t>
            </w:r>
          </w:p>
          <w:p w14:paraId="378DABF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3.視教學情況，補充教學補給站的「俗諺摎(同)師傅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話」。</w:t>
            </w:r>
          </w:p>
          <w:p w14:paraId="510BBA7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FC370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BD6CC7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2A6E1C4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2.老師請學生依指導語完成指定任務，並請學生用完整的句子發表答案。</w:t>
            </w:r>
          </w:p>
          <w:p w14:paraId="5D3F111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▲SDGs議題融入：詳見本書P21、24之說明。</w:t>
            </w:r>
          </w:p>
          <w:p w14:paraId="577F04D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E92DA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28A3EE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5C9D1EA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請學生完成「音標練習」，並參考「尋著發音有</w:t>
            </w:r>
            <w:r w:rsidRPr="00EC03A5">
              <w:rPr>
                <w:rFonts w:ascii="標楷體" w:eastAsia="標楷體" w:hAnsi="標楷體"/>
                <w:sz w:val="20"/>
                <w:szCs w:val="20"/>
              </w:rPr>
              <w:t>b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个字音」進行教學活動。</w:t>
            </w:r>
          </w:p>
          <w:p w14:paraId="12AEDA7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FFFE9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FD6CE4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1.搭配教學電子書，複習本課所學。</w:t>
            </w:r>
          </w:p>
          <w:p w14:paraId="6546CEE5" w14:textId="1EB386EE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老師請學生分組進行創作，以課本P12-15的情境圖為本，挑選某一場景，運用本課所學的心情詞彙，創作一篇對話。最後，各組輪流上臺發表，老師可鼓勵學生適當加入聲情肢體表演，並視各組表現酌予獎勵與指導。</w:t>
            </w:r>
          </w:p>
        </w:tc>
        <w:tc>
          <w:tcPr>
            <w:tcW w:w="462" w:type="dxa"/>
          </w:tcPr>
          <w:p w14:paraId="687C26A4" w14:textId="4B97A3A6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</w:tcPr>
          <w:p w14:paraId="7DE360A7" w14:textId="7B44B00F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0180701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7583DC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6649156" w14:textId="4F47C474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61" w:type="dxa"/>
          </w:tcPr>
          <w:p w14:paraId="67F07F82" w14:textId="6A66F18F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</w:tc>
        <w:tc>
          <w:tcPr>
            <w:tcW w:w="495" w:type="dxa"/>
          </w:tcPr>
          <w:p w14:paraId="10587D9D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23CBC" w:rsidRPr="00B32678" w14:paraId="7023EAA4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45F8FB21" w14:textId="45C085BF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03-01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648" w:type="dxa"/>
          </w:tcPr>
          <w:p w14:paraId="62F3BE9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3BE4D4B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客-E-B2 認識客語文媒體的內容與影響，具備應用科技資訊的基本能力，能實際運用媒體資源以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學習客語文。</w:t>
            </w:r>
          </w:p>
          <w:p w14:paraId="360C5C5C" w14:textId="54C17374" w:rsidR="00923CBC" w:rsidRPr="00EC03A5" w:rsidRDefault="00923CBC" w:rsidP="00923CBC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343" w:type="dxa"/>
          </w:tcPr>
          <w:p w14:paraId="0A4DE62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1-Ⅲ-3 能運用資訊科技聽懂客語文。</w:t>
            </w:r>
          </w:p>
          <w:p w14:paraId="6983FD0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078FB81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193AAA2C" w14:textId="2F96E29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4-Ⅲ-3 能使用客語文敘寫短文。</w:t>
            </w:r>
          </w:p>
        </w:tc>
        <w:tc>
          <w:tcPr>
            <w:tcW w:w="1347" w:type="dxa"/>
          </w:tcPr>
          <w:p w14:paraId="17A6EE4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7A1113C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7C31AE2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18F2489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Ae-Ⅲ-3 客語與其他語文的簡易對譯。</w:t>
            </w:r>
          </w:p>
          <w:p w14:paraId="21D679A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Ba-Ⅲ-3 情緒管理。</w:t>
            </w:r>
          </w:p>
          <w:p w14:paraId="45F91554" w14:textId="3C06D8FC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Bb-Ⅲ-1 意見與情感表達。</w:t>
            </w:r>
          </w:p>
        </w:tc>
        <w:tc>
          <w:tcPr>
            <w:tcW w:w="4952" w:type="dxa"/>
          </w:tcPr>
          <w:p w14:paraId="558A954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一、摎(同)心情講出來1.心情日記</w:t>
            </w:r>
          </w:p>
          <w:p w14:paraId="408EE55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004AA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73D275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老師問學生第一課學到哪些東西及學習心得，藉此進入「複習一」教學。</w:t>
            </w:r>
          </w:p>
          <w:p w14:paraId="401BD8D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59FFC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2B6491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(一)活動一：複習一</w:t>
            </w:r>
          </w:p>
          <w:p w14:paraId="461DC78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7F7B476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2.老師依照圖意，引導學生運用句型寫下完整的答案。</w:t>
            </w:r>
          </w:p>
          <w:p w14:paraId="376FF6D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5D72A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(二)活動二：看圖講故事</w:t>
            </w:r>
          </w:p>
          <w:p w14:paraId="6503E3E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1.播放聲音檔或教學電子書，讓學生聆聽「看圖講故事」內容。</w:t>
            </w:r>
          </w:p>
          <w:p w14:paraId="614BFFF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3BA6C2A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7855A8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EFB8A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F3CCE78" w14:textId="048C9C71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62" w:type="dxa"/>
          </w:tcPr>
          <w:p w14:paraId="7AC9A177" w14:textId="2274AC5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</w:tcPr>
          <w:p w14:paraId="24444433" w14:textId="52216F51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2381E2A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8E1A80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3F8736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3E681AD" w14:textId="3D6F31B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61" w:type="dxa"/>
          </w:tcPr>
          <w:p w14:paraId="3E92BC6A" w14:textId="5D278B6C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</w:tc>
        <w:tc>
          <w:tcPr>
            <w:tcW w:w="495" w:type="dxa"/>
          </w:tcPr>
          <w:p w14:paraId="1E52F8EA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23CBC" w:rsidRPr="00B32678" w14:paraId="25EC00C4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2CED9A47" w14:textId="43B21684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03-08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648" w:type="dxa"/>
          </w:tcPr>
          <w:p w14:paraId="1FA5873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客-E-A3 具備擬定客語文學習計畫與分享、討論及展演等基本實作能力，能以創新思考方式因應日常生活情境，充實生活經驗，增進未來適應社會的能力。</w:t>
            </w:r>
          </w:p>
          <w:p w14:paraId="538DD952" w14:textId="2C41BE86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客-E-B2 認識客語文媒體的內容與影響，具備應用科技資訊的基本能力，能實際運用媒體資源以學習客語文。</w:t>
            </w:r>
          </w:p>
        </w:tc>
        <w:tc>
          <w:tcPr>
            <w:tcW w:w="1343" w:type="dxa"/>
          </w:tcPr>
          <w:p w14:paraId="529C648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54C9ABD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71344012" w14:textId="511CA2BF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47" w:type="dxa"/>
          </w:tcPr>
          <w:p w14:paraId="5EEA8A9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66D2ED4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Ab-Ⅲ-3客語簡易工具書及資訊媒體。</w:t>
            </w:r>
          </w:p>
          <w:p w14:paraId="44E5F91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4591AC9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Ae-Ⅲ-3 客語與其他語文的簡易對譯。</w:t>
            </w:r>
          </w:p>
          <w:p w14:paraId="0096F06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Be-Ⅲ-1時間與節氣。</w:t>
            </w:r>
          </w:p>
          <w:p w14:paraId="3991673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Cc-Ⅲ-1 客家飲食服飾。</w:t>
            </w:r>
          </w:p>
          <w:p w14:paraId="377AC051" w14:textId="1A30E9D2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Cc-Ⅲ-3 客家生活工藝。</w:t>
            </w:r>
          </w:p>
        </w:tc>
        <w:tc>
          <w:tcPr>
            <w:tcW w:w="4952" w:type="dxa"/>
          </w:tcPr>
          <w:p w14:paraId="0D06753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EC03A5">
              <w:rPr>
                <w:rFonts w:ascii="標楷體" w:eastAsia="標楷體" w:hAnsi="標楷體"/>
                <w:sz w:val="20"/>
                <w:szCs w:val="20"/>
              </w:rPr>
              <w:tab/>
              <w:t>2.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4BCC64E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48A1A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6F51E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老師揭示課文情境圖或影片，詢問學生有沒有品嚐或看過臺灣各地特產？隨機或請自願同學發表看過或品嚐過的經驗，並由此進入課文教學。</w:t>
            </w:r>
          </w:p>
          <w:p w14:paraId="45A6B01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BF192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C34FE7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681289B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2A395E8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75EC84A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3.根據課本內容提問，協助學生能理解文本。</w:t>
            </w:r>
          </w:p>
          <w:p w14:paraId="240AE23B" w14:textId="0DAB2264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▲SDGs議題融入：詳見本書P33、43之說明。</w:t>
            </w:r>
          </w:p>
        </w:tc>
        <w:tc>
          <w:tcPr>
            <w:tcW w:w="462" w:type="dxa"/>
          </w:tcPr>
          <w:p w14:paraId="5095C9C6" w14:textId="02B4699D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1D6A90B1" w14:textId="00B1EF0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313E74D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414223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6979977" w14:textId="53713281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61" w:type="dxa"/>
          </w:tcPr>
          <w:p w14:paraId="055BCA76" w14:textId="22316F26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495" w:type="dxa"/>
          </w:tcPr>
          <w:p w14:paraId="2D72BDE7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23CBC" w:rsidRPr="00B32678" w14:paraId="158AC787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69E61B5E" w14:textId="59F9F509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03-15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648" w:type="dxa"/>
          </w:tcPr>
          <w:p w14:paraId="5FEB768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客-E-B2 認識客語文媒體的內容與影響，具備應用科技資訊的基本能力，能實際運用媒體資源以學習客語文。</w:t>
            </w:r>
          </w:p>
          <w:p w14:paraId="14454D28" w14:textId="672FFF20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客-E-C2 具備客語文溝通能力，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與他人建立良好關係，樂於與人互動協調，提升團隊合作的能力。</w:t>
            </w:r>
          </w:p>
        </w:tc>
        <w:tc>
          <w:tcPr>
            <w:tcW w:w="1343" w:type="dxa"/>
          </w:tcPr>
          <w:p w14:paraId="5716D65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能展現聆聽客語文的態度。</w:t>
            </w:r>
          </w:p>
          <w:p w14:paraId="2229B47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6C5072EA" w14:textId="34FD833D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度。</w:t>
            </w:r>
          </w:p>
        </w:tc>
        <w:tc>
          <w:tcPr>
            <w:tcW w:w="1347" w:type="dxa"/>
          </w:tcPr>
          <w:p w14:paraId="35CC065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Aa-Ⅲ-1客語聲韻調的書寫。</w:t>
            </w:r>
          </w:p>
          <w:p w14:paraId="6F1BAAA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Ab-Ⅲ-3客語簡易工具書及資訊媒體。</w:t>
            </w:r>
          </w:p>
          <w:p w14:paraId="09764C68" w14:textId="136E4586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</w:tc>
        <w:tc>
          <w:tcPr>
            <w:tcW w:w="4952" w:type="dxa"/>
          </w:tcPr>
          <w:p w14:paraId="7B588C5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EC03A5">
              <w:rPr>
                <w:rFonts w:ascii="標楷體" w:eastAsia="標楷體" w:hAnsi="標楷體"/>
                <w:sz w:val="20"/>
                <w:szCs w:val="20"/>
              </w:rPr>
              <w:tab/>
              <w:t>2.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0F0E004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2DE06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2606171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52AFF6F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43A22B0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3.老師帶領學生念讀「語詞造句」，講解句意及結構，讓學生理解語詞之應用。</w:t>
            </w:r>
          </w:p>
          <w:p w14:paraId="3F58DE4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4.參考「語詞對對碰」進行教學活動，檢視學生語詞的學習狀況及應用的能力。</w:t>
            </w:r>
          </w:p>
          <w:p w14:paraId="4F54B2A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5738A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5024C25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130E240A" w14:textId="2D4090FF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462" w:type="dxa"/>
          </w:tcPr>
          <w:p w14:paraId="20894024" w14:textId="31A5AA29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</w:tcPr>
          <w:p w14:paraId="4C6E7ADF" w14:textId="5EFC44A3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</w:t>
            </w:r>
          </w:p>
        </w:tc>
        <w:tc>
          <w:tcPr>
            <w:tcW w:w="822" w:type="dxa"/>
          </w:tcPr>
          <w:p w14:paraId="0F0732A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22EC0D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6A94E0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08D0BC6" w14:textId="58232C6C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61" w:type="dxa"/>
          </w:tcPr>
          <w:p w14:paraId="03FFA8CA" w14:textId="43A0F4D9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495" w:type="dxa"/>
          </w:tcPr>
          <w:p w14:paraId="01FB0210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23CBC" w:rsidRPr="00B32678" w14:paraId="0023A147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081543DD" w14:textId="0801846A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03-22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648" w:type="dxa"/>
          </w:tcPr>
          <w:p w14:paraId="4450EAE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客-E-A3 具備擬定客語文學習計畫與分享、討論及展演等基本實作能力，能以創新思考方式因應日常生活情境，充實生活經驗，增進未來適應社會的能力。</w:t>
            </w:r>
          </w:p>
          <w:p w14:paraId="6F501FE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客-E-B2 認識客語文媒體的內容與影響，具備應用科技資訊的基本能力，能實際運用媒體資源以學習客語文。</w:t>
            </w:r>
          </w:p>
          <w:p w14:paraId="3E8C87D4" w14:textId="6FE55435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343" w:type="dxa"/>
          </w:tcPr>
          <w:p w14:paraId="3269778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131AD76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78B6C563" w14:textId="07C632BC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347" w:type="dxa"/>
          </w:tcPr>
          <w:p w14:paraId="440C94F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31BBAAD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Ab-Ⅲ-3客語簡易工具書及資訊媒體。</w:t>
            </w:r>
          </w:p>
          <w:p w14:paraId="726AC3F9" w14:textId="07969FAE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</w:tc>
        <w:tc>
          <w:tcPr>
            <w:tcW w:w="4952" w:type="dxa"/>
          </w:tcPr>
          <w:p w14:paraId="015E4C9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EC03A5">
              <w:rPr>
                <w:rFonts w:ascii="標楷體" w:eastAsia="標楷體" w:hAnsi="標楷體"/>
                <w:sz w:val="20"/>
                <w:szCs w:val="20"/>
              </w:rPr>
              <w:tab/>
              <w:t>2.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19AD46A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7C299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61538E2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D817AF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2.師生採互動式方式對答，老師隨機或請自願的學生發表答案。</w:t>
            </w:r>
          </w:p>
          <w:p w14:paraId="4B585E5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289B1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8D330A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6DFBBDE7" w14:textId="08FF3CD6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2.老師參考教學活動「紹介自家」引導學生依範本格式完成自我介紹並發表答案。</w:t>
            </w:r>
          </w:p>
        </w:tc>
        <w:tc>
          <w:tcPr>
            <w:tcW w:w="462" w:type="dxa"/>
          </w:tcPr>
          <w:p w14:paraId="6DB13523" w14:textId="6174581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4250610C" w14:textId="7535C0A4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7F43EC1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BC55D8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7AD5FEBA" w14:textId="0DA244B0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61" w:type="dxa"/>
          </w:tcPr>
          <w:p w14:paraId="79B67989" w14:textId="01BBFF2F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495" w:type="dxa"/>
          </w:tcPr>
          <w:p w14:paraId="68618476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23CBC" w:rsidRPr="00B32678" w14:paraId="442B3A9E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71EEBE50" w14:textId="13C7F7B5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lastRenderedPageBreak/>
              <w:t>八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03-29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648" w:type="dxa"/>
          </w:tcPr>
          <w:p w14:paraId="625C693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客-E-B2 認識客語文媒體的內容與影響，具備應用科技資訊的基本能力，能實際運用媒體資源以學習客語文。</w:t>
            </w:r>
          </w:p>
          <w:p w14:paraId="40459439" w14:textId="0E3D5A6B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343" w:type="dxa"/>
          </w:tcPr>
          <w:p w14:paraId="484EF0A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1773D93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7902BE9C" w14:textId="5261E26F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347" w:type="dxa"/>
          </w:tcPr>
          <w:p w14:paraId="67136D5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6F56E45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Ab-Ⅲ-3客語簡易工具書及資訊媒體。</w:t>
            </w:r>
          </w:p>
          <w:p w14:paraId="4C446892" w14:textId="7383DFB5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</w:tc>
        <w:tc>
          <w:tcPr>
            <w:tcW w:w="4952" w:type="dxa"/>
          </w:tcPr>
          <w:p w14:paraId="5C86230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EC03A5">
              <w:rPr>
                <w:rFonts w:ascii="標楷體" w:eastAsia="標楷體" w:hAnsi="標楷體"/>
                <w:sz w:val="20"/>
                <w:szCs w:val="20"/>
              </w:rPr>
              <w:tab/>
              <w:t>2.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20F9EC5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EC1BD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2F60D2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24648F6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2.參考「聽聲認字」進行教學活動。</w:t>
            </w:r>
          </w:p>
          <w:p w14:paraId="40DD44C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A40CD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78C59D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E5F2B2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2.師生採互動式方式對答，老師隨機或請自願的學生發表答案。</w:t>
            </w:r>
          </w:p>
          <w:p w14:paraId="54074AC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3.視教學情況，可補充教學補給站的相關網站。</w:t>
            </w:r>
          </w:p>
          <w:p w14:paraId="36CCF62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0B4C8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C835FC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1.搭配教學電子書，複習本堂課所學。</w:t>
            </w:r>
          </w:p>
          <w:p w14:paraId="13845841" w14:textId="56FF6BC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老師事先提醒學生攜帶繪圖工具（彩色筆、蠟筆等）。協助學生分組，並發給每組一張B4空白紙，請各組以本課所學的「臺灣特產」為題，在空白紙上進行創作，用客語製作一則吸引人的廣告來宣傳該項特產。最後，各組輪流上臺發表，老師視各組表現酌予獎勵。</w:t>
            </w:r>
          </w:p>
        </w:tc>
        <w:tc>
          <w:tcPr>
            <w:tcW w:w="462" w:type="dxa"/>
          </w:tcPr>
          <w:p w14:paraId="573A651E" w14:textId="06F48E63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76460FE1" w14:textId="7E7F0D0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5A93520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B152920" w14:textId="60BE921C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61" w:type="dxa"/>
          </w:tcPr>
          <w:p w14:paraId="3BB66892" w14:textId="0FC447FF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495" w:type="dxa"/>
          </w:tcPr>
          <w:p w14:paraId="5FD687F9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23CBC" w:rsidRPr="00B32678" w14:paraId="390EBAF4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49748D19" w14:textId="56FE5F4A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04-05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648" w:type="dxa"/>
          </w:tcPr>
          <w:p w14:paraId="5B23BA9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 xml:space="preserve">客-E-A2 透過客家經驗傳承與體驗，使學生具備以客語文思考的能力，並能運用所學處理日常生活的問題。 </w:t>
            </w:r>
          </w:p>
          <w:p w14:paraId="04B93BC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客-E-B2 認識客語文媒體的內容與影響，具備應用科技資訊的基本能力，能實際運用媒體資源以學習客語文。</w:t>
            </w:r>
          </w:p>
          <w:p w14:paraId="5137C2E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客-E-C3 </w:t>
            </w:r>
          </w:p>
          <w:p w14:paraId="6A49D60D" w14:textId="633CB776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343" w:type="dxa"/>
          </w:tcPr>
          <w:p w14:paraId="4C65DBA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1-Ⅲ-1能識別日常生活對話的訊息。</w:t>
            </w:r>
          </w:p>
          <w:p w14:paraId="34F1D1D1" w14:textId="7AA7A19A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3-Ⅲ-2能領會客語文作品的文化意涵。</w:t>
            </w:r>
          </w:p>
        </w:tc>
        <w:tc>
          <w:tcPr>
            <w:tcW w:w="1347" w:type="dxa"/>
          </w:tcPr>
          <w:p w14:paraId="7E8C688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6B93CBA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459D9F14" w14:textId="1FF99FC4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Ae-III-1 客語情意表達。</w:t>
            </w:r>
          </w:p>
        </w:tc>
        <w:tc>
          <w:tcPr>
            <w:tcW w:w="4952" w:type="dxa"/>
          </w:tcPr>
          <w:p w14:paraId="3E7C45E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EC03A5">
              <w:rPr>
                <w:rFonts w:ascii="標楷體" w:eastAsia="標楷體" w:hAnsi="標楷體"/>
                <w:sz w:val="20"/>
                <w:szCs w:val="20"/>
              </w:rPr>
              <w:tab/>
              <w:t>3.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4091C87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C5580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CDC3C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詢問學生是否曾經在網路上觀看過旅遊頻道或直播節目，請學生分享他們對於網路節目的喜好，尤其是旅遊節目。隨機或請自願的學生發表，並藉此進入課文教學。</w:t>
            </w:r>
          </w:p>
          <w:p w14:paraId="54DB8F1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0D463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64C66A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7C0BF6D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7209FAA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65DFB111" w14:textId="03E1195C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462" w:type="dxa"/>
          </w:tcPr>
          <w:p w14:paraId="5198B9FB" w14:textId="419F164D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6B23C618" w14:textId="72C3D28B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58C1BE9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BBA900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8F90E05" w14:textId="5F338A0C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61" w:type="dxa"/>
          </w:tcPr>
          <w:p w14:paraId="23663269" w14:textId="5E783D4B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國際教育</w:t>
            </w:r>
          </w:p>
        </w:tc>
        <w:tc>
          <w:tcPr>
            <w:tcW w:w="495" w:type="dxa"/>
          </w:tcPr>
          <w:p w14:paraId="22A89953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23CBC" w:rsidRPr="00B32678" w14:paraId="661A07A0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0526E628" w14:textId="7E922CA1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04-12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648" w:type="dxa"/>
          </w:tcPr>
          <w:p w14:paraId="46EAC94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 xml:space="preserve">客-E-A2 透過客家經驗傳承與體驗，使學生具備以客語文思考的能力，並能運用所學處理日常生活的問題。 </w:t>
            </w:r>
          </w:p>
          <w:p w14:paraId="3837C6A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客-E-C2 具備客語文溝通能力，與他人建立良好關係，樂於與人互動協調，提升團隊合作的能力。</w:t>
            </w:r>
          </w:p>
          <w:p w14:paraId="4ECC370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 xml:space="preserve">客-E-C3 </w:t>
            </w:r>
          </w:p>
          <w:p w14:paraId="4387D21A" w14:textId="0B66E866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343" w:type="dxa"/>
          </w:tcPr>
          <w:p w14:paraId="6383263A" w14:textId="7C072E03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</w:tc>
        <w:tc>
          <w:tcPr>
            <w:tcW w:w="1347" w:type="dxa"/>
          </w:tcPr>
          <w:p w14:paraId="77F2415C" w14:textId="6E9794B6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</w:tc>
        <w:tc>
          <w:tcPr>
            <w:tcW w:w="4952" w:type="dxa"/>
          </w:tcPr>
          <w:p w14:paraId="1BC1E4F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EC03A5">
              <w:rPr>
                <w:rFonts w:ascii="標楷體" w:eastAsia="標楷體" w:hAnsi="標楷體"/>
                <w:sz w:val="20"/>
                <w:szCs w:val="20"/>
              </w:rPr>
              <w:tab/>
              <w:t>3.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787A5D3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57776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7B8D661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7A9263D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D0DD12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505C38A6" w14:textId="761DA419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4.參考「語文表達大挑戰」進行教學遊戲，檢視學生語詞的學習狀況及應用的能力。</w:t>
            </w:r>
          </w:p>
        </w:tc>
        <w:tc>
          <w:tcPr>
            <w:tcW w:w="462" w:type="dxa"/>
          </w:tcPr>
          <w:p w14:paraId="7CF61C8E" w14:textId="68AD002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08B27524" w14:textId="2A02F635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</w:t>
            </w:r>
          </w:p>
        </w:tc>
        <w:tc>
          <w:tcPr>
            <w:tcW w:w="822" w:type="dxa"/>
          </w:tcPr>
          <w:p w14:paraId="38B7E8A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2664B2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D415C15" w14:textId="295DFF3F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61" w:type="dxa"/>
          </w:tcPr>
          <w:p w14:paraId="12B7187D" w14:textId="5E45EFAC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國際教育</w:t>
            </w:r>
          </w:p>
        </w:tc>
        <w:tc>
          <w:tcPr>
            <w:tcW w:w="495" w:type="dxa"/>
          </w:tcPr>
          <w:p w14:paraId="153324DE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23CBC" w:rsidRPr="00B32678" w14:paraId="0D0197C8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0FA3810F" w14:textId="19F5006E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04-19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648" w:type="dxa"/>
          </w:tcPr>
          <w:p w14:paraId="21E75A2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客-E-A2 透過客家經驗傳承與體驗，使學生具備以客語文思考的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能力，並能運用所學處理日常生活的問題。 </w:t>
            </w:r>
          </w:p>
          <w:p w14:paraId="5C2A4462" w14:textId="05EE4C0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43" w:type="dxa"/>
          </w:tcPr>
          <w:p w14:paraId="2D0EB3E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1-Ⅲ-1能識別日常生活對話的訊息。</w:t>
            </w:r>
          </w:p>
          <w:p w14:paraId="2817625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2-Ⅲ-3能運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用日常生活的客語對話。</w:t>
            </w:r>
          </w:p>
          <w:p w14:paraId="0A816AC2" w14:textId="24241512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3-Ⅲ-1能解讀客語常用詞句寫成的對話。</w:t>
            </w:r>
          </w:p>
        </w:tc>
        <w:tc>
          <w:tcPr>
            <w:tcW w:w="1347" w:type="dxa"/>
          </w:tcPr>
          <w:p w14:paraId="6C0003A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Ab-Ⅲ-2客語常用語詞。</w:t>
            </w:r>
          </w:p>
          <w:p w14:paraId="579A545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56A3ADD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Ae-III-1 客語情意表達。</w:t>
            </w:r>
          </w:p>
          <w:p w14:paraId="0B6ABCD8" w14:textId="60509EBE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Bb-III-2 常用生活應對。</w:t>
            </w:r>
          </w:p>
        </w:tc>
        <w:tc>
          <w:tcPr>
            <w:tcW w:w="4952" w:type="dxa"/>
          </w:tcPr>
          <w:p w14:paraId="21A5041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二、多元个特色</w:t>
            </w:r>
            <w:r w:rsidRPr="00EC03A5">
              <w:rPr>
                <w:rFonts w:ascii="標楷體" w:eastAsia="標楷體" w:hAnsi="標楷體"/>
                <w:sz w:val="20"/>
                <w:szCs w:val="20"/>
              </w:rPr>
              <w:tab/>
              <w:t>3.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529A441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33E60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790B633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會造句」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內容，老師再帶領學生複誦，並解說句型結構。</w:t>
            </w:r>
          </w:p>
          <w:p w14:paraId="44E93CC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42CE418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B5266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298ED3A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75B456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2.師生採互動式方式對答，老師隨機或請自願的學生發表答案。</w:t>
            </w:r>
          </w:p>
          <w:p w14:paraId="3381503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▲SDGs議題融入：詳見本書P51、56之說明。</w:t>
            </w:r>
          </w:p>
          <w:p w14:paraId="28F75832" w14:textId="0FE6BB1D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2" w:type="dxa"/>
          </w:tcPr>
          <w:p w14:paraId="33FF3DF2" w14:textId="025752F4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</w:tcPr>
          <w:p w14:paraId="61F84733" w14:textId="48453C46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0BE6FFE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7F4F02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82A4697" w14:textId="4AADE5D4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</w:tc>
        <w:tc>
          <w:tcPr>
            <w:tcW w:w="1261" w:type="dxa"/>
          </w:tcPr>
          <w:p w14:paraId="2EBEC31F" w14:textId="79BB92DD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國際教育</w:t>
            </w:r>
          </w:p>
        </w:tc>
        <w:tc>
          <w:tcPr>
            <w:tcW w:w="495" w:type="dxa"/>
          </w:tcPr>
          <w:p w14:paraId="67504205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23CBC" w:rsidRPr="00B32678" w14:paraId="5A739B70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11287E98" w14:textId="0CFD42A1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04-26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648" w:type="dxa"/>
          </w:tcPr>
          <w:p w14:paraId="3F46268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 xml:space="preserve">客-E-A2 透過客家經驗傳承與體驗，使學生具備以客語文思考的能力，並能運用所學處理日常生活的問題。 </w:t>
            </w:r>
          </w:p>
          <w:p w14:paraId="01411AA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客-E-B2 認識客語文媒體的內容與影響，具備應用科技資訊的基本能力，能實際運用媒體資源以學習客語文。</w:t>
            </w:r>
          </w:p>
          <w:p w14:paraId="39A7698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客-E-C2 具備客語文溝通能力，與他人建立良好關係，樂於與人互動協調，提升團隊合作的能力。</w:t>
            </w:r>
          </w:p>
          <w:p w14:paraId="668948F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 xml:space="preserve">客-E-C3 </w:t>
            </w:r>
          </w:p>
          <w:p w14:paraId="440048F5" w14:textId="3BC15C56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國際文化，理解文化的多樣性，進而提升尊重他人語言文化的涵養。</w:t>
            </w:r>
          </w:p>
        </w:tc>
        <w:tc>
          <w:tcPr>
            <w:tcW w:w="1343" w:type="dxa"/>
          </w:tcPr>
          <w:p w14:paraId="5183883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1-Ⅲ-1能識別日常生活對話的訊息。</w:t>
            </w:r>
          </w:p>
          <w:p w14:paraId="3E0DDCF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2-Ⅲ-3能運用日常生活的客語對話。</w:t>
            </w:r>
          </w:p>
          <w:p w14:paraId="2A001BDB" w14:textId="34E26C36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3-Ⅲ-1能解讀客語常用詞句寫成的對話。</w:t>
            </w:r>
          </w:p>
        </w:tc>
        <w:tc>
          <w:tcPr>
            <w:tcW w:w="1347" w:type="dxa"/>
          </w:tcPr>
          <w:p w14:paraId="4DEC36B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79FCDEE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74FF3EF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Ae-III-1 客語情意表達。</w:t>
            </w:r>
          </w:p>
          <w:p w14:paraId="1AE50B19" w14:textId="7F208DC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Bb-III-2 常用生活應對。</w:t>
            </w:r>
          </w:p>
        </w:tc>
        <w:tc>
          <w:tcPr>
            <w:tcW w:w="4952" w:type="dxa"/>
          </w:tcPr>
          <w:p w14:paraId="64A3A94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EC03A5">
              <w:rPr>
                <w:rFonts w:ascii="標楷體" w:eastAsia="標楷體" w:hAnsi="標楷體"/>
                <w:sz w:val="20"/>
                <w:szCs w:val="20"/>
              </w:rPr>
              <w:tab/>
              <w:t>3.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75A26E3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6B619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會寫</w:t>
            </w:r>
          </w:p>
          <w:p w14:paraId="798BB27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會寫」內容並作答。</w:t>
            </w:r>
          </w:p>
          <w:p w14:paraId="7F49C27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2.老師請學生依指導語完成指定任務，並請學生用完整的句子發表答案。</w:t>
            </w:r>
          </w:p>
          <w:p w14:paraId="4BB61D3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8C3DB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3289B2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37D502C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2.參考「入聲追蹤者」進行教學遊戲。</w:t>
            </w:r>
          </w:p>
          <w:p w14:paraId="01D9784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3.播放聲音檔或教學電子書（或老師念題目），讓學生聆聽「音標練習」題目並作答。</w:t>
            </w:r>
          </w:p>
          <w:p w14:paraId="0EE8BED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ED558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8F6373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1.搭配教學電子書，複習本堂課所學。</w:t>
            </w:r>
          </w:p>
          <w:p w14:paraId="378D0E53" w14:textId="78B019E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老師事先提醒學生攜帶繪圖工具（彩色筆、蠟筆等）。協助學生分組，並發給每組一張B4空白紙，請學生以本課習得的外國國名為題，化身為該國的觀光大使，用客語製作一則簡易的廣告來推廣該國的觀光（如介紹特產或景點等）。最後，各組輪流上臺發表，老師是各組表現酌予獎勵。</w:t>
            </w:r>
          </w:p>
        </w:tc>
        <w:tc>
          <w:tcPr>
            <w:tcW w:w="462" w:type="dxa"/>
          </w:tcPr>
          <w:p w14:paraId="396B549A" w14:textId="7AB544F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6599789A" w14:textId="578C6A7D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24C9D16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D74347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E0E7CD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02EA160" w14:textId="2CD857CA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61" w:type="dxa"/>
          </w:tcPr>
          <w:p w14:paraId="4E0FC2EE" w14:textId="37850D79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國際教育</w:t>
            </w:r>
          </w:p>
        </w:tc>
        <w:tc>
          <w:tcPr>
            <w:tcW w:w="495" w:type="dxa"/>
          </w:tcPr>
          <w:p w14:paraId="4DB601E5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23CBC" w:rsidRPr="00B32678" w14:paraId="5EF63842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201EEB16" w14:textId="59E1A99E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05-03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648" w:type="dxa"/>
          </w:tcPr>
          <w:p w14:paraId="15EFB3E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 xml:space="preserve">客-E-A2 透過客家經驗傳承與體驗，使學生具備以客語文思考的能力，並能運用所學處理日常生活的問題。 </w:t>
            </w:r>
          </w:p>
          <w:p w14:paraId="27D5324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客-E-B2 認識客語文媒體的內容與影響，具備應用科技資訊的基本能力，能實際運用媒體資源以學習客語文。</w:t>
            </w:r>
          </w:p>
          <w:p w14:paraId="38F5CE3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 xml:space="preserve">客-E-C3 </w:t>
            </w:r>
          </w:p>
          <w:p w14:paraId="2943A105" w14:textId="48F3FAD4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343" w:type="dxa"/>
          </w:tcPr>
          <w:p w14:paraId="151AAF2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3BBDA21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2-Ⅲ-3能運用日常生活的客語對話。</w:t>
            </w:r>
          </w:p>
          <w:p w14:paraId="6EE5DC95" w14:textId="7501088D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3-Ⅲ-1能解讀客語常用詞句寫成的對話。</w:t>
            </w:r>
          </w:p>
        </w:tc>
        <w:tc>
          <w:tcPr>
            <w:tcW w:w="1347" w:type="dxa"/>
          </w:tcPr>
          <w:p w14:paraId="1D630BE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7BCC5F0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6A658B2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Ae-III-1 客語情意表達。</w:t>
            </w:r>
          </w:p>
          <w:p w14:paraId="7E4F14A3" w14:textId="5497E5EE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Bb-III-2 常用生活應對。</w:t>
            </w:r>
          </w:p>
        </w:tc>
        <w:tc>
          <w:tcPr>
            <w:tcW w:w="4952" w:type="dxa"/>
          </w:tcPr>
          <w:p w14:paraId="18650B0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EC03A5">
              <w:rPr>
                <w:rFonts w:ascii="標楷體" w:eastAsia="標楷體" w:hAnsi="標楷體"/>
                <w:sz w:val="20"/>
                <w:szCs w:val="20"/>
              </w:rPr>
              <w:tab/>
              <w:t>3.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7763D57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01279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358EBA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老師問學生第二、三課學到哪些東西及學習心得，藉此進入「複習二」教學。</w:t>
            </w:r>
          </w:p>
          <w:p w14:paraId="6556368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77658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A7E257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(一)活動一：複習二</w:t>
            </w:r>
          </w:p>
          <w:p w14:paraId="546FF5A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66302D7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2.題組：依照題組的題目與選項，寫下正確的答案。</w:t>
            </w:r>
          </w:p>
          <w:p w14:paraId="614DC6C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CF031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(二)活動二：看圖講故事</w:t>
            </w:r>
          </w:p>
          <w:p w14:paraId="43B5E0B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老師播放聲音檔或教學電子書，讓學生聆聽「看圖講故事」內容。</w:t>
            </w:r>
          </w:p>
          <w:p w14:paraId="337BC82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B9F53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3E94111" w14:textId="2F019E5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搭配教學電子書，複習本堂客所學。</w:t>
            </w:r>
          </w:p>
        </w:tc>
        <w:tc>
          <w:tcPr>
            <w:tcW w:w="462" w:type="dxa"/>
          </w:tcPr>
          <w:p w14:paraId="1671E8F1" w14:textId="49D72CEB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2B022F22" w14:textId="48141B90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29F0F83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27A9C8E" w14:textId="1C6E90F9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61" w:type="dxa"/>
          </w:tcPr>
          <w:p w14:paraId="7CE9977E" w14:textId="50003A8D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國際教育</w:t>
            </w:r>
          </w:p>
        </w:tc>
        <w:tc>
          <w:tcPr>
            <w:tcW w:w="495" w:type="dxa"/>
          </w:tcPr>
          <w:p w14:paraId="2865A84C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23CBC" w:rsidRPr="00B32678" w14:paraId="6CC91B43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26D93536" w14:textId="266EB0CD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05-10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648" w:type="dxa"/>
          </w:tcPr>
          <w:p w14:paraId="1B91E444" w14:textId="0565E55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客-E-B1 具備客語文基本聽、說、讀、寫的能力，並能運用客語文進行日常生活的表達。</w:t>
            </w:r>
          </w:p>
        </w:tc>
        <w:tc>
          <w:tcPr>
            <w:tcW w:w="1343" w:type="dxa"/>
          </w:tcPr>
          <w:p w14:paraId="42A050D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1-Ⅲ-2能展現聆聽客語文的態度。</w:t>
            </w:r>
          </w:p>
          <w:p w14:paraId="1B4B60C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2-Ⅲ-3能運用日常生活的客語對話。</w:t>
            </w:r>
          </w:p>
          <w:p w14:paraId="5A9A0E49" w14:textId="35CC0C4E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3-Ⅲ-1能解讀客語常用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詞句寫成的對話。</w:t>
            </w:r>
          </w:p>
        </w:tc>
        <w:tc>
          <w:tcPr>
            <w:tcW w:w="1347" w:type="dxa"/>
          </w:tcPr>
          <w:p w14:paraId="6D04041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Aa-Ⅲ-1客語聲韻調的書寫。</w:t>
            </w:r>
          </w:p>
          <w:p w14:paraId="4E1E0E6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721C08E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388E13D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Ac-Ⅲ-2客語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日常用句。</w:t>
            </w:r>
          </w:p>
          <w:p w14:paraId="3D9C8A4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Ad-Ⅲ-2客語詩歌。</w:t>
            </w:r>
          </w:p>
          <w:p w14:paraId="3972B2B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Ae-Ⅲ-1客語情意表達。</w:t>
            </w:r>
          </w:p>
          <w:p w14:paraId="6CC850C1" w14:textId="003E20C6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</w:tc>
        <w:tc>
          <w:tcPr>
            <w:tcW w:w="4952" w:type="dxa"/>
          </w:tcPr>
          <w:p w14:paraId="2FF4021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三、感恩祝福</w:t>
            </w:r>
            <w:r w:rsidRPr="00EC03A5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3F0239E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750AB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C28211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老師展示臺灣各個季節常見花卉的照片(如：1-2月櫻花、李花、梅花；3月黃花風鈴木、木棉花；4-5月油桐花、相思樹花、花旗木；6-7月鳳凰花、阿勃勒；10月臺灣欒樹等等)，並詢問學生是否觀察到最近盛開的是什麼花？接著說明因鳳凰花開時適逢畢業季，因此許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多文學作品都以它來描寫離別。老師亦可詢問學生即將畢業的心情。</w:t>
            </w:r>
          </w:p>
          <w:p w14:paraId="3A8A1B5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47A3F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A6ACA0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4DD5FD7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256A50B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41EA4A89" w14:textId="7AA67D8C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462" w:type="dxa"/>
          </w:tcPr>
          <w:p w14:paraId="543A416F" w14:textId="7D6537A4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</w:tcPr>
          <w:p w14:paraId="59ED2D18" w14:textId="4091590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6A086EC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08EA88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660DF6E" w14:textId="5BE3190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61" w:type="dxa"/>
          </w:tcPr>
          <w:p w14:paraId="79FD977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0A205675" w14:textId="10A9DCD3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</w:tc>
        <w:tc>
          <w:tcPr>
            <w:tcW w:w="495" w:type="dxa"/>
          </w:tcPr>
          <w:p w14:paraId="15A16C6C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23CBC" w:rsidRPr="00B32678" w14:paraId="310C52BC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7A27C3BC" w14:textId="216F026A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05-17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648" w:type="dxa"/>
          </w:tcPr>
          <w:p w14:paraId="17B1AB7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客-E-B1 具備客語文基本聽、說、讀、寫的能力，並能運用客語文進行日常生活的表達。</w:t>
            </w:r>
          </w:p>
          <w:p w14:paraId="61BC811C" w14:textId="160CC6D6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343" w:type="dxa"/>
          </w:tcPr>
          <w:p w14:paraId="2F0A4AB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1-Ⅲ-2能展現聆聽客語文的態度。</w:t>
            </w:r>
          </w:p>
          <w:p w14:paraId="38E062A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2-Ⅲ-3能運用日常生活的客語對話。</w:t>
            </w:r>
          </w:p>
          <w:p w14:paraId="1335B8A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3-Ⅲ-1能解讀客語常用詞句寫成的對話。</w:t>
            </w:r>
          </w:p>
          <w:p w14:paraId="0EF893B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 xml:space="preserve">3-Ⅲ-3能掌握客家文字的書寫系統。 </w:t>
            </w:r>
          </w:p>
          <w:p w14:paraId="37016B5C" w14:textId="71469E4D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4-Ⅲ-3能使用客語文敘寫短文。</w:t>
            </w:r>
          </w:p>
        </w:tc>
        <w:tc>
          <w:tcPr>
            <w:tcW w:w="1347" w:type="dxa"/>
          </w:tcPr>
          <w:p w14:paraId="0B610DC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255B60A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3D9848E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1630A18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62B17DF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Ad-Ⅲ-2客語詩歌。</w:t>
            </w:r>
          </w:p>
          <w:p w14:paraId="4E39BF2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Ae-Ⅲ-1客語情意表達。</w:t>
            </w:r>
          </w:p>
          <w:p w14:paraId="5A276161" w14:textId="1867EA6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</w:tc>
        <w:tc>
          <w:tcPr>
            <w:tcW w:w="4952" w:type="dxa"/>
          </w:tcPr>
          <w:p w14:paraId="1F1E8E0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EC03A5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723C761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8C3E3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(二)活動二：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33C357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17DC4D3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2.老師可以請學生兩人一組，參考課文利用以下語詞及俗諺練習對話。</w:t>
            </w:r>
          </w:p>
          <w:p w14:paraId="798AB37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3.參考「祝福語接龍」進行教學活動。</w:t>
            </w:r>
          </w:p>
          <w:p w14:paraId="59137B1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4.視教學情況，可補充教學補給站的「老古人言」。</w:t>
            </w:r>
          </w:p>
          <w:p w14:paraId="5B6667F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▲SDGs議題融入：詳見本書P67、74之說明。</w:t>
            </w:r>
          </w:p>
          <w:p w14:paraId="02B0430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094A6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27719F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0E2D234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74B02EB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3.也可以抽籤、點名或分組推派的方式，請學生上臺把自己造的句子寫在黑板上，老師再逐句檢討、說明。</w:t>
            </w:r>
          </w:p>
          <w:p w14:paraId="25FE0CD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3F311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94B979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403AAA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2.師生採互動式方式對答，老師隨機或請自願的學生發表答案。</w:t>
            </w:r>
          </w:p>
          <w:p w14:paraId="4223D7DA" w14:textId="7BB70CC1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3.老師引導學生利用課本附件（第129頁）的小卡，寫下祝福的話並分送給同學。</w:t>
            </w:r>
          </w:p>
        </w:tc>
        <w:tc>
          <w:tcPr>
            <w:tcW w:w="462" w:type="dxa"/>
          </w:tcPr>
          <w:p w14:paraId="741CA5A7" w14:textId="6938A7E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0A0BE13F" w14:textId="13FA3A12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</w:t>
            </w:r>
          </w:p>
        </w:tc>
        <w:tc>
          <w:tcPr>
            <w:tcW w:w="822" w:type="dxa"/>
          </w:tcPr>
          <w:p w14:paraId="6B2CE1F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3E5750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4C7910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9C2A386" w14:textId="7714245D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61" w:type="dxa"/>
          </w:tcPr>
          <w:p w14:paraId="2E5B015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73801513" w14:textId="744EC4BC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</w:tc>
        <w:tc>
          <w:tcPr>
            <w:tcW w:w="495" w:type="dxa"/>
          </w:tcPr>
          <w:p w14:paraId="13B565BA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23CBC" w:rsidRPr="00B32678" w14:paraId="0BF21B37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40CEB8AF" w14:textId="6A7F8CBA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lastRenderedPageBreak/>
              <w:t>十六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05-24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648" w:type="dxa"/>
          </w:tcPr>
          <w:p w14:paraId="16D7E80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客-E-B1 具備客語文基本聽、說、讀、寫的能力，並能運用客語文進行日常生活的表達。</w:t>
            </w:r>
          </w:p>
          <w:p w14:paraId="12F1DB53" w14:textId="73EC7323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客-E-C2 具備客語文溝通能力，與他人建立良好關係，樂於與人互動協調，提升團隊合作的能力。</w:t>
            </w:r>
          </w:p>
        </w:tc>
        <w:tc>
          <w:tcPr>
            <w:tcW w:w="1343" w:type="dxa"/>
          </w:tcPr>
          <w:p w14:paraId="499366F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1-Ⅲ-2能展現聆聽客語文的態度。</w:t>
            </w:r>
          </w:p>
          <w:p w14:paraId="36E22EEE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2-Ⅲ-3能運用日常生活的客語對話。</w:t>
            </w:r>
          </w:p>
          <w:p w14:paraId="79657F74" w14:textId="1E2F3D73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3-Ⅲ-1能解讀客語常用詞句寫成的對話。</w:t>
            </w:r>
          </w:p>
        </w:tc>
        <w:tc>
          <w:tcPr>
            <w:tcW w:w="1347" w:type="dxa"/>
          </w:tcPr>
          <w:p w14:paraId="7EF48BB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06A1AFA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3DB383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0C08341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31C3A40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Ad-Ⅲ-2客語詩歌。</w:t>
            </w:r>
          </w:p>
          <w:p w14:paraId="3978B7E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Ae-Ⅲ-1客語情意表達。</w:t>
            </w:r>
          </w:p>
          <w:p w14:paraId="644B1D8E" w14:textId="6733C91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</w:tc>
        <w:tc>
          <w:tcPr>
            <w:tcW w:w="4952" w:type="dxa"/>
          </w:tcPr>
          <w:p w14:paraId="1FA765F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EC03A5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740058A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55CBE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27CDAB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5ADEE72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2.老師請學生依指導語完成指定任務，並請學生用完整的句子發表答案。</w:t>
            </w:r>
          </w:p>
          <w:p w14:paraId="3457CDF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3.老師引導學生利用課本附件（第131頁），完成謝師卡。</w:t>
            </w:r>
          </w:p>
          <w:p w14:paraId="2785590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B5CC7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670F5E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會讀音標」的內容，包含</w:t>
            </w:r>
          </w:p>
          <w:p w14:paraId="6696532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【-b】、【-d】、【-g】的入聲音詞語讀法。</w:t>
            </w:r>
          </w:p>
          <w:p w14:paraId="30007D2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2.老師帶領學生拼讀本課所學的拼音與造句，指導其發音、並解釋其意。</w:t>
            </w:r>
          </w:p>
          <w:p w14:paraId="1DCDD1F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3.參考「比比企，斷是非」進行教學遊戲。</w:t>
            </w:r>
          </w:p>
          <w:p w14:paraId="7BFC4B7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4.視教學情況，補充教學補給站的「入聲語詞」。</w:t>
            </w:r>
          </w:p>
          <w:p w14:paraId="18E8F00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4DDD1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527A84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1.搭配教學電子書，複習本課所學。</w:t>
            </w:r>
          </w:p>
          <w:p w14:paraId="12D82865" w14:textId="4D706FDB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2.老師請學生以個人或組別為單位，設計一個國小成年禮活動（如：單車環島、爬山或學會某項技能等），為自己立下一項挑戰。</w:t>
            </w:r>
          </w:p>
        </w:tc>
        <w:tc>
          <w:tcPr>
            <w:tcW w:w="462" w:type="dxa"/>
          </w:tcPr>
          <w:p w14:paraId="09926EE1" w14:textId="65BC194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51B46C74" w14:textId="5C6D514E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502927D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5EA5A7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A9D6EA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452FEF3" w14:textId="24AA09CE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61" w:type="dxa"/>
          </w:tcPr>
          <w:p w14:paraId="7DE0E5A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0BB1DC47" w14:textId="37D7122F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</w:tc>
        <w:tc>
          <w:tcPr>
            <w:tcW w:w="495" w:type="dxa"/>
          </w:tcPr>
          <w:p w14:paraId="415C45E4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23CBC" w:rsidRPr="00B32678" w14:paraId="70E4EE67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620AC939" w14:textId="442BC8CB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05-31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648" w:type="dxa"/>
          </w:tcPr>
          <w:p w14:paraId="05811D8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客-E-B1 具備客語文基本聽、說、讀、寫的能力，並能運用客語文進行日常生活的表達。</w:t>
            </w:r>
          </w:p>
          <w:p w14:paraId="7483B5BD" w14:textId="455584FA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客-E-C2 具備客語文溝通能力，與他人建立良好關係，樂於與人互動協調，提升團隊合作的能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力。</w:t>
            </w:r>
          </w:p>
        </w:tc>
        <w:tc>
          <w:tcPr>
            <w:tcW w:w="1343" w:type="dxa"/>
          </w:tcPr>
          <w:p w14:paraId="50E158B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1-Ⅲ-2能展現聆聽客語文的態度。</w:t>
            </w:r>
          </w:p>
          <w:p w14:paraId="7015FEF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2-Ⅲ-3能運用日常生活的客語對話。</w:t>
            </w:r>
          </w:p>
          <w:p w14:paraId="16E2F4F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3-Ⅲ-1能解讀客語常用詞句寫成的對話。</w:t>
            </w:r>
          </w:p>
          <w:p w14:paraId="7CE2195F" w14:textId="1BDC7A3B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3-Ⅲ-3能掌握客家文字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的書寫系統。</w:t>
            </w:r>
          </w:p>
        </w:tc>
        <w:tc>
          <w:tcPr>
            <w:tcW w:w="1347" w:type="dxa"/>
          </w:tcPr>
          <w:p w14:paraId="5098893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Aa-Ⅲ-1客語聲韻調的書寫。</w:t>
            </w:r>
          </w:p>
          <w:p w14:paraId="06D51FA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392C429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7203EE3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1BD7109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Ad-Ⅲ-2客語詩歌。</w:t>
            </w:r>
          </w:p>
          <w:p w14:paraId="24A3814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Ae-Ⅲ-1客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語情意表達。</w:t>
            </w:r>
          </w:p>
          <w:p w14:paraId="2577A2DC" w14:textId="2FA3BBF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</w:tc>
        <w:tc>
          <w:tcPr>
            <w:tcW w:w="4952" w:type="dxa"/>
          </w:tcPr>
          <w:p w14:paraId="2F29A00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三、感恩祝福</w:t>
            </w:r>
            <w:r w:rsidRPr="00EC03A5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6AED882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8D4F4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927549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老師問學生第四課學到哪些東西及學習心得，藉此進入「複習三」教學。</w:t>
            </w:r>
          </w:p>
          <w:p w14:paraId="44E54A7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65E19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E8C201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(一)活動一：複習三</w:t>
            </w:r>
          </w:p>
          <w:p w14:paraId="60B8021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0E34662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2.題組：依照圖上意思，寫下心目中的答案。</w:t>
            </w:r>
          </w:p>
          <w:p w14:paraId="0B3F9214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3.師生採互動式方式對答，老師隨機或請自願的學生發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表答案。</w:t>
            </w:r>
          </w:p>
          <w:p w14:paraId="20D3CDA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86397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(二)活動二：看圖講故事</w:t>
            </w:r>
          </w:p>
          <w:p w14:paraId="50577F5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1.播放聲音檔或教學電子書，讓學生聆聽「看圖講故事」內容。</w:t>
            </w:r>
          </w:p>
          <w:p w14:paraId="47BD293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12B37E98" w14:textId="3EE2D914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</w:tc>
        <w:tc>
          <w:tcPr>
            <w:tcW w:w="462" w:type="dxa"/>
          </w:tcPr>
          <w:p w14:paraId="0B0C584D" w14:textId="0C2EC9EA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</w:tcPr>
          <w:p w14:paraId="73A43598" w14:textId="24EBE922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18DE0ED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9EB581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49F675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9DED42D" w14:textId="224C272F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61" w:type="dxa"/>
          </w:tcPr>
          <w:p w14:paraId="22986F8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65060EEE" w14:textId="4CFC1378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</w:tc>
        <w:tc>
          <w:tcPr>
            <w:tcW w:w="495" w:type="dxa"/>
          </w:tcPr>
          <w:p w14:paraId="3477BEF1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23CBC" w:rsidRPr="00B32678" w14:paraId="74ADC4B4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199AD0DE" w14:textId="79774A43" w:rsidR="00923CBC" w:rsidRPr="00304A2C" w:rsidRDefault="00923CBC" w:rsidP="00923CB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06-07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648" w:type="dxa"/>
          </w:tcPr>
          <w:p w14:paraId="69783FCD" w14:textId="01D7A53A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客-E-B1 具備客語文基本聽、說、讀、寫的能力，並能運用客語文進行日常生活的表達。</w:t>
            </w:r>
          </w:p>
        </w:tc>
        <w:tc>
          <w:tcPr>
            <w:tcW w:w="1343" w:type="dxa"/>
          </w:tcPr>
          <w:p w14:paraId="406830F0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1-Ⅲ-2能展現聆聽客語文的態度。</w:t>
            </w:r>
          </w:p>
          <w:p w14:paraId="782A436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2-Ⅲ-3能運用日常生活的客語對話。</w:t>
            </w:r>
          </w:p>
          <w:p w14:paraId="0869771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3-Ⅲ-1能解讀客語常用詞句寫成的對話。</w:t>
            </w:r>
          </w:p>
          <w:p w14:paraId="484A50B5" w14:textId="510A0305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3-Ⅲ-3能掌握客家文字的書寫系統。</w:t>
            </w:r>
          </w:p>
        </w:tc>
        <w:tc>
          <w:tcPr>
            <w:tcW w:w="1347" w:type="dxa"/>
          </w:tcPr>
          <w:p w14:paraId="3804F60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315E49E6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945C59D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54BACF5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1DB0CBA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Ad-Ⅲ-2客語詩歌。</w:t>
            </w:r>
          </w:p>
          <w:p w14:paraId="2282262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Ae-Ⅲ-1客語情意表達。</w:t>
            </w:r>
          </w:p>
          <w:p w14:paraId="3D78A589" w14:textId="75FE877F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</w:tc>
        <w:tc>
          <w:tcPr>
            <w:tcW w:w="4952" w:type="dxa"/>
          </w:tcPr>
          <w:p w14:paraId="7E27E5A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EC03A5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5BA25FA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3C9328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(三)活動三：總複習</w:t>
            </w:r>
          </w:p>
          <w:p w14:paraId="51E671A5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1.播放聲音檔或教學電子書，讓學生聆聽「總複習」內容。</w:t>
            </w:r>
          </w:p>
          <w:p w14:paraId="10A2BA8F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2.第一大題：根據題意，回答指定問題，老師也可以另外提問，進行教學活動。</w:t>
            </w:r>
          </w:p>
          <w:p w14:paraId="4DDBBDD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3.第二大題：根據故事內容回答問題。</w:t>
            </w:r>
          </w:p>
          <w:p w14:paraId="020EBC4C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4.第三大題：根據字意，寫出正確拼音、造詞和造句。</w:t>
            </w:r>
          </w:p>
          <w:p w14:paraId="0A5A6543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5.第四大題：根據題目回答問題，並將原因寫下來，老師可請自願的學生發表意見。</w:t>
            </w:r>
          </w:p>
          <w:p w14:paraId="48EB70EA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6.第五大題：根據音標寫出正確的漢字，以及將看到的漢字寫成音標。</w:t>
            </w:r>
          </w:p>
          <w:p w14:paraId="0B57ACF9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7.視教學情況，補充教學補給站的「朋友，</w:t>
            </w:r>
            <w:r w:rsidRPr="00EC03A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永遠祝福你」。</w:t>
            </w:r>
          </w:p>
          <w:p w14:paraId="3D938D32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9C8E9B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BCCE939" w14:textId="7117A92C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62" w:type="dxa"/>
          </w:tcPr>
          <w:p w14:paraId="4F1BDB8A" w14:textId="30CDD235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7AC220EF" w14:textId="79F6FBD0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65B29B77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FCDC14E" w14:textId="1003172C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61" w:type="dxa"/>
          </w:tcPr>
          <w:p w14:paraId="5553E461" w14:textId="77777777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75FE0083" w14:textId="0E6D35E2" w:rsidR="00923CBC" w:rsidRPr="00EC03A5" w:rsidRDefault="00923CBC" w:rsidP="00923C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03A5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</w:tc>
        <w:tc>
          <w:tcPr>
            <w:tcW w:w="495" w:type="dxa"/>
          </w:tcPr>
          <w:p w14:paraId="2C66894B" w14:textId="77777777" w:rsidR="00923CBC" w:rsidRPr="00B32678" w:rsidRDefault="00923CBC" w:rsidP="00923CBC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2D9D73F1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22910" w14:textId="77777777" w:rsidR="00650EC1" w:rsidRDefault="00650EC1">
      <w:r>
        <w:separator/>
      </w:r>
    </w:p>
  </w:endnote>
  <w:endnote w:type="continuationSeparator" w:id="0">
    <w:p w14:paraId="6F294BA2" w14:textId="77777777" w:rsidR="00650EC1" w:rsidRDefault="00650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4CCCD" w14:textId="77777777" w:rsidR="00650EC1" w:rsidRDefault="00650EC1">
      <w:r>
        <w:separator/>
      </w:r>
    </w:p>
  </w:footnote>
  <w:footnote w:type="continuationSeparator" w:id="0">
    <w:p w14:paraId="6675FF81" w14:textId="77777777" w:rsidR="00650EC1" w:rsidRDefault="00650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2146854526">
    <w:abstractNumId w:val="5"/>
  </w:num>
  <w:num w:numId="2" w16cid:durableId="1636060021">
    <w:abstractNumId w:val="37"/>
  </w:num>
  <w:num w:numId="3" w16cid:durableId="1166242368">
    <w:abstractNumId w:val="23"/>
  </w:num>
  <w:num w:numId="4" w16cid:durableId="223832570">
    <w:abstractNumId w:val="22"/>
  </w:num>
  <w:num w:numId="5" w16cid:durableId="34282293">
    <w:abstractNumId w:val="12"/>
  </w:num>
  <w:num w:numId="6" w16cid:durableId="312639075">
    <w:abstractNumId w:val="38"/>
  </w:num>
  <w:num w:numId="7" w16cid:durableId="1725064223">
    <w:abstractNumId w:val="21"/>
  </w:num>
  <w:num w:numId="8" w16cid:durableId="363020131">
    <w:abstractNumId w:val="11"/>
  </w:num>
  <w:num w:numId="9" w16cid:durableId="816654416">
    <w:abstractNumId w:val="27"/>
  </w:num>
  <w:num w:numId="10" w16cid:durableId="1520729746">
    <w:abstractNumId w:val="29"/>
  </w:num>
  <w:num w:numId="11" w16cid:durableId="949776028">
    <w:abstractNumId w:val="4"/>
  </w:num>
  <w:num w:numId="12" w16cid:durableId="1721398888">
    <w:abstractNumId w:val="16"/>
  </w:num>
  <w:num w:numId="13" w16cid:durableId="1362705780">
    <w:abstractNumId w:val="3"/>
  </w:num>
  <w:num w:numId="14" w16cid:durableId="1725908287">
    <w:abstractNumId w:val="45"/>
  </w:num>
  <w:num w:numId="15" w16cid:durableId="428157883">
    <w:abstractNumId w:val="8"/>
  </w:num>
  <w:num w:numId="16" w16cid:durableId="1036853432">
    <w:abstractNumId w:val="2"/>
  </w:num>
  <w:num w:numId="17" w16cid:durableId="1953897290">
    <w:abstractNumId w:val="39"/>
  </w:num>
  <w:num w:numId="18" w16cid:durableId="2133161387">
    <w:abstractNumId w:val="47"/>
  </w:num>
  <w:num w:numId="19" w16cid:durableId="1899583894">
    <w:abstractNumId w:val="6"/>
  </w:num>
  <w:num w:numId="20" w16cid:durableId="2084834659">
    <w:abstractNumId w:val="32"/>
  </w:num>
  <w:num w:numId="21" w16cid:durableId="1402143252">
    <w:abstractNumId w:val="24"/>
  </w:num>
  <w:num w:numId="22" w16cid:durableId="70392068">
    <w:abstractNumId w:val="30"/>
  </w:num>
  <w:num w:numId="23" w16cid:durableId="1186210887">
    <w:abstractNumId w:val="31"/>
  </w:num>
  <w:num w:numId="24" w16cid:durableId="688675730">
    <w:abstractNumId w:val="35"/>
  </w:num>
  <w:num w:numId="25" w16cid:durableId="1353846335">
    <w:abstractNumId w:val="48"/>
  </w:num>
  <w:num w:numId="26" w16cid:durableId="1487093090">
    <w:abstractNumId w:val="0"/>
  </w:num>
  <w:num w:numId="27" w16cid:durableId="523251114">
    <w:abstractNumId w:val="15"/>
  </w:num>
  <w:num w:numId="28" w16cid:durableId="1154371972">
    <w:abstractNumId w:val="20"/>
  </w:num>
  <w:num w:numId="29" w16cid:durableId="535700274">
    <w:abstractNumId w:val="36"/>
  </w:num>
  <w:num w:numId="30" w16cid:durableId="336932185">
    <w:abstractNumId w:val="9"/>
  </w:num>
  <w:num w:numId="31" w16cid:durableId="1451851157">
    <w:abstractNumId w:val="42"/>
  </w:num>
  <w:num w:numId="32" w16cid:durableId="244460765">
    <w:abstractNumId w:val="33"/>
  </w:num>
  <w:num w:numId="33" w16cid:durableId="245069186">
    <w:abstractNumId w:val="28"/>
  </w:num>
  <w:num w:numId="34" w16cid:durableId="605964911">
    <w:abstractNumId w:val="46"/>
  </w:num>
  <w:num w:numId="35" w16cid:durableId="780340785">
    <w:abstractNumId w:val="13"/>
  </w:num>
  <w:num w:numId="36" w16cid:durableId="1431047325">
    <w:abstractNumId w:val="7"/>
  </w:num>
  <w:num w:numId="37" w16cid:durableId="1346203007">
    <w:abstractNumId w:val="10"/>
  </w:num>
  <w:num w:numId="38" w16cid:durableId="1865435947">
    <w:abstractNumId w:val="19"/>
  </w:num>
  <w:num w:numId="39" w16cid:durableId="593515195">
    <w:abstractNumId w:val="34"/>
  </w:num>
  <w:num w:numId="40" w16cid:durableId="379978533">
    <w:abstractNumId w:val="25"/>
  </w:num>
  <w:num w:numId="41" w16cid:durableId="2086880578">
    <w:abstractNumId w:val="26"/>
  </w:num>
  <w:num w:numId="42" w16cid:durableId="421297011">
    <w:abstractNumId w:val="49"/>
  </w:num>
  <w:num w:numId="43" w16cid:durableId="810097297">
    <w:abstractNumId w:val="41"/>
  </w:num>
  <w:num w:numId="44" w16cid:durableId="349184419">
    <w:abstractNumId w:val="40"/>
  </w:num>
  <w:num w:numId="45" w16cid:durableId="306326068">
    <w:abstractNumId w:val="14"/>
  </w:num>
  <w:num w:numId="46" w16cid:durableId="287201461">
    <w:abstractNumId w:val="1"/>
  </w:num>
  <w:num w:numId="47" w16cid:durableId="2064981771">
    <w:abstractNumId w:val="44"/>
  </w:num>
  <w:num w:numId="48" w16cid:durableId="423260480">
    <w:abstractNumId w:val="18"/>
  </w:num>
  <w:num w:numId="49" w16cid:durableId="1845516309">
    <w:abstractNumId w:val="43"/>
  </w:num>
  <w:num w:numId="50" w16cid:durableId="808321721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15FFE"/>
    <w:rsid w:val="00022D96"/>
    <w:rsid w:val="00032E6F"/>
    <w:rsid w:val="000521C3"/>
    <w:rsid w:val="00053305"/>
    <w:rsid w:val="000641B6"/>
    <w:rsid w:val="00076144"/>
    <w:rsid w:val="00084CA2"/>
    <w:rsid w:val="000971E8"/>
    <w:rsid w:val="000A2E13"/>
    <w:rsid w:val="000A70FE"/>
    <w:rsid w:val="000B44A3"/>
    <w:rsid w:val="000C0EF5"/>
    <w:rsid w:val="000D197E"/>
    <w:rsid w:val="000D607E"/>
    <w:rsid w:val="000D69CE"/>
    <w:rsid w:val="000F13F0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0B08"/>
    <w:rsid w:val="00185244"/>
    <w:rsid w:val="00185FA7"/>
    <w:rsid w:val="00193219"/>
    <w:rsid w:val="001A7A6C"/>
    <w:rsid w:val="001B211E"/>
    <w:rsid w:val="001B76F8"/>
    <w:rsid w:val="001C068C"/>
    <w:rsid w:val="001C26E1"/>
    <w:rsid w:val="001C6590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64655"/>
    <w:rsid w:val="00273641"/>
    <w:rsid w:val="00283477"/>
    <w:rsid w:val="002933D1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124C"/>
    <w:rsid w:val="003439D6"/>
    <w:rsid w:val="00347E5F"/>
    <w:rsid w:val="0035426D"/>
    <w:rsid w:val="00354EC8"/>
    <w:rsid w:val="00360498"/>
    <w:rsid w:val="00363542"/>
    <w:rsid w:val="00364823"/>
    <w:rsid w:val="00364BBF"/>
    <w:rsid w:val="00367F6C"/>
    <w:rsid w:val="00373110"/>
    <w:rsid w:val="003771FC"/>
    <w:rsid w:val="00392610"/>
    <w:rsid w:val="00396ABE"/>
    <w:rsid w:val="00396D99"/>
    <w:rsid w:val="003A0BB7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3369A"/>
    <w:rsid w:val="0044708F"/>
    <w:rsid w:val="00447348"/>
    <w:rsid w:val="0044790A"/>
    <w:rsid w:val="00447EF7"/>
    <w:rsid w:val="004502B7"/>
    <w:rsid w:val="0045374A"/>
    <w:rsid w:val="00453F8A"/>
    <w:rsid w:val="00455BBC"/>
    <w:rsid w:val="00456B15"/>
    <w:rsid w:val="00465FD1"/>
    <w:rsid w:val="00466D79"/>
    <w:rsid w:val="00473929"/>
    <w:rsid w:val="004844B7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E37B1"/>
    <w:rsid w:val="004F134F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5647D"/>
    <w:rsid w:val="0056468A"/>
    <w:rsid w:val="00564DBA"/>
    <w:rsid w:val="00570F41"/>
    <w:rsid w:val="005920C7"/>
    <w:rsid w:val="005B01E1"/>
    <w:rsid w:val="005C0E2C"/>
    <w:rsid w:val="005C36E4"/>
    <w:rsid w:val="005C7D59"/>
    <w:rsid w:val="005D166E"/>
    <w:rsid w:val="005F1A04"/>
    <w:rsid w:val="005F1BF9"/>
    <w:rsid w:val="005F3023"/>
    <w:rsid w:val="005F435D"/>
    <w:rsid w:val="005F696C"/>
    <w:rsid w:val="00600B4E"/>
    <w:rsid w:val="00602D31"/>
    <w:rsid w:val="006049FA"/>
    <w:rsid w:val="006058D0"/>
    <w:rsid w:val="00607808"/>
    <w:rsid w:val="006135C0"/>
    <w:rsid w:val="006163A2"/>
    <w:rsid w:val="006262D4"/>
    <w:rsid w:val="006471F8"/>
    <w:rsid w:val="00650EC1"/>
    <w:rsid w:val="006575FE"/>
    <w:rsid w:val="00665300"/>
    <w:rsid w:val="006768D3"/>
    <w:rsid w:val="006937FA"/>
    <w:rsid w:val="006964B2"/>
    <w:rsid w:val="006A13CA"/>
    <w:rsid w:val="006B1A42"/>
    <w:rsid w:val="006B30C8"/>
    <w:rsid w:val="006C29E1"/>
    <w:rsid w:val="006C3CB4"/>
    <w:rsid w:val="006D2812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27C03"/>
    <w:rsid w:val="00741F2B"/>
    <w:rsid w:val="007507B6"/>
    <w:rsid w:val="0075662F"/>
    <w:rsid w:val="00763789"/>
    <w:rsid w:val="0076379F"/>
    <w:rsid w:val="00764714"/>
    <w:rsid w:val="007653BE"/>
    <w:rsid w:val="00770D90"/>
    <w:rsid w:val="00771101"/>
    <w:rsid w:val="00775DA5"/>
    <w:rsid w:val="00793DDE"/>
    <w:rsid w:val="007C1A48"/>
    <w:rsid w:val="007C7314"/>
    <w:rsid w:val="007E569E"/>
    <w:rsid w:val="007F045E"/>
    <w:rsid w:val="007F0A67"/>
    <w:rsid w:val="00803E16"/>
    <w:rsid w:val="008101E1"/>
    <w:rsid w:val="0082168A"/>
    <w:rsid w:val="00830D8A"/>
    <w:rsid w:val="00831E00"/>
    <w:rsid w:val="00832BCA"/>
    <w:rsid w:val="008445F8"/>
    <w:rsid w:val="0084497A"/>
    <w:rsid w:val="008470A7"/>
    <w:rsid w:val="0085177C"/>
    <w:rsid w:val="00861876"/>
    <w:rsid w:val="00867E99"/>
    <w:rsid w:val="00872520"/>
    <w:rsid w:val="00872984"/>
    <w:rsid w:val="00872AE1"/>
    <w:rsid w:val="00875740"/>
    <w:rsid w:val="00893564"/>
    <w:rsid w:val="00896567"/>
    <w:rsid w:val="008A307B"/>
    <w:rsid w:val="008A49BB"/>
    <w:rsid w:val="008B1E5C"/>
    <w:rsid w:val="008D1DD7"/>
    <w:rsid w:val="008D219C"/>
    <w:rsid w:val="008E1B3A"/>
    <w:rsid w:val="008E4B76"/>
    <w:rsid w:val="008E5E8C"/>
    <w:rsid w:val="009057DA"/>
    <w:rsid w:val="0091308C"/>
    <w:rsid w:val="00916762"/>
    <w:rsid w:val="00923563"/>
    <w:rsid w:val="00923CBC"/>
    <w:rsid w:val="00930DB6"/>
    <w:rsid w:val="0093749D"/>
    <w:rsid w:val="00942E82"/>
    <w:rsid w:val="00944246"/>
    <w:rsid w:val="0094644F"/>
    <w:rsid w:val="0094720D"/>
    <w:rsid w:val="00947802"/>
    <w:rsid w:val="00947B96"/>
    <w:rsid w:val="00966363"/>
    <w:rsid w:val="009674E0"/>
    <w:rsid w:val="00971229"/>
    <w:rsid w:val="009805B3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812"/>
    <w:rsid w:val="00A91FEC"/>
    <w:rsid w:val="00A93670"/>
    <w:rsid w:val="00AA650C"/>
    <w:rsid w:val="00AB59DF"/>
    <w:rsid w:val="00AD453A"/>
    <w:rsid w:val="00AE09BE"/>
    <w:rsid w:val="00AE1E70"/>
    <w:rsid w:val="00AE4601"/>
    <w:rsid w:val="00AF074D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43FD4"/>
    <w:rsid w:val="00B54E6E"/>
    <w:rsid w:val="00B57FE6"/>
    <w:rsid w:val="00B63370"/>
    <w:rsid w:val="00B65020"/>
    <w:rsid w:val="00B6790C"/>
    <w:rsid w:val="00B948C0"/>
    <w:rsid w:val="00BA7656"/>
    <w:rsid w:val="00BB480B"/>
    <w:rsid w:val="00BB683D"/>
    <w:rsid w:val="00BC78D0"/>
    <w:rsid w:val="00BD4085"/>
    <w:rsid w:val="00BD517A"/>
    <w:rsid w:val="00BD705D"/>
    <w:rsid w:val="00BF4625"/>
    <w:rsid w:val="00C00A7E"/>
    <w:rsid w:val="00C06D5A"/>
    <w:rsid w:val="00C16FB7"/>
    <w:rsid w:val="00C23A77"/>
    <w:rsid w:val="00C25DE0"/>
    <w:rsid w:val="00C34D60"/>
    <w:rsid w:val="00C34DFF"/>
    <w:rsid w:val="00C543FA"/>
    <w:rsid w:val="00C76A61"/>
    <w:rsid w:val="00C81405"/>
    <w:rsid w:val="00C84F09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D7D"/>
    <w:rsid w:val="00D30F6D"/>
    <w:rsid w:val="00D31833"/>
    <w:rsid w:val="00D366CE"/>
    <w:rsid w:val="00D403C9"/>
    <w:rsid w:val="00D45B23"/>
    <w:rsid w:val="00D62254"/>
    <w:rsid w:val="00D71084"/>
    <w:rsid w:val="00D758D2"/>
    <w:rsid w:val="00D808D9"/>
    <w:rsid w:val="00DA4E90"/>
    <w:rsid w:val="00DA5F70"/>
    <w:rsid w:val="00DA7DF1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4264"/>
    <w:rsid w:val="00DF7FF1"/>
    <w:rsid w:val="00E14D67"/>
    <w:rsid w:val="00E46D18"/>
    <w:rsid w:val="00E472CF"/>
    <w:rsid w:val="00E57C52"/>
    <w:rsid w:val="00E57EB1"/>
    <w:rsid w:val="00E60A55"/>
    <w:rsid w:val="00E60EB4"/>
    <w:rsid w:val="00E6385D"/>
    <w:rsid w:val="00E8430C"/>
    <w:rsid w:val="00E86701"/>
    <w:rsid w:val="00E95CA6"/>
    <w:rsid w:val="00EA0BAA"/>
    <w:rsid w:val="00EA2F89"/>
    <w:rsid w:val="00EA6582"/>
    <w:rsid w:val="00EC03A5"/>
    <w:rsid w:val="00EC70FE"/>
    <w:rsid w:val="00EE0DB7"/>
    <w:rsid w:val="00F12014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856D8"/>
    <w:rsid w:val="00FA032B"/>
    <w:rsid w:val="00FA68A0"/>
    <w:rsid w:val="00FB4147"/>
    <w:rsid w:val="00FB6799"/>
    <w:rsid w:val="00FD2022"/>
    <w:rsid w:val="00FE2BB8"/>
    <w:rsid w:val="00FE2F3A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A5C9CC"/>
  <w15:docId w15:val="{07D35DC0-A9FA-462E-B226-E3425C03E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A8F2D-3E39-49B3-8CB1-357D046CA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1714</Words>
  <Characters>9772</Characters>
  <Application>Microsoft Office Word</Application>
  <DocSecurity>0</DocSecurity>
  <Lines>81</Lines>
  <Paragraphs>22</Paragraphs>
  <ScaleCrop>false</ScaleCrop>
  <Company>Microsoft</Company>
  <LinksUpToDate>false</LinksUpToDate>
  <CharactersWithSpaces>11464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5</cp:revision>
  <cp:lastPrinted>2019-01-28T06:12:00Z</cp:lastPrinted>
  <dcterms:created xsi:type="dcterms:W3CDTF">2024-05-15T06:56:00Z</dcterms:created>
  <dcterms:modified xsi:type="dcterms:W3CDTF">2025-04-14T03:25:00Z</dcterms:modified>
</cp:coreProperties>
</file>