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4FCFF" w14:textId="77777777" w:rsidR="00073661" w:rsidRDefault="00073661" w:rsidP="0007366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7C08E9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C54B5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五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17DAB4AE" w14:textId="77777777" w:rsidR="00073661" w:rsidRPr="001E290D" w:rsidRDefault="00073661" w:rsidP="0007366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3C523C5F" w14:textId="77777777" w:rsidR="00073661" w:rsidRPr="009476AD" w:rsidRDefault="00073661" w:rsidP="0007366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 w:rsidRPr="00504BCC">
        <w:rPr>
          <w:rFonts w:ascii="標楷體" w:eastAsia="標楷體" w:hAnsi="標楷體" w:cs="標楷體" w:hint="eastAsia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  <w:r>
        <w:rPr>
          <w:rFonts w:ascii="標楷體" w:eastAsia="標楷體" w:hAnsi="標楷體" w:cs="標楷體"/>
          <w:color w:val="FF0000"/>
        </w:rPr>
        <w:tab/>
      </w:r>
    </w:p>
    <w:p w14:paraId="39E2D517" w14:textId="77777777" w:rsidR="00073661" w:rsidRDefault="00073661" w:rsidP="00073661">
      <w:pP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 xml:space="preserve">    </w:t>
      </w:r>
      <w:r w:rsidRPr="00FF527C">
        <w:rPr>
          <w:rFonts w:ascii="標楷體" w:eastAsia="標楷體" w:hAnsi="標楷體" w:cs="標楷體" w:hint="eastAsia"/>
        </w:rPr>
        <w:t>1.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國語文 </w:t>
      </w:r>
      <w:r>
        <w:rPr>
          <w:rFonts w:ascii="標楷體" w:eastAsia="標楷體" w:hAnsi="標楷體" w:cs="標楷體" w:hint="eastAsia"/>
        </w:rPr>
        <w:t xml:space="preserve">  2.</w:t>
      </w:r>
      <w:r>
        <w:rPr>
          <w:rFonts w:ascii="標楷體" w:eastAsia="標楷體" w:hAnsi="標楷體" w:cs="標楷體"/>
        </w:rPr>
        <w:sym w:font="Wingdings 2" w:char="F052"/>
      </w:r>
      <w:r>
        <w:rPr>
          <w:rFonts w:ascii="標楷體" w:eastAsia="標楷體" w:hAnsi="標楷體" w:cs="標楷體" w:hint="eastAsia"/>
        </w:rPr>
        <w:t>閩南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3.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客語</w:t>
      </w:r>
      <w:r w:rsidRPr="00ED746A">
        <w:rPr>
          <w:rFonts w:ascii="標楷體" w:eastAsia="標楷體" w:hAnsi="標楷體" w:cs="標楷體" w:hint="eastAsia"/>
        </w:rPr>
        <w:t>文</w:t>
      </w:r>
      <w:r>
        <w:rPr>
          <w:rFonts w:ascii="標楷體" w:eastAsia="標楷體" w:hAnsi="標楷體" w:cs="標楷體" w:hint="eastAsia"/>
        </w:rPr>
        <w:t xml:space="preserve">   4.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原住民族</w:t>
      </w:r>
      <w:r w:rsidRPr="00ED746A">
        <w:rPr>
          <w:rFonts w:ascii="標楷體" w:eastAsia="標楷體" w:hAnsi="標楷體" w:cs="標楷體" w:hint="eastAsia"/>
        </w:rPr>
        <w:t>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>
        <w:rPr>
          <w:rFonts w:ascii="標楷體" w:eastAsia="標楷體" w:hAnsi="標楷體" w:cs="標楷體" w:hint="eastAsia"/>
        </w:rPr>
        <w:t>族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5.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新住民語文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</w:rPr>
        <w:t xml:space="preserve">語 </w:t>
      </w:r>
      <w:r>
        <w:rPr>
          <w:rFonts w:ascii="標楷體" w:eastAsia="標楷體" w:hAnsi="標楷體" w:cs="標楷體" w:hint="eastAsia"/>
        </w:rPr>
        <w:t xml:space="preserve">  6.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英</w:t>
      </w:r>
      <w:r w:rsidRPr="00ED746A">
        <w:rPr>
          <w:rFonts w:ascii="標楷體" w:eastAsia="標楷體" w:hAnsi="標楷體" w:cs="標楷體" w:hint="eastAsia"/>
        </w:rPr>
        <w:t>語文</w:t>
      </w:r>
    </w:p>
    <w:p w14:paraId="4E159F42" w14:textId="77777777" w:rsidR="00073661" w:rsidRPr="00504BCC" w:rsidRDefault="00073661" w:rsidP="00073661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7.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數學 </w:t>
      </w:r>
      <w:r>
        <w:rPr>
          <w:rFonts w:ascii="標楷體" w:eastAsia="標楷體" w:hAnsi="標楷體" w:cs="標楷體" w:hint="eastAsia"/>
        </w:rPr>
        <w:t xml:space="preserve">   8.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健康與體育</w:t>
      </w:r>
      <w:r>
        <w:rPr>
          <w:rFonts w:ascii="標楷體" w:eastAsia="標楷體" w:hAnsi="標楷體" w:cs="標楷體" w:hint="eastAsia"/>
        </w:rPr>
        <w:t xml:space="preserve"> 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9.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生活課程</w:t>
      </w:r>
      <w:r>
        <w:rPr>
          <w:rFonts w:ascii="標楷體" w:eastAsia="標楷體" w:hAnsi="標楷體" w:cs="標楷體" w:hint="eastAsia"/>
        </w:rPr>
        <w:t xml:space="preserve">    10.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社會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11.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自然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12.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藝術   </w:t>
      </w:r>
      <w:r w:rsidR="00DB1C13">
        <w:rPr>
          <w:rFonts w:ascii="標楷體" w:eastAsia="標楷體" w:hAnsi="標楷體" w:cs="標楷體"/>
          <w:color w:val="CE181E"/>
        </w:rPr>
        <w:t>13.□綜合活動  14.□台灣手語</w:t>
      </w:r>
    </w:p>
    <w:p w14:paraId="2E8B80E4" w14:textId="77777777" w:rsidR="00073661" w:rsidRDefault="00073661" w:rsidP="000736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>二、學習節數：</w:t>
      </w:r>
      <w:r w:rsidRPr="00504BCC">
        <w:rPr>
          <w:rFonts w:ascii="標楷體" w:eastAsia="標楷體" w:hAnsi="標楷體" w:cs="標楷體"/>
        </w:rPr>
        <w:t>每週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節，</w:t>
      </w:r>
      <w:r w:rsidRPr="00504BCC">
        <w:rPr>
          <w:rFonts w:ascii="標楷體" w:eastAsia="標楷體" w:hAnsi="標楷體" w:cs="標楷體" w:hint="eastAsia"/>
        </w:rPr>
        <w:t>實施(</w:t>
      </w:r>
      <w:r>
        <w:rPr>
          <w:rFonts w:ascii="標楷體" w:eastAsia="標楷體" w:hAnsi="標楷體" w:cs="標楷體" w:hint="eastAsia"/>
        </w:rPr>
        <w:t>21</w:t>
      </w:r>
      <w:r w:rsidRPr="00504BCC">
        <w:rPr>
          <w:rFonts w:ascii="標楷體" w:eastAsia="標楷體" w:hAnsi="標楷體" w:cs="標楷體" w:hint="eastAsia"/>
        </w:rPr>
        <w:t>)週</w:t>
      </w:r>
      <w:r w:rsidRPr="00504BCC">
        <w:rPr>
          <w:rFonts w:ascii="標楷體" w:eastAsia="標楷體" w:hAnsi="標楷體" w:cs="標楷體"/>
        </w:rPr>
        <w:t>，共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21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節。</w:t>
      </w:r>
      <w:r w:rsidRPr="00504BCC">
        <w:rPr>
          <w:rFonts w:ascii="標楷體" w:eastAsia="標楷體" w:hAnsi="標楷體" w:cs="標楷體" w:hint="eastAsia"/>
        </w:rPr>
        <w:t xml:space="preserve">  </w:t>
      </w:r>
    </w:p>
    <w:p w14:paraId="38DC8378" w14:textId="77777777" w:rsidR="00DB1C13" w:rsidRPr="006B77E9" w:rsidRDefault="00DB1C13" w:rsidP="00DB1C13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 w:rsidRPr="006B77E9">
        <w:rPr>
          <w:rFonts w:ascii="標楷體" w:eastAsia="標楷體" w:hAnsi="標楷體" w:cs="標楷體" w:hint="eastAsia"/>
        </w:rPr>
        <w:t>三、課程目標(請條列式敘寫)</w:t>
      </w:r>
    </w:p>
    <w:p w14:paraId="7EAC67DC" w14:textId="77777777" w:rsidR="00AB026A" w:rsidRPr="00AB026A" w:rsidRDefault="00AB026A" w:rsidP="00AB026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AB026A">
        <w:rPr>
          <w:rFonts w:ascii="標楷體" w:eastAsia="標楷體" w:hAnsi="標楷體" w:cs="標楷體" w:hint="eastAsia"/>
        </w:rPr>
        <w:t>1.能透過標音符號及漢字的學習，簡單說出消費經驗，並能寫出關鍵語詞。</w:t>
      </w:r>
    </w:p>
    <w:p w14:paraId="371957E3" w14:textId="77777777" w:rsidR="00AB026A" w:rsidRPr="00AB026A" w:rsidRDefault="00AB026A" w:rsidP="00AB026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AB026A">
        <w:rPr>
          <w:rFonts w:ascii="標楷體" w:eastAsia="標楷體" w:hAnsi="標楷體" w:cs="標楷體" w:hint="eastAsia"/>
        </w:rPr>
        <w:t>2.能以閩南語說出課文大意及課文主旨。</w:t>
      </w:r>
    </w:p>
    <w:p w14:paraId="624D67C5" w14:textId="77777777" w:rsidR="00AB026A" w:rsidRPr="00AB026A" w:rsidRDefault="00AB026A" w:rsidP="00AB026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AB026A">
        <w:rPr>
          <w:rFonts w:ascii="標楷體" w:eastAsia="標楷體" w:hAnsi="標楷體" w:cs="標楷體" w:hint="eastAsia"/>
        </w:rPr>
        <w:t>3.能分辨方音差異，並正確念讀ah、auh、ik、iak、iok、ut及uat入聲韻。</w:t>
      </w:r>
    </w:p>
    <w:p w14:paraId="4E92D545" w14:textId="77777777" w:rsidR="00AB026A" w:rsidRPr="00AB026A" w:rsidRDefault="00AB026A" w:rsidP="00AB026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AB026A">
        <w:rPr>
          <w:rFonts w:ascii="標楷體" w:eastAsia="標楷體" w:hAnsi="標楷體" w:cs="標楷體" w:hint="eastAsia"/>
        </w:rPr>
        <w:t>4.能透過閩南語文的閱讀，學習科技產物的相關說法。</w:t>
      </w:r>
    </w:p>
    <w:p w14:paraId="720C96B3" w14:textId="77777777" w:rsidR="00AB026A" w:rsidRPr="00AB026A" w:rsidRDefault="00AB026A" w:rsidP="00AB026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AB026A">
        <w:rPr>
          <w:rFonts w:ascii="標楷體" w:eastAsia="標楷體" w:hAnsi="標楷體" w:cs="標楷體" w:hint="eastAsia"/>
        </w:rPr>
        <w:t>5.能應用閩南語文簡單寫出線上購物流程。</w:t>
      </w:r>
    </w:p>
    <w:p w14:paraId="67FE3AAD" w14:textId="77777777" w:rsidR="00AB026A" w:rsidRPr="00AB026A" w:rsidRDefault="00AB026A" w:rsidP="00AB026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AB026A">
        <w:rPr>
          <w:rFonts w:ascii="標楷體" w:eastAsia="標楷體" w:hAnsi="標楷體" w:cs="標楷體" w:hint="eastAsia"/>
        </w:rPr>
        <w:t>6.能透過標音符號及漢字的學習，簡單說出科技為生活帶來的變化，並能寫出關鍵語詞。</w:t>
      </w:r>
    </w:p>
    <w:p w14:paraId="1F1DDD2F" w14:textId="77777777" w:rsidR="00AB026A" w:rsidRPr="00AB026A" w:rsidRDefault="00AB026A" w:rsidP="00AB026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AB026A">
        <w:rPr>
          <w:rFonts w:ascii="標楷體" w:eastAsia="標楷體" w:hAnsi="標楷體" w:cs="標楷體" w:hint="eastAsia"/>
        </w:rPr>
        <w:t>7.能透過閩南語文的閱讀，學習過去與現在人們生活在「烹煮、通訊、交通」變化的說法。</w:t>
      </w:r>
    </w:p>
    <w:p w14:paraId="57BB21D9" w14:textId="77777777" w:rsidR="00AB026A" w:rsidRPr="00AB026A" w:rsidRDefault="00AB026A" w:rsidP="00AB026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AB026A">
        <w:rPr>
          <w:rFonts w:ascii="標楷體" w:eastAsia="標楷體" w:hAnsi="標楷體" w:cs="標楷體" w:hint="eastAsia"/>
        </w:rPr>
        <w:t>8.能應用閩南語文簡單寫出科技帶來的生活變化。</w:t>
      </w:r>
    </w:p>
    <w:p w14:paraId="410E7080" w14:textId="77777777" w:rsidR="00AB026A" w:rsidRPr="00AB026A" w:rsidRDefault="00AB026A" w:rsidP="00AB026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AB026A">
        <w:rPr>
          <w:rFonts w:ascii="標楷體" w:eastAsia="標楷體" w:hAnsi="標楷體" w:cs="標楷體" w:hint="eastAsia"/>
        </w:rPr>
        <w:t>9.能說出課本所列點心及手部動作的語詞，並於生活中運用。</w:t>
      </w:r>
    </w:p>
    <w:p w14:paraId="61FEC334" w14:textId="77777777" w:rsidR="00AB026A" w:rsidRPr="00AB026A" w:rsidRDefault="00AB026A" w:rsidP="00AB026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AB026A">
        <w:rPr>
          <w:rFonts w:ascii="標楷體" w:eastAsia="標楷體" w:hAnsi="標楷體" w:cs="標楷體" w:hint="eastAsia"/>
        </w:rPr>
        <w:t>10.能習得課本所列對話，並適時於生活中運用。</w:t>
      </w:r>
    </w:p>
    <w:p w14:paraId="05938087" w14:textId="77777777" w:rsidR="00AB026A" w:rsidRPr="00AB026A" w:rsidRDefault="00AB026A" w:rsidP="00AB026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AB026A">
        <w:rPr>
          <w:rFonts w:ascii="標楷體" w:eastAsia="標楷體" w:hAnsi="標楷體" w:cs="標楷體" w:hint="eastAsia"/>
        </w:rPr>
        <w:t>11.能學會雙脣入聲韻尾/-p/、舌尖入聲韻尾/-t/的入聲韻母，並完成其後的標音符號學習。</w:t>
      </w:r>
    </w:p>
    <w:p w14:paraId="06B67E55" w14:textId="77777777" w:rsidR="00AB026A" w:rsidRPr="00AB026A" w:rsidRDefault="00AB026A" w:rsidP="00AB026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AB026A">
        <w:rPr>
          <w:rFonts w:ascii="標楷體" w:eastAsia="標楷體" w:hAnsi="標楷體" w:cs="標楷體" w:hint="eastAsia"/>
        </w:rPr>
        <w:t>12.能說出課本所列之反義詞彙，並於生活中運用。</w:t>
      </w:r>
    </w:p>
    <w:p w14:paraId="22193AB4" w14:textId="77777777" w:rsidR="00AB026A" w:rsidRPr="00AB026A" w:rsidRDefault="00AB026A" w:rsidP="00AB026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AB026A">
        <w:rPr>
          <w:rFonts w:ascii="標楷體" w:eastAsia="標楷體" w:hAnsi="標楷體" w:cs="標楷體"/>
        </w:rPr>
        <w:t>13.</w:t>
      </w:r>
      <w:r w:rsidRPr="00AB026A">
        <w:rPr>
          <w:rFonts w:ascii="標楷體" w:eastAsia="標楷體" w:hAnsi="標楷體" w:cs="標楷體" w:hint="eastAsia"/>
        </w:rPr>
        <w:t>能運用反義詞進行「</w:t>
      </w:r>
      <w:r w:rsidRPr="00AB026A">
        <w:rPr>
          <w:rFonts w:ascii="MS Mincho" w:eastAsia="MS Mincho" w:hAnsi="MS Mincho" w:cs="MS Mincho" w:hint="eastAsia"/>
        </w:rPr>
        <w:t>⋯⋯</w:t>
      </w:r>
      <w:r w:rsidRPr="00AB026A">
        <w:rPr>
          <w:rFonts w:ascii="標楷體" w:eastAsia="標楷體" w:hAnsi="標楷體" w:cs="標楷體" w:hint="eastAsia"/>
        </w:rPr>
        <w:t>是</w:t>
      </w:r>
      <w:r w:rsidRPr="00AB026A">
        <w:rPr>
          <w:rFonts w:ascii="MS Mincho" w:eastAsia="MS Mincho" w:hAnsi="MS Mincho" w:cs="MS Mincho" w:hint="eastAsia"/>
        </w:rPr>
        <w:t>⋯⋯</w:t>
      </w:r>
      <w:r w:rsidRPr="00AB026A">
        <w:rPr>
          <w:rFonts w:ascii="標楷體" w:eastAsia="標楷體" w:hAnsi="標楷體" w:cs="標楷體" w:hint="eastAsia"/>
        </w:rPr>
        <w:t>抑是</w:t>
      </w:r>
      <w:r w:rsidRPr="00AB026A">
        <w:rPr>
          <w:rFonts w:ascii="MS Mincho" w:eastAsia="MS Mincho" w:hAnsi="MS Mincho" w:cs="MS Mincho" w:hint="eastAsia"/>
        </w:rPr>
        <w:t>⋯⋯</w:t>
      </w:r>
      <w:r w:rsidRPr="00AB026A">
        <w:rPr>
          <w:rFonts w:ascii="標楷體" w:eastAsia="標楷體" w:hAnsi="標楷體" w:cs="標楷體" w:hint="eastAsia"/>
        </w:rPr>
        <w:t>」的句型練習。</w:t>
      </w:r>
    </w:p>
    <w:p w14:paraId="3CEDCB3B" w14:textId="77777777" w:rsidR="00AB026A" w:rsidRPr="00AB026A" w:rsidRDefault="00AB026A" w:rsidP="00AB026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AB026A">
        <w:rPr>
          <w:rFonts w:ascii="標楷體" w:eastAsia="標楷體" w:hAnsi="標楷體" w:cs="標楷體" w:hint="eastAsia"/>
        </w:rPr>
        <w:t>14.能透過標音符號及漢字的學習，說出學生過年的經驗。</w:t>
      </w:r>
    </w:p>
    <w:p w14:paraId="099A66FC" w14:textId="77777777" w:rsidR="00AB026A" w:rsidRPr="00AB026A" w:rsidRDefault="00AB026A" w:rsidP="00AB026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AB026A">
        <w:rPr>
          <w:rFonts w:ascii="標楷體" w:eastAsia="標楷體" w:hAnsi="標楷體" w:cs="標楷體" w:hint="eastAsia"/>
        </w:rPr>
        <w:t>15.能將 ABB 構詞應用在日常對話中。</w:t>
      </w:r>
    </w:p>
    <w:p w14:paraId="036D8F24" w14:textId="77777777" w:rsidR="00DB1C13" w:rsidRPr="00AB026A" w:rsidRDefault="00AB026A" w:rsidP="00AB026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AB026A">
        <w:rPr>
          <w:rFonts w:ascii="標楷體" w:eastAsia="標楷體" w:hAnsi="標楷體" w:cs="標楷體" w:hint="eastAsia"/>
        </w:rPr>
        <w:t>16.能透過閩南語文的閱讀，學習過年的吉祥話。</w:t>
      </w:r>
    </w:p>
    <w:p w14:paraId="1D191765" w14:textId="77777777" w:rsidR="00073661" w:rsidRPr="00285A39" w:rsidRDefault="00DB1C13" w:rsidP="00073661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lastRenderedPageBreak/>
        <w:t>四</w:t>
      </w:r>
      <w:r w:rsidR="00073661" w:rsidRPr="00433109">
        <w:rPr>
          <w:rFonts w:ascii="標楷體" w:eastAsia="標楷體" w:hAnsi="標楷體" w:cs="標楷體" w:hint="eastAsia"/>
        </w:rPr>
        <w:t>、</w:t>
      </w:r>
      <w:r w:rsidR="00073661" w:rsidRPr="00433109">
        <w:rPr>
          <w:rFonts w:ascii="標楷體" w:eastAsia="標楷體" w:hAnsi="標楷體" w:cs="標楷體"/>
        </w:rPr>
        <w:t>課程內涵：</w:t>
      </w:r>
      <w:r w:rsidR="00073661">
        <w:rPr>
          <w:rFonts w:ascii="標楷體" w:eastAsia="標楷體" w:hAnsi="標楷體" w:cs="標楷體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073661" w:rsidRPr="00434C48" w14:paraId="2FD4E569" w14:textId="77777777" w:rsidTr="00D30F12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A343D2" w14:textId="77777777" w:rsidR="00073661" w:rsidRPr="00434C48" w:rsidRDefault="00073661" w:rsidP="00D30F12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DD018" w14:textId="77777777" w:rsidR="00073661" w:rsidRPr="00434C48" w:rsidRDefault="00073661" w:rsidP="00D30F12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  <w:r w:rsidRPr="00434C48">
              <w:rPr>
                <w:rFonts w:ascii="標楷體" w:eastAsia="標楷體" w:hAnsi="標楷體" w:cs="標楷體"/>
              </w:rPr>
              <w:t>領域核心素養</w:t>
            </w:r>
          </w:p>
        </w:tc>
      </w:tr>
      <w:tr w:rsidR="00073661" w:rsidRPr="00434C48" w14:paraId="2ADEB26B" w14:textId="77777777" w:rsidTr="00D30F12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1CBEF" w14:textId="77777777" w:rsidR="00073661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</w:rPr>
              <w:t>勾選</w:t>
            </w:r>
          </w:p>
          <w:p w14:paraId="49A93AAF" w14:textId="77777777" w:rsidR="00073661" w:rsidRPr="00EC7948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A1</w:t>
            </w:r>
            <w:r w:rsidRPr="00EC7948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14:paraId="7C3D2183" w14:textId="77777777" w:rsidR="00073661" w:rsidRPr="00EC7948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2</w:t>
            </w:r>
            <w:r w:rsidRPr="00EC7948">
              <w:rPr>
                <w:rFonts w:ascii="標楷體" w:eastAsia="標楷體" w:hAnsi="標楷體" w:hint="eastAsia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</w:rPr>
              <w:t>與解決問題</w:t>
            </w:r>
          </w:p>
          <w:p w14:paraId="503BABE7" w14:textId="77777777" w:rsidR="00073661" w:rsidRPr="00EC7948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3</w:t>
            </w:r>
            <w:r w:rsidRPr="00EC7948">
              <w:rPr>
                <w:rFonts w:ascii="標楷體" w:eastAsia="標楷體" w:hAnsi="標楷體" w:hint="eastAsia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</w:rPr>
              <w:t>與創新應變</w:t>
            </w:r>
          </w:p>
          <w:p w14:paraId="1C3EACF0" w14:textId="77777777" w:rsidR="00073661" w:rsidRPr="00EC7948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</w:rPr>
              <w:t>與溝通表達</w:t>
            </w:r>
          </w:p>
          <w:p w14:paraId="2B7D3BDF" w14:textId="77777777" w:rsidR="00073661" w:rsidRPr="00EC7948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B2</w:t>
            </w:r>
            <w:r w:rsidRPr="00EC7948">
              <w:rPr>
                <w:rFonts w:ascii="標楷體" w:eastAsia="標楷體" w:hAnsi="標楷體" w:hint="eastAsia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</w:rPr>
              <w:t>與媒體素養</w:t>
            </w:r>
          </w:p>
          <w:p w14:paraId="7E6E94D4" w14:textId="77777777" w:rsidR="00073661" w:rsidRPr="00EC7948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B3</w:t>
            </w:r>
            <w:r w:rsidRPr="00EC7948">
              <w:rPr>
                <w:rFonts w:ascii="標楷體" w:eastAsia="標楷體" w:hAnsi="標楷體" w:hint="eastAsia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</w:rPr>
              <w:t>與美感素養</w:t>
            </w:r>
          </w:p>
          <w:p w14:paraId="73507968" w14:textId="77777777" w:rsidR="00073661" w:rsidRPr="00EC7948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</w:rPr>
              <w:t>與公民意識</w:t>
            </w:r>
          </w:p>
          <w:p w14:paraId="714E764D" w14:textId="77777777" w:rsidR="00073661" w:rsidRPr="00EC7948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C2</w:t>
            </w:r>
            <w:r w:rsidRPr="00EC7948">
              <w:rPr>
                <w:rFonts w:ascii="標楷體" w:eastAsia="標楷體" w:hAnsi="標楷體" w:hint="eastAsia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</w:rPr>
              <w:t>與團隊合作</w:t>
            </w:r>
          </w:p>
          <w:p w14:paraId="6A1D5AFC" w14:textId="77777777" w:rsidR="00073661" w:rsidRPr="001D3382" w:rsidRDefault="00B773C0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0736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073661" w:rsidRPr="00EC7948">
              <w:rPr>
                <w:rFonts w:ascii="標楷體" w:eastAsia="標楷體" w:hAnsi="標楷體" w:cs="新細明體" w:hint="eastAsia"/>
              </w:rPr>
              <w:t>C3</w:t>
            </w:r>
            <w:r w:rsidR="00073661" w:rsidRPr="00EC7948">
              <w:rPr>
                <w:rFonts w:ascii="標楷體" w:eastAsia="標楷體" w:hAnsi="標楷體" w:hint="eastAsia"/>
              </w:rPr>
              <w:t>多元文化</w:t>
            </w:r>
            <w:r w:rsidR="00073661" w:rsidRPr="00EC7948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86EDC" w14:textId="77777777" w:rsidR="007C54B5" w:rsidRPr="007C54B5" w:rsidRDefault="007C54B5" w:rsidP="007C54B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7C54B5">
              <w:rPr>
                <w:rFonts w:ascii="標楷體" w:eastAsia="標楷體" w:hAnsi="標楷體" w:cs="標楷體" w:hint="eastAsia"/>
              </w:rPr>
              <w:t>閩-E-A1</w:t>
            </w:r>
          </w:p>
          <w:p w14:paraId="2701A452" w14:textId="77777777" w:rsidR="007C54B5" w:rsidRPr="007C54B5" w:rsidRDefault="007C54B5" w:rsidP="007C54B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7C54B5">
              <w:rPr>
                <w:rFonts w:ascii="標楷體" w:eastAsia="標楷體" w:hAnsi="標楷體" w:cs="標楷體" w:hint="eastAsia"/>
              </w:rPr>
              <w:t>認識閩南語文對個人生活的重要性，並能主動學習，進而建立學習閩南語文的能力。</w:t>
            </w:r>
          </w:p>
          <w:p w14:paraId="0509B2B0" w14:textId="77777777" w:rsidR="007C54B5" w:rsidRPr="007C54B5" w:rsidRDefault="007C54B5" w:rsidP="007C54B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7C54B5">
              <w:rPr>
                <w:rFonts w:ascii="標楷體" w:eastAsia="標楷體" w:hAnsi="標楷體" w:cs="標楷體" w:hint="eastAsia"/>
              </w:rPr>
              <w:t>閩-E-A2</w:t>
            </w:r>
          </w:p>
          <w:p w14:paraId="6018CCB2" w14:textId="77777777" w:rsidR="007C54B5" w:rsidRPr="007C54B5" w:rsidRDefault="007C54B5" w:rsidP="007C54B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7C54B5">
              <w:rPr>
                <w:rFonts w:ascii="標楷體" w:eastAsia="標楷體" w:hAnsi="標楷體" w:cs="標楷體" w:hint="eastAsia"/>
              </w:rPr>
              <w:t>具備使用閩南語文進行思考的能力，並用之於日常生活中，以處理相關問題。</w:t>
            </w:r>
          </w:p>
          <w:p w14:paraId="3271C2CC" w14:textId="77777777" w:rsidR="007C54B5" w:rsidRPr="007C54B5" w:rsidRDefault="007C54B5" w:rsidP="007C54B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7C54B5">
              <w:rPr>
                <w:rFonts w:ascii="標楷體" w:eastAsia="標楷體" w:hAnsi="標楷體" w:cs="標楷體" w:hint="eastAsia"/>
              </w:rPr>
              <w:t>閩-E-B1</w:t>
            </w:r>
          </w:p>
          <w:p w14:paraId="514AE8CC" w14:textId="77777777" w:rsidR="007C54B5" w:rsidRPr="007C54B5" w:rsidRDefault="007C54B5" w:rsidP="007C54B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7C54B5">
              <w:rPr>
                <w:rFonts w:ascii="標楷體" w:eastAsia="標楷體" w:hAnsi="標楷體" w:cs="標楷體" w:hint="eastAsia"/>
              </w:rPr>
              <w:t>具備理解與使用閩南語文的基本能力，並能從事表達、溝通，以運用於家庭、學校、社區生活之中。</w:t>
            </w:r>
          </w:p>
          <w:p w14:paraId="41D1A809" w14:textId="77777777" w:rsidR="007C54B5" w:rsidRPr="007C54B5" w:rsidRDefault="007C54B5" w:rsidP="007C54B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7C54B5">
              <w:rPr>
                <w:rFonts w:ascii="標楷體" w:eastAsia="標楷體" w:hAnsi="標楷體" w:cs="標楷體" w:hint="eastAsia"/>
              </w:rPr>
              <w:t>閩-E-C1</w:t>
            </w:r>
          </w:p>
          <w:p w14:paraId="23283784" w14:textId="77777777" w:rsidR="007C54B5" w:rsidRPr="007C54B5" w:rsidRDefault="007C54B5" w:rsidP="007C54B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7C54B5">
              <w:rPr>
                <w:rFonts w:ascii="標楷體" w:eastAsia="標楷體" w:hAnsi="標楷體" w:cs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58E6790D" w14:textId="77777777" w:rsidR="007C54B5" w:rsidRPr="007C54B5" w:rsidRDefault="007C54B5" w:rsidP="007C54B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7C54B5">
              <w:rPr>
                <w:rFonts w:ascii="標楷體" w:eastAsia="標楷體" w:hAnsi="標楷體" w:cs="標楷體" w:hint="eastAsia"/>
              </w:rPr>
              <w:t>閩-E-C2</w:t>
            </w:r>
          </w:p>
          <w:p w14:paraId="1CBEC71C" w14:textId="77777777" w:rsidR="007C54B5" w:rsidRPr="007C54B5" w:rsidRDefault="007C54B5" w:rsidP="007C54B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7C54B5">
              <w:rPr>
                <w:rFonts w:ascii="標楷體" w:eastAsia="標楷體" w:hAnsi="標楷體" w:cs="標楷體" w:hint="eastAsia"/>
              </w:rPr>
              <w:t>具備運用閩南語文的溝通能力，珍愛自己、尊重別人，發揮團隊合作的精神。</w:t>
            </w:r>
          </w:p>
          <w:p w14:paraId="5DE9396A" w14:textId="77777777" w:rsidR="007C54B5" w:rsidRPr="007C54B5" w:rsidRDefault="007C54B5" w:rsidP="007C54B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7C54B5">
              <w:rPr>
                <w:rFonts w:ascii="標楷體" w:eastAsia="標楷體" w:hAnsi="標楷體" w:cs="標楷體" w:hint="eastAsia"/>
              </w:rPr>
              <w:t>閩-E-C3</w:t>
            </w:r>
          </w:p>
          <w:p w14:paraId="574C72D8" w14:textId="77777777" w:rsidR="00073661" w:rsidRPr="00B62FC1" w:rsidRDefault="007C54B5" w:rsidP="007C54B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7C54B5">
              <w:rPr>
                <w:rFonts w:ascii="標楷體" w:eastAsia="標楷體" w:hAnsi="標楷體" w:cs="標楷體" w:hint="eastAsia"/>
              </w:rPr>
              <w:t>透過閩南語文的學習，培養尊重與包容各種語言與文化多元性的精神。</w:t>
            </w:r>
          </w:p>
        </w:tc>
      </w:tr>
    </w:tbl>
    <w:p w14:paraId="3C6F8691" w14:textId="77777777" w:rsidR="00AB026A" w:rsidRDefault="00AB026A" w:rsidP="000736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</w:p>
    <w:p w14:paraId="1D8A3E65" w14:textId="77777777" w:rsidR="00073661" w:rsidRDefault="00AB026A" w:rsidP="000736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br w:type="page"/>
      </w:r>
      <w:r w:rsidR="00DB1C13">
        <w:rPr>
          <w:rFonts w:ascii="標楷體" w:eastAsia="標楷體" w:hAnsi="標楷體" w:cs="標楷體" w:hint="eastAsia"/>
        </w:rPr>
        <w:lastRenderedPageBreak/>
        <w:t>五</w:t>
      </w:r>
      <w:r w:rsidR="00073661" w:rsidRPr="00A77E44">
        <w:rPr>
          <w:rFonts w:ascii="標楷體" w:eastAsia="標楷體" w:hAnsi="標楷體" w:cs="標楷體" w:hint="eastAsia"/>
        </w:rPr>
        <w:t>、</w:t>
      </w:r>
      <w:r w:rsidR="00073661" w:rsidRPr="00A77E44">
        <w:rPr>
          <w:rFonts w:ascii="標楷體" w:eastAsia="標楷體" w:hAnsi="標楷體" w:cs="標楷體"/>
        </w:rPr>
        <w:t>課程架構：</w:t>
      </w:r>
      <w:r w:rsidR="00073661" w:rsidRPr="00A77E44">
        <w:rPr>
          <w:rFonts w:ascii="標楷體" w:eastAsia="標楷體" w:hAnsi="標楷體" w:cs="標楷體"/>
          <w:color w:val="FF0000"/>
        </w:rPr>
        <w:t>(自行視需要決定是否呈現)</w:t>
      </w:r>
    </w:p>
    <w:p w14:paraId="5B887ABD" w14:textId="77777777" w:rsidR="00073661" w:rsidRDefault="00000000" w:rsidP="00073661">
      <w:pPr>
        <w:tabs>
          <w:tab w:val="left" w:pos="12525"/>
        </w:tabs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noProof/>
        </w:rPr>
        <w:pict w14:anchorId="122F8273">
          <v:group id="_x0000_s2158" style="position:absolute;margin-left:3.95pt;margin-top:8.95pt;width:715.85pt;height:425.2pt;z-index:1" coordorigin="1213,1834" coordsize="14317,850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59" type="#_x0000_t202" style="position:absolute;left:1213;top:5427;width:3598;height:900;mso-wrap-edited:f" wrapcoords="-180 0 -180 21600 21780 21600 21780 0 -180 0" strokeweight="3pt">
              <v:stroke linestyle="thinThin"/>
              <v:textbox style="mso-next-textbox:#_x0000_s2159">
                <w:txbxContent>
                  <w:p w14:paraId="4F63D749" w14:textId="77777777" w:rsidR="007C54B5" w:rsidRPr="00B1281F" w:rsidRDefault="007C54B5" w:rsidP="007C54B5">
                    <w:pPr>
                      <w:jc w:val="center"/>
                      <w:rPr>
                        <w:rFonts w:ascii="Calibri" w:hAnsi="Calibri"/>
                        <w:sz w:val="32"/>
                        <w:szCs w:val="32"/>
                      </w:rPr>
                    </w:pPr>
                    <w:r>
                      <w:rPr>
                        <w:rFonts w:ascii="Calibri" w:hAnsi="Calibri" w:hint="eastAsia"/>
                        <w:sz w:val="32"/>
                        <w:szCs w:val="32"/>
                      </w:rPr>
                      <w:t>閩南語</w:t>
                    </w:r>
                    <w:r>
                      <w:rPr>
                        <w:rFonts w:ascii="Calibri" w:hAnsi="Calibri" w:hint="eastAsia"/>
                        <w:sz w:val="32"/>
                        <w:szCs w:val="32"/>
                      </w:rPr>
                      <w:t xml:space="preserve">  </w:t>
                    </w:r>
                    <w:r>
                      <w:rPr>
                        <w:rFonts w:ascii="Calibri" w:hAnsi="Calibri" w:hint="eastAsia"/>
                        <w:sz w:val="32"/>
                        <w:szCs w:val="32"/>
                      </w:rPr>
                      <w:t>第</w:t>
                    </w:r>
                    <w:r>
                      <w:rPr>
                        <w:rFonts w:ascii="Calibri" w:hAnsi="Calibri" w:hint="eastAsia"/>
                        <w:sz w:val="32"/>
                        <w:szCs w:val="32"/>
                      </w:rPr>
                      <w:t>9</w:t>
                    </w:r>
                    <w:r>
                      <w:rPr>
                        <w:rFonts w:ascii="Calibri" w:hAnsi="Calibri" w:hint="eastAsia"/>
                        <w:sz w:val="32"/>
                        <w:szCs w:val="32"/>
                      </w:rPr>
                      <w:t>冊</w:t>
                    </w:r>
                  </w:p>
                </w:txbxContent>
              </v:textbox>
            </v:shape>
            <v:group id="_x0000_s2160" style="position:absolute;left:5325;top:1834;width:10205;height:8504" coordorigin="5246,1714" coordsize="10263,8528">
              <v:line id="_x0000_s2161" style="position:absolute;mso-wrap-edited:f" from="5246,2327" to="5246,9387" wrapcoords="0 0 0 21531 0 21531 0 0 0 0" strokeweight="1.5pt"/>
              <v:line id="_x0000_s2162" style="position:absolute;mso-wrap-edited:f" from="5246,2307" to="6017,2307" wrapcoords="-847 0 -847 0 22024 0 22024 0 -847 0" strokeweight="1.5pt"/>
              <v:line id="_x0000_s2163" style="position:absolute;mso-wrap-edited:f" from="5246,5780" to="6017,5780" wrapcoords="-847 0 -847 0 22024 0 22024 0 -847 0" strokeweight="1.5pt"/>
              <v:shape id="_x0000_s2164" type="#_x0000_t202" style="position:absolute;left:6017;top:1767;width:3598;height:1080;mso-wrap-edited:f" wrapcoords="-180 0 -180 21600 21780 21600 21780 0 -180 0" strokeweight="3pt">
                <v:stroke linestyle="thinThin"/>
                <v:textbox style="mso-next-textbox:#_x0000_s2164">
                  <w:txbxContent>
                    <w:p w14:paraId="6FD6C0B6" w14:textId="77777777" w:rsidR="007C54B5" w:rsidRDefault="007C54B5" w:rsidP="007C54B5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第一單元</w:t>
                      </w:r>
                    </w:p>
                    <w:p w14:paraId="1CABF47D" w14:textId="77777777" w:rsidR="007C54B5" w:rsidRDefault="007C54B5" w:rsidP="007C54B5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新時代</w:t>
                      </w:r>
                    </w:p>
                  </w:txbxContent>
                </v:textbox>
              </v:shape>
              <v:line id="_x0000_s2165" style="position:absolute;mso-wrap-edited:f" from="9615,2307" to="10900,2307" wrapcoords="-847 0 -847 0 22024 0 22024 0 -847 0" strokeweight="1.5pt"/>
              <v:shape id="_x0000_s2166" type="#_x0000_t202" style="position:absolute;left:6017;top:5240;width:3598;height:1080;mso-wrap-edited:f" wrapcoords="-180 0 -180 21600 21780 21600 21780 0 -180 0" strokeweight="3pt">
                <v:stroke linestyle="thinThin"/>
                <v:textbox style="mso-next-textbox:#_x0000_s2166">
                  <w:txbxContent>
                    <w:p w14:paraId="254A7B27" w14:textId="77777777" w:rsidR="007C54B5" w:rsidRDefault="007C54B5" w:rsidP="007C54B5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第二單元</w:t>
                      </w:r>
                    </w:p>
                    <w:p w14:paraId="356344D6" w14:textId="77777777" w:rsidR="007C54B5" w:rsidRDefault="007C54B5" w:rsidP="007C54B5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心適代</w:t>
                      </w:r>
                    </w:p>
                  </w:txbxContent>
                </v:textbox>
              </v:shape>
              <v:shape id="_x0000_s2167" type="#_x0000_t202" style="position:absolute;left:6017;top:8820;width:3598;height:1080;mso-wrap-edited:f" wrapcoords="-180 0 -180 21600 21780 21600 21780 0 -180 0" strokeweight="3pt">
                <v:stroke linestyle="thinThin"/>
                <v:textbox style="mso-next-textbox:#_x0000_s2167">
                  <w:txbxContent>
                    <w:p w14:paraId="128CAA8F" w14:textId="77777777" w:rsidR="007C54B5" w:rsidRDefault="007C54B5" w:rsidP="007C54B5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第三單元</w:t>
                      </w:r>
                    </w:p>
                    <w:p w14:paraId="3977E466" w14:textId="77777777" w:rsidR="007C54B5" w:rsidRDefault="007C54B5" w:rsidP="007C54B5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過好年</w:t>
                      </w:r>
                    </w:p>
                  </w:txbxContent>
                </v:textbox>
              </v:shape>
              <v:shape id="_x0000_s2168" type="#_x0000_t202" style="position:absolute;left:10900;top:1714;width:4609;height:1502;mso-wrap-edited:f" wrapcoords="-141 0 -141 21600 21741 21600 21741 0 -141 0" strokeweight="3pt">
                <v:stroke linestyle="thinThin"/>
                <v:textbox style="mso-next-textbox:#_x0000_s2168">
                  <w:txbxContent>
                    <w:p w14:paraId="60C3F708" w14:textId="77777777" w:rsidR="007C54B5" w:rsidRDefault="007C54B5" w:rsidP="007C54B5">
                      <w:pPr>
                        <w:jc w:val="both"/>
                        <w:rPr>
                          <w:rFonts w:ascii="新細明體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新細明體" w:hAnsi="Calibri" w:hint="eastAsia"/>
                          <w:sz w:val="28"/>
                          <w:szCs w:val="28"/>
                        </w:rPr>
                        <w:t>第一課  線頂買賣</w:t>
                      </w:r>
                    </w:p>
                    <w:p w14:paraId="58E8E75D" w14:textId="77777777" w:rsidR="007C54B5" w:rsidRPr="00F84CCD" w:rsidRDefault="007C54B5" w:rsidP="007C54B5">
                      <w:pPr>
                        <w:jc w:val="both"/>
                        <w:rPr>
                          <w:rFonts w:ascii="新細明體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新細明體" w:hAnsi="Calibri" w:hint="eastAsia"/>
                          <w:sz w:val="28"/>
                          <w:szCs w:val="28"/>
                        </w:rPr>
                        <w:t>第二課  未來一直來</w:t>
                      </w:r>
                    </w:p>
                  </w:txbxContent>
                </v:textbox>
              </v:shape>
              <v:shape id="_x0000_s2169" type="#_x0000_t202" style="position:absolute;left:10900;top:5200;width:4609;height:1502;mso-wrap-edited:f" wrapcoords="-180 0 -180 21600 21780 21600 21780 0 -180 0" strokeweight="3pt">
                <v:stroke linestyle="thinThin"/>
                <v:textbox style="mso-next-textbox:#_x0000_s2169">
                  <w:txbxContent>
                    <w:p w14:paraId="0AA4F2B4" w14:textId="77777777" w:rsidR="007C54B5" w:rsidRDefault="007C54B5" w:rsidP="007C54B5">
                      <w:pPr>
                        <w:jc w:val="both"/>
                        <w:rPr>
                          <w:rFonts w:ascii="新細明體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新細明體" w:hAnsi="Calibri" w:hint="eastAsia"/>
                          <w:sz w:val="28"/>
                          <w:szCs w:val="28"/>
                        </w:rPr>
                        <w:t>第三課  燒冷冰</w:t>
                      </w:r>
                    </w:p>
                    <w:p w14:paraId="74FF8FF8" w14:textId="77777777" w:rsidR="007C54B5" w:rsidRPr="00F84CCD" w:rsidRDefault="007C54B5" w:rsidP="007C54B5">
                      <w:pPr>
                        <w:jc w:val="both"/>
                        <w:rPr>
                          <w:rFonts w:ascii="新細明體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新細明體" w:hAnsi="Calibri" w:hint="eastAsia"/>
                          <w:sz w:val="28"/>
                          <w:szCs w:val="28"/>
                        </w:rPr>
                        <w:t xml:space="preserve">第四課  </w:t>
                      </w:r>
                      <w:r w:rsidRPr="00C71854">
                        <w:rPr>
                          <w:rFonts w:ascii="新細明體" w:hAnsi="Calibri" w:hint="eastAsia"/>
                          <w:sz w:val="28"/>
                          <w:szCs w:val="28"/>
                        </w:rPr>
                        <w:t>媠䆀無地比</w:t>
                      </w:r>
                    </w:p>
                  </w:txbxContent>
                </v:textbox>
              </v:shape>
              <v:shape id="_x0000_s2170" type="#_x0000_t202" style="position:absolute;left:10900;top:8740;width:4609;height:1502;mso-wrap-edited:f" wrapcoords="-180 0 -180 21600 21780 21600 21780 0 -180 0" strokeweight="3pt">
                <v:stroke linestyle="thinThin"/>
                <v:textbox style="mso-next-textbox:#_x0000_s2170">
                  <w:txbxContent>
                    <w:p w14:paraId="2937D964" w14:textId="77777777" w:rsidR="007C54B5" w:rsidRPr="00F84CCD" w:rsidRDefault="007C54B5" w:rsidP="007C54B5">
                      <w:pPr>
                        <w:jc w:val="both"/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hint="eastAsia"/>
                          <w:sz w:val="28"/>
                          <w:szCs w:val="28"/>
                        </w:rPr>
                        <w:t>第五課</w:t>
                      </w:r>
                      <w:r>
                        <w:rPr>
                          <w:rFonts w:ascii="Calibri" w:hAnsi="Calibri" w:hint="eastAsia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Calibri" w:hAnsi="Calibri" w:hint="eastAsia"/>
                          <w:sz w:val="28"/>
                          <w:szCs w:val="28"/>
                        </w:rPr>
                        <w:t>過年</w:t>
                      </w:r>
                    </w:p>
                  </w:txbxContent>
                </v:textbox>
              </v:shape>
              <v:line id="_x0000_s2171" style="position:absolute;mso-wrap-edited:f" from="9615,5780" to="10900,5780" wrapcoords="-847 0 -847 0 22024 0 22024 0 -847 0" strokeweight="1.5pt"/>
              <v:line id="_x0000_s2172" style="position:absolute;mso-wrap-edited:f" from="9615,9360" to="10900,9360" wrapcoords="-847 0 -847 0 22024 0 22024 0 -847 0" strokeweight="1.5pt"/>
              <v:line id="_x0000_s2173" style="position:absolute;mso-wrap-edited:f" from="5246,9360" to="6017,9360" wrapcoords="-847 0 -847 0 22024 0 22024 0 -847 0" strokeweight="1.5pt"/>
            </v:group>
          </v:group>
        </w:pict>
      </w:r>
    </w:p>
    <w:p w14:paraId="1DD97A88" w14:textId="77777777" w:rsidR="00DB1C13" w:rsidRDefault="00073661" w:rsidP="00DB1C13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</w:rPr>
        <w:br w:type="page"/>
      </w:r>
      <w:r w:rsidR="00DB1C13"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3B3E6D07" w14:textId="77777777" w:rsidR="00073661" w:rsidRPr="00DB1C13" w:rsidRDefault="00073661" w:rsidP="00073661">
      <w:pPr>
        <w:rPr>
          <w:rFonts w:ascii="標楷體" w:eastAsia="標楷體" w:hAnsi="標楷體" w:cs="標楷體"/>
        </w:rPr>
      </w:pPr>
    </w:p>
    <w:p w14:paraId="64E9732B" w14:textId="77777777" w:rsidR="00073661" w:rsidRPr="00DB1C13" w:rsidRDefault="00DB1C13" w:rsidP="00073661">
      <w:pPr>
        <w:spacing w:line="0" w:lineRule="atLeas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七</w:t>
      </w:r>
      <w:r w:rsidR="00073661" w:rsidRPr="00902CB0">
        <w:rPr>
          <w:rFonts w:ascii="標楷體" w:eastAsia="標楷體" w:hAnsi="標楷體" w:cs="標楷體" w:hint="eastAsia"/>
        </w:rPr>
        <w:t>、</w:t>
      </w:r>
      <w:r w:rsidR="00073661" w:rsidRPr="00902CB0">
        <w:rPr>
          <w:rFonts w:ascii="標楷體" w:eastAsia="標楷體" w:hAnsi="標楷體" w:cs="標楷體"/>
        </w:rPr>
        <w:t>素養導向教學規劃：</w:t>
      </w:r>
    </w:p>
    <w:tbl>
      <w:tblPr>
        <w:tblW w:w="1606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94"/>
        <w:gridCol w:w="1689"/>
        <w:gridCol w:w="1134"/>
        <w:gridCol w:w="6894"/>
        <w:gridCol w:w="425"/>
        <w:gridCol w:w="709"/>
        <w:gridCol w:w="1059"/>
        <w:gridCol w:w="747"/>
        <w:gridCol w:w="1120"/>
        <w:gridCol w:w="1191"/>
      </w:tblGrid>
      <w:tr w:rsidR="00C233C4" w:rsidRPr="002026C7" w14:paraId="0DB00659" w14:textId="77777777" w:rsidTr="00C233C4">
        <w:trPr>
          <w:trHeight w:val="20"/>
          <w:tblHeader/>
          <w:jc w:val="center"/>
        </w:trPr>
        <w:tc>
          <w:tcPr>
            <w:tcW w:w="10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AF4195A" w14:textId="77777777" w:rsidR="00C233C4" w:rsidRPr="002026C7" w:rsidRDefault="00C233C4" w:rsidP="00073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60" w:rightChars="-19" w:right="-46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教學期程</w:t>
            </w:r>
          </w:p>
        </w:tc>
        <w:tc>
          <w:tcPr>
            <w:tcW w:w="2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D7EA4" w14:textId="77777777" w:rsidR="00C233C4" w:rsidRPr="002026C7" w:rsidRDefault="00C233C4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689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70379D" w14:textId="77777777" w:rsidR="00C233C4" w:rsidRPr="002026C7" w:rsidRDefault="00C233C4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單元/主題名稱與活動內容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125A4E" w14:textId="77777777" w:rsidR="00C233C4" w:rsidRPr="002026C7" w:rsidRDefault="00C233C4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1F14C2" w14:textId="3D2E6E17" w:rsidR="00C233C4" w:rsidRPr="002026C7" w:rsidRDefault="00C233C4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教學資源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36423" w14:textId="679E40F2" w:rsidR="00C233C4" w:rsidRPr="002026C7" w:rsidRDefault="00C233C4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 w:hint="eastAsia"/>
              </w:rPr>
            </w:pPr>
            <w:r w:rsidRPr="002026C7">
              <w:rPr>
                <w:rFonts w:ascii="標楷體" w:eastAsia="標楷體" w:hAnsi="標楷體" w:cs="標楷體" w:hint="eastAsia"/>
              </w:rPr>
              <w:t>學習策略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6C600C" w14:textId="1C31ABAA" w:rsidR="00C233C4" w:rsidRPr="002026C7" w:rsidRDefault="00C233C4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評量方式</w:t>
            </w:r>
          </w:p>
        </w:tc>
        <w:tc>
          <w:tcPr>
            <w:tcW w:w="112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AD72B7" w14:textId="77777777" w:rsidR="00C233C4" w:rsidRPr="002026C7" w:rsidRDefault="00C233C4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119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D16C5D4" w14:textId="77777777" w:rsidR="00C233C4" w:rsidRPr="002026C7" w:rsidRDefault="00C233C4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備註</w:t>
            </w:r>
          </w:p>
        </w:tc>
      </w:tr>
      <w:tr w:rsidR="00C233C4" w:rsidRPr="002026C7" w14:paraId="4F698F70" w14:textId="77777777" w:rsidTr="00C233C4">
        <w:trPr>
          <w:trHeight w:val="20"/>
          <w:tblHeader/>
          <w:jc w:val="center"/>
        </w:trPr>
        <w:tc>
          <w:tcPr>
            <w:tcW w:w="10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03DE1" w14:textId="77777777" w:rsidR="00C233C4" w:rsidRPr="002026C7" w:rsidRDefault="00C233C4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82A764" w14:textId="77777777" w:rsidR="00C233C4" w:rsidRPr="00434C48" w:rsidRDefault="00C233C4" w:rsidP="00073661">
            <w:pPr>
              <w:spacing w:line="240" w:lineRule="atLeast"/>
              <w:ind w:leftChars="-19" w:left="-46" w:rightChars="-40" w:right="-96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5CB28B" w14:textId="77777777" w:rsidR="00C233C4" w:rsidRPr="00434C48" w:rsidRDefault="00C233C4" w:rsidP="00D30F12">
            <w:pPr>
              <w:spacing w:line="240" w:lineRule="atLeast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689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3A6B38" w14:textId="77777777" w:rsidR="00C233C4" w:rsidRPr="002026C7" w:rsidRDefault="00C233C4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300C52" w14:textId="77777777" w:rsidR="00C233C4" w:rsidRPr="002026C7" w:rsidRDefault="00C233C4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55A2D9" w14:textId="77777777" w:rsidR="00C233C4" w:rsidRPr="002026C7" w:rsidRDefault="00C233C4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A71A" w14:textId="77777777" w:rsidR="00C233C4" w:rsidRPr="002026C7" w:rsidRDefault="00C233C4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551860" w14:textId="09756238" w:rsidR="00C233C4" w:rsidRPr="002026C7" w:rsidRDefault="00C233C4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9507E6" w14:textId="77777777" w:rsidR="00C233C4" w:rsidRPr="002026C7" w:rsidRDefault="00C233C4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91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65CC11F" w14:textId="77777777" w:rsidR="00C233C4" w:rsidRPr="002026C7" w:rsidRDefault="00C233C4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233C4" w:rsidRPr="00500692" w14:paraId="555DE38E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098FA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第一週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09-01~09-06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967C4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93EA5D8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136D0891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8EE65E3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C78CAE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1E6CD989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50E22CF1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0FE30108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AB3D77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一、新時代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1.線頂買賣</w:t>
            </w:r>
          </w:p>
          <w:p w14:paraId="4E61C27D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76F2176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D635C80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7E0498F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272A91F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3CEF09D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74F19584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1.學生能在老師引導下，討論實體商店與線上商店的差異。</w:t>
            </w:r>
          </w:p>
          <w:p w14:paraId="7301EB07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2.老師請學生依消費者的角度進行思考。</w:t>
            </w:r>
          </w:p>
          <w:p w14:paraId="2BA251F9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0D2F7CA0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1CCBE52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（二）活動二：分析</w:t>
            </w:r>
          </w:p>
          <w:p w14:paraId="56AE3278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  <w:r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73D307F9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2.老師請學生進行段落大意學習策略圖的記錄，並引導學生整理歸納段落大意。（詳見本書P14-15「教學有策略」）</w:t>
            </w:r>
          </w:p>
          <w:p w14:paraId="01E5C842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3.老師請學生歸納課文段落大意及本課大意。</w:t>
            </w:r>
          </w:p>
          <w:p w14:paraId="6740358F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4.老師請學生發表關於實體及線上交易的經驗感受。</w:t>
            </w:r>
          </w:p>
          <w:p w14:paraId="2553A7E3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5.老師請學生分析念讀課文時的聲情變化。</w:t>
            </w:r>
          </w:p>
          <w:p w14:paraId="155C8064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8B63666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151B821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1191FE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7A8880" w14:textId="77777777" w:rsidR="00C233C4" w:rsidRDefault="00C233C4" w:rsidP="00462365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</w:t>
            </w:r>
          </w:p>
          <w:p w14:paraId="581AAC77" w14:textId="7E440D89" w:rsidR="00C233C4" w:rsidRDefault="00C233C4" w:rsidP="0066279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A1C4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6285AE8C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3D86229A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1C2E0E78" w14:textId="5DEA3D71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57405A" w14:textId="46288974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態度評量段落大意記錄評量</w:t>
            </w:r>
          </w:p>
          <w:p w14:paraId="384C7E7C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9D20F4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資訊教育</w:t>
            </w:r>
          </w:p>
          <w:p w14:paraId="4C061C89" w14:textId="77777777" w:rsidR="00C233C4" w:rsidRDefault="00C233C4" w:rsidP="007C08E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81A331" w14:textId="77777777" w:rsidR="00C233C4" w:rsidRPr="00500692" w:rsidRDefault="00C233C4" w:rsidP="007C08E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055E461A" w14:textId="77777777" w:rsidR="00C233C4" w:rsidRPr="00500692" w:rsidRDefault="00C233C4" w:rsidP="007C08E9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0CB408DF" w14:textId="77777777" w:rsidR="00C233C4" w:rsidRPr="00500692" w:rsidRDefault="00C233C4" w:rsidP="007C08E9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71C51A0B" w14:textId="77777777" w:rsidR="00C233C4" w:rsidRPr="00500692" w:rsidRDefault="00C233C4" w:rsidP="007C08E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3184F954" w14:textId="77777777" w:rsidR="00C233C4" w:rsidRPr="00500692" w:rsidRDefault="00C233C4" w:rsidP="007C08E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:rsidRPr="00500692" w14:paraId="470513F4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FA8D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第二週</w:t>
            </w:r>
            <w:r>
              <w:rPr>
                <w:rFonts w:ascii="新細明體" w:hAnsi="新細明體"/>
                <w:sz w:val="20"/>
                <w:szCs w:val="20"/>
              </w:rPr>
              <w:br/>
              <w:t>09-07~09-13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CE2F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5B0B498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2-Ⅲ-3 能運用閩南語對生活周遭事物進行有條理的口頭描述。</w:t>
            </w:r>
          </w:p>
          <w:p w14:paraId="5B0FFA2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FBD88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6EAD5A6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歌短文。</w:t>
            </w:r>
          </w:p>
          <w:p w14:paraId="0B72DCB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8A3F8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一、新時代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1.線頂買賣</w:t>
            </w:r>
          </w:p>
          <w:p w14:paraId="62B32EB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F13660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63D6AE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老師揭示這堂課要學的語詞主題：資訊用語，請學生翻至課文，將這類語詞圈起來，並藉此進入語詞教學。</w:t>
            </w:r>
          </w:p>
          <w:p w14:paraId="2D3A729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64AC28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6D158D4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6EDAE87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1.學生在老師的引導下，網路購物時會用到的資訊用語。</w:t>
            </w:r>
          </w:p>
          <w:p w14:paraId="5F15E6B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663FE1B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3.練習本課語詞，並撕下課本附件之語詞卡。</w:t>
            </w:r>
          </w:p>
          <w:p w14:paraId="3BC2823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4.老師引導學生將語詞卡放在白板上說出一段完整的話。</w:t>
            </w:r>
          </w:p>
          <w:p w14:paraId="300A714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BA900A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(四)活動四：語詞大進擊</w:t>
            </w:r>
          </w:p>
          <w:p w14:paraId="3D8A8ED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079679D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2.語詞排序：老師請學生拿出語詞卡，依照使用頻率，依序排列語詞。（詳見本書P17「教學有策略」）</w:t>
            </w:r>
          </w:p>
          <w:p w14:paraId="32CDF01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181B12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三、統整活動。</w:t>
            </w:r>
          </w:p>
          <w:p w14:paraId="0774E6A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C0655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0625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電子書、小白板、白板筆</w:t>
            </w:r>
          </w:p>
          <w:p w14:paraId="24DAA018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723C7A6E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31FC6C95" w14:textId="10CAE4C0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799E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626A9A95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</w:t>
            </w: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略學習法:如能標記學習材料的關鍵字句。</w:t>
            </w:r>
          </w:p>
          <w:p w14:paraId="2EB92D75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18741545" w14:textId="1111A77D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DE6FE3" w14:textId="2DEDD794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5F77368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量</w:t>
            </w:r>
          </w:p>
          <w:p w14:paraId="7B7485F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043CD7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2E106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資訊教育</w:t>
            </w:r>
          </w:p>
          <w:p w14:paraId="7637B51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資E1 認識常見的資訊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系統。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A978E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233C4" w14:paraId="6E57E29E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B4AA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第三週</w:t>
            </w:r>
            <w:r>
              <w:rPr>
                <w:rFonts w:ascii="新細明體" w:hAnsi="新細明體"/>
                <w:sz w:val="20"/>
                <w:szCs w:val="20"/>
              </w:rPr>
              <w:br/>
              <w:t>09-14~09-20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C191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3ECB16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3A5E68B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的口頭描述。</w:t>
            </w:r>
          </w:p>
          <w:p w14:paraId="52E3824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09C32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A913F9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3142083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4D42A11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1029D6A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1C977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一、新時代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1.線頂買賣</w:t>
            </w:r>
          </w:p>
          <w:p w14:paraId="53EB7F0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C76193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9B2711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老師請學生觀察第14-17頁的短語，討論這些短語的結構有什麼異同之處。藉此進入「短語練習」教學。</w:t>
            </w:r>
          </w:p>
          <w:p w14:paraId="3DA8F02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5119A2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F53946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(五)活動五：短語練習</w:t>
            </w:r>
          </w:p>
          <w:p w14:paraId="2471CD4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或教學電子書，老師帶讀課本第</w:t>
            </w:r>
            <w:r>
              <w:rPr>
                <w:rFonts w:ascii="新細明體" w:hAnsi="新細明體"/>
                <w:sz w:val="20"/>
                <w:szCs w:val="20"/>
              </w:rPr>
              <w:t>14-17</w:t>
            </w:r>
            <w:r>
              <w:rPr>
                <w:rFonts w:ascii="新細明體" w:hAnsi="新細明體" w:hint="eastAsia"/>
                <w:sz w:val="20"/>
                <w:szCs w:val="20"/>
              </w:rPr>
              <w:t>頁的短語，並解釋意思。</w:t>
            </w:r>
          </w:p>
          <w:p w14:paraId="3CDDC33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2.請學生對這五句短語分析其特性，如：ABB、ABAB、AABB。</w:t>
            </w:r>
          </w:p>
          <w:p w14:paraId="2295D57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3.老師請學生分成兩組，第一組念短語的前面，第二組接念後面。</w:t>
            </w:r>
          </w:p>
          <w:p w14:paraId="692B059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4.老師請學生應用短語結構，進行造句練習。</w:t>
            </w:r>
          </w:p>
          <w:p w14:paraId="3281E65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C6D8C5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1ACBF9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3DE3B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BBEF1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、教學電子書、小白板、白板筆、書後圖卡</w:t>
            </w:r>
          </w:p>
          <w:p w14:paraId="6DD099A0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405676C4" w14:textId="6A065A81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32E9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2BD4FFF2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256B9E96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</w:t>
            </w: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組分工，能利用插圖、照片等，討論課文情境等。</w:t>
            </w:r>
          </w:p>
          <w:p w14:paraId="723F8708" w14:textId="2CAFB8C2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172487" w14:textId="3860BD00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22E13B6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037D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資訊教育</w:t>
            </w:r>
          </w:p>
          <w:p w14:paraId="445AAB5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AFA18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54096959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</w:t>
            </w:r>
            <w:r w:rsidRPr="00500692">
              <w:rPr>
                <w:rFonts w:ascii="標楷體" w:eastAsia="標楷體" w:hAnsi="標楷體" w:cs="標楷體" w:hint="eastAsia"/>
              </w:rPr>
              <w:lastRenderedPageBreak/>
              <w:t>目：</w:t>
            </w:r>
          </w:p>
          <w:p w14:paraId="081B5420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1B770C78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41261DF4" w14:textId="77777777" w:rsidR="00C233C4" w:rsidRDefault="00C233C4" w:rsidP="00C233C4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14:paraId="45FE835D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DC47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第四週</w:t>
            </w:r>
            <w:r>
              <w:rPr>
                <w:rFonts w:ascii="新細明體" w:hAnsi="新細明體"/>
                <w:sz w:val="20"/>
                <w:szCs w:val="20"/>
              </w:rPr>
              <w:br/>
              <w:t>09-21~09-27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6762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06E774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68E1B2F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59C342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4488B3E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日常生活相關的短文。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6962B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24FC746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040B35B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3D1794B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4CB0893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2B8CFC4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B77FA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一、新時代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1.線頂買賣</w:t>
            </w:r>
          </w:p>
          <w:p w14:paraId="4CA8B1D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EBB30D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E4E6B1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5170603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F27599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3A4161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(六)活動六：聽看覓</w:t>
            </w:r>
          </w:p>
          <w:p w14:paraId="48F091A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5011767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2.老師隨機或請自願的學生發表答案。</w:t>
            </w:r>
          </w:p>
          <w:p w14:paraId="48FA53D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66EA00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(七)活動七：輕鬆學拼音、拼音練習</w:t>
            </w:r>
          </w:p>
          <w:p w14:paraId="1CFD958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475EB20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老師請學生進行拼讀練習後，播放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6E0FA7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FF61A2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(八)活動八：來寫字</w:t>
            </w:r>
          </w:p>
          <w:p w14:paraId="2F55F90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1.老師請學生翻回課文頁，書寫閩南語漢字「揤」，並完成以「揤」為主的造詞。</w:t>
            </w:r>
          </w:p>
          <w:p w14:paraId="103E3CA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2.參考本書P15「來寫字」，補充「揤」的用法。</w:t>
            </w:r>
          </w:p>
          <w:p w14:paraId="3EA8DF3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87AB4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2C19C8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9EBEA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AC6D5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</w:t>
            </w:r>
          </w:p>
          <w:p w14:paraId="4EEB054F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1D0433A8" w14:textId="6CCF5BEC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C344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B02EAE8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49FAB300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E1B2CB5" w14:textId="31B1F658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</w:t>
            </w: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3E6F99" w14:textId="0A2C3C8A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074C29E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FF1782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3D9AA70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06F9A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資訊教育</w:t>
            </w:r>
          </w:p>
          <w:p w14:paraId="33A57A4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FD4C5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07A27C83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7F8F5346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387AB2A5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5624347D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＿      </w:t>
            </w:r>
            <w:r w:rsidRPr="00500692">
              <w:rPr>
                <w:rFonts w:ascii="標楷體" w:eastAsia="標楷體" w:hAnsi="標楷體" w:cs="標楷體" w:hint="eastAsia"/>
                <w:u w:val="single"/>
              </w:rPr>
              <w:lastRenderedPageBreak/>
              <w:t>＿＿</w:t>
            </w:r>
          </w:p>
        </w:tc>
      </w:tr>
      <w:tr w:rsidR="00C233C4" w14:paraId="75618081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26C7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第五週</w:t>
            </w:r>
            <w:r>
              <w:rPr>
                <w:rFonts w:ascii="新細明體" w:hAnsi="新細明體"/>
                <w:sz w:val="20"/>
                <w:szCs w:val="20"/>
              </w:rPr>
              <w:br/>
              <w:t>09-28~10-04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7D75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FDDE53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EAF9EC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626A7D9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62346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1481F02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57E69E4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4552AD4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CF8D4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一、新時代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2.未來一直來</w:t>
            </w:r>
          </w:p>
          <w:p w14:paraId="286BFE5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2091AC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254656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AC42ED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344B31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D971E7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3977D1E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1.學生觀察由老師所展示有關生活中「烹煮、通訊、交通」變化的影片或圖片。</w:t>
            </w:r>
          </w:p>
          <w:p w14:paraId="44BB961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2.學生分成兩大組，分別為「過去組」及「現在組」，討論上述圖片或影片，人們在生活上的感受。</w:t>
            </w:r>
          </w:p>
          <w:p w14:paraId="6B7A5CD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504814B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850B43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4B1F3B4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  <w:r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08314EB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2.老師運用文氏圖學習策略圖，引導學生整理歸納段落大意。（詳見本書P29「教學有策略」）</w:t>
            </w:r>
          </w:p>
          <w:p w14:paraId="66A4652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3.老師請學生歸納課文段落大意及本課大意。</w:t>
            </w:r>
          </w:p>
          <w:p w14:paraId="4BC9008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4.老師請學生對於科技帶來的生活變化發表己見。</w:t>
            </w:r>
          </w:p>
          <w:p w14:paraId="7926FF5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5.老師請學生分析念讀課文段落時的聲情變化。</w:t>
            </w:r>
          </w:p>
          <w:p w14:paraId="681E3F1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▲SDGs議題融入：詳見本書P29、42之說明。</w:t>
            </w:r>
          </w:p>
          <w:p w14:paraId="6B68104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2455E5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A4114D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C9186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5E1D7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、教學電子書、小白板、白板筆、書後圖卡、學習單</w:t>
            </w:r>
          </w:p>
          <w:p w14:paraId="2D9E838E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26BB00C4" w14:textId="4F578D2A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64AA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1D6874E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E1181FE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1EE91AC" w14:textId="60B4D220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1919B8" w14:textId="538F0CE5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30FCA2B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6FB8F3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文氏圖紀錄評量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B1FC0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561FA57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A994C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7277C9C1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7883E673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772CB4FF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09289825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14:paraId="6B1B11C6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BD67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第六週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10-05~10-11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05C8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3DAFFE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397749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45FB51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B2379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2E0AD98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71488CE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07533B5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1F191B8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42D5F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一、新時代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2.未來一直來</w:t>
            </w:r>
          </w:p>
          <w:p w14:paraId="1C17A4E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21EC80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1ED7E2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老師揭示這堂課要學的語詞主題：家電，請學生翻至課文，將這類語詞圈起來，並藉此進入語詞教學。</w:t>
            </w:r>
          </w:p>
          <w:p w14:paraId="0F0D796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2F853F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BB9335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(三)活動三：認識語詞</w:t>
            </w:r>
          </w:p>
          <w:p w14:paraId="6AF48FC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1.學生在老師的引導下，討論家庭中重要的電器用品。</w:t>
            </w:r>
          </w:p>
          <w:p w14:paraId="433D0EC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186CAC6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3.練習本課語詞，並撕下課本附件之語詞卡。</w:t>
            </w:r>
          </w:p>
          <w:p w14:paraId="1C1EC98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4.老師引導學生將語詞卡置於白板上，並說出一段完整的話。</w:t>
            </w:r>
          </w:p>
          <w:p w14:paraId="64261F4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58ABB7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(四)活動四：語詞大進擊</w:t>
            </w:r>
          </w:p>
          <w:p w14:paraId="5646817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1.語詞賓果：老師和學生討論後挑出9張語詞卡進行語詞賓果遊戲。</w:t>
            </w:r>
          </w:p>
          <w:p w14:paraId="69E0DB9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2.語詞分類：老師請學生將本課語詞卡進行分類並說明。（詳見本書P33「教學有策略」）</w:t>
            </w:r>
          </w:p>
          <w:p w14:paraId="7255F0C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3.語詞變身：老師抽出電器語詞圖卡，學生分組搶答該電器的用途。</w:t>
            </w:r>
          </w:p>
          <w:p w14:paraId="6602B47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0D33A9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(五)活動五：做伙來造句</w:t>
            </w:r>
          </w:p>
          <w:p w14:paraId="127B6D2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</w:t>
            </w:r>
            <w:r>
              <w:rPr>
                <w:rFonts w:ascii="新細明體" w:hAnsi="新細明體"/>
                <w:sz w:val="20"/>
                <w:szCs w:val="20"/>
              </w:rPr>
              <w:t>(</w:t>
            </w:r>
            <w:r>
              <w:rPr>
                <w:rFonts w:ascii="新細明體" w:hAnsi="新細明體" w:hint="eastAsia"/>
                <w:sz w:val="20"/>
                <w:szCs w:val="20"/>
              </w:rPr>
              <w:t>高雄</w:t>
            </w:r>
            <w:r>
              <w:rPr>
                <w:rFonts w:ascii="新細明體" w:hAnsi="新細明體"/>
                <w:sz w:val="20"/>
                <w:szCs w:val="20"/>
              </w:rPr>
              <w:t>)</w:t>
            </w:r>
            <w:r>
              <w:rPr>
                <w:rFonts w:ascii="新細明體" w:hAnsi="新細明體" w:hint="eastAsia"/>
                <w:sz w:val="20"/>
                <w:szCs w:val="20"/>
              </w:rPr>
              <w:t>到</w:t>
            </w:r>
            <w:r>
              <w:rPr>
                <w:rFonts w:ascii="新細明體" w:hAnsi="新細明體"/>
                <w:sz w:val="20"/>
                <w:szCs w:val="20"/>
              </w:rPr>
              <w:t>(</w:t>
            </w:r>
            <w:r>
              <w:rPr>
                <w:rFonts w:ascii="新細明體" w:hAnsi="新細明體" w:hint="eastAsia"/>
                <w:sz w:val="20"/>
                <w:szCs w:val="20"/>
              </w:rPr>
              <w:t>臺北</w:t>
            </w:r>
            <w:r>
              <w:rPr>
                <w:rFonts w:ascii="新細明體" w:hAnsi="新細明體"/>
                <w:sz w:val="20"/>
                <w:szCs w:val="20"/>
              </w:rPr>
              <w:t>)</w:t>
            </w:r>
            <w:r>
              <w:rPr>
                <w:rFonts w:ascii="新細明體" w:hAnsi="新細明體" w:hint="eastAsia"/>
                <w:sz w:val="20"/>
                <w:szCs w:val="20"/>
              </w:rPr>
              <w:t>，若</w:t>
            </w:r>
            <w:r>
              <w:rPr>
                <w:rFonts w:ascii="新細明體" w:hAnsi="新細明體"/>
                <w:sz w:val="20"/>
                <w:szCs w:val="20"/>
              </w:rPr>
              <w:t>(</w:t>
            </w:r>
            <w:r>
              <w:rPr>
                <w:rFonts w:ascii="新細明體" w:hAnsi="新細明體" w:hint="eastAsia"/>
                <w:sz w:val="20"/>
                <w:szCs w:val="20"/>
              </w:rPr>
              <w:t>坐火車</w:t>
            </w:r>
            <w:r>
              <w:rPr>
                <w:rFonts w:ascii="新細明體" w:hAnsi="新細明體"/>
                <w:sz w:val="20"/>
                <w:szCs w:val="20"/>
              </w:rPr>
              <w:t>)</w:t>
            </w:r>
            <w:r>
              <w:rPr>
                <w:rFonts w:ascii="新細明體" w:hAnsi="新細明體" w:hint="eastAsia"/>
                <w:sz w:val="20"/>
                <w:szCs w:val="20"/>
              </w:rPr>
              <w:t>愛</w:t>
            </w:r>
            <w:r>
              <w:rPr>
                <w:rFonts w:ascii="新細明體" w:hAnsi="新細明體"/>
                <w:sz w:val="20"/>
                <w:szCs w:val="20"/>
              </w:rPr>
              <w:t>(</w:t>
            </w:r>
            <w:r>
              <w:rPr>
                <w:rFonts w:ascii="新細明體" w:hAnsi="新細明體" w:hint="eastAsia"/>
                <w:sz w:val="20"/>
                <w:szCs w:val="20"/>
              </w:rPr>
              <w:t>五點鐘</w:t>
            </w:r>
            <w:r>
              <w:rPr>
                <w:rFonts w:ascii="新細明體" w:hAnsi="新細明體"/>
                <w:sz w:val="20"/>
                <w:szCs w:val="20"/>
              </w:rPr>
              <w:t>)</w:t>
            </w:r>
            <w:r>
              <w:rPr>
                <w:rFonts w:ascii="新細明體" w:hAnsi="新細明體" w:hint="eastAsia"/>
                <w:sz w:val="20"/>
                <w:szCs w:val="20"/>
              </w:rPr>
              <w:t>久」的句型，並解釋其句型結構。</w:t>
            </w:r>
          </w:p>
          <w:p w14:paraId="241730C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28B74AA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AB825B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58B9BA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DFE62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082BD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、教學電子書、小白板、白板筆、書後圖卡</w:t>
            </w:r>
          </w:p>
          <w:p w14:paraId="62864FC3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55AECD52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2E07A8B1" w14:textId="77777777" w:rsidR="00C233C4" w:rsidRPr="007A09A4" w:rsidRDefault="00C233C4" w:rsidP="00C233C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59A00762" w14:textId="3E9D28E6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0233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2CD71993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2FCD4F9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5D436A1" w14:textId="4883339E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B64561" w14:textId="28573D3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3390877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AAA737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1B964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2560448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10398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6863CC49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57A10647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577AB200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190B8C89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14:paraId="519FF07A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85C70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第七週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10-12~10-</w:t>
            </w:r>
            <w:r>
              <w:rPr>
                <w:rFonts w:ascii="新細明體" w:hAnsi="新細明體"/>
                <w:sz w:val="20"/>
                <w:szCs w:val="20"/>
              </w:rPr>
              <w:lastRenderedPageBreak/>
              <w:t>18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01E6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1-Ⅲ-2 能主動注意並理解科技、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資訊及各類媒體的閩南語訊息。</w:t>
            </w:r>
          </w:p>
          <w:p w14:paraId="440AE8E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195A21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77FA5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59CC89A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16C939D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BC97B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一、新時代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2.未來一直來</w:t>
            </w:r>
          </w:p>
          <w:p w14:paraId="1E16151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032D3C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一、引起動機</w:t>
            </w:r>
          </w:p>
          <w:p w14:paraId="48F2CE9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25EC15C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D0D33F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E90349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(六)活動六：聽看覓</w:t>
            </w:r>
          </w:p>
          <w:p w14:paraId="6D3D9FC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70276DD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33AE5F5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38DA03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(七)活動七：輕鬆學拼音、拼音練習</w:t>
            </w:r>
          </w:p>
          <w:p w14:paraId="2B49577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37AD747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老師請學生進行拼讀練習後，播放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45A5D0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9AF1D1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DFD10B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77303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D8FCA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、教學電子書、小白板、白板筆、學習單</w:t>
            </w:r>
          </w:p>
          <w:p w14:paraId="6662838A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4CBBF9A5" w14:textId="77777777" w:rsidR="00C233C4" w:rsidRPr="007A09A4" w:rsidRDefault="00C233C4" w:rsidP="00C233C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477E8223" w14:textId="2E36DA72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0219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3A3D60C9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1.認知策略學習法:如能標記學習材料的關鍵字句。</w:t>
            </w:r>
          </w:p>
          <w:p w14:paraId="5FB6C17B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2E9C3AA1" w14:textId="012969F3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2B9B5F" w14:textId="29409B8D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32F46B1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口語評量</w:t>
            </w:r>
          </w:p>
          <w:p w14:paraId="65BE556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DF6C1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家庭教育</w:t>
            </w:r>
          </w:p>
          <w:p w14:paraId="0343A5F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家E11 養成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良好家庭生活習慣，熟悉家務技巧，並參與家務工作。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30A96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lastRenderedPageBreak/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07FA0121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1D09F0EF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216CBF2B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63EE8CE4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14:paraId="11A95199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9568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第八週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10-19~10-25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8791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EA951B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0B10A2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讀了解閩南語文學作品的主題及內涵。</w:t>
            </w:r>
          </w:p>
          <w:p w14:paraId="22DFAC9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EC498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8CDF2B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0FE4FB9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5E93E69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01B41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一、新時代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2.未來一直來</w:t>
            </w:r>
          </w:p>
          <w:p w14:paraId="3B67185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D1DCC2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B2DA20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老師問學生第一、二課的學習心得。</w:t>
            </w:r>
          </w:p>
          <w:p w14:paraId="20ADA05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FEBF8B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AB0CA7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(八)活動八：來寫字</w:t>
            </w:r>
          </w:p>
          <w:p w14:paraId="4B54E09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1.老師請學生翻回課文頁，書寫閩南語漢字「跤」，並完成以「跤」為主的造詞。</w:t>
            </w:r>
          </w:p>
          <w:p w14:paraId="123A0AF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2.參考本書P30-31「來寫字」，補充「跤」的用法。</w:t>
            </w:r>
          </w:p>
          <w:p w14:paraId="57C4032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5B9729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(九)活動九：複習一</w:t>
            </w:r>
          </w:p>
          <w:p w14:paraId="066ED88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或教學電子書，讓學生聆聽「複習一」內容並作答。</w:t>
            </w:r>
          </w:p>
          <w:p w14:paraId="6574ED8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2.學生依題意進行作答，老師引導學生用「</w:t>
            </w:r>
            <w:r w:rsidRPr="007C08E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>
              <w:rPr>
                <w:rFonts w:ascii="新細明體" w:hAnsi="新細明體" w:hint="eastAsia"/>
                <w:sz w:val="20"/>
                <w:szCs w:val="20"/>
              </w:rPr>
              <w:t>兜的灶跤有（啥物物件）」的句型回答問題。</w:t>
            </w:r>
          </w:p>
          <w:p w14:paraId="51C87ED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3.老師隨機或請自願的學生發表答案。</w:t>
            </w:r>
          </w:p>
          <w:p w14:paraId="13B736E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6C12CB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(十)活動十：看圖講故事</w:t>
            </w:r>
          </w:p>
          <w:p w14:paraId="6BDDD75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389B743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EC6E1D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6ED39A5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6D62C7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174B81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5C7CCB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0520F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D534E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</w:t>
            </w:r>
          </w:p>
          <w:p w14:paraId="065BD418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0BE46374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53C81E99" w14:textId="77777777" w:rsidR="00C233C4" w:rsidRPr="007A09A4" w:rsidRDefault="00C233C4" w:rsidP="00C233C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25ACED9B" w14:textId="0967078E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2FB9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167D98A3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B556EAE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</w:t>
            </w: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習法:小組分工，能利用插圖、照片等，討論課文情境等。</w:t>
            </w:r>
          </w:p>
          <w:p w14:paraId="267F4DF6" w14:textId="4783FA04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A9898" w14:textId="3A81F420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漢字書寫評量</w:t>
            </w:r>
          </w:p>
          <w:p w14:paraId="11BD066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BAAF7E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08F44C8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27BB9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5253872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60A49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70758828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14:paraId="67F5471D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47B6029E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2C8F547F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14:paraId="0D63E2F2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C1CA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第九週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10-26~11-01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4ADE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A20525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503516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7B57DEE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南語進行對話、分享與討論。</w:t>
            </w:r>
          </w:p>
          <w:p w14:paraId="750EF3A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9A5F5E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4ED78D9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3E5F983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745E94C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7F3FC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0BBDD3D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0C73A06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4ADDD1C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3AC5C63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5052F12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FAE4C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二、心適代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3.燒冷冰</w:t>
            </w:r>
          </w:p>
          <w:p w14:paraId="6C26635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7BD759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A55073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B03596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A8A48C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617754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0CFBF7D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1.老師提問學生平常會吃什麼消暑的點心，ex.礤冰、芋冰、枝仔冰、仙草冰、紅豆冰、綠豆湯、芋圓。</w:t>
            </w:r>
          </w:p>
          <w:p w14:paraId="395FF06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3095D46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F02C72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（二）活動二：課文分析</w:t>
            </w:r>
          </w:p>
          <w:p w14:paraId="289F7C3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或教學電子書，老師帶領學生逐句範讀、領讀課文。</w:t>
            </w:r>
          </w:p>
          <w:p w14:paraId="096DEBE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2.學生跟讀課文時，老師宜注意學生容易誤讀的音讀。（詳見本書P50）</w:t>
            </w:r>
          </w:p>
          <w:p w14:paraId="58FEE7A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3.課文下方有七個語詞解說，請學生從課文語句中，用螢光筆或紅筆將這七個語詞圈出來。</w:t>
            </w:r>
          </w:p>
          <w:p w14:paraId="460A1ED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0D4D7C1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5.老師引導學生理解課文文意，可進行相關提問，例句：「是按怎號做燒冷冰？」、「燒冷冰的配料有啥物？」。</w:t>
            </w:r>
          </w:p>
          <w:p w14:paraId="709E465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02FE269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7.將本課各句課文分別編號列印成條狀，反面朝上放於各組桌上，由老師發號施令進行「課文重組」，一開始可以先分段進行，看哪一組最快完成，並能正確念出，熟練後可以挑戰全課課文。</w:t>
            </w:r>
          </w:p>
          <w:p w14:paraId="6B1C442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66F745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CCE4AC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1777B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1C60B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</w:t>
            </w:r>
          </w:p>
          <w:p w14:paraId="28B61B5A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6D44163F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681664D2" w14:textId="77777777" w:rsidR="00C233C4" w:rsidRPr="007A09A4" w:rsidRDefault="00C233C4" w:rsidP="00C233C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27DB827" w14:textId="509998A5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43CC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0A04A282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EDB0DF2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</w:t>
            </w: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等，討論課文情境等。</w:t>
            </w:r>
          </w:p>
          <w:p w14:paraId="044BE7C0" w14:textId="64B2EA02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629243" w14:textId="7CDEA424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6691E5A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237B2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多元文化教育</w:t>
            </w:r>
          </w:p>
          <w:p w14:paraId="1A375D7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多E1 了解自己的文化特質。</w:t>
            </w:r>
          </w:p>
          <w:p w14:paraId="59091B6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C5C30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51197241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58411921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546DE7F2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17680A68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14:paraId="55A1C464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6030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11-02~11-08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E13D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A3B9D6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資訊及各類媒體的閩南語訊息。</w:t>
            </w:r>
          </w:p>
          <w:p w14:paraId="1C118BA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6826367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1D05508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EFDD5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600BC55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3E9FBB2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10DAD73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367F97A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EA85E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二、心適代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3.燒冷冰</w:t>
            </w:r>
          </w:p>
          <w:p w14:paraId="5B1F3E9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8B0FAA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88BA8D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老師揭示這堂課要學的語詞主題：礤冰配料，請學生翻至課文，將這類語詞圈起來，並藉此進入語詞教學。</w:t>
            </w:r>
          </w:p>
          <w:p w14:paraId="40D8017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9BDEEA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二、發展活動</w:t>
            </w:r>
          </w:p>
          <w:p w14:paraId="4679592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385D265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6895ED1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2.學生跟讀語詞時，老師宜注意學生容易誤讀的音讀。（詳見本書P54）</w:t>
            </w:r>
          </w:p>
          <w:p w14:paraId="5AB6733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3.本課語詞主軸為常見刨冰配料，除課本上的照片外，老師亦可上網搜尋相關照片來輔助教學。</w:t>
            </w:r>
          </w:p>
          <w:p w14:paraId="246FAEB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B8FA91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（四）活動四：語詞大進擊</w:t>
            </w:r>
          </w:p>
          <w:p w14:paraId="0156605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1.請每位學生拿出一張白紙，在白紙上畫下九宮格。</w:t>
            </w:r>
          </w:p>
          <w:p w14:paraId="69BB086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2.每一格寫下本課課文及語詞教過的任一種點心或食材的語詞，如：燒冷冰、塗豆、薏仁、粉圓、礤冰、綠豆、紅豆、花豆、芋仔、芋圓、仙草、粉粿、米篩目，老師可視學生程度予以酌減範圍。</w:t>
            </w:r>
          </w:p>
          <w:p w14:paraId="473D471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3.點九位學生起立用閩南語各說出任一種點心或食材的語詞。</w:t>
            </w:r>
          </w:p>
          <w:p w14:paraId="14DDC24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1A72239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5.最快連成三條線者獲勝。</w:t>
            </w:r>
          </w:p>
          <w:p w14:paraId="27CC018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▲SDGs議題融入：詳見本書P55、64之說明。</w:t>
            </w:r>
          </w:p>
          <w:p w14:paraId="5862FE7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8CA03E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905D1B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4A8CC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F5D5A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白板筆、書後圖卡</w:t>
            </w:r>
          </w:p>
          <w:p w14:paraId="2212470E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323CA068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5AE271B9" w14:textId="77777777" w:rsidR="00C233C4" w:rsidRPr="007A09A4" w:rsidRDefault="00C233C4" w:rsidP="00C233C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24AEC1F4" w14:textId="2F81C56A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3A8C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227AF550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</w:t>
            </w: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材料的關鍵字句。</w:t>
            </w:r>
          </w:p>
          <w:p w14:paraId="6221B97B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4E383DC" w14:textId="42D57F19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7FDF4F" w14:textId="6F066F2A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73A6D97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62F1057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36A92D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漢字書寫評量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905DA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多元文化教育</w:t>
            </w:r>
          </w:p>
          <w:p w14:paraId="4F65D32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多E1 了解自己的文化特質。</w:t>
            </w:r>
          </w:p>
          <w:p w14:paraId="1062E9F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多E2 建立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自己的文化認同與意識。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79927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</w:t>
            </w:r>
            <w:r w:rsidRPr="00500692">
              <w:rPr>
                <w:rFonts w:ascii="標楷體" w:eastAsia="標楷體" w:hAnsi="標楷體" w:cs="標楷體" w:hint="eastAsia"/>
              </w:rPr>
              <w:lastRenderedPageBreak/>
              <w:t>課鐘點費)</w:t>
            </w:r>
          </w:p>
          <w:p w14:paraId="477B4BE1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601AC0FE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7D6AAA55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00158BD3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14:paraId="38C8771C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806A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第十一週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11-09~11-15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3D90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948FF3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074950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力。</w:t>
            </w:r>
          </w:p>
          <w:p w14:paraId="4385635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6F41C78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8FFFE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458F89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5445911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0BDD2B0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C974E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二、心適代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3.燒冷冰</w:t>
            </w:r>
          </w:p>
          <w:p w14:paraId="519794D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F35054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017FEC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6395386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EA0F49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FD55C9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（五）活動五：講看覓</w:t>
            </w:r>
          </w:p>
          <w:p w14:paraId="274EDFC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17EADE7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865053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6852F1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E6BB28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  <w:p w14:paraId="04ADFCC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C8313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A1A95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、教學電子書、小白板、白板筆、學習單</w:t>
            </w:r>
          </w:p>
          <w:p w14:paraId="4CEA40CD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0843678A" w14:textId="77777777" w:rsidR="00C233C4" w:rsidRPr="007A09A4" w:rsidRDefault="00C233C4" w:rsidP="00C233C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1E59BB35" w14:textId="207F3453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CA4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3DE0B8CA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711DF379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</w:t>
            </w: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能利用插圖、照片等，討論課文情境等。</w:t>
            </w:r>
          </w:p>
          <w:p w14:paraId="34EE3E56" w14:textId="25125DD9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55A622" w14:textId="07467474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51D3464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3B3F0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多元文化教育</w:t>
            </w:r>
          </w:p>
          <w:p w14:paraId="48ECA17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多E1 了解自己的文化特質。</w:t>
            </w:r>
          </w:p>
          <w:p w14:paraId="38FC24F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39297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3BBB89CA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24A1E98B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lastRenderedPageBreak/>
              <w:t xml:space="preserve"> ＿       ＿ </w:t>
            </w:r>
          </w:p>
          <w:p w14:paraId="72894732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177D30DE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14:paraId="0282BEC9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E4B6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第十二週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11-16~11-22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F0A82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96EECD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F81527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7F4689C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5021A27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的口頭描述。</w:t>
            </w:r>
          </w:p>
          <w:p w14:paraId="3562882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0ECAC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2857F5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0672368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66A25BF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7DAEEFC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32092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二、心適代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3.燒冷冰</w:t>
            </w:r>
          </w:p>
          <w:p w14:paraId="0995DEE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594430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3DCC6A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老師以本課語詞為範圍，請學生拿出紙筆，隨意念出語詞讓學生聽寫；或隨機抽選學生上臺書寫漢字，以達複習之效。</w:t>
            </w:r>
          </w:p>
          <w:p w14:paraId="37BDBD5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515E08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352F1F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(六)活動六：聽看覓</w:t>
            </w:r>
          </w:p>
          <w:p w14:paraId="101A15B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53BF8D5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769DC1C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D1FEF9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(七)活動七：咱來試看覓</w:t>
            </w:r>
          </w:p>
          <w:p w14:paraId="6D368CA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60BFC47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37E1716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EC9857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(八)活動八：輕鬆學拼音、拼音練習</w:t>
            </w:r>
          </w:p>
          <w:p w14:paraId="7413084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1930FC3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老師請學生進行拼讀練習後，播放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練習」內容並作答。</w:t>
            </w:r>
          </w:p>
          <w:p w14:paraId="07485F7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E83F6E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(九)活動九：來寫字</w:t>
            </w:r>
          </w:p>
          <w:p w14:paraId="27A3FA7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</w:t>
            </w:r>
            <w:r w:rsidRPr="007C08E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𣁳</w:t>
            </w:r>
            <w:r>
              <w:rPr>
                <w:rFonts w:ascii="新細明體" w:hAnsi="新細明體" w:hint="eastAsia"/>
                <w:sz w:val="20"/>
                <w:szCs w:val="20"/>
              </w:rPr>
              <w:t>」，並完成以「</w:t>
            </w:r>
            <w:r w:rsidRPr="007C08E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𣁳</w:t>
            </w:r>
            <w:r>
              <w:rPr>
                <w:rFonts w:ascii="新細明體" w:hAnsi="新細明體" w:hint="eastAsia"/>
                <w:sz w:val="20"/>
                <w:szCs w:val="20"/>
              </w:rPr>
              <w:t>」為主的造詞。</w:t>
            </w:r>
          </w:p>
          <w:p w14:paraId="58CCC5D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2.參考本書P52「來寫字」，補充「</w:t>
            </w:r>
            <w:r w:rsidRPr="007C08E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𣁳</w:t>
            </w:r>
            <w:r>
              <w:rPr>
                <w:rFonts w:ascii="新細明體" w:hAnsi="新細明體" w:hint="eastAsia"/>
                <w:sz w:val="20"/>
                <w:szCs w:val="20"/>
              </w:rPr>
              <w:t>」的用法。</w:t>
            </w:r>
          </w:p>
          <w:p w14:paraId="42CF2A7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09DE5A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47F6B1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C392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E9822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</w:t>
            </w:r>
          </w:p>
          <w:p w14:paraId="76321615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7A862B9F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08447D9C" w14:textId="77777777" w:rsidR="00C233C4" w:rsidRPr="007A09A4" w:rsidRDefault="00C233C4" w:rsidP="00C233C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1EBC0DFB" w14:textId="4B070C33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0F18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FFAED93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87902C9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7B9F7F09" w14:textId="756C9F73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</w:t>
            </w: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D50CC" w14:textId="32DA4BED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漢字書寫評量</w:t>
            </w:r>
          </w:p>
          <w:p w14:paraId="53C1694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3DF12B2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681146E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D97CD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多元文化教育</w:t>
            </w:r>
          </w:p>
          <w:p w14:paraId="2797CA3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多E1 了解自己的文化特質。</w:t>
            </w:r>
          </w:p>
          <w:p w14:paraId="0535156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36C42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2CDCF745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3406DCFF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0658EEB1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1CC9BDCA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14:paraId="76997C38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DD4A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第十三週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11-23~11-29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4B86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2934A2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7912C0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67533BF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7F31809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91F5B0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識。</w:t>
            </w:r>
          </w:p>
          <w:p w14:paraId="32F4EA1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78C59BE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4FFA7FB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02CCD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E7894B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72EE170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32F7678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4C629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二、心適代 </w:t>
            </w:r>
            <w:r>
              <w:rPr>
                <w:rFonts w:ascii="新細明體" w:hAnsi="新細明體"/>
                <w:sz w:val="20"/>
                <w:szCs w:val="20"/>
              </w:rPr>
              <w:tab/>
              <w:t>4.</w:t>
            </w:r>
            <w:r>
              <w:rPr>
                <w:rFonts w:ascii="新細明體" w:hAnsi="新細明體" w:hint="eastAsia"/>
                <w:sz w:val="20"/>
                <w:szCs w:val="20"/>
              </w:rPr>
              <w:t>媠䆀無地比</w:t>
            </w:r>
          </w:p>
          <w:p w14:paraId="05700B7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673787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6E1509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CDD5EC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38A2C1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6CB78B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46E26A4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老師提問：「啥物號做媠？啥物號做䆀？」，學生可以舉例說明，如：「阿明寫字誠媠」。</w:t>
            </w:r>
          </w:p>
          <w:p w14:paraId="771329C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3536EC9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720591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4F07A71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或教學電子書，老師帶領學生逐句範讀、領讀課文。</w:t>
            </w:r>
          </w:p>
          <w:p w14:paraId="73A128D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2.學生跟讀課文時，老師宜注意學生容易誤讀的音讀（詳見本書P68）。</w:t>
            </w:r>
          </w:p>
          <w:p w14:paraId="08A8AF0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3.課文下方有四個語詞解說，請學生從課文語句中，用螢光筆或紅筆將這四個語詞圈出來。</w:t>
            </w:r>
          </w:p>
          <w:p w14:paraId="4A4E663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3CB5512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5.</w:t>
            </w:r>
            <w:r>
              <w:rPr>
                <w:rFonts w:ascii="新細明體" w:hAnsi="新細明體" w:hint="eastAsia"/>
                <w:sz w:val="20"/>
                <w:szCs w:val="20"/>
              </w:rPr>
              <w:t>老師引導學生理解課文文意，課名「媠䆀無地比」來自傳統俗諺，老師可再補充下一句「愛著較慘死」，意思是「愛到了比死還慘」，以「死亡」來形容極致，兩句句末皆押</w:t>
            </w:r>
            <w:r>
              <w:rPr>
                <w:rFonts w:ascii="新細明體" w:hAnsi="新細明體"/>
                <w:sz w:val="20"/>
                <w:szCs w:val="20"/>
              </w:rPr>
              <w:t>/-i/</w:t>
            </w:r>
            <w:r>
              <w:rPr>
                <w:rFonts w:ascii="新細明體" w:hAnsi="新細明體" w:hint="eastAsia"/>
                <w:sz w:val="20"/>
                <w:szCs w:val="20"/>
              </w:rPr>
              <w:t>韻，此諺語義近似華語的「情人眼裡出西施」。</w:t>
            </w:r>
          </w:p>
          <w:p w14:paraId="12F7564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lastRenderedPageBreak/>
              <w:t>6.</w:t>
            </w:r>
            <w:r>
              <w:rPr>
                <w:rFonts w:ascii="新細明體" w:hAnsi="新細明體" w:hint="eastAsia"/>
                <w:sz w:val="20"/>
                <w:szCs w:val="20"/>
              </w:rPr>
              <w:t>本課課文可分成三部分進行探討：「半燒冷」、「輸贏」、「䆀䆀仔媠」，老師領讀課文後，可提問：「半燒冷是較燒的抑是較冷的」、「輸贏是欲輸抑是欲贏」、「䆀䆀仔媠是䆀抑是媠」，沒有標準答案，重點在引導學生思考。</w:t>
            </w:r>
          </w:p>
          <w:p w14:paraId="35B6C1F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7.視學生個別成長背景或學區特性，補充說明相關字詞的方音差。</w:t>
            </w:r>
          </w:p>
          <w:p w14:paraId="3F3BA2C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DDF9C4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67B4BA6" w14:textId="5C814D93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375D77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375D77">
              <w:rPr>
                <w:rFonts w:ascii="新細明體" w:hAnsi="新細明體"/>
                <w:sz w:val="20"/>
                <w:szCs w:val="20"/>
              </w:rPr>
              <w:t>MP3</w:t>
            </w:r>
            <w:r w:rsidRPr="00375D77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375D77">
              <w:rPr>
                <w:rFonts w:ascii="新細明體" w:hAnsi="新細明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202E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CDC82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</w:t>
            </w:r>
          </w:p>
          <w:p w14:paraId="1184591C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1D5B51F4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5363BBC1" w14:textId="77777777" w:rsidR="00C233C4" w:rsidRPr="007A09A4" w:rsidRDefault="00C233C4" w:rsidP="00C233C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2201C23C" w14:textId="686BD545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F516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75204600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722A5540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2454EB04" w14:textId="5D155DC7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</w:t>
            </w: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E41B6" w14:textId="30D98876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226BBBA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0BF6E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多元文化教育</w:t>
            </w:r>
          </w:p>
          <w:p w14:paraId="580AC21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多E1 了解自己的文化特質。</w:t>
            </w:r>
          </w:p>
          <w:p w14:paraId="2FC500F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1D872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2E995E6A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4CC7C98C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278BCCD0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393D0FF2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14:paraId="4CD57283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F713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第十四週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11-30~12-06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75B5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3A8FFE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56D800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44D5815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4DD060B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2-Ⅲ-3 能運用閩南語對生活周遭事物進行有條理的口頭描述。</w:t>
            </w:r>
          </w:p>
          <w:p w14:paraId="4E1B327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6B948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2E2D2F8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1685CC0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25F1DF6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4B14FDC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7F57FF4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6DE90DA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BE796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二、心適代</w:t>
            </w:r>
            <w:r>
              <w:rPr>
                <w:rFonts w:ascii="新細明體" w:hAnsi="新細明體"/>
                <w:sz w:val="20"/>
                <w:szCs w:val="20"/>
              </w:rPr>
              <w:t xml:space="preserve"> </w:t>
            </w:r>
            <w:r>
              <w:rPr>
                <w:rFonts w:ascii="新細明體" w:hAnsi="新細明體"/>
                <w:sz w:val="20"/>
                <w:szCs w:val="20"/>
              </w:rPr>
              <w:tab/>
              <w:t>4.</w:t>
            </w:r>
            <w:r>
              <w:rPr>
                <w:rFonts w:ascii="新細明體" w:hAnsi="新細明體" w:hint="eastAsia"/>
                <w:sz w:val="20"/>
                <w:szCs w:val="20"/>
              </w:rPr>
              <w:t>媠䆀無地比</w:t>
            </w:r>
          </w:p>
          <w:p w14:paraId="4643DF8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4E3DF1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4F352E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老師揭示這堂課要學的語詞主題：倒反詞，請學生翻至課文，將這類語詞圈起來，並藉此進入語詞教學。</w:t>
            </w:r>
          </w:p>
          <w:p w14:paraId="25C0029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2304E2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233B65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34E7F97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4259D80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2.學生跟讀語詞時，老師宜注意學生容易誤讀的音讀（詳見本書P72）。</w:t>
            </w:r>
          </w:p>
          <w:p w14:paraId="0BC0FB7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本課語詞較為抽象，老師可適時舉例，幫助學生理解，例如隨手拿起小朋友的兩枝鉛筆，問看看：「佗一枝是長的？佗一枝是短的？」隨手拿起一張黑白列印的文件，問學生：「字是烏的抑是白的？紙是烏的抑是白的？」</w:t>
            </w:r>
          </w:p>
          <w:p w14:paraId="057C51F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4.</w:t>
            </w:r>
            <w:r>
              <w:rPr>
                <w:rFonts w:ascii="新細明體" w:hAnsi="新細明體" w:hint="eastAsia"/>
                <w:sz w:val="20"/>
                <w:szCs w:val="20"/>
              </w:rPr>
              <w:t>第七組語詞「好／䆀</w:t>
            </w:r>
            <w:r>
              <w:rPr>
                <w:rFonts w:ascii="新細明體" w:hAnsi="新細明體"/>
                <w:sz w:val="20"/>
                <w:szCs w:val="20"/>
              </w:rPr>
              <w:t>(</w:t>
            </w:r>
            <w:r>
              <w:rPr>
                <w:rFonts w:ascii="新細明體" w:hAnsi="新細明體" w:hint="eastAsia"/>
                <w:sz w:val="20"/>
                <w:szCs w:val="20"/>
              </w:rPr>
              <w:t>歹</w:t>
            </w:r>
            <w:r>
              <w:rPr>
                <w:rFonts w:ascii="新細明體" w:hAnsi="新細明體"/>
                <w:sz w:val="20"/>
                <w:szCs w:val="20"/>
              </w:rPr>
              <w:t>)</w:t>
            </w:r>
            <w:r>
              <w:rPr>
                <w:rFonts w:ascii="新細明體" w:hAnsi="新細明體" w:hint="eastAsia"/>
                <w:sz w:val="20"/>
                <w:szCs w:val="20"/>
              </w:rPr>
              <w:t>」，【䆀</w:t>
            </w:r>
            <w:r>
              <w:rPr>
                <w:rFonts w:ascii="新細明體" w:hAnsi="新細明體"/>
                <w:sz w:val="20"/>
                <w:szCs w:val="20"/>
              </w:rPr>
              <w:t>bái</w:t>
            </w:r>
            <w:r>
              <w:rPr>
                <w:rFonts w:ascii="新細明體" w:hAnsi="新細明體" w:hint="eastAsia"/>
                <w:sz w:val="20"/>
                <w:szCs w:val="20"/>
              </w:rPr>
              <w:t>】有兩個語義，作「醜陋」義時沒有方音差，作「不好」義時有方音差，偏漳腔習慣說【䆀</w:t>
            </w:r>
            <w:r>
              <w:rPr>
                <w:rFonts w:ascii="新細明體" w:hAnsi="新細明體"/>
                <w:sz w:val="20"/>
                <w:szCs w:val="20"/>
              </w:rPr>
              <w:t>bái</w:t>
            </w:r>
            <w:r>
              <w:rPr>
                <w:rFonts w:ascii="新細明體" w:hAnsi="新細明體" w:hint="eastAsia"/>
                <w:sz w:val="20"/>
                <w:szCs w:val="20"/>
              </w:rPr>
              <w:t>】，偏泉腔習慣說【歹</w:t>
            </w:r>
            <w:r>
              <w:rPr>
                <w:rFonts w:ascii="新細明體" w:hAnsi="新細明體"/>
                <w:sz w:val="20"/>
                <w:szCs w:val="20"/>
              </w:rPr>
              <w:t>phái/pháinn</w:t>
            </w:r>
            <w:r>
              <w:rPr>
                <w:rFonts w:ascii="新細明體" w:hAnsi="新細明體" w:hint="eastAsia"/>
                <w:sz w:val="20"/>
                <w:szCs w:val="20"/>
              </w:rPr>
              <w:t>】，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老師可特別提醒。</w:t>
            </w:r>
          </w:p>
          <w:p w14:paraId="0D62022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3F917D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(四)活動四：唱反調</w:t>
            </w:r>
          </w:p>
          <w:p w14:paraId="06154BA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1.老師先說一個語詞，學生進行反義語詞的搶答。</w:t>
            </w:r>
          </w:p>
          <w:p w14:paraId="7A03513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2.老師可視學生程度，將全班學生分成兩組或若干組進行對抗，亦可不分組，進行個人搶答。</w:t>
            </w:r>
          </w:p>
          <w:p w14:paraId="6C5013E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3.基本單字詞練習過後，老師可將題目改成短語甚至是句子，如老師說：「這杯茶是燒的」，學生要能說出：「這杯茶是冷的」。</w:t>
            </w:r>
          </w:p>
          <w:p w14:paraId="5719870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4.更進階版，連語句的主語也不可和老師相同，必須進行替換，如老師說：「寒人足寒的」，學生說：「熱人足熱的」。</w:t>
            </w:r>
          </w:p>
          <w:p w14:paraId="095DCAD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E3C90B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(五)活動五：做伙來造句</w:t>
            </w:r>
          </w:p>
          <w:p w14:paraId="2489D10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或教學電子書，老師指導學生認讀「……是……抑是……」的句型，並解釋其句型結構。</w:t>
            </w:r>
          </w:p>
          <w:p w14:paraId="56247A5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507741E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A2878B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DABBBA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49DD5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4E7FE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、教學電子書、小白板、白板筆、書後圖卡</w:t>
            </w:r>
          </w:p>
          <w:p w14:paraId="118D9DFB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00F27097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6FD6127D" w14:textId="77777777" w:rsidR="00C233C4" w:rsidRPr="007A09A4" w:rsidRDefault="00C233C4" w:rsidP="00C233C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D09F25A" w14:textId="0BE1A29E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79EE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0E4162C0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7D761791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</w:t>
            </w: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等。</w:t>
            </w:r>
          </w:p>
          <w:p w14:paraId="755EBC4B" w14:textId="3673223E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C99552" w14:textId="68C8AB41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567249C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985FD3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50D6B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多元文化教育</w:t>
            </w:r>
          </w:p>
          <w:p w14:paraId="4C4AF8E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多E1 了解自己的文化特質。</w:t>
            </w:r>
          </w:p>
          <w:p w14:paraId="733AE95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69662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1B93F71C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167BA7EB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20E5A56F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</w:t>
            </w:r>
            <w:r w:rsidRPr="00500692">
              <w:rPr>
                <w:rFonts w:ascii="標楷體" w:eastAsia="標楷體" w:hAnsi="標楷體" w:cs="標楷體"/>
              </w:rPr>
              <w:lastRenderedPageBreak/>
              <w:t>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25085C9B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14:paraId="6ADA402E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6DB0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第十五週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12-07~12-13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CF09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187677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2981A9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103FEF3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2-Ⅲ-2 能運用閩南語進行對話、分享與討論。</w:t>
            </w:r>
          </w:p>
          <w:p w14:paraId="7FC8CFD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A7A8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99B0D4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0C58D87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4774791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561B8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二、心適代 </w:t>
            </w:r>
            <w:r>
              <w:rPr>
                <w:rFonts w:ascii="新細明體" w:hAnsi="新細明體"/>
                <w:sz w:val="20"/>
                <w:szCs w:val="20"/>
              </w:rPr>
              <w:tab/>
              <w:t>4.</w:t>
            </w:r>
            <w:r>
              <w:rPr>
                <w:rFonts w:ascii="新細明體" w:hAnsi="新細明體" w:hint="eastAsia"/>
                <w:sz w:val="20"/>
                <w:szCs w:val="20"/>
              </w:rPr>
              <w:t>媠䆀無地比</w:t>
            </w:r>
          </w:p>
          <w:p w14:paraId="346A0DE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A3982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60FFB9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老師引導學生完成學習單，複習本課語詞，並藉此進入「咱來試看覓」教學。</w:t>
            </w:r>
          </w:p>
          <w:p w14:paraId="7E337BE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825925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46C788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（六）活動六：咱來試看覓</w:t>
            </w:r>
          </w:p>
          <w:p w14:paraId="0058101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4D6CDA9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640B26E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AE055C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(七)活動七：聽看覓</w:t>
            </w:r>
          </w:p>
          <w:p w14:paraId="2B48197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080610C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2.老師請學生完成「聽看覓」，並引導學生發表。</w:t>
            </w:r>
          </w:p>
          <w:p w14:paraId="6BBF33C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132590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(八)活動八：輕鬆學拼音</w:t>
            </w:r>
          </w:p>
          <w:p w14:paraId="238EEFA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3D8CF91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老師播放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或教學電子書，指導學生進行變調練習的課程。</w:t>
            </w:r>
          </w:p>
          <w:p w14:paraId="643DBBC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3.視教學情況，可補充教學補給站的「連續變調」。</w:t>
            </w:r>
          </w:p>
          <w:p w14:paraId="2F58BC5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A3F598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(九)活動九：拼音練習</w:t>
            </w:r>
          </w:p>
          <w:p w14:paraId="6B59B7A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老師請學生進行變調練習後，播放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6BE6687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2.視教學情況，可參考「共變調寫出來」進行教學活動。</w:t>
            </w:r>
          </w:p>
          <w:p w14:paraId="01417F8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8C56A9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8968D2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B0F65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77ED8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、教學電子書、小白板、白板筆、學習單</w:t>
            </w:r>
          </w:p>
          <w:p w14:paraId="37E17B8A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604D3FF6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0E9BB09D" w14:textId="77777777" w:rsidR="00C233C4" w:rsidRPr="007A09A4" w:rsidRDefault="00C233C4" w:rsidP="00C233C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10081B8" w14:textId="6A28461C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7511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5899177E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0427229B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</w:t>
            </w: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圖、照片等，討論課文情境等。</w:t>
            </w:r>
          </w:p>
          <w:p w14:paraId="67E5B56C" w14:textId="6C674203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78066D" w14:textId="4E6A87B9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3D9B7C9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1082D9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01C8AC5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87E32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多元文化教育</w:t>
            </w:r>
          </w:p>
          <w:p w14:paraId="1A21A0A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多E1 了解自己的文化特質。</w:t>
            </w:r>
          </w:p>
          <w:p w14:paraId="171C85C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484C3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2BA5F2C9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185FE52F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</w:t>
            </w:r>
            <w:r w:rsidRPr="00500692">
              <w:rPr>
                <w:rFonts w:ascii="標楷體" w:eastAsia="標楷體" w:hAnsi="標楷體" w:cs="標楷體" w:hint="eastAsia"/>
                <w:u w:val="single"/>
              </w:rPr>
              <w:lastRenderedPageBreak/>
              <w:t xml:space="preserve">＿ </w:t>
            </w:r>
          </w:p>
          <w:p w14:paraId="31E7FF96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2C44EA38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14:paraId="3DE8266D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D1CB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第十六週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12-14~12-20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4A4E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957F44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E4271D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261684E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48F62B9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南語對生活周遭事物進行有條理的口頭描述。4-Ⅲ-1 能以簡單的閩南語文寫出日常生活相關的短文。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F2781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EF54A4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632FED7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40B606B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2C401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二、心適代 </w:t>
            </w:r>
            <w:r>
              <w:rPr>
                <w:rFonts w:ascii="新細明體" w:hAnsi="新細明體"/>
                <w:sz w:val="20"/>
                <w:szCs w:val="20"/>
              </w:rPr>
              <w:tab/>
              <w:t>4.</w:t>
            </w:r>
            <w:r>
              <w:rPr>
                <w:rFonts w:ascii="新細明體" w:hAnsi="新細明體" w:hint="eastAsia"/>
                <w:sz w:val="20"/>
                <w:szCs w:val="20"/>
              </w:rPr>
              <w:t>媠䆀無地比</w:t>
            </w:r>
          </w:p>
          <w:p w14:paraId="16A3B99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2141D7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8BB33D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老師問學生第三、四課的學習心得。</w:t>
            </w:r>
          </w:p>
          <w:p w14:paraId="40C1E37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93FB34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BCD985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(十)活動十：來寫字</w:t>
            </w:r>
          </w:p>
          <w:p w14:paraId="295A0A8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老師請學生翻回課文頁，書寫閩南語漢字「䆀」，並完成以「䆀」為主的造詞。</w:t>
            </w:r>
          </w:p>
          <w:p w14:paraId="7E52134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參考本書</w:t>
            </w:r>
            <w:r>
              <w:rPr>
                <w:rFonts w:ascii="新細明體" w:hAnsi="新細明體"/>
                <w:sz w:val="20"/>
                <w:szCs w:val="20"/>
              </w:rPr>
              <w:t>P70</w:t>
            </w:r>
            <w:r>
              <w:rPr>
                <w:rFonts w:ascii="新細明體" w:hAnsi="新細明體" w:hint="eastAsia"/>
                <w:sz w:val="20"/>
                <w:szCs w:val="20"/>
              </w:rPr>
              <w:t>「來寫字」，補充「䆀」的用法，按《臺灣台語常用詞辭典》的用字解析，可稍加說明「䆀」的語源為「稻穀長出黑斑」，因此是「不好、不漂亮」的意思。</w:t>
            </w:r>
          </w:p>
          <w:p w14:paraId="2DBBC81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7F8071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(十一)活動十一：複習二</w:t>
            </w:r>
          </w:p>
          <w:p w14:paraId="2134533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或教學電子書，讓學生聆聽「複習二」內容並作答。</w:t>
            </w:r>
          </w:p>
          <w:p w14:paraId="6F6A6E9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2.學生依題意書寫指定語詞的音標。</w:t>
            </w:r>
          </w:p>
          <w:p w14:paraId="612103A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3.老師隨機或請自願的學生發表答案。</w:t>
            </w:r>
          </w:p>
          <w:p w14:paraId="4A96CA8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5E39BB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(十二)活動十二：看圖講故事</w:t>
            </w:r>
          </w:p>
          <w:p w14:paraId="57D9A80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410DC2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5D9BCE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D3188E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05D86E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F0CC08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742E3D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2C99F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A26EC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</w:t>
            </w:r>
          </w:p>
          <w:p w14:paraId="1F815344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3F64124C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7D1EC918" w14:textId="77777777" w:rsidR="00C233C4" w:rsidRPr="007A09A4" w:rsidRDefault="00C233C4" w:rsidP="00C233C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42D3957A" w14:textId="2616A1A6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65A6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03B47530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3D006AC9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7B918E2E" w14:textId="540D6B46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F70675" w14:textId="726DDBAE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漢字書寫評量</w:t>
            </w:r>
          </w:p>
          <w:p w14:paraId="7FBF9B3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74B21EE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057D43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741AA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多元文化教育</w:t>
            </w:r>
          </w:p>
          <w:p w14:paraId="252FD4E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多E1 了解自己的文化特質。</w:t>
            </w:r>
          </w:p>
          <w:p w14:paraId="3706B5F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EE892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7AACF2D7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57ED1F16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3ECE67EF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0F76069B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lastRenderedPageBreak/>
              <w:t>＿      ＿＿</w:t>
            </w:r>
          </w:p>
        </w:tc>
      </w:tr>
      <w:tr w:rsidR="00C233C4" w14:paraId="68E0DB45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6ED5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第十七週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12-21~12-27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B7F2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86A4B5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70D8533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5FC66C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00A4C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46BF66F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37DE4D2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Ac-Ⅲ-1 生活故事。</w:t>
            </w:r>
          </w:p>
          <w:p w14:paraId="6641A95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9DA2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三、過好年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5.過年</w:t>
            </w:r>
          </w:p>
          <w:p w14:paraId="1502CD7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790B95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622990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854D30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3032D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91C568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3F2F3CE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1.學生能在老師的引導下說明課文情境，並發表在過年期間曾經做過哪些具有年節氣氛的事情？</w:t>
            </w:r>
          </w:p>
          <w:p w14:paraId="1240199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2.老師舉例說一些吉祥話導入本課的主題。</w:t>
            </w:r>
          </w:p>
          <w:p w14:paraId="4021E3F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3.學生能透過老師提供的過年影片，回憶其過年點滴。</w:t>
            </w:r>
          </w:p>
          <w:p w14:paraId="6F3319C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4.老師揭示課文情境掛圖，師生共同討論掛圖內容，引導學生進入課文情境。</w:t>
            </w:r>
          </w:p>
          <w:p w14:paraId="166FBC3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795096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0B96E32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  <w:r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3695192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2.老師請學生進行段落大意學習策略圖的記錄，並引導學生整理歸納段落大意。（詳見本書P91「教學有策略」）</w:t>
            </w:r>
          </w:p>
          <w:p w14:paraId="10F19ED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3.老師請學生歸納課文段落大意及本課大意。</w:t>
            </w:r>
          </w:p>
          <w:p w14:paraId="206688A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4.老師請學生發表過年經驗感受。</w:t>
            </w:r>
          </w:p>
          <w:p w14:paraId="18942DA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5.老師領念時注意聲情的變化。</w:t>
            </w:r>
          </w:p>
          <w:p w14:paraId="07A83D1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C3CFBB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A9088B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D8F4E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1926C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</w:t>
            </w:r>
          </w:p>
          <w:p w14:paraId="63F0DD4E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2A66EAB4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4946CE69" w14:textId="77777777" w:rsidR="00C233C4" w:rsidRPr="007A09A4" w:rsidRDefault="00C233C4" w:rsidP="00C233C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B251DDC" w14:textId="4D443259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367F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250C665A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7BF57B8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0EA8591" w14:textId="3295238F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</w:t>
            </w: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DD35DE" w14:textId="1A08712D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26684D8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段落大意紀錄評量</w:t>
            </w:r>
          </w:p>
          <w:p w14:paraId="0A722F2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86894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性別平等教育</w:t>
            </w:r>
          </w:p>
          <w:p w14:paraId="194C906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性E12 了解與尊重家庭型態的多樣性。</w:t>
            </w:r>
          </w:p>
          <w:p w14:paraId="294BA63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56336E2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6C663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1AC5781E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249DDA90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56D67A9D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7D2AAAA1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14:paraId="47CEC1BA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8DEC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第十八週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12-28~01-03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743A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10BECF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718F4EA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1C9EF2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E7AC5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04CA656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63A139A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3B2D5A3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55EBB43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Ac-Ⅲ-1 生活故事。</w:t>
            </w:r>
          </w:p>
          <w:p w14:paraId="4E6CBA6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38E6C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三、過好年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5.過年</w:t>
            </w:r>
          </w:p>
          <w:p w14:paraId="6DF936F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CBE1B5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42C87D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老師揭示這堂課要學的語詞主題：服裝，請學生翻至課文，將這個類別的語詞圈起來，並藉此進入語詞教學。</w:t>
            </w:r>
          </w:p>
          <w:p w14:paraId="6B6420C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B49DB2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B68C91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(三)活動三：認識語詞</w:t>
            </w:r>
          </w:p>
          <w:p w14:paraId="5DF88A6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1.老師引導學生討論服裝的語詞。</w:t>
            </w:r>
          </w:p>
          <w:p w14:paraId="22E2204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或教學電子書，老師指導學生念讀語詞，以自身的穿著為例，說出本課服裝的詞彙。</w:t>
            </w:r>
          </w:p>
          <w:p w14:paraId="57FC361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B4712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(四)活動四：語詞大進擊</w:t>
            </w:r>
          </w:p>
          <w:p w14:paraId="026548E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02AB4D3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2.語詞分類：老師請學生將本課語詞卡進行分類並說明。（詳見本書P94「教學有策略」）</w:t>
            </w:r>
          </w:p>
          <w:p w14:paraId="00BE32C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BAE116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FDDDC9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65055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DBE32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、教學電子書、小白板、白板筆、書後圖卡</w:t>
            </w:r>
          </w:p>
          <w:p w14:paraId="72A5FB4C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64A69249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6546E823" w14:textId="77777777" w:rsidR="00C233C4" w:rsidRPr="007A09A4" w:rsidRDefault="00C233C4" w:rsidP="00C233C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746419ED" w14:textId="4C4C6064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E624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7866A79A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538A573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00C221B5" w14:textId="392FF2D6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B9C7FE" w14:textId="5012EAAF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633A312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A7C121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CDBD7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性別平等教育</w:t>
            </w:r>
          </w:p>
          <w:p w14:paraId="33E9526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性E12 了解與尊重家庭型態的多樣性。</w:t>
            </w:r>
          </w:p>
          <w:p w14:paraId="190BBFD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72CA92C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EFFE4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1D5BAEDD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61501060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579126A3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76842D67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14:paraId="32D39A5C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AD96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第十九週</w:t>
            </w:r>
            <w:r>
              <w:rPr>
                <w:rFonts w:ascii="新細明體" w:hAnsi="新細明體"/>
                <w:sz w:val="20"/>
                <w:szCs w:val="20"/>
              </w:rPr>
              <w:br/>
              <w:t>01-04~01-10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346A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7D9F5F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5FBCFBC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013402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92047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55C24ED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1A56EFB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1435F02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4AF15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三、過好年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5.過年</w:t>
            </w:r>
          </w:p>
          <w:p w14:paraId="7A1A7DE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55C461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FFA4F2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老師請學生討論過年期間有哪些常見的吉祥話，藉此引導至「唸看覓」，進入教學。</w:t>
            </w:r>
          </w:p>
          <w:p w14:paraId="60BB60B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F7AF6C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B59C1A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(五)活動五：唸看覓</w:t>
            </w:r>
          </w:p>
          <w:p w14:paraId="3D67E91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或教學電子書，讓學生聆聽「唸看覓」內容。</w:t>
            </w:r>
          </w:p>
          <w:p w14:paraId="56659F5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2.老師指導學生念讀、理解「食紅棗，年年好」等句的押韻之美，並解釋其文意。</w:t>
            </w:r>
          </w:p>
          <w:p w14:paraId="139FEA1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8E3268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(六)活動六：咱來試看覓</w:t>
            </w:r>
          </w:p>
          <w:p w14:paraId="3D49E42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56C2A79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04A3927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2368D7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1DDC47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老師播放MP3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或教學電子書，引導學生完成學習單。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C769A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7A683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、教學電子書、小白板、白板筆、學習單</w:t>
            </w:r>
          </w:p>
          <w:p w14:paraId="7DF9AB17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6E25875D" w14:textId="77777777" w:rsidR="00C233C4" w:rsidRPr="007A09A4" w:rsidRDefault="00C233C4" w:rsidP="00C233C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1BCDB9CB" w14:textId="291AB0ED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CF35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7EB131CA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ED0173A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938752B" w14:textId="40180E39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0E03A3" w14:textId="3293BFF9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2DAE671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6B6E11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E6C8A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性別平等教育</w:t>
            </w:r>
          </w:p>
          <w:p w14:paraId="30ABEA6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性E12 了解與尊重家庭型態的多樣性。</w:t>
            </w:r>
          </w:p>
          <w:p w14:paraId="4E4C85C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68B4FB2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3A67E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46E6E067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223BA4D7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652F9948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6E183C71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14:paraId="32484497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5970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第二十週</w:t>
            </w:r>
            <w:r>
              <w:rPr>
                <w:rFonts w:ascii="新細明體" w:hAnsi="新細明體"/>
                <w:sz w:val="20"/>
                <w:szCs w:val="20"/>
              </w:rPr>
              <w:br/>
              <w:t>01-11~01-17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0F9E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950230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125BC29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2-Ⅲ-3 能運用閩南語對生活周遭事物進行有條理的口頭描述。</w:t>
            </w:r>
          </w:p>
          <w:p w14:paraId="654503F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B687F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2C8A785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5736FC7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737F514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Be-Ⅲ-2 影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音媒材。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5E86B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三、過好年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5.過年</w:t>
            </w:r>
          </w:p>
          <w:p w14:paraId="2362AD4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B9EBA2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357AAC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老師複習第四課「輕鬆學拼音」第7調、第5調、第4調、第8調的變調內容。</w:t>
            </w:r>
          </w:p>
          <w:p w14:paraId="453F7AD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F598A0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91170F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(七)活動七：拼音練習</w:t>
            </w:r>
          </w:p>
          <w:p w14:paraId="4D2834B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lastRenderedPageBreak/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A7BEB3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2.視教學情況，參考「變調真趣味」進行教學遊戲。</w:t>
            </w:r>
          </w:p>
          <w:p w14:paraId="1EFA509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3F203D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(八)活動八：閩南語歌欣賞</w:t>
            </w:r>
          </w:p>
          <w:p w14:paraId="7689891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或教學電子書，老師引導學生欣賞閩南語歌「天燈」。</w:t>
            </w:r>
          </w:p>
          <w:p w14:paraId="155E517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2.老師講解歌曲內容及解釋語詞，帶領學生理解歌曲含意。</w:t>
            </w:r>
          </w:p>
          <w:p w14:paraId="5E67142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37DB7B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(九)活動九：來寫字</w:t>
            </w:r>
          </w:p>
          <w:p w14:paraId="78FD0E1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1.老師請學生翻回課文頁，書寫閩南語漢字「賰」，並完成以「賰」為主的造詞。</w:t>
            </w:r>
          </w:p>
          <w:p w14:paraId="1F126DD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2.參考本書P93「來寫字」，補充「賰」的用法。</w:t>
            </w:r>
          </w:p>
          <w:p w14:paraId="210B75F1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FB86CE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(十)活動十：複習三</w:t>
            </w:r>
          </w:p>
          <w:p w14:paraId="713799C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或教學電子書，讓學生聆聽「複習三」內容並作答。</w:t>
            </w:r>
          </w:p>
          <w:p w14:paraId="7D139E1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2.答畢師生可採互動式進行對答，老師可隨機或請自願的學生發表答案。</w:t>
            </w:r>
          </w:p>
          <w:p w14:paraId="74A5C68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6BE1CF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669BCD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7E7C2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1607F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</w:t>
            </w:r>
          </w:p>
          <w:p w14:paraId="313C7994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7810FD5A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3ED456B0" w14:textId="77777777" w:rsidR="00C233C4" w:rsidRPr="007A09A4" w:rsidRDefault="00C233C4" w:rsidP="00C233C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1FC7E59C" w14:textId="00022A5A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67D0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23297EDD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</w:t>
            </w: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鍵字句。</w:t>
            </w:r>
          </w:p>
          <w:p w14:paraId="09F4B822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868A4DC" w14:textId="0C48ADA5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CEABE5" w14:textId="35F3E36D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口語評量</w:t>
            </w:r>
          </w:p>
          <w:p w14:paraId="3EA542E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6504D2D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51A498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寫評量</w:t>
            </w:r>
          </w:p>
          <w:p w14:paraId="5C842A7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5F0B2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性別平等教育</w:t>
            </w:r>
          </w:p>
          <w:p w14:paraId="3A3C8A4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性E12 了解與尊重家庭型態的多樣性。</w:t>
            </w:r>
          </w:p>
          <w:p w14:paraId="3F92745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70868C5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環E1 參與戶外學習與自然體驗，覺知自然環境的美、平衡、與完整性。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3CCA9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</w:t>
            </w:r>
            <w:r w:rsidRPr="00500692">
              <w:rPr>
                <w:rFonts w:ascii="標楷體" w:eastAsia="標楷體" w:hAnsi="標楷體" w:cs="標楷體" w:hint="eastAsia"/>
              </w:rPr>
              <w:lastRenderedPageBreak/>
              <w:t>費)</w:t>
            </w:r>
          </w:p>
          <w:p w14:paraId="168F596C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1466389D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3096913D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1B4E9F76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233C4" w14:paraId="4169347F" w14:textId="77777777" w:rsidTr="00C233C4">
        <w:trPr>
          <w:trHeight w:val="20"/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C1CB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第二十一週</w:t>
            </w:r>
            <w:r>
              <w:rPr>
                <w:rFonts w:ascii="新細明體" w:hAnsi="新細明體"/>
                <w:sz w:val="20"/>
                <w:szCs w:val="20"/>
              </w:rPr>
              <w:br/>
              <w:t>01-18~01-20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6536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5995AD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1740046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DF6237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認識在地的文化特色。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BB2E4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45EA128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3FD6D27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2F54E2E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Ac-Ⅲ-1 生活故事。</w:t>
            </w:r>
          </w:p>
          <w:p w14:paraId="66911F7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68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1F65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三、過好年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5.過年</w:t>
            </w:r>
          </w:p>
          <w:p w14:paraId="77056CEE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30DF2C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BEE667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老師問學生第五課的學習心得。</w:t>
            </w:r>
          </w:p>
          <w:p w14:paraId="43DCAD2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3EBA28A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1C734C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(十一)活動十一：看圖講故事</w:t>
            </w:r>
          </w:p>
          <w:p w14:paraId="52410D1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4A0E25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4B16DA33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46BDA6C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4B3E85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4E67AAD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（十二）活動十二：情境話畫</w:t>
            </w:r>
          </w:p>
          <w:p w14:paraId="08FD0390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1.老師協助學生分組，請各組根據每張分圖的情境進行討論，編出合理的故事情節。</w:t>
            </w:r>
          </w:p>
          <w:p w14:paraId="6D7E4E14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2.各組輪流上臺發表自編的故事內容，讓學生了解相同情境（分圖），可以有不同的敘事角度和深度，老師視狀況予以各組指導或鼓勵。</w:t>
            </w:r>
          </w:p>
          <w:p w14:paraId="218639E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3.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或教學電子書，讓學生聆聽「總複習</w:t>
            </w:r>
            <w:r>
              <w:rPr>
                <w:rFonts w:ascii="新細明體" w:hAnsi="新細明體"/>
                <w:sz w:val="20"/>
                <w:szCs w:val="20"/>
              </w:rPr>
              <w:t>(</w:t>
            </w:r>
            <w:r>
              <w:rPr>
                <w:rFonts w:ascii="新細明體" w:hAnsi="新細明體" w:hint="eastAsia"/>
                <w:sz w:val="20"/>
                <w:szCs w:val="20"/>
              </w:rPr>
              <w:t>一</w:t>
            </w:r>
            <w:r>
              <w:rPr>
                <w:rFonts w:ascii="新細明體" w:hAnsi="新細明體"/>
                <w:sz w:val="20"/>
                <w:szCs w:val="20"/>
              </w:rPr>
              <w:t>)</w:t>
            </w:r>
            <w:r>
              <w:rPr>
                <w:rFonts w:ascii="新細明體" w:hAnsi="新細明體" w:hint="eastAsia"/>
                <w:sz w:val="20"/>
                <w:szCs w:val="20"/>
              </w:rPr>
              <w:t>」參考故事內容，並適時進行部分字詞、語句的教學。</w:t>
            </w:r>
          </w:p>
          <w:p w14:paraId="3567DDEF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4.老師向學生提問：疫情期間，改以線上授課，這種學習方式和以往在校上課有何不同？你喜歡哪一種授課方式呢？為什麼？（鼓勵學生以閩南語發表）</w:t>
            </w:r>
          </w:p>
          <w:p w14:paraId="6CB9E83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30DC63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(十三)活動十三：小試身手</w:t>
            </w:r>
          </w:p>
          <w:p w14:paraId="327A162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或教學電子書，讓學生聆聽「總複習</w:t>
            </w:r>
            <w:r>
              <w:rPr>
                <w:rFonts w:ascii="新細明體" w:hAnsi="新細明體"/>
                <w:sz w:val="20"/>
                <w:szCs w:val="20"/>
              </w:rPr>
              <w:t>(</w:t>
            </w:r>
            <w:r>
              <w:rPr>
                <w:rFonts w:ascii="新細明體" w:hAnsi="新細明體" w:hint="eastAsia"/>
                <w:sz w:val="20"/>
                <w:szCs w:val="20"/>
              </w:rPr>
              <w:t>二</w:t>
            </w:r>
            <w:r>
              <w:rPr>
                <w:rFonts w:ascii="新細明體" w:hAnsi="新細明體"/>
                <w:sz w:val="20"/>
                <w:szCs w:val="20"/>
              </w:rPr>
              <w:t>)</w:t>
            </w:r>
            <w:r>
              <w:rPr>
                <w:rFonts w:ascii="新細明體" w:hAnsi="新細明體" w:hint="eastAsia"/>
                <w:sz w:val="20"/>
                <w:szCs w:val="20"/>
              </w:rPr>
              <w:t>、</w:t>
            </w:r>
            <w:r>
              <w:rPr>
                <w:rFonts w:ascii="新細明體" w:hAnsi="新細明體"/>
                <w:sz w:val="20"/>
                <w:szCs w:val="20"/>
              </w:rPr>
              <w:t>(</w:t>
            </w:r>
            <w:r>
              <w:rPr>
                <w:rFonts w:ascii="新細明體" w:hAnsi="新細明體" w:hint="eastAsia"/>
                <w:sz w:val="20"/>
                <w:szCs w:val="20"/>
              </w:rPr>
              <w:t>三</w:t>
            </w:r>
            <w:r>
              <w:rPr>
                <w:rFonts w:ascii="新細明體" w:hAnsi="新細明體"/>
                <w:sz w:val="20"/>
                <w:szCs w:val="20"/>
              </w:rPr>
              <w:t>)</w:t>
            </w:r>
            <w:r>
              <w:rPr>
                <w:rFonts w:ascii="新細明體" w:hAnsi="新細明體" w:hint="eastAsia"/>
                <w:sz w:val="20"/>
                <w:szCs w:val="20"/>
              </w:rPr>
              <w:t>」內容。</w:t>
            </w:r>
          </w:p>
          <w:p w14:paraId="10B0BEC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2.老師請學生完成作答，並隨機或請自願的學生發表答案。</w:t>
            </w:r>
          </w:p>
          <w:p w14:paraId="679354EB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A2DB4E8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681F39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6A8A06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9764A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</w:t>
            </w:r>
          </w:p>
          <w:p w14:paraId="26FD5015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5EF6014E" w14:textId="77777777" w:rsidR="00C233C4" w:rsidRDefault="00C233C4" w:rsidP="00C233C4">
            <w:pPr>
              <w:spacing w:line="0" w:lineRule="atLeast"/>
              <w:rPr>
                <w:rFonts w:ascii="新細明體" w:hAnsi="新細明體"/>
              </w:rPr>
            </w:pPr>
          </w:p>
          <w:p w14:paraId="1E9CF8B6" w14:textId="77777777" w:rsidR="00C233C4" w:rsidRPr="007A09A4" w:rsidRDefault="00C233C4" w:rsidP="00C233C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397C42B0" w14:textId="6E1F5F49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5CBF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6904E200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7B5F194D" w14:textId="77777777" w:rsidR="00C233C4" w:rsidRP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</w:t>
            </w:r>
            <w:r w:rsidRPr="00C233C4">
              <w:rPr>
                <w:rFonts w:ascii="新細明體" w:hAnsi="新細明體" w:hint="eastAsia"/>
                <w:sz w:val="20"/>
                <w:szCs w:val="20"/>
              </w:rPr>
              <w:lastRenderedPageBreak/>
              <w:t>等，討論課文情境等。</w:t>
            </w:r>
          </w:p>
          <w:p w14:paraId="64A93B1B" w14:textId="0A5A901E" w:rsidR="00C233C4" w:rsidRDefault="00C233C4" w:rsidP="00C233C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233C4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17B6DF" w14:textId="11898B14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聆聽評量</w:t>
            </w:r>
          </w:p>
          <w:p w14:paraId="54CF4D9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FDFBB99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2CA31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性別平等教育</w:t>
            </w:r>
          </w:p>
          <w:p w14:paraId="0C798047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性E12 了解與尊重家庭型態的多樣性。</w:t>
            </w:r>
          </w:p>
          <w:p w14:paraId="2C3ACBE2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66AC5765" w14:textId="77777777" w:rsidR="00C233C4" w:rsidRDefault="00C233C4" w:rsidP="00C233C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環E1 參與戶外學習與自然體驗，覺知自然環境的美、平衡、與完整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1A3AA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6010B920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7C9AF0F0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5F1A321A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0B0106A9" w14:textId="77777777" w:rsidR="00C233C4" w:rsidRPr="00500692" w:rsidRDefault="00C233C4" w:rsidP="00C233C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</w:tbl>
    <w:p w14:paraId="7C0FC154" w14:textId="77777777" w:rsidR="000846C5" w:rsidRDefault="000846C5" w:rsidP="00073661"/>
    <w:p w14:paraId="0378A184" w14:textId="77777777" w:rsidR="00DB1C13" w:rsidRDefault="00DB1C13" w:rsidP="00DB1C13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45D8EAF1" w14:textId="77777777" w:rsidR="00DB1C13" w:rsidRDefault="00DB1C13" w:rsidP="00DB1C13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2DB9FCEA" w14:textId="77777777" w:rsidR="00DB1C13" w:rsidRDefault="00DB1C13" w:rsidP="00DB1C13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3285CEC" w14:textId="77777777" w:rsidR="00DB1C13" w:rsidRDefault="00DB1C13" w:rsidP="00DB1C13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DB1C13" w14:paraId="633F2CD0" w14:textId="7777777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1A140" w14:textId="77777777" w:rsidR="00DB1C13" w:rsidRDefault="00DB1C13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3F415" w14:textId="77777777" w:rsidR="00DB1C13" w:rsidRDefault="00DB1C13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7AFAF" w14:textId="77777777" w:rsidR="00DB1C13" w:rsidRDefault="00DB1C13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B8F2F" w14:textId="77777777" w:rsidR="00DB1C13" w:rsidRDefault="00DB1C13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0EA46" w14:textId="77777777" w:rsidR="00DB1C13" w:rsidRDefault="00DB1C13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83DFE" w14:textId="77777777" w:rsidR="00DB1C13" w:rsidRDefault="00DB1C13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DB1C13" w14:paraId="73883FE7" w14:textId="7777777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70500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797E1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A8C7E" w14:textId="77777777" w:rsidR="00DB1C13" w:rsidRDefault="00DB1C13">
            <w:pPr>
              <w:pStyle w:val="Web"/>
              <w:jc w:val="both"/>
              <w:rPr>
                <w:rFonts w:ascii="標楷體" w:hAnsi="標楷體" w:cs="標楷體"/>
              </w:rPr>
            </w:pPr>
            <w:r>
              <w:rPr>
                <w:rFonts w:ascii="標楷體" w:hAnsi="標楷體" w:cs="標楷體"/>
              </w:rPr>
              <w:t>□簡報□印刷品□影音光碟</w:t>
            </w:r>
          </w:p>
          <w:p w14:paraId="19BCC459" w14:textId="77777777" w:rsidR="00DB1C13" w:rsidRDefault="00DB1C13">
            <w:pPr>
              <w:pStyle w:val="Web"/>
              <w:jc w:val="both"/>
              <w:rPr>
                <w:rFonts w:ascii="標楷體" w:hAnsi="標楷體" w:cs="標楷體"/>
              </w:rPr>
            </w:pPr>
            <w:r>
              <w:rPr>
                <w:rFonts w:ascii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5467F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E70DF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CE2DF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B1C13" w14:paraId="708184F4" w14:textId="7777777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87847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B2345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4E1FD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E6B2B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23CAC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E431D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B1C13" w14:paraId="60BF0F73" w14:textId="7777777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66CA4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2ADEA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6B7C9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56253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9EEDC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D2632" w14:textId="77777777" w:rsidR="00DB1C13" w:rsidRDefault="00DB1C13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CC08CF7" w14:textId="77777777" w:rsidR="00DB1C13" w:rsidRDefault="00DB1C13" w:rsidP="00DB1C13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21EC9F92" w14:textId="77777777" w:rsidR="00DB1C13" w:rsidRDefault="00DB1C13" w:rsidP="00DB1C13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0DB27497" w14:textId="77777777" w:rsidR="00DB1C13" w:rsidRPr="00073661" w:rsidRDefault="00DB1C13" w:rsidP="00073661"/>
    <w:sectPr w:rsidR="00DB1C13" w:rsidRPr="00073661">
      <w:footerReference w:type="even" r:id="rId8"/>
      <w:footerReference w:type="default" r:id="rId9"/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9AA40" w14:textId="77777777" w:rsidR="009B281A" w:rsidRDefault="009B281A">
      <w:r>
        <w:separator/>
      </w:r>
    </w:p>
  </w:endnote>
  <w:endnote w:type="continuationSeparator" w:id="0">
    <w:p w14:paraId="701BA179" w14:textId="77777777" w:rsidR="009B281A" w:rsidRDefault="009B2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04487" w14:textId="77777777" w:rsidR="003227F3" w:rsidRDefault="003227F3" w:rsidP="0071796A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1C13">
      <w:rPr>
        <w:rStyle w:val="a7"/>
        <w:noProof/>
      </w:rPr>
      <w:t>1</w:t>
    </w:r>
    <w:r>
      <w:rPr>
        <w:rStyle w:val="a7"/>
      </w:rPr>
      <w:fldChar w:fldCharType="end"/>
    </w:r>
  </w:p>
  <w:p w14:paraId="30B1D878" w14:textId="77777777" w:rsidR="003227F3" w:rsidRDefault="003227F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9520A" w14:textId="77777777" w:rsidR="003227F3" w:rsidRDefault="003227F3" w:rsidP="0071796A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0646">
      <w:rPr>
        <w:rStyle w:val="a7"/>
        <w:noProof/>
      </w:rPr>
      <w:t>21</w:t>
    </w:r>
    <w:r>
      <w:rPr>
        <w:rStyle w:val="a7"/>
      </w:rPr>
      <w:fldChar w:fldCharType="end"/>
    </w:r>
  </w:p>
  <w:p w14:paraId="6CED2A4A" w14:textId="77777777" w:rsidR="003227F3" w:rsidRDefault="003227F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D9B91" w14:textId="77777777" w:rsidR="009B281A" w:rsidRDefault="009B281A">
      <w:r>
        <w:separator/>
      </w:r>
    </w:p>
  </w:footnote>
  <w:footnote w:type="continuationSeparator" w:id="0">
    <w:p w14:paraId="303E6585" w14:textId="77777777" w:rsidR="009B281A" w:rsidRDefault="009B2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264071A"/>
    <w:multiLevelType w:val="multilevel"/>
    <w:tmpl w:val="A2A052EA"/>
    <w:styleLink w:val="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4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4" w15:restartNumberingAfterBreak="0">
    <w:nsid w:val="697F73AE"/>
    <w:multiLevelType w:val="hybridMultilevel"/>
    <w:tmpl w:val="7ED087AE"/>
    <w:lvl w:ilvl="0" w:tplc="418E614A">
      <w:start w:val="1"/>
      <w:numFmt w:val="taiwaneseCountingThousand"/>
      <w:lvlText w:val="(%1)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609435395">
    <w:abstractNumId w:val="15"/>
  </w:num>
  <w:num w:numId="2" w16cid:durableId="665859205">
    <w:abstractNumId w:val="34"/>
  </w:num>
  <w:num w:numId="3" w16cid:durableId="192884192">
    <w:abstractNumId w:val="19"/>
  </w:num>
  <w:num w:numId="4" w16cid:durableId="644547380">
    <w:abstractNumId w:val="37"/>
  </w:num>
  <w:num w:numId="5" w16cid:durableId="79913737">
    <w:abstractNumId w:val="26"/>
  </w:num>
  <w:num w:numId="6" w16cid:durableId="183324201">
    <w:abstractNumId w:val="32"/>
  </w:num>
  <w:num w:numId="7" w16cid:durableId="940800133">
    <w:abstractNumId w:val="29"/>
  </w:num>
  <w:num w:numId="8" w16cid:durableId="1259097108">
    <w:abstractNumId w:val="28"/>
  </w:num>
  <w:num w:numId="9" w16cid:durableId="1425032381">
    <w:abstractNumId w:val="2"/>
  </w:num>
  <w:num w:numId="10" w16cid:durableId="1092244787">
    <w:abstractNumId w:val="21"/>
  </w:num>
  <w:num w:numId="11" w16cid:durableId="1275867641">
    <w:abstractNumId w:val="18"/>
  </w:num>
  <w:num w:numId="12" w16cid:durableId="1280795009">
    <w:abstractNumId w:val="31"/>
  </w:num>
  <w:num w:numId="13" w16cid:durableId="1320960424">
    <w:abstractNumId w:val="35"/>
  </w:num>
  <w:num w:numId="14" w16cid:durableId="2137797216">
    <w:abstractNumId w:val="36"/>
  </w:num>
  <w:num w:numId="15" w16cid:durableId="1469739480">
    <w:abstractNumId w:val="20"/>
  </w:num>
  <w:num w:numId="16" w16cid:durableId="1265918684">
    <w:abstractNumId w:val="11"/>
  </w:num>
  <w:num w:numId="17" w16cid:durableId="1870407981">
    <w:abstractNumId w:val="9"/>
  </w:num>
  <w:num w:numId="18" w16cid:durableId="1691880469">
    <w:abstractNumId w:val="27"/>
  </w:num>
  <w:num w:numId="19" w16cid:durableId="997415783">
    <w:abstractNumId w:val="10"/>
  </w:num>
  <w:num w:numId="20" w16cid:durableId="1056048820">
    <w:abstractNumId w:val="0"/>
  </w:num>
  <w:num w:numId="21" w16cid:durableId="1530296667">
    <w:abstractNumId w:val="22"/>
  </w:num>
  <w:num w:numId="22" w16cid:durableId="1546717454">
    <w:abstractNumId w:val="25"/>
  </w:num>
  <w:num w:numId="23" w16cid:durableId="317075895">
    <w:abstractNumId w:val="16"/>
  </w:num>
  <w:num w:numId="24" w16cid:durableId="2125348503">
    <w:abstractNumId w:val="5"/>
  </w:num>
  <w:num w:numId="25" w16cid:durableId="1687632053">
    <w:abstractNumId w:val="3"/>
  </w:num>
  <w:num w:numId="26" w16cid:durableId="1225877180">
    <w:abstractNumId w:val="33"/>
  </w:num>
  <w:num w:numId="27" w16cid:durableId="365257582">
    <w:abstractNumId w:val="12"/>
  </w:num>
  <w:num w:numId="28" w16cid:durableId="1024556170">
    <w:abstractNumId w:val="8"/>
  </w:num>
  <w:num w:numId="29" w16cid:durableId="105121471">
    <w:abstractNumId w:val="7"/>
  </w:num>
  <w:num w:numId="30" w16cid:durableId="21395645">
    <w:abstractNumId w:val="14"/>
  </w:num>
  <w:num w:numId="31" w16cid:durableId="1037312099">
    <w:abstractNumId w:val="17"/>
  </w:num>
  <w:num w:numId="32" w16cid:durableId="661932837">
    <w:abstractNumId w:val="1"/>
  </w:num>
  <w:num w:numId="33" w16cid:durableId="229777725">
    <w:abstractNumId w:val="30"/>
  </w:num>
  <w:num w:numId="34" w16cid:durableId="1705668714">
    <w:abstractNumId w:val="13"/>
  </w:num>
  <w:num w:numId="35" w16cid:durableId="1445613233">
    <w:abstractNumId w:val="4"/>
  </w:num>
  <w:num w:numId="36" w16cid:durableId="729885293">
    <w:abstractNumId w:val="6"/>
  </w:num>
  <w:num w:numId="37" w16cid:durableId="1323703953">
    <w:abstractNumId w:val="24"/>
  </w:num>
  <w:num w:numId="38" w16cid:durableId="1427968220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isplayHorizontalDrawingGridEvery w:val="0"/>
  <w:displayVerticalDrawingGridEvery w:val="2"/>
  <w:characterSpacingControl w:val="compressPunctuation"/>
  <w:hdrShapeDefaults>
    <o:shapedefaults v:ext="edit" spidmax="21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58BB"/>
    <w:rsid w:val="00007F47"/>
    <w:rsid w:val="0001694B"/>
    <w:rsid w:val="00022437"/>
    <w:rsid w:val="00024A15"/>
    <w:rsid w:val="00051E64"/>
    <w:rsid w:val="00061868"/>
    <w:rsid w:val="00062718"/>
    <w:rsid w:val="000637E9"/>
    <w:rsid w:val="000728D7"/>
    <w:rsid w:val="00073661"/>
    <w:rsid w:val="00080A46"/>
    <w:rsid w:val="000846C5"/>
    <w:rsid w:val="000A4F1C"/>
    <w:rsid w:val="000A6DD6"/>
    <w:rsid w:val="000A76B1"/>
    <w:rsid w:val="000B5C18"/>
    <w:rsid w:val="000C3E06"/>
    <w:rsid w:val="000F0A9F"/>
    <w:rsid w:val="000F1971"/>
    <w:rsid w:val="000F1DD7"/>
    <w:rsid w:val="000F652B"/>
    <w:rsid w:val="000F7003"/>
    <w:rsid w:val="001153AC"/>
    <w:rsid w:val="00121426"/>
    <w:rsid w:val="00131B38"/>
    <w:rsid w:val="00146C65"/>
    <w:rsid w:val="00147140"/>
    <w:rsid w:val="001507A6"/>
    <w:rsid w:val="00155EAB"/>
    <w:rsid w:val="00160A1F"/>
    <w:rsid w:val="00162841"/>
    <w:rsid w:val="00175393"/>
    <w:rsid w:val="0017694D"/>
    <w:rsid w:val="0017701D"/>
    <w:rsid w:val="00182837"/>
    <w:rsid w:val="001A125B"/>
    <w:rsid w:val="001A7D16"/>
    <w:rsid w:val="001F36EA"/>
    <w:rsid w:val="002172CC"/>
    <w:rsid w:val="00220759"/>
    <w:rsid w:val="00221452"/>
    <w:rsid w:val="00240C54"/>
    <w:rsid w:val="00242B9D"/>
    <w:rsid w:val="0024564D"/>
    <w:rsid w:val="00255504"/>
    <w:rsid w:val="0025635C"/>
    <w:rsid w:val="00257439"/>
    <w:rsid w:val="002605F2"/>
    <w:rsid w:val="00270697"/>
    <w:rsid w:val="00271B49"/>
    <w:rsid w:val="0028118F"/>
    <w:rsid w:val="002A649C"/>
    <w:rsid w:val="002B1CFF"/>
    <w:rsid w:val="002C5F0B"/>
    <w:rsid w:val="002D035E"/>
    <w:rsid w:val="002D056C"/>
    <w:rsid w:val="002D265C"/>
    <w:rsid w:val="002E30A3"/>
    <w:rsid w:val="00302DC5"/>
    <w:rsid w:val="00314E69"/>
    <w:rsid w:val="003227F3"/>
    <w:rsid w:val="003432F8"/>
    <w:rsid w:val="003736CF"/>
    <w:rsid w:val="00373C0C"/>
    <w:rsid w:val="00375D77"/>
    <w:rsid w:val="00375F01"/>
    <w:rsid w:val="003D36D7"/>
    <w:rsid w:val="003E5A41"/>
    <w:rsid w:val="003E65E6"/>
    <w:rsid w:val="003F1C5A"/>
    <w:rsid w:val="003F48AC"/>
    <w:rsid w:val="003F521D"/>
    <w:rsid w:val="004058BB"/>
    <w:rsid w:val="00410214"/>
    <w:rsid w:val="004118A1"/>
    <w:rsid w:val="00416262"/>
    <w:rsid w:val="00432BCD"/>
    <w:rsid w:val="00436021"/>
    <w:rsid w:val="00450D16"/>
    <w:rsid w:val="00462365"/>
    <w:rsid w:val="00470184"/>
    <w:rsid w:val="00470749"/>
    <w:rsid w:val="004735B9"/>
    <w:rsid w:val="0048150E"/>
    <w:rsid w:val="00481F53"/>
    <w:rsid w:val="00482A1A"/>
    <w:rsid w:val="00494FB0"/>
    <w:rsid w:val="00495209"/>
    <w:rsid w:val="0049645A"/>
    <w:rsid w:val="00496E0C"/>
    <w:rsid w:val="004B11FC"/>
    <w:rsid w:val="004B272E"/>
    <w:rsid w:val="004B3D0B"/>
    <w:rsid w:val="004B73DB"/>
    <w:rsid w:val="004C009D"/>
    <w:rsid w:val="004E23F7"/>
    <w:rsid w:val="004E6375"/>
    <w:rsid w:val="004F6189"/>
    <w:rsid w:val="00500404"/>
    <w:rsid w:val="00507418"/>
    <w:rsid w:val="00515CDD"/>
    <w:rsid w:val="00525706"/>
    <w:rsid w:val="00544D36"/>
    <w:rsid w:val="00547E70"/>
    <w:rsid w:val="00552600"/>
    <w:rsid w:val="00563D8A"/>
    <w:rsid w:val="00565AC5"/>
    <w:rsid w:val="005664BD"/>
    <w:rsid w:val="00575D8D"/>
    <w:rsid w:val="00584495"/>
    <w:rsid w:val="005860A2"/>
    <w:rsid w:val="00593E64"/>
    <w:rsid w:val="0059534F"/>
    <w:rsid w:val="00595FA9"/>
    <w:rsid w:val="005B1E74"/>
    <w:rsid w:val="005B2491"/>
    <w:rsid w:val="005C590F"/>
    <w:rsid w:val="005C65D2"/>
    <w:rsid w:val="005D4AE5"/>
    <w:rsid w:val="005E1CF1"/>
    <w:rsid w:val="005E33BF"/>
    <w:rsid w:val="005F2E3A"/>
    <w:rsid w:val="00614025"/>
    <w:rsid w:val="00615535"/>
    <w:rsid w:val="0065249F"/>
    <w:rsid w:val="00660607"/>
    <w:rsid w:val="00662791"/>
    <w:rsid w:val="00672E6D"/>
    <w:rsid w:val="006764E3"/>
    <w:rsid w:val="00690280"/>
    <w:rsid w:val="00694D95"/>
    <w:rsid w:val="00696696"/>
    <w:rsid w:val="006A3DA7"/>
    <w:rsid w:val="006A7E61"/>
    <w:rsid w:val="006B1023"/>
    <w:rsid w:val="006B4F69"/>
    <w:rsid w:val="006B5050"/>
    <w:rsid w:val="006C11CC"/>
    <w:rsid w:val="006C4A37"/>
    <w:rsid w:val="006D1BF6"/>
    <w:rsid w:val="006D6155"/>
    <w:rsid w:val="006D62DE"/>
    <w:rsid w:val="006E2532"/>
    <w:rsid w:val="006E6562"/>
    <w:rsid w:val="006F25DF"/>
    <w:rsid w:val="006F5C29"/>
    <w:rsid w:val="0071126F"/>
    <w:rsid w:val="00711BBE"/>
    <w:rsid w:val="00714AA0"/>
    <w:rsid w:val="0071796A"/>
    <w:rsid w:val="0072024D"/>
    <w:rsid w:val="0072032B"/>
    <w:rsid w:val="007255CA"/>
    <w:rsid w:val="00735645"/>
    <w:rsid w:val="00743024"/>
    <w:rsid w:val="00750CD4"/>
    <w:rsid w:val="00757224"/>
    <w:rsid w:val="007578F0"/>
    <w:rsid w:val="0076404A"/>
    <w:rsid w:val="00765D95"/>
    <w:rsid w:val="00772B41"/>
    <w:rsid w:val="0077320B"/>
    <w:rsid w:val="0077570F"/>
    <w:rsid w:val="0077776E"/>
    <w:rsid w:val="00781CF1"/>
    <w:rsid w:val="00782B01"/>
    <w:rsid w:val="007A1FB3"/>
    <w:rsid w:val="007A4027"/>
    <w:rsid w:val="007B149A"/>
    <w:rsid w:val="007B783F"/>
    <w:rsid w:val="007C08E9"/>
    <w:rsid w:val="007C54B5"/>
    <w:rsid w:val="007C5FE6"/>
    <w:rsid w:val="007D234F"/>
    <w:rsid w:val="007D5699"/>
    <w:rsid w:val="007D5B88"/>
    <w:rsid w:val="007E7498"/>
    <w:rsid w:val="007E7AE0"/>
    <w:rsid w:val="007F06A8"/>
    <w:rsid w:val="007F1288"/>
    <w:rsid w:val="007F6980"/>
    <w:rsid w:val="00832882"/>
    <w:rsid w:val="0083434C"/>
    <w:rsid w:val="0086785D"/>
    <w:rsid w:val="008752CD"/>
    <w:rsid w:val="00882C26"/>
    <w:rsid w:val="00884A45"/>
    <w:rsid w:val="00885627"/>
    <w:rsid w:val="00896395"/>
    <w:rsid w:val="008A4238"/>
    <w:rsid w:val="008B3667"/>
    <w:rsid w:val="008C15D4"/>
    <w:rsid w:val="008C62DF"/>
    <w:rsid w:val="008D2216"/>
    <w:rsid w:val="008D7FDC"/>
    <w:rsid w:val="008E4E56"/>
    <w:rsid w:val="008F458D"/>
    <w:rsid w:val="008F47B7"/>
    <w:rsid w:val="009078D4"/>
    <w:rsid w:val="00915EF8"/>
    <w:rsid w:val="00916FD7"/>
    <w:rsid w:val="009176BE"/>
    <w:rsid w:val="009261FF"/>
    <w:rsid w:val="00931134"/>
    <w:rsid w:val="00933441"/>
    <w:rsid w:val="00937644"/>
    <w:rsid w:val="009519AC"/>
    <w:rsid w:val="009524A3"/>
    <w:rsid w:val="009815EC"/>
    <w:rsid w:val="00984FB6"/>
    <w:rsid w:val="00994694"/>
    <w:rsid w:val="009A0AA3"/>
    <w:rsid w:val="009B281A"/>
    <w:rsid w:val="009B78F4"/>
    <w:rsid w:val="009C0420"/>
    <w:rsid w:val="009C3A3B"/>
    <w:rsid w:val="009D0496"/>
    <w:rsid w:val="009D3C4E"/>
    <w:rsid w:val="009E3AED"/>
    <w:rsid w:val="009F2301"/>
    <w:rsid w:val="00A03B19"/>
    <w:rsid w:val="00A25E3A"/>
    <w:rsid w:val="00A400B8"/>
    <w:rsid w:val="00A425EA"/>
    <w:rsid w:val="00A450A8"/>
    <w:rsid w:val="00A70938"/>
    <w:rsid w:val="00A733BA"/>
    <w:rsid w:val="00A82B2B"/>
    <w:rsid w:val="00AA5C05"/>
    <w:rsid w:val="00AB026A"/>
    <w:rsid w:val="00AC123D"/>
    <w:rsid w:val="00AC5614"/>
    <w:rsid w:val="00AD2619"/>
    <w:rsid w:val="00AD4B28"/>
    <w:rsid w:val="00AD5372"/>
    <w:rsid w:val="00AE45A0"/>
    <w:rsid w:val="00AF1F9C"/>
    <w:rsid w:val="00AF7B90"/>
    <w:rsid w:val="00B00646"/>
    <w:rsid w:val="00B03495"/>
    <w:rsid w:val="00B10C77"/>
    <w:rsid w:val="00B112EB"/>
    <w:rsid w:val="00B12BB4"/>
    <w:rsid w:val="00B1649C"/>
    <w:rsid w:val="00B30480"/>
    <w:rsid w:val="00B359D8"/>
    <w:rsid w:val="00B41048"/>
    <w:rsid w:val="00B567CF"/>
    <w:rsid w:val="00B624E6"/>
    <w:rsid w:val="00B66D07"/>
    <w:rsid w:val="00B7090A"/>
    <w:rsid w:val="00B72F1F"/>
    <w:rsid w:val="00B773C0"/>
    <w:rsid w:val="00B805BC"/>
    <w:rsid w:val="00BA529F"/>
    <w:rsid w:val="00BC2356"/>
    <w:rsid w:val="00BC4EA3"/>
    <w:rsid w:val="00BF71D6"/>
    <w:rsid w:val="00C0059A"/>
    <w:rsid w:val="00C02C26"/>
    <w:rsid w:val="00C233C4"/>
    <w:rsid w:val="00C32EC7"/>
    <w:rsid w:val="00C46458"/>
    <w:rsid w:val="00C52EFF"/>
    <w:rsid w:val="00C6001B"/>
    <w:rsid w:val="00C662A7"/>
    <w:rsid w:val="00C75C82"/>
    <w:rsid w:val="00C840B1"/>
    <w:rsid w:val="00C91985"/>
    <w:rsid w:val="00C92EE6"/>
    <w:rsid w:val="00CA2208"/>
    <w:rsid w:val="00CA2C22"/>
    <w:rsid w:val="00CA7825"/>
    <w:rsid w:val="00CD0D89"/>
    <w:rsid w:val="00CE4B8C"/>
    <w:rsid w:val="00CE56B1"/>
    <w:rsid w:val="00CF0C6B"/>
    <w:rsid w:val="00CF523D"/>
    <w:rsid w:val="00CF7D6B"/>
    <w:rsid w:val="00CF7E5C"/>
    <w:rsid w:val="00D0346A"/>
    <w:rsid w:val="00D03BDF"/>
    <w:rsid w:val="00D10118"/>
    <w:rsid w:val="00D22EC9"/>
    <w:rsid w:val="00D26877"/>
    <w:rsid w:val="00D27102"/>
    <w:rsid w:val="00D274B0"/>
    <w:rsid w:val="00D301B4"/>
    <w:rsid w:val="00D30F12"/>
    <w:rsid w:val="00D34680"/>
    <w:rsid w:val="00D414C8"/>
    <w:rsid w:val="00D42330"/>
    <w:rsid w:val="00D5244A"/>
    <w:rsid w:val="00D614C9"/>
    <w:rsid w:val="00D755BD"/>
    <w:rsid w:val="00D76C94"/>
    <w:rsid w:val="00D82328"/>
    <w:rsid w:val="00DB07D3"/>
    <w:rsid w:val="00DB1C13"/>
    <w:rsid w:val="00DC426A"/>
    <w:rsid w:val="00DC5063"/>
    <w:rsid w:val="00DE65FF"/>
    <w:rsid w:val="00DE6D9A"/>
    <w:rsid w:val="00DF0695"/>
    <w:rsid w:val="00DF6A03"/>
    <w:rsid w:val="00DF7A3E"/>
    <w:rsid w:val="00E00D8B"/>
    <w:rsid w:val="00E434B6"/>
    <w:rsid w:val="00E51CE1"/>
    <w:rsid w:val="00E54DE7"/>
    <w:rsid w:val="00E701EF"/>
    <w:rsid w:val="00E80CE4"/>
    <w:rsid w:val="00E95680"/>
    <w:rsid w:val="00EA39A0"/>
    <w:rsid w:val="00EA7AC7"/>
    <w:rsid w:val="00EB561F"/>
    <w:rsid w:val="00EB5CA8"/>
    <w:rsid w:val="00EC43DF"/>
    <w:rsid w:val="00F01ABE"/>
    <w:rsid w:val="00F01BEE"/>
    <w:rsid w:val="00F03CE2"/>
    <w:rsid w:val="00F12464"/>
    <w:rsid w:val="00F2502C"/>
    <w:rsid w:val="00F54B36"/>
    <w:rsid w:val="00F57B2A"/>
    <w:rsid w:val="00F61FE4"/>
    <w:rsid w:val="00F6487D"/>
    <w:rsid w:val="00F64E0B"/>
    <w:rsid w:val="00F826BA"/>
    <w:rsid w:val="00F93B44"/>
    <w:rsid w:val="00F95412"/>
    <w:rsid w:val="00FA02CC"/>
    <w:rsid w:val="00FA3130"/>
    <w:rsid w:val="00FB2D51"/>
    <w:rsid w:val="00FC099D"/>
    <w:rsid w:val="00FC2AFA"/>
    <w:rsid w:val="00FD60F1"/>
    <w:rsid w:val="00FD7BCF"/>
    <w:rsid w:val="00FE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74"/>
    <o:shapelayout v:ext="edit">
      <o:idmap v:ext="edit" data="2"/>
    </o:shapelayout>
  </w:shapeDefaults>
  <w:decimalSymbol w:val="."/>
  <w:listSeparator w:val=","/>
  <w14:docId w14:val="5E7FC474"/>
  <w15:chartTrackingRefBased/>
  <w15:docId w15:val="{B8E89195-FE15-4CBF-87EA-C2E9ECD58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link w:val="10"/>
    <w:rsid w:val="00073661"/>
    <w:pPr>
      <w:keepNext/>
      <w:keepLines/>
      <w:widowControl/>
      <w:spacing w:before="480" w:after="120"/>
      <w:ind w:firstLine="23"/>
      <w:contextualSpacing/>
      <w:jc w:val="both"/>
      <w:outlineLvl w:val="0"/>
    </w:pPr>
    <w:rPr>
      <w:b/>
      <w:color w:val="000000"/>
      <w:kern w:val="0"/>
      <w:sz w:val="48"/>
      <w:szCs w:val="48"/>
      <w:lang w:val="x-none" w:eastAsia="x-none"/>
    </w:rPr>
  </w:style>
  <w:style w:type="paragraph" w:styleId="2">
    <w:name w:val="heading 2"/>
    <w:basedOn w:val="a0"/>
    <w:next w:val="a0"/>
    <w:link w:val="20"/>
    <w:rsid w:val="00073661"/>
    <w:pPr>
      <w:keepNext/>
      <w:keepLines/>
      <w:widowControl/>
      <w:spacing w:before="360" w:after="80"/>
      <w:ind w:firstLine="23"/>
      <w:contextualSpacing/>
      <w:jc w:val="both"/>
      <w:outlineLvl w:val="1"/>
    </w:pPr>
    <w:rPr>
      <w:b/>
      <w:color w:val="000000"/>
      <w:kern w:val="0"/>
      <w:sz w:val="36"/>
      <w:szCs w:val="36"/>
      <w:lang w:val="x-none" w:eastAsia="x-none"/>
    </w:rPr>
  </w:style>
  <w:style w:type="paragraph" w:styleId="3">
    <w:name w:val="heading 3"/>
    <w:basedOn w:val="a0"/>
    <w:next w:val="a0"/>
    <w:link w:val="30"/>
    <w:rsid w:val="00073661"/>
    <w:pPr>
      <w:keepNext/>
      <w:keepLines/>
      <w:widowControl/>
      <w:spacing w:before="280" w:after="80"/>
      <w:ind w:firstLine="23"/>
      <w:contextualSpacing/>
      <w:jc w:val="both"/>
      <w:outlineLvl w:val="2"/>
    </w:pPr>
    <w:rPr>
      <w:b/>
      <w:color w:val="000000"/>
      <w:kern w:val="0"/>
      <w:sz w:val="28"/>
      <w:szCs w:val="28"/>
      <w:lang w:val="x-none" w:eastAsia="x-none"/>
    </w:rPr>
  </w:style>
  <w:style w:type="paragraph" w:styleId="4">
    <w:name w:val="heading 4"/>
    <w:basedOn w:val="a0"/>
    <w:next w:val="a0"/>
    <w:link w:val="40"/>
    <w:rsid w:val="00073661"/>
    <w:pPr>
      <w:keepNext/>
      <w:keepLines/>
      <w:widowControl/>
      <w:spacing w:before="240" w:after="40"/>
      <w:ind w:firstLine="23"/>
      <w:contextualSpacing/>
      <w:jc w:val="both"/>
      <w:outlineLvl w:val="3"/>
    </w:pPr>
    <w:rPr>
      <w:b/>
      <w:color w:val="000000"/>
      <w:kern w:val="0"/>
      <w:lang w:val="x-none" w:eastAsia="x-none"/>
    </w:rPr>
  </w:style>
  <w:style w:type="paragraph" w:styleId="5">
    <w:name w:val="heading 5"/>
    <w:basedOn w:val="a0"/>
    <w:next w:val="a0"/>
    <w:link w:val="50"/>
    <w:rsid w:val="00073661"/>
    <w:pPr>
      <w:keepNext/>
      <w:keepLines/>
      <w:widowControl/>
      <w:spacing w:before="220" w:after="40"/>
      <w:ind w:firstLine="23"/>
      <w:contextualSpacing/>
      <w:jc w:val="both"/>
      <w:outlineLvl w:val="4"/>
    </w:pPr>
    <w:rPr>
      <w:b/>
      <w:color w:val="000000"/>
      <w:kern w:val="0"/>
      <w:sz w:val="22"/>
      <w:szCs w:val="22"/>
      <w:lang w:val="x-none" w:eastAsia="x-none"/>
    </w:rPr>
  </w:style>
  <w:style w:type="paragraph" w:styleId="6">
    <w:name w:val="heading 6"/>
    <w:basedOn w:val="a0"/>
    <w:next w:val="a0"/>
    <w:link w:val="60"/>
    <w:rsid w:val="00073661"/>
    <w:pPr>
      <w:keepNext/>
      <w:keepLines/>
      <w:widowControl/>
      <w:spacing w:before="200" w:after="40"/>
      <w:ind w:firstLine="23"/>
      <w:contextualSpacing/>
      <w:jc w:val="both"/>
      <w:outlineLvl w:val="5"/>
    </w:pPr>
    <w:rPr>
      <w:b/>
      <w:color w:val="000000"/>
      <w:kern w:val="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pPr>
      <w:autoSpaceDE w:val="0"/>
      <w:autoSpaceDN w:val="0"/>
      <w:adjustRightInd w:val="0"/>
      <w:ind w:leftChars="175" w:left="420" w:rightChars="-12" w:right="-29"/>
    </w:pPr>
    <w:rPr>
      <w:color w:val="000000"/>
      <w:sz w:val="16"/>
    </w:rPr>
  </w:style>
  <w:style w:type="paragraph" w:styleId="a5">
    <w:name w:val="Note Heading"/>
    <w:basedOn w:val="a0"/>
    <w:next w:val="a0"/>
    <w:link w:val="a6"/>
    <w:pPr>
      <w:jc w:val="center"/>
    </w:pPr>
    <w:rPr>
      <w:rFonts w:ascii="新細明體"/>
      <w:color w:val="000000"/>
      <w:sz w:val="20"/>
      <w:szCs w:val="20"/>
      <w:lang w:val="x-none" w:eastAsia="x-none"/>
    </w:rPr>
  </w:style>
  <w:style w:type="character" w:customStyle="1" w:styleId="a6">
    <w:name w:val="註釋標題 字元"/>
    <w:link w:val="a5"/>
    <w:rsid w:val="002D265C"/>
    <w:rPr>
      <w:rFonts w:ascii="新細明體"/>
      <w:color w:val="000000"/>
      <w:kern w:val="2"/>
    </w:rPr>
  </w:style>
  <w:style w:type="paragraph" w:styleId="21">
    <w:name w:val="Body Text Indent 2"/>
    <w:basedOn w:val="a0"/>
    <w:pPr>
      <w:autoSpaceDE w:val="0"/>
      <w:autoSpaceDN w:val="0"/>
      <w:adjustRightInd w:val="0"/>
      <w:ind w:left="365" w:hanging="365"/>
    </w:pPr>
    <w:rPr>
      <w:rFonts w:ascii="新細明體"/>
      <w:color w:val="000000"/>
      <w:sz w:val="20"/>
      <w:szCs w:val="20"/>
    </w:rPr>
  </w:style>
  <w:style w:type="paragraph" w:styleId="31">
    <w:name w:val="Body Text Indent 3"/>
    <w:basedOn w:val="a0"/>
    <w:pPr>
      <w:autoSpaceDE w:val="0"/>
      <w:autoSpaceDN w:val="0"/>
      <w:adjustRightInd w:val="0"/>
      <w:ind w:left="351" w:hanging="351"/>
    </w:pPr>
    <w:rPr>
      <w:rFonts w:ascii="新細明體"/>
      <w:color w:val="000000"/>
      <w:sz w:val="20"/>
      <w:szCs w:val="20"/>
    </w:rPr>
  </w:style>
  <w:style w:type="paragraph" w:customStyle="1" w:styleId="11">
    <w:name w:val="1.標題文字"/>
    <w:basedOn w:val="a0"/>
    <w:pPr>
      <w:jc w:val="center"/>
    </w:pPr>
    <w:rPr>
      <w:rFonts w:ascii="華康中黑體" w:eastAsia="華康中黑體"/>
      <w:sz w:val="28"/>
      <w:szCs w:val="20"/>
    </w:rPr>
  </w:style>
  <w:style w:type="character" w:styleId="a7">
    <w:name w:val="page number"/>
    <w:basedOn w:val="a1"/>
    <w:rsid w:val="00E00D8B"/>
  </w:style>
  <w:style w:type="paragraph" w:styleId="a8">
    <w:name w:val="footer"/>
    <w:basedOn w:val="a0"/>
    <w:link w:val="a9"/>
    <w:uiPriority w:val="99"/>
    <w:rsid w:val="00221452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a">
    <w:name w:val="Balloon Text"/>
    <w:basedOn w:val="a0"/>
    <w:link w:val="ab"/>
    <w:uiPriority w:val="99"/>
    <w:semiHidden/>
    <w:rsid w:val="00242B9D"/>
    <w:rPr>
      <w:rFonts w:ascii="Arial" w:hAnsi="Arial"/>
      <w:sz w:val="18"/>
      <w:szCs w:val="18"/>
      <w:lang w:val="x-none" w:eastAsia="x-none"/>
    </w:rPr>
  </w:style>
  <w:style w:type="paragraph" w:styleId="ac">
    <w:name w:val="header"/>
    <w:basedOn w:val="a0"/>
    <w:link w:val="ad"/>
    <w:uiPriority w:val="99"/>
    <w:rsid w:val="002D265C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d">
    <w:name w:val="頁首 字元"/>
    <w:link w:val="ac"/>
    <w:uiPriority w:val="99"/>
    <w:rsid w:val="002D265C"/>
    <w:rPr>
      <w:kern w:val="2"/>
    </w:rPr>
  </w:style>
  <w:style w:type="paragraph" w:styleId="ae">
    <w:name w:val="Plain Text"/>
    <w:basedOn w:val="a0"/>
    <w:link w:val="af"/>
    <w:rsid w:val="002D265C"/>
    <w:rPr>
      <w:rFonts w:ascii="細明體" w:eastAsia="細明體" w:hAnsi="Courier New"/>
      <w:lang w:val="x-none" w:eastAsia="x-none"/>
    </w:rPr>
  </w:style>
  <w:style w:type="character" w:customStyle="1" w:styleId="af">
    <w:name w:val="純文字 字元"/>
    <w:link w:val="ae"/>
    <w:rsid w:val="002D265C"/>
    <w:rPr>
      <w:rFonts w:ascii="細明體" w:eastAsia="細明體" w:hAnsi="Courier New" w:cs="Courier New"/>
      <w:kern w:val="2"/>
      <w:sz w:val="24"/>
      <w:szCs w:val="24"/>
    </w:rPr>
  </w:style>
  <w:style w:type="table" w:styleId="af0">
    <w:name w:val="Table Grid"/>
    <w:basedOn w:val="a2"/>
    <w:uiPriority w:val="39"/>
    <w:rsid w:val="0048150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2.表頭文字"/>
    <w:basedOn w:val="a0"/>
    <w:rsid w:val="0048150E"/>
    <w:pPr>
      <w:jc w:val="center"/>
    </w:pPr>
    <w:rPr>
      <w:rFonts w:eastAsia="華康中圓體"/>
      <w:szCs w:val="20"/>
    </w:rPr>
  </w:style>
  <w:style w:type="paragraph" w:styleId="af1">
    <w:name w:val="Body Text Indent"/>
    <w:basedOn w:val="a0"/>
    <w:rsid w:val="0048150E"/>
    <w:pPr>
      <w:spacing w:after="120"/>
      <w:ind w:leftChars="200" w:left="480"/>
    </w:pPr>
    <w:rPr>
      <w:szCs w:val="20"/>
    </w:rPr>
  </w:style>
  <w:style w:type="paragraph" w:customStyle="1" w:styleId="1-1-1">
    <w:name w:val="1-1-1"/>
    <w:basedOn w:val="a0"/>
    <w:rsid w:val="0048150E"/>
    <w:pPr>
      <w:spacing w:line="420" w:lineRule="exact"/>
      <w:ind w:left="1428" w:hanging="634"/>
      <w:jc w:val="both"/>
    </w:pPr>
    <w:rPr>
      <w:rFonts w:eastAsia="標楷體"/>
      <w:szCs w:val="20"/>
    </w:rPr>
  </w:style>
  <w:style w:type="paragraph" w:customStyle="1" w:styleId="12">
    <w:name w:val="分項細目1"/>
    <w:basedOn w:val="a0"/>
    <w:link w:val="13"/>
    <w:qFormat/>
    <w:rsid w:val="0048150E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3">
    <w:name w:val="分項細目1 字元"/>
    <w:link w:val="12"/>
    <w:rsid w:val="0048150E"/>
    <w:rPr>
      <w:rFonts w:eastAsia="標楷體"/>
      <w:kern w:val="2"/>
      <w:sz w:val="24"/>
      <w:szCs w:val="24"/>
      <w:lang w:val="en-US" w:eastAsia="zh-TW" w:bidi="ar-SA"/>
    </w:rPr>
  </w:style>
  <w:style w:type="paragraph" w:styleId="Web">
    <w:name w:val="Normal (Web)"/>
    <w:basedOn w:val="a0"/>
    <w:rsid w:val="0048150E"/>
    <w:pPr>
      <w:widowControl/>
      <w:spacing w:before="100" w:beforeAutospacing="1" w:after="100" w:afterAutospacing="1"/>
    </w:pPr>
    <w:rPr>
      <w:rFonts w:ascii="新細明體" w:eastAsia="標楷體" w:hAnsi="新細明體"/>
      <w:kern w:val="0"/>
    </w:rPr>
  </w:style>
  <w:style w:type="paragraph" w:customStyle="1" w:styleId="af2">
    <w:name w:val="樣式 指標"/>
    <w:basedOn w:val="a0"/>
    <w:rsid w:val="0048150E"/>
    <w:pPr>
      <w:ind w:leftChars="300" w:left="1320" w:hangingChars="250" w:hanging="600"/>
    </w:pPr>
    <w:rPr>
      <w:rFonts w:eastAsia="標楷體" w:cs="新細明體"/>
      <w:szCs w:val="20"/>
    </w:rPr>
  </w:style>
  <w:style w:type="paragraph" w:customStyle="1" w:styleId="01">
    <w:name w:val="01"/>
    <w:basedOn w:val="a0"/>
    <w:rsid w:val="0048150E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14">
    <w:name w:val="社會指標1"/>
    <w:basedOn w:val="a0"/>
    <w:rsid w:val="0048150E"/>
    <w:pPr>
      <w:snapToGrid w:val="0"/>
      <w:ind w:leftChars="175" w:left="1020" w:hangingChars="250" w:hanging="600"/>
    </w:pPr>
    <w:rPr>
      <w:rFonts w:eastAsia="標楷體"/>
    </w:rPr>
  </w:style>
  <w:style w:type="paragraph" w:customStyle="1" w:styleId="af3">
    <w:name w:val="一、"/>
    <w:basedOn w:val="a0"/>
    <w:rsid w:val="0048150E"/>
    <w:pPr>
      <w:spacing w:line="480" w:lineRule="auto"/>
      <w:jc w:val="both"/>
    </w:pPr>
    <w:rPr>
      <w:rFonts w:eastAsia="標楷體"/>
      <w:szCs w:val="20"/>
    </w:rPr>
  </w:style>
  <w:style w:type="paragraph" w:customStyle="1" w:styleId="15">
    <w:name w:val="(1)"/>
    <w:basedOn w:val="a0"/>
    <w:rsid w:val="0048150E"/>
    <w:pPr>
      <w:spacing w:line="420" w:lineRule="exact"/>
      <w:ind w:left="1282" w:hanging="318"/>
      <w:jc w:val="both"/>
    </w:pPr>
    <w:rPr>
      <w:rFonts w:eastAsia="標楷體"/>
      <w:szCs w:val="20"/>
    </w:rPr>
  </w:style>
  <w:style w:type="character" w:styleId="af4">
    <w:name w:val="Hyperlink"/>
    <w:rsid w:val="00CF7E5C"/>
    <w:rPr>
      <w:color w:val="0000FF"/>
      <w:u w:val="single"/>
    </w:rPr>
  </w:style>
  <w:style w:type="numbering" w:customStyle="1" w:styleId="A">
    <w:name w:val="樣式A"/>
    <w:rsid w:val="007D234F"/>
    <w:pPr>
      <w:numPr>
        <w:numId w:val="1"/>
      </w:numPr>
    </w:pPr>
  </w:style>
  <w:style w:type="character" w:customStyle="1" w:styleId="10">
    <w:name w:val="標題 1 字元"/>
    <w:link w:val="1"/>
    <w:rsid w:val="00073661"/>
    <w:rPr>
      <w:rFonts w:eastAsia="新細明體"/>
      <w:b/>
      <w:color w:val="000000"/>
      <w:sz w:val="48"/>
      <w:szCs w:val="48"/>
    </w:rPr>
  </w:style>
  <w:style w:type="character" w:customStyle="1" w:styleId="20">
    <w:name w:val="標題 2 字元"/>
    <w:link w:val="2"/>
    <w:rsid w:val="00073661"/>
    <w:rPr>
      <w:rFonts w:eastAsia="新細明體"/>
      <w:b/>
      <w:color w:val="000000"/>
      <w:sz w:val="36"/>
      <w:szCs w:val="36"/>
    </w:rPr>
  </w:style>
  <w:style w:type="character" w:customStyle="1" w:styleId="30">
    <w:name w:val="標題 3 字元"/>
    <w:link w:val="3"/>
    <w:rsid w:val="00073661"/>
    <w:rPr>
      <w:rFonts w:eastAsia="新細明體"/>
      <w:b/>
      <w:color w:val="000000"/>
      <w:sz w:val="28"/>
      <w:szCs w:val="28"/>
    </w:rPr>
  </w:style>
  <w:style w:type="character" w:customStyle="1" w:styleId="40">
    <w:name w:val="標題 4 字元"/>
    <w:link w:val="4"/>
    <w:rsid w:val="00073661"/>
    <w:rPr>
      <w:rFonts w:eastAsia="新細明體"/>
      <w:b/>
      <w:color w:val="000000"/>
      <w:sz w:val="24"/>
      <w:szCs w:val="24"/>
    </w:rPr>
  </w:style>
  <w:style w:type="character" w:customStyle="1" w:styleId="50">
    <w:name w:val="標題 5 字元"/>
    <w:link w:val="5"/>
    <w:rsid w:val="00073661"/>
    <w:rPr>
      <w:rFonts w:eastAsia="新細明體"/>
      <w:b/>
      <w:color w:val="000000"/>
      <w:sz w:val="22"/>
      <w:szCs w:val="22"/>
    </w:rPr>
  </w:style>
  <w:style w:type="character" w:customStyle="1" w:styleId="60">
    <w:name w:val="標題 6 字元"/>
    <w:link w:val="6"/>
    <w:rsid w:val="00073661"/>
    <w:rPr>
      <w:rFonts w:eastAsia="新細明體"/>
      <w:b/>
      <w:color w:val="000000"/>
    </w:rPr>
  </w:style>
  <w:style w:type="table" w:customStyle="1" w:styleId="TableNormal">
    <w:name w:val="Table Normal"/>
    <w:rsid w:val="00073661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5">
    <w:name w:val="Title"/>
    <w:basedOn w:val="a0"/>
    <w:next w:val="a0"/>
    <w:link w:val="af6"/>
    <w:rsid w:val="00073661"/>
    <w:pPr>
      <w:keepNext/>
      <w:keepLines/>
      <w:widowControl/>
      <w:spacing w:before="480" w:after="120"/>
      <w:ind w:firstLine="23"/>
      <w:contextualSpacing/>
      <w:jc w:val="both"/>
    </w:pPr>
    <w:rPr>
      <w:b/>
      <w:color w:val="000000"/>
      <w:kern w:val="0"/>
      <w:sz w:val="72"/>
      <w:szCs w:val="72"/>
      <w:lang w:val="x-none" w:eastAsia="x-none"/>
    </w:rPr>
  </w:style>
  <w:style w:type="character" w:customStyle="1" w:styleId="af6">
    <w:name w:val="標題 字元"/>
    <w:link w:val="af5"/>
    <w:rsid w:val="00073661"/>
    <w:rPr>
      <w:rFonts w:eastAsia="新細明體"/>
      <w:b/>
      <w:color w:val="000000"/>
      <w:sz w:val="72"/>
      <w:szCs w:val="72"/>
    </w:rPr>
  </w:style>
  <w:style w:type="paragraph" w:styleId="af7">
    <w:name w:val="Subtitle"/>
    <w:basedOn w:val="a0"/>
    <w:next w:val="a0"/>
    <w:link w:val="af8"/>
    <w:rsid w:val="00073661"/>
    <w:pPr>
      <w:keepNext/>
      <w:keepLines/>
      <w:widowControl/>
      <w:spacing w:before="360" w:after="80"/>
      <w:ind w:firstLine="23"/>
      <w:contextualSpacing/>
      <w:jc w:val="both"/>
    </w:pPr>
    <w:rPr>
      <w:rFonts w:ascii="Georgia" w:eastAsia="Georgia" w:hAnsi="Georgia"/>
      <w:i/>
      <w:color w:val="666666"/>
      <w:kern w:val="0"/>
      <w:sz w:val="48"/>
      <w:szCs w:val="48"/>
      <w:lang w:val="x-none" w:eastAsia="x-none"/>
    </w:rPr>
  </w:style>
  <w:style w:type="character" w:customStyle="1" w:styleId="af8">
    <w:name w:val="副標題 字元"/>
    <w:link w:val="af7"/>
    <w:rsid w:val="00073661"/>
    <w:rPr>
      <w:rFonts w:ascii="Georgia" w:eastAsia="Georgia" w:hAnsi="Georgia" w:cs="Georgia"/>
      <w:i/>
      <w:color w:val="666666"/>
      <w:sz w:val="48"/>
      <w:szCs w:val="48"/>
    </w:rPr>
  </w:style>
  <w:style w:type="paragraph" w:styleId="af9">
    <w:name w:val="List Paragraph"/>
    <w:basedOn w:val="a0"/>
    <w:link w:val="afa"/>
    <w:uiPriority w:val="99"/>
    <w:qFormat/>
    <w:rsid w:val="00073661"/>
    <w:pPr>
      <w:widowControl/>
      <w:ind w:leftChars="200" w:left="480" w:firstLine="23"/>
      <w:jc w:val="both"/>
    </w:pPr>
    <w:rPr>
      <w:color w:val="000000"/>
      <w:kern w:val="0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1"/>
    <w:rsid w:val="00073661"/>
  </w:style>
  <w:style w:type="character" w:customStyle="1" w:styleId="ab">
    <w:name w:val="註解方塊文字 字元"/>
    <w:link w:val="aa"/>
    <w:uiPriority w:val="99"/>
    <w:semiHidden/>
    <w:rsid w:val="00073661"/>
    <w:rPr>
      <w:rFonts w:ascii="Arial" w:hAnsi="Arial"/>
      <w:kern w:val="2"/>
      <w:sz w:val="18"/>
      <w:szCs w:val="18"/>
    </w:rPr>
  </w:style>
  <w:style w:type="character" w:customStyle="1" w:styleId="a9">
    <w:name w:val="頁尾 字元"/>
    <w:link w:val="a8"/>
    <w:uiPriority w:val="99"/>
    <w:rsid w:val="00073661"/>
    <w:rPr>
      <w:kern w:val="2"/>
    </w:rPr>
  </w:style>
  <w:style w:type="paragraph" w:styleId="afb">
    <w:name w:val="No Spacing"/>
    <w:uiPriority w:val="1"/>
    <w:qFormat/>
    <w:rsid w:val="00073661"/>
    <w:pPr>
      <w:ind w:firstLine="23"/>
      <w:jc w:val="both"/>
    </w:pPr>
    <w:rPr>
      <w:color w:val="000000"/>
    </w:rPr>
  </w:style>
  <w:style w:type="paragraph" w:customStyle="1" w:styleId="Default">
    <w:name w:val="Default"/>
    <w:rsid w:val="00073661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character" w:customStyle="1" w:styleId="afa">
    <w:name w:val="清單段落 字元"/>
    <w:link w:val="af9"/>
    <w:uiPriority w:val="99"/>
    <w:locked/>
    <w:rsid w:val="00073661"/>
    <w:rPr>
      <w:rFonts w:eastAsia="新細明體"/>
      <w:color w:val="000000"/>
    </w:rPr>
  </w:style>
  <w:style w:type="character" w:customStyle="1" w:styleId="st">
    <w:name w:val="st"/>
    <w:rsid w:val="00073661"/>
    <w:rPr>
      <w:rFonts w:cs="Times New Roman"/>
    </w:rPr>
  </w:style>
  <w:style w:type="character" w:styleId="afc">
    <w:name w:val="Emphasis"/>
    <w:qFormat/>
    <w:rsid w:val="00073661"/>
    <w:rPr>
      <w:rFonts w:cs="Times New Roman"/>
      <w:i/>
      <w:iCs/>
    </w:rPr>
  </w:style>
  <w:style w:type="paragraph" w:customStyle="1" w:styleId="16">
    <w:name w:val="清單段落1"/>
    <w:basedOn w:val="a0"/>
    <w:link w:val="ListParagraphChar"/>
    <w:rsid w:val="00073661"/>
    <w:pPr>
      <w:ind w:leftChars="200" w:left="480"/>
    </w:pPr>
    <w:rPr>
      <w:rFonts w:ascii="Calibri" w:hAnsi="Calibri"/>
      <w:kern w:val="0"/>
      <w:sz w:val="20"/>
      <w:szCs w:val="20"/>
      <w:lang w:val="x-none" w:eastAsia="x-none"/>
    </w:rPr>
  </w:style>
  <w:style w:type="character" w:customStyle="1" w:styleId="ListParagraphChar">
    <w:name w:val="List Paragraph Char"/>
    <w:link w:val="16"/>
    <w:locked/>
    <w:rsid w:val="00073661"/>
    <w:rPr>
      <w:rFonts w:ascii="Calibri" w:hAnsi="Calibri"/>
    </w:rPr>
  </w:style>
  <w:style w:type="paragraph" w:customStyle="1" w:styleId="23">
    <w:name w:val="清單段落2"/>
    <w:basedOn w:val="a0"/>
    <w:rsid w:val="000736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Textbody">
    <w:name w:val="Text body"/>
    <w:rsid w:val="00DB1C13"/>
    <w:pPr>
      <w:suppressAutoHyphens/>
      <w:autoSpaceDN w:val="0"/>
      <w:ind w:firstLine="23"/>
      <w:jc w:val="both"/>
      <w:textAlignment w:val="baseline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23A45FD-D4DB-4539-9514-3C3E587CF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23</Pages>
  <Words>2953</Words>
  <Characters>16833</Characters>
  <Application>Microsoft Office Word</Application>
  <DocSecurity>0</DocSecurity>
  <Lines>140</Lines>
  <Paragraphs>39</Paragraphs>
  <ScaleCrop>false</ScaleCrop>
  <Company/>
  <LinksUpToDate>false</LinksUpToDate>
  <CharactersWithSpaces>19747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教學期程</dc:title>
  <dc:subject/>
  <dc:creator>真平企業有限公司</dc:creator>
  <cp:keywords/>
  <dc:description/>
  <cp:lastModifiedBy>365 KA</cp:lastModifiedBy>
  <cp:revision>6</cp:revision>
  <dcterms:created xsi:type="dcterms:W3CDTF">2025-03-18T06:09:00Z</dcterms:created>
  <dcterms:modified xsi:type="dcterms:W3CDTF">2025-04-30T09:51:00Z</dcterms:modified>
</cp:coreProperties>
</file>