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2B5C87" w14:textId="0D7C5C84" w:rsidR="00343672" w:rsidRPr="006C6BDA" w:rsidRDefault="00343672" w:rsidP="007E5825">
      <w:pPr>
        <w:snapToGrid w:val="0"/>
        <w:spacing w:line="300" w:lineRule="auto"/>
        <w:jc w:val="center"/>
        <w:rPr>
          <w:rFonts w:ascii="標楷體" w:eastAsia="標楷體" w:hAnsi="標楷體" w:cs="Segoe UI"/>
          <w:b/>
          <w:color w:val="212529"/>
          <w:sz w:val="28"/>
          <w:szCs w:val="32"/>
        </w:rPr>
      </w:pPr>
      <w:bookmarkStart w:id="0" w:name="教學進度總表"/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彰化</w:t>
      </w:r>
      <w:r w:rsidR="00C46D02">
        <w:rPr>
          <w:rFonts w:ascii="標楷體" w:eastAsia="標楷體" w:hAnsi="標楷體" w:cs="Times New Roman" w:hint="eastAsia"/>
          <w:b/>
          <w:sz w:val="32"/>
          <w:szCs w:val="24"/>
        </w:rPr>
        <w:t>縣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縣立</w:t>
      </w:r>
      <w:r w:rsidR="00C46D02" w:rsidRPr="00471200">
        <w:rPr>
          <w:rFonts w:ascii="標楷體" w:eastAsia="標楷體" w:hAnsi="標楷體" w:hint="eastAsia"/>
          <w:sz w:val="32"/>
          <w:szCs w:val="32"/>
        </w:rPr>
        <w:t>○○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國民小學</w:t>
      </w:r>
      <w:r w:rsidR="00C46D02">
        <w:rPr>
          <w:rFonts w:ascii="標楷體" w:eastAsia="標楷體" w:hAnsi="標楷體" w:cs="Times New Roman" w:hint="eastAsia"/>
          <w:b/>
          <w:sz w:val="32"/>
          <w:szCs w:val="24"/>
        </w:rPr>
        <w:t xml:space="preserve">   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1</w:t>
      </w:r>
      <w:r w:rsidR="007E5825">
        <w:rPr>
          <w:rFonts w:ascii="標楷體" w:eastAsia="標楷體" w:hAnsi="標楷體" w:cs="Times New Roman" w:hint="eastAsia"/>
          <w:b/>
          <w:sz w:val="32"/>
          <w:szCs w:val="24"/>
        </w:rPr>
        <w:t>1</w:t>
      </w:r>
      <w:r w:rsidR="00FC3889">
        <w:rPr>
          <w:rFonts w:ascii="標楷體" w:eastAsia="標楷體" w:hAnsi="標楷體" w:cs="Times New Roman" w:hint="eastAsia"/>
          <w:b/>
          <w:sz w:val="32"/>
          <w:szCs w:val="24"/>
        </w:rPr>
        <w:t>4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學年度第</w:t>
      </w:r>
      <w:r w:rsidRPr="006C6BDA">
        <w:rPr>
          <w:rFonts w:ascii="標楷體" w:eastAsia="標楷體" w:hAnsi="標楷體" w:cs="新細明體" w:hint="eastAsia"/>
          <w:b/>
          <w:sz w:val="32"/>
          <w:szCs w:val="24"/>
          <w:u w:val="single"/>
        </w:rPr>
        <w:t xml:space="preserve"> 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>一</w:t>
      </w:r>
      <w:r w:rsidRPr="006C6BDA">
        <w:rPr>
          <w:rFonts w:ascii="標楷體" w:eastAsia="標楷體" w:hAnsi="標楷體" w:cs="新細明體" w:hint="eastAsia"/>
          <w:b/>
          <w:sz w:val="32"/>
          <w:szCs w:val="24"/>
          <w:u w:val="single"/>
        </w:rPr>
        <w:t xml:space="preserve"> </w:t>
      </w:r>
      <w:r w:rsidRPr="006C6BDA">
        <w:rPr>
          <w:rFonts w:ascii="標楷體" w:eastAsia="標楷體" w:hAnsi="標楷體" w:cs="標楷體" w:hint="eastAsia"/>
          <w:b/>
          <w:sz w:val="32"/>
          <w:szCs w:val="24"/>
        </w:rPr>
        <w:t>學期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 w:rsidR="00011812"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>六</w:t>
      </w:r>
      <w:r w:rsidR="00CA6540"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年級</w:t>
      </w:r>
      <w:r w:rsidRPr="006C6BDA">
        <w:rPr>
          <w:rFonts w:ascii="標楷體" w:eastAsia="標楷體" w:hAnsi="標楷體" w:cs="Times New Roman"/>
          <w:b/>
          <w:sz w:val="32"/>
          <w:szCs w:val="24"/>
          <w:u w:val="single"/>
        </w:rPr>
        <w:t xml:space="preserve"> </w:t>
      </w:r>
      <w:r w:rsidR="009F7554"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 w:rsidRPr="006C6BDA">
        <w:rPr>
          <w:rFonts w:ascii="標楷體" w:eastAsia="標楷體" w:hAnsi="標楷體" w:cs="Times New Roman"/>
          <w:b/>
          <w:sz w:val="32"/>
          <w:szCs w:val="24"/>
          <w:u w:val="single"/>
        </w:rPr>
        <w:t xml:space="preserve"> 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領域</w:t>
      </w:r>
      <w:r w:rsidRPr="006C6BDA">
        <w:rPr>
          <w:rFonts w:ascii="標楷體" w:eastAsia="標楷體" w:hAnsi="標楷體" w:cs="Segoe UI"/>
          <w:b/>
          <w:color w:val="212529"/>
          <w:sz w:val="32"/>
          <w:szCs w:val="32"/>
        </w:rPr>
        <w:t>／科目課程（部定課程）</w:t>
      </w:r>
    </w:p>
    <w:p w14:paraId="4D897D5C" w14:textId="77777777" w:rsidR="00343672" w:rsidRPr="006C6BDA" w:rsidRDefault="00343672" w:rsidP="007E5825">
      <w:pPr>
        <w:snapToGrid w:val="0"/>
        <w:spacing w:line="300" w:lineRule="auto"/>
        <w:ind w:firstLine="23"/>
        <w:rPr>
          <w:rFonts w:ascii="標楷體" w:eastAsia="標楷體" w:hAnsi="標楷體" w:cs="Times New Roman"/>
          <w:b/>
          <w:color w:val="FF0000"/>
          <w:szCs w:val="24"/>
        </w:rPr>
      </w:pPr>
      <w:r w:rsidRPr="006C6BDA">
        <w:rPr>
          <w:rFonts w:ascii="標楷體" w:eastAsia="標楷體" w:hAnsi="標楷體" w:cs="Times New Roman" w:hint="eastAsia"/>
          <w:b/>
          <w:szCs w:val="24"/>
        </w:rPr>
        <w:t>5、各年級領域學習課程計畫</w:t>
      </w:r>
      <w:r w:rsidRPr="006C6BDA">
        <w:rPr>
          <w:rFonts w:ascii="標楷體" w:eastAsia="標楷體" w:hAnsi="標楷體" w:cs="Times New Roman" w:hint="eastAsia"/>
          <w:b/>
          <w:color w:val="FF0000"/>
          <w:szCs w:val="24"/>
        </w:rPr>
        <w:t>(5-1 5-2 5-3以一個檔上傳同一區域)</w:t>
      </w:r>
    </w:p>
    <w:p w14:paraId="2E9B15DA" w14:textId="77777777" w:rsidR="00343672" w:rsidRPr="006C6BDA" w:rsidRDefault="00343672" w:rsidP="007E5825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b/>
          <w:szCs w:val="24"/>
        </w:rPr>
      </w:pPr>
      <w:r w:rsidRPr="006C6BDA">
        <w:rPr>
          <w:rFonts w:ascii="標楷體" w:eastAsia="標楷體" w:hAnsi="標楷體" w:cs="Times New Roman" w:hint="eastAsia"/>
          <w:b/>
          <w:szCs w:val="24"/>
        </w:rPr>
        <w:t>5-1各年級各領域/科目課程目標或核心素養、教學單元/主題名稱、教學重點、教學進度、學習節數及評量方式之規劃符合課程綱要規定，且能有效促進該學習領域/科目核心素養之達成。</w:t>
      </w:r>
    </w:p>
    <w:p w14:paraId="0EA22776" w14:textId="77777777" w:rsidR="00343672" w:rsidRPr="006C6BDA" w:rsidRDefault="00343672" w:rsidP="007E5825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b/>
          <w:szCs w:val="24"/>
        </w:rPr>
      </w:pPr>
      <w:r w:rsidRPr="006C6BDA">
        <w:rPr>
          <w:rFonts w:ascii="標楷體" w:eastAsia="標楷體" w:hAnsi="標楷體" w:cs="Times New Roman" w:hint="eastAsia"/>
          <w:b/>
          <w:szCs w:val="24"/>
        </w:rPr>
        <w:t>5-2各年級各領域/科目課程計畫適合學生之能力、興趣和動機，提供學生練習、體驗思考探索整合之充分機會。</w:t>
      </w:r>
    </w:p>
    <w:p w14:paraId="7DD0967B" w14:textId="77777777" w:rsidR="00343672" w:rsidRPr="006C6BDA" w:rsidRDefault="00343672" w:rsidP="00343672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color w:val="000000"/>
        </w:rPr>
      </w:pPr>
      <w:r w:rsidRPr="006C6BDA">
        <w:rPr>
          <w:rFonts w:ascii="標楷體" w:eastAsia="標楷體" w:hAnsi="標楷體" w:cs="Times New Roman" w:hint="eastAsia"/>
          <w:b/>
          <w:szCs w:val="24"/>
        </w:rPr>
        <w:t>5-3議題融入(七大或19項)且內涵適合單元/主題內容</w:t>
      </w:r>
      <w:bookmarkEnd w:id="0"/>
    </w:p>
    <w:tbl>
      <w:tblPr>
        <w:tblStyle w:val="a3"/>
        <w:tblW w:w="1486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6"/>
        <w:gridCol w:w="784"/>
        <w:gridCol w:w="265"/>
        <w:gridCol w:w="2003"/>
        <w:gridCol w:w="112"/>
        <w:gridCol w:w="1232"/>
        <w:gridCol w:w="357"/>
        <w:gridCol w:w="690"/>
        <w:gridCol w:w="1436"/>
        <w:gridCol w:w="1559"/>
        <w:gridCol w:w="3100"/>
        <w:gridCol w:w="851"/>
        <w:gridCol w:w="1294"/>
      </w:tblGrid>
      <w:tr w:rsidR="009A0F0A" w:rsidRPr="004865F4" w14:paraId="72C7A379" w14:textId="77777777" w:rsidTr="00C46D02">
        <w:trPr>
          <w:trHeight w:val="530"/>
        </w:trPr>
        <w:tc>
          <w:tcPr>
            <w:tcW w:w="1970" w:type="dxa"/>
            <w:gridSpan w:val="2"/>
            <w:shd w:val="clear" w:color="auto" w:fill="D9D9D9" w:themeFill="background1" w:themeFillShade="D9"/>
            <w:vAlign w:val="center"/>
          </w:tcPr>
          <w:p w14:paraId="4629EADD" w14:textId="77777777" w:rsidR="00E32907" w:rsidRPr="004865F4" w:rsidRDefault="00E32907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教材版本</w:t>
            </w:r>
          </w:p>
        </w:tc>
        <w:tc>
          <w:tcPr>
            <w:tcW w:w="2268" w:type="dxa"/>
            <w:gridSpan w:val="2"/>
            <w:tcBorders>
              <w:bottom w:val="single" w:sz="2" w:space="0" w:color="auto"/>
            </w:tcBorders>
            <w:vAlign w:val="center"/>
          </w:tcPr>
          <w:p w14:paraId="5123F5A1" w14:textId="77777777" w:rsidR="00E32907" w:rsidRPr="004865F4" w:rsidRDefault="0037569A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真平版</w:t>
            </w:r>
          </w:p>
        </w:tc>
        <w:tc>
          <w:tcPr>
            <w:tcW w:w="1701" w:type="dxa"/>
            <w:gridSpan w:val="3"/>
            <w:tcBorders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6B92F70E" w14:textId="77777777" w:rsidR="00E32907" w:rsidRPr="004865F4" w:rsidRDefault="00E32907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實施年級</w:t>
            </w:r>
          </w:p>
          <w:p w14:paraId="001CBE90" w14:textId="77777777" w:rsidR="006E0AB6" w:rsidRPr="004865F4" w:rsidRDefault="006E0AB6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(班級/組別)</w:t>
            </w:r>
          </w:p>
        </w:tc>
        <w:tc>
          <w:tcPr>
            <w:tcW w:w="2126" w:type="dxa"/>
            <w:gridSpan w:val="2"/>
            <w:tcBorders>
              <w:bottom w:val="single" w:sz="2" w:space="0" w:color="auto"/>
            </w:tcBorders>
            <w:vAlign w:val="center"/>
          </w:tcPr>
          <w:p w14:paraId="69C75222" w14:textId="29123ACB" w:rsidR="00E32907" w:rsidRPr="003D5FBA" w:rsidRDefault="00011812" w:rsidP="003D5FBA">
            <w:pPr>
              <w:jc w:val="center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六</w:t>
            </w:r>
            <w:r w:rsidR="0037569A"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年級</w:t>
            </w:r>
          </w:p>
        </w:tc>
        <w:tc>
          <w:tcPr>
            <w:tcW w:w="1559" w:type="dxa"/>
            <w:tcBorders>
              <w:bottom w:val="single" w:sz="2" w:space="0" w:color="auto"/>
            </w:tcBorders>
            <w:shd w:val="pct15" w:color="auto" w:fill="auto"/>
            <w:vAlign w:val="center"/>
          </w:tcPr>
          <w:p w14:paraId="1EA6C88F" w14:textId="77777777" w:rsidR="00E32907" w:rsidRPr="004865F4" w:rsidRDefault="00E32907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教學節數</w:t>
            </w:r>
          </w:p>
        </w:tc>
        <w:tc>
          <w:tcPr>
            <w:tcW w:w="5245" w:type="dxa"/>
            <w:gridSpan w:val="3"/>
            <w:tcBorders>
              <w:bottom w:val="single" w:sz="2" w:space="0" w:color="auto"/>
            </w:tcBorders>
            <w:vAlign w:val="center"/>
          </w:tcPr>
          <w:p w14:paraId="7F68CE84" w14:textId="1495FA25" w:rsidR="00E32907" w:rsidRPr="004865F4" w:rsidRDefault="0037569A" w:rsidP="00E00AB1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每週(1)節，本學期共(2</w:t>
            </w:r>
            <w:r w:rsidR="00754BC7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0</w:t>
            </w:r>
            <w:r w:rsidRPr="0037569A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)</w:t>
            </w: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節</w:t>
            </w:r>
          </w:p>
        </w:tc>
      </w:tr>
      <w:tr w:rsidR="00FC3889" w:rsidRPr="004865F4" w14:paraId="721A12A0" w14:textId="77777777" w:rsidTr="00CA30FF">
        <w:trPr>
          <w:trHeight w:val="994"/>
        </w:trPr>
        <w:tc>
          <w:tcPr>
            <w:tcW w:w="1970" w:type="dxa"/>
            <w:gridSpan w:val="2"/>
            <w:shd w:val="clear" w:color="auto" w:fill="D9D9D9" w:themeFill="background1" w:themeFillShade="D9"/>
            <w:vAlign w:val="center"/>
          </w:tcPr>
          <w:p w14:paraId="6FD74D2B" w14:textId="77777777" w:rsidR="00FC3889" w:rsidRPr="004865F4" w:rsidRDefault="00FC3889" w:rsidP="00FC388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課程目標</w:t>
            </w:r>
          </w:p>
        </w:tc>
        <w:tc>
          <w:tcPr>
            <w:tcW w:w="12899" w:type="dxa"/>
            <w:gridSpan w:val="11"/>
          </w:tcPr>
          <w:p w14:paraId="6DBEEEFD" w14:textId="77777777" w:rsidR="00FC3889" w:rsidRDefault="00FC3889" w:rsidP="00FC3889">
            <w:pPr>
              <w:pStyle w:val="af1"/>
              <w:spacing w:line="0" w:lineRule="atLeast"/>
              <w:jc w:val="both"/>
            </w:pPr>
            <w:r>
              <w:rPr>
                <w:rFonts w:hint="eastAsia"/>
              </w:rPr>
              <w:t>1.能簡單說出事件發生的過程及結果，並能寫出關鍵語詞。</w:t>
            </w:r>
          </w:p>
          <w:p w14:paraId="50E36402" w14:textId="77777777" w:rsidR="00FC3889" w:rsidRDefault="00FC3889" w:rsidP="00FC3889">
            <w:pPr>
              <w:pStyle w:val="af1"/>
              <w:spacing w:line="0" w:lineRule="atLeast"/>
              <w:jc w:val="both"/>
            </w:pPr>
            <w:r>
              <w:rPr>
                <w:rFonts w:hint="eastAsia"/>
              </w:rPr>
              <w:t>2.能以閩南語說出事件的發生、經過、結果。</w:t>
            </w:r>
          </w:p>
          <w:p w14:paraId="3E80838F" w14:textId="77777777" w:rsidR="00FC3889" w:rsidRDefault="00FC3889" w:rsidP="00FC3889">
            <w:pPr>
              <w:pStyle w:val="af1"/>
              <w:spacing w:line="0" w:lineRule="atLeast"/>
              <w:jc w:val="both"/>
            </w:pPr>
            <w:r>
              <w:rPr>
                <w:rFonts w:hint="eastAsia"/>
              </w:rPr>
              <w:t>3.能分辨方音差異，並正確唸讀入聲韻尾。</w:t>
            </w:r>
          </w:p>
          <w:p w14:paraId="6343CED4" w14:textId="77777777" w:rsidR="00FC3889" w:rsidRDefault="00FC3889" w:rsidP="00FC3889">
            <w:pPr>
              <w:pStyle w:val="af1"/>
              <w:spacing w:line="0" w:lineRule="atLeast"/>
              <w:jc w:val="both"/>
            </w:pPr>
            <w:r>
              <w:rPr>
                <w:rFonts w:hint="eastAsia"/>
              </w:rPr>
              <w:t>4.能透過閩南語文的閱讀，學習面對問題時應冷靜以對。</w:t>
            </w:r>
          </w:p>
          <w:p w14:paraId="3B62789A" w14:textId="77777777" w:rsidR="00FC3889" w:rsidRDefault="00FC3889" w:rsidP="00FC3889">
            <w:pPr>
              <w:pStyle w:val="af1"/>
              <w:spacing w:line="0" w:lineRule="atLeast"/>
              <w:jc w:val="both"/>
            </w:pPr>
            <w:r>
              <w:rPr>
                <w:rFonts w:hint="eastAsia"/>
              </w:rPr>
              <w:t>5.能運用所學習的閩南語，練習寫小日記。</w:t>
            </w:r>
          </w:p>
          <w:p w14:paraId="4BB980C4" w14:textId="77777777" w:rsidR="00FC3889" w:rsidRDefault="00FC3889" w:rsidP="00FC3889">
            <w:pPr>
              <w:pStyle w:val="af1"/>
              <w:spacing w:line="0" w:lineRule="atLeast"/>
              <w:jc w:val="both"/>
            </w:pPr>
            <w:r>
              <w:rPr>
                <w:rFonts w:hint="eastAsia"/>
              </w:rPr>
              <w:t>6.能正確讀出本課課文，並了解課文文意。</w:t>
            </w:r>
          </w:p>
          <w:p w14:paraId="268DAA5C" w14:textId="77777777" w:rsidR="00FC3889" w:rsidRDefault="00FC3889" w:rsidP="00FC3889">
            <w:pPr>
              <w:pStyle w:val="af1"/>
              <w:spacing w:line="0" w:lineRule="atLeast"/>
              <w:jc w:val="both"/>
            </w:pPr>
            <w:r>
              <w:rPr>
                <w:rFonts w:hint="eastAsia"/>
              </w:rPr>
              <w:t>7.能根據課本所列的題目，進行課文深究的討論與發表。</w:t>
            </w:r>
          </w:p>
          <w:p w14:paraId="23CD4605" w14:textId="77777777" w:rsidR="00FC3889" w:rsidRDefault="00FC3889" w:rsidP="00FC3889">
            <w:pPr>
              <w:pStyle w:val="af1"/>
              <w:spacing w:line="0" w:lineRule="atLeast"/>
              <w:jc w:val="both"/>
            </w:pPr>
            <w:r>
              <w:rPr>
                <w:rFonts w:hint="eastAsia"/>
              </w:rPr>
              <w:t>8.能說出課本所列十個數字的文讀，並於生活中運用。</w:t>
            </w:r>
          </w:p>
          <w:p w14:paraId="1503E2F2" w14:textId="77777777" w:rsidR="00FC3889" w:rsidRDefault="00FC3889" w:rsidP="00FC3889">
            <w:pPr>
              <w:pStyle w:val="af1"/>
              <w:spacing w:line="0" w:lineRule="atLeast"/>
              <w:jc w:val="both"/>
            </w:pPr>
            <w:r>
              <w:rPr>
                <w:rFonts w:hint="eastAsia"/>
              </w:rPr>
              <w:t>9.能進行「……敢會使……？」、「……煞……」的句型練習。</w:t>
            </w:r>
          </w:p>
          <w:p w14:paraId="51260912" w14:textId="77777777" w:rsidR="00FC3889" w:rsidRDefault="00FC3889" w:rsidP="00FC3889">
            <w:pPr>
              <w:pStyle w:val="af1"/>
              <w:spacing w:line="0" w:lineRule="atLeast"/>
              <w:jc w:val="both"/>
            </w:pPr>
            <w:r>
              <w:rPr>
                <w:rFonts w:hint="eastAsia"/>
              </w:rPr>
              <w:t>10.能學會舌尖入聲韻尾，並完成其後的標音符號學習。</w:t>
            </w:r>
          </w:p>
          <w:p w14:paraId="3B36E95B" w14:textId="77777777" w:rsidR="00FC3889" w:rsidRDefault="00FC3889" w:rsidP="00FC3889">
            <w:pPr>
              <w:pStyle w:val="af1"/>
              <w:spacing w:line="0" w:lineRule="atLeast"/>
              <w:jc w:val="both"/>
            </w:pPr>
            <w:r>
              <w:rPr>
                <w:rFonts w:hint="eastAsia"/>
              </w:rPr>
              <w:t>11.能簡單說出傳說故事的內容，並能寫出關鍵語詞。</w:t>
            </w:r>
          </w:p>
          <w:p w14:paraId="44A31E87" w14:textId="77777777" w:rsidR="00FC3889" w:rsidRDefault="00FC3889" w:rsidP="00FC3889">
            <w:pPr>
              <w:pStyle w:val="af1"/>
              <w:spacing w:line="0" w:lineRule="atLeast"/>
              <w:jc w:val="both"/>
            </w:pPr>
            <w:r>
              <w:rPr>
                <w:rFonts w:hint="eastAsia"/>
              </w:rPr>
              <w:t>12能以事件排序學習策略，進行文本理解並開展想像力。</w:t>
            </w:r>
          </w:p>
          <w:p w14:paraId="40D6EC0C" w14:textId="77777777" w:rsidR="00FC3889" w:rsidRDefault="00FC3889" w:rsidP="00FC3889">
            <w:pPr>
              <w:pStyle w:val="af1"/>
              <w:spacing w:line="0" w:lineRule="atLeast"/>
              <w:jc w:val="both"/>
            </w:pPr>
            <w:r>
              <w:rPr>
                <w:rFonts w:hint="eastAsia"/>
              </w:rPr>
              <w:t>13.能透過閩南語文的閱讀，認識在地民間文學作品。</w:t>
            </w:r>
          </w:p>
          <w:p w14:paraId="102A5B62" w14:textId="77777777" w:rsidR="00FC3889" w:rsidRDefault="00FC3889" w:rsidP="00FC3889">
            <w:pPr>
              <w:pStyle w:val="af1"/>
              <w:spacing w:line="0" w:lineRule="atLeast"/>
              <w:jc w:val="both"/>
            </w:pPr>
            <w:r>
              <w:rPr>
                <w:rFonts w:hint="eastAsia"/>
              </w:rPr>
              <w:t>14.能經由閱讀理解策略，進行系統思考。</w:t>
            </w:r>
          </w:p>
          <w:p w14:paraId="44007BF8" w14:textId="77777777" w:rsidR="00FC3889" w:rsidRDefault="00FC3889" w:rsidP="00FC3889">
            <w:pPr>
              <w:pStyle w:val="af1"/>
              <w:spacing w:line="0" w:lineRule="atLeast"/>
              <w:jc w:val="both"/>
            </w:pPr>
            <w:r>
              <w:rPr>
                <w:rFonts w:hint="eastAsia"/>
              </w:rPr>
              <w:t>15.能說出課本所列基本分數及度量衡的語詞，並於生活中運用。</w:t>
            </w:r>
          </w:p>
          <w:p w14:paraId="6A2A415A" w14:textId="034758D5" w:rsidR="00FC3889" w:rsidRPr="00A27BBC" w:rsidRDefault="00FC3889" w:rsidP="00D60A9E">
            <w:pPr>
              <w:pStyle w:val="af1"/>
              <w:spacing w:line="0" w:lineRule="atLeast"/>
              <w:jc w:val="both"/>
              <w:rPr>
                <w:rFonts w:cs="Times New Roman"/>
              </w:rPr>
            </w:pPr>
            <w:r>
              <w:rPr>
                <w:rFonts w:hint="eastAsia"/>
              </w:rPr>
              <w:t>16.能說出課本所列的兩句俗語。</w:t>
            </w:r>
          </w:p>
        </w:tc>
      </w:tr>
      <w:tr w:rsidR="00FC3889" w:rsidRPr="004865F4" w14:paraId="346B92E4" w14:textId="77777777" w:rsidTr="004D5757">
        <w:trPr>
          <w:trHeight w:val="995"/>
        </w:trPr>
        <w:tc>
          <w:tcPr>
            <w:tcW w:w="1970" w:type="dxa"/>
            <w:gridSpan w:val="2"/>
            <w:shd w:val="clear" w:color="auto" w:fill="D9D9D9" w:themeFill="background1" w:themeFillShade="D9"/>
            <w:vAlign w:val="center"/>
          </w:tcPr>
          <w:p w14:paraId="6D498AC5" w14:textId="77777777" w:rsidR="00FC3889" w:rsidRPr="004865F4" w:rsidRDefault="00FC3889" w:rsidP="00FC3889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領域</w:t>
            </w: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核心素養</w:t>
            </w:r>
          </w:p>
        </w:tc>
        <w:tc>
          <w:tcPr>
            <w:tcW w:w="12899" w:type="dxa"/>
            <w:gridSpan w:val="11"/>
          </w:tcPr>
          <w:p w14:paraId="67F6F8A3" w14:textId="6436F520" w:rsidR="00FC3889" w:rsidRPr="00A321F0" w:rsidRDefault="00FC3889" w:rsidP="00FC3889">
            <w:pPr>
              <w:pStyle w:val="Default"/>
              <w:rPr>
                <w:rFonts w:eastAsia="標楷體"/>
              </w:rPr>
            </w:pPr>
            <w:r w:rsidRPr="00A321F0">
              <w:rPr>
                <w:rFonts w:eastAsia="標楷體" w:hint="eastAsia"/>
              </w:rPr>
              <w:t>閩-E-A1認識閩南語文對個人生活的重要性，並能主動學習，進而建立學習閩南語文的能力。</w:t>
            </w:r>
          </w:p>
          <w:p w14:paraId="7F04A3AB" w14:textId="2B66C45D" w:rsidR="00FC3889" w:rsidRPr="00A321F0" w:rsidRDefault="00FC3889" w:rsidP="00FC3889">
            <w:pPr>
              <w:pStyle w:val="Default"/>
              <w:rPr>
                <w:rFonts w:eastAsia="標楷體"/>
              </w:rPr>
            </w:pPr>
            <w:r w:rsidRPr="00A321F0">
              <w:rPr>
                <w:rFonts w:eastAsia="標楷體" w:hint="eastAsia"/>
              </w:rPr>
              <w:t>閩-E-A2具備使用閩南語文進行思考的能力，並用之於日常生活中，以處理相關問題。</w:t>
            </w:r>
          </w:p>
          <w:p w14:paraId="759D76C3" w14:textId="2087E14E" w:rsidR="00FC3889" w:rsidRPr="00A321F0" w:rsidRDefault="00FC3889" w:rsidP="00FC3889">
            <w:pPr>
              <w:pStyle w:val="Default"/>
              <w:rPr>
                <w:rFonts w:eastAsia="標楷體"/>
              </w:rPr>
            </w:pPr>
            <w:r w:rsidRPr="00A321F0">
              <w:rPr>
                <w:rFonts w:eastAsia="標楷體" w:hint="eastAsia"/>
              </w:rPr>
              <w:t>閩-E-B1具備理解與使用閩南語文的基本能力，並能從事表達、溝通，以運用於家庭、學校、社區生活之中。</w:t>
            </w:r>
          </w:p>
          <w:p w14:paraId="5EA0E981" w14:textId="17DB25AF" w:rsidR="00FC3889" w:rsidRPr="00A321F0" w:rsidRDefault="00FC3889" w:rsidP="00FC3889">
            <w:pPr>
              <w:pStyle w:val="Default"/>
              <w:rPr>
                <w:rFonts w:eastAsia="標楷體"/>
              </w:rPr>
            </w:pPr>
            <w:r w:rsidRPr="00A321F0">
              <w:rPr>
                <w:rFonts w:eastAsia="標楷體" w:hint="eastAsia"/>
              </w:rPr>
              <w:t>閩-E-C1具備透過閩南語文的學習，增進與人友善相處的能力，並能參與家庭、學校、社區的各類活動，培養責任感，落實生活美德與公民意識。</w:t>
            </w:r>
          </w:p>
          <w:p w14:paraId="2C788D05" w14:textId="4D4174D4" w:rsidR="00FC3889" w:rsidRPr="00A321F0" w:rsidRDefault="00FC3889" w:rsidP="00FC3889">
            <w:pPr>
              <w:pStyle w:val="Default"/>
              <w:rPr>
                <w:rFonts w:eastAsia="標楷體"/>
              </w:rPr>
            </w:pPr>
            <w:r w:rsidRPr="00A321F0">
              <w:rPr>
                <w:rFonts w:eastAsia="標楷體" w:hint="eastAsia"/>
              </w:rPr>
              <w:lastRenderedPageBreak/>
              <w:t>閩-E-C2具備運用閩南語文的溝通能力，珍愛自己、尊重別人，發揮團隊合作的精神。</w:t>
            </w:r>
          </w:p>
          <w:p w14:paraId="4A18CC89" w14:textId="632BC314" w:rsidR="00FC3889" w:rsidRPr="00A27BBC" w:rsidRDefault="00FC3889" w:rsidP="00FC3889">
            <w:pPr>
              <w:pStyle w:val="Default"/>
              <w:rPr>
                <w:rFonts w:eastAsia="標楷體" w:cs="Times New Roman"/>
              </w:rPr>
            </w:pPr>
            <w:r w:rsidRPr="00A321F0">
              <w:rPr>
                <w:rFonts w:eastAsia="標楷體" w:hint="eastAsia"/>
              </w:rPr>
              <w:t>閩-E-C3透過閩南語文的學習，培養尊重與包容各種語言與文化多元性的精神。</w:t>
            </w:r>
          </w:p>
        </w:tc>
      </w:tr>
      <w:tr w:rsidR="00FC3889" w:rsidRPr="004865F4" w14:paraId="7D937910" w14:textId="77777777" w:rsidTr="00404551">
        <w:trPr>
          <w:trHeight w:val="995"/>
        </w:trPr>
        <w:tc>
          <w:tcPr>
            <w:tcW w:w="1970" w:type="dxa"/>
            <w:gridSpan w:val="2"/>
            <w:shd w:val="clear" w:color="auto" w:fill="D9D9D9" w:themeFill="background1" w:themeFillShade="D9"/>
            <w:vAlign w:val="center"/>
          </w:tcPr>
          <w:p w14:paraId="1DEEF69E" w14:textId="77777777" w:rsidR="00FC3889" w:rsidRPr="004865F4" w:rsidRDefault="00FC3889" w:rsidP="00FC3889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46D02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重大議題融入</w:t>
            </w:r>
          </w:p>
        </w:tc>
        <w:tc>
          <w:tcPr>
            <w:tcW w:w="12899" w:type="dxa"/>
            <w:gridSpan w:val="11"/>
          </w:tcPr>
          <w:p w14:paraId="5CA78657" w14:textId="02861D86" w:rsidR="00D4209C" w:rsidRDefault="00D4209C" w:rsidP="00FC3889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【品德教育】</w:t>
            </w:r>
          </w:p>
          <w:p w14:paraId="76BD0D8E" w14:textId="73FE24DF" w:rsidR="00D4209C" w:rsidRDefault="00483C99" w:rsidP="00FC3889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483C99">
              <w:rPr>
                <w:rFonts w:ascii="標楷體" w:eastAsia="標楷體" w:hAnsi="標楷體" w:cs="Times New Roman" w:hint="eastAsia"/>
                <w:color w:val="000000"/>
                <w:szCs w:val="24"/>
              </w:rPr>
              <w:t>品EJU3 誠實信用。</w:t>
            </w:r>
          </w:p>
          <w:p w14:paraId="6C1AC7EF" w14:textId="1035D3BB" w:rsidR="00483C99" w:rsidRDefault="00483C99" w:rsidP="00FC3889">
            <w:pPr>
              <w:spacing w:line="0" w:lineRule="atLeast"/>
              <w:rPr>
                <w:rFonts w:ascii="標楷體" w:eastAsia="標楷體" w:hAnsi="標楷體" w:cs="Times New Roman" w:hint="eastAsia"/>
                <w:color w:val="000000"/>
                <w:szCs w:val="24"/>
              </w:rPr>
            </w:pPr>
            <w:r w:rsidRPr="00483C99">
              <w:rPr>
                <w:rFonts w:ascii="標楷體" w:eastAsia="標楷體" w:hAnsi="標楷體" w:cs="Times New Roman" w:hint="eastAsia"/>
                <w:color w:val="000000"/>
                <w:szCs w:val="24"/>
              </w:rPr>
              <w:t>品E2 自尊尊人與自愛愛人。</w:t>
            </w:r>
          </w:p>
          <w:p w14:paraId="69389311" w14:textId="7E8558AB" w:rsidR="00FC3889" w:rsidRPr="00A321F0" w:rsidRDefault="008F5F2A" w:rsidP="00FC3889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【</w:t>
            </w:r>
            <w:r w:rsidRPr="00A321F0">
              <w:rPr>
                <w:rFonts w:ascii="標楷體" w:eastAsia="標楷體" w:hAnsi="標楷體" w:cs="Times New Roman" w:hint="eastAsia"/>
                <w:color w:val="000000"/>
                <w:szCs w:val="24"/>
              </w:rPr>
              <w:t>閱讀素養教育</w:t>
            </w: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】</w:t>
            </w:r>
          </w:p>
          <w:p w14:paraId="3A6ED050" w14:textId="59C4C36C" w:rsidR="00FC3889" w:rsidRDefault="00FC3889" w:rsidP="00FC3889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A321F0">
              <w:rPr>
                <w:rFonts w:ascii="標楷體" w:eastAsia="標楷體" w:hAnsi="標楷體" w:cs="Times New Roman" w:hint="eastAsia"/>
                <w:color w:val="000000"/>
                <w:szCs w:val="24"/>
              </w:rPr>
              <w:t>閱E2</w:t>
            </w:r>
            <w:r w:rsidR="008F5F2A">
              <w:rPr>
                <w:rFonts w:ascii="標楷體" w:eastAsia="標楷體" w:hAnsi="標楷體" w:cs="Times New Roman" w:hint="eastAsia"/>
                <w:color w:val="000000"/>
                <w:szCs w:val="24"/>
              </w:rPr>
              <w:t xml:space="preserve"> </w:t>
            </w:r>
            <w:r w:rsidRPr="00A321F0">
              <w:rPr>
                <w:rFonts w:ascii="標楷體" w:eastAsia="標楷體" w:hAnsi="標楷體" w:cs="Times New Roman" w:hint="eastAsia"/>
                <w:color w:val="000000"/>
                <w:szCs w:val="24"/>
              </w:rPr>
              <w:t>認識與領域相關的文本類型與寫作題材。</w:t>
            </w:r>
          </w:p>
          <w:p w14:paraId="6B9AA8F5" w14:textId="24C86621" w:rsidR="00483C99" w:rsidRDefault="00483C99" w:rsidP="00FC3889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【生命教育】</w:t>
            </w:r>
          </w:p>
          <w:p w14:paraId="7DD6CBF5" w14:textId="368769C5" w:rsidR="00483C99" w:rsidRDefault="00483C99" w:rsidP="00FC3889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483C99">
              <w:rPr>
                <w:rFonts w:ascii="標楷體" w:eastAsia="標楷體" w:hAnsi="標楷體" w:cs="Times New Roman" w:hint="eastAsia"/>
                <w:color w:val="000000"/>
                <w:szCs w:val="24"/>
              </w:rPr>
              <w:t>生E4 觀察日常生活中生老病死的現象，思考生命的價值。</w:t>
            </w:r>
          </w:p>
          <w:p w14:paraId="62F5C103" w14:textId="1EB2AC50" w:rsidR="00483C99" w:rsidRPr="00A321F0" w:rsidRDefault="00483C99" w:rsidP="00FC3889">
            <w:pPr>
              <w:spacing w:line="0" w:lineRule="atLeast"/>
              <w:rPr>
                <w:rFonts w:ascii="標楷體" w:eastAsia="標楷體" w:hAnsi="標楷體" w:cs="Times New Roman" w:hint="eastAsia"/>
                <w:color w:val="000000"/>
                <w:szCs w:val="24"/>
              </w:rPr>
            </w:pPr>
            <w:r w:rsidRPr="00483C99">
              <w:rPr>
                <w:rFonts w:ascii="標楷體" w:eastAsia="標楷體" w:hAnsi="標楷體" w:cs="Times New Roman" w:hint="eastAsia"/>
                <w:color w:val="000000"/>
                <w:szCs w:val="24"/>
              </w:rPr>
              <w:t>生E6 從日常生活中培養道德感以及美感，練習做出道德判斷以及審美判斷，分辨事實和價值的不同。</w:t>
            </w:r>
          </w:p>
          <w:p w14:paraId="483A5E6F" w14:textId="77A7983E" w:rsidR="00FC3889" w:rsidRPr="00A321F0" w:rsidRDefault="008F5F2A" w:rsidP="00FC3889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【</w:t>
            </w:r>
            <w:r w:rsidRPr="00A321F0">
              <w:rPr>
                <w:rFonts w:ascii="標楷體" w:eastAsia="標楷體" w:hAnsi="標楷體" w:cs="Times New Roman" w:hint="eastAsia"/>
                <w:color w:val="000000"/>
                <w:szCs w:val="24"/>
              </w:rPr>
              <w:t>家庭教育</w:t>
            </w: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】</w:t>
            </w:r>
          </w:p>
          <w:p w14:paraId="0245AC35" w14:textId="77777777" w:rsidR="00FC3889" w:rsidRPr="00A321F0" w:rsidRDefault="00FC3889" w:rsidP="00FC3889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A321F0">
              <w:rPr>
                <w:rFonts w:ascii="標楷體" w:eastAsia="標楷體" w:hAnsi="標楷體" w:cs="Times New Roman" w:hint="eastAsia"/>
                <w:color w:val="000000"/>
                <w:szCs w:val="24"/>
              </w:rPr>
              <w:t>家E5 了解家庭中各種關係的互動(親子、手足、祖孫及其他親屬等)。</w:t>
            </w:r>
          </w:p>
          <w:p w14:paraId="45EC259A" w14:textId="1293A924" w:rsidR="00FC3889" w:rsidRPr="00A321F0" w:rsidRDefault="008F5F2A" w:rsidP="00FC3889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【</w:t>
            </w:r>
            <w:r w:rsidRPr="00A321F0">
              <w:rPr>
                <w:rFonts w:ascii="標楷體" w:eastAsia="標楷體" w:hAnsi="標楷體" w:cs="Times New Roman" w:hint="eastAsia"/>
                <w:color w:val="000000"/>
                <w:szCs w:val="24"/>
              </w:rPr>
              <w:t>多元文化教育</w:t>
            </w: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】</w:t>
            </w:r>
          </w:p>
          <w:p w14:paraId="0F6B4F34" w14:textId="77777777" w:rsidR="00FC3889" w:rsidRPr="00A321F0" w:rsidRDefault="00FC3889" w:rsidP="00FC3889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A321F0">
              <w:rPr>
                <w:rFonts w:ascii="標楷體" w:eastAsia="標楷體" w:hAnsi="標楷體" w:cs="Times New Roman" w:hint="eastAsia"/>
                <w:color w:val="000000"/>
                <w:szCs w:val="24"/>
              </w:rPr>
              <w:t>多E3 認識不同的文化概念，如族群、階級、性別、宗教等。</w:t>
            </w:r>
          </w:p>
          <w:p w14:paraId="22CA4899" w14:textId="619AAB4E" w:rsidR="00FC3889" w:rsidRPr="00A321F0" w:rsidRDefault="008F5F2A" w:rsidP="00FC3889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【</w:t>
            </w:r>
            <w:r w:rsidRPr="00A321F0">
              <w:rPr>
                <w:rFonts w:ascii="標楷體" w:eastAsia="標楷體" w:hAnsi="標楷體" w:cs="Times New Roman" w:hint="eastAsia"/>
                <w:color w:val="000000"/>
                <w:szCs w:val="24"/>
              </w:rPr>
              <w:t>環境教育</w:t>
            </w: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】</w:t>
            </w:r>
          </w:p>
          <w:p w14:paraId="454FCCBB" w14:textId="77777777" w:rsidR="00FC3889" w:rsidRPr="00A321F0" w:rsidRDefault="00FC3889" w:rsidP="00FC3889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A321F0">
              <w:rPr>
                <w:rFonts w:ascii="標楷體" w:eastAsia="標楷體" w:hAnsi="標楷體" w:cs="Times New Roman" w:hint="eastAsia"/>
                <w:color w:val="000000"/>
                <w:szCs w:val="24"/>
              </w:rPr>
              <w:t>*環E2 覺知生物生命的美與價值，關懷動、植物的生命。</w:t>
            </w:r>
          </w:p>
          <w:p w14:paraId="216DEFC9" w14:textId="019B3041" w:rsidR="00FC3889" w:rsidRPr="00A321F0" w:rsidRDefault="008F5F2A" w:rsidP="00FC3889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【</w:t>
            </w:r>
            <w:r w:rsidRPr="00A321F0">
              <w:rPr>
                <w:rFonts w:ascii="標楷體" w:eastAsia="標楷體" w:hAnsi="標楷體" w:cs="Times New Roman" w:hint="eastAsia"/>
                <w:color w:val="000000"/>
                <w:szCs w:val="24"/>
              </w:rPr>
              <w:t>人權教育</w:t>
            </w: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】</w:t>
            </w:r>
          </w:p>
          <w:p w14:paraId="5B7DA0ED" w14:textId="6C89DF19" w:rsidR="00FC3889" w:rsidRPr="00A27BBC" w:rsidRDefault="00FC3889" w:rsidP="00FC388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A321F0">
              <w:rPr>
                <w:rFonts w:ascii="標楷體" w:eastAsia="標楷體" w:hAnsi="標楷體" w:cs="Times New Roman" w:hint="eastAsia"/>
                <w:color w:val="000000"/>
                <w:szCs w:val="24"/>
              </w:rPr>
              <w:t>人E5</w:t>
            </w:r>
            <w:r w:rsidR="008F5F2A">
              <w:rPr>
                <w:rFonts w:ascii="標楷體" w:eastAsia="標楷體" w:hAnsi="標楷體" w:cs="Times New Roman" w:hint="eastAsia"/>
                <w:color w:val="000000"/>
                <w:szCs w:val="24"/>
              </w:rPr>
              <w:t xml:space="preserve"> </w:t>
            </w:r>
            <w:r w:rsidRPr="00A321F0">
              <w:rPr>
                <w:rFonts w:ascii="標楷體" w:eastAsia="標楷體" w:hAnsi="標楷體" w:cs="Times New Roman" w:hint="eastAsia"/>
                <w:color w:val="000000"/>
                <w:szCs w:val="24"/>
              </w:rPr>
              <w:t>欣賞、包容個別差異並尊重自己與他人的權利。</w:t>
            </w:r>
          </w:p>
        </w:tc>
      </w:tr>
      <w:tr w:rsidR="00FC3889" w:rsidRPr="004865F4" w14:paraId="78CBBB7D" w14:textId="77777777" w:rsidTr="00C46D02">
        <w:trPr>
          <w:trHeight w:val="400"/>
        </w:trPr>
        <w:tc>
          <w:tcPr>
            <w:tcW w:w="14869" w:type="dxa"/>
            <w:gridSpan w:val="13"/>
            <w:shd w:val="clear" w:color="auto" w:fill="D9D9D9" w:themeFill="background1" w:themeFillShade="D9"/>
            <w:vAlign w:val="center"/>
          </w:tcPr>
          <w:p w14:paraId="1D985A45" w14:textId="77777777" w:rsidR="00FC3889" w:rsidRPr="004865F4" w:rsidRDefault="00FC3889" w:rsidP="00FC388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課程架構</w:t>
            </w:r>
          </w:p>
        </w:tc>
      </w:tr>
      <w:tr w:rsidR="00D613EC" w:rsidRPr="008A3824" w14:paraId="54CA1BD8" w14:textId="77777777" w:rsidTr="00D613EC">
        <w:trPr>
          <w:trHeight w:val="270"/>
        </w:trPr>
        <w:tc>
          <w:tcPr>
            <w:tcW w:w="1186" w:type="dxa"/>
            <w:vMerge w:val="restart"/>
            <w:shd w:val="clear" w:color="auto" w:fill="FFFFFF" w:themeFill="background1"/>
            <w:vAlign w:val="center"/>
          </w:tcPr>
          <w:p w14:paraId="3AE4B3FB" w14:textId="77777777" w:rsidR="00D613EC" w:rsidRPr="00985518" w:rsidRDefault="00D613EC" w:rsidP="00FC3889">
            <w:pPr>
              <w:jc w:val="center"/>
              <w:rPr>
                <w:rFonts w:ascii="標楷體" w:eastAsia="標楷體" w:hAnsi="標楷體"/>
                <w:b/>
              </w:rPr>
            </w:pPr>
            <w:r w:rsidRPr="00985518">
              <w:rPr>
                <w:rFonts w:ascii="標楷體" w:eastAsia="標楷體" w:hAnsi="標楷體" w:hint="eastAsia"/>
                <w:b/>
              </w:rPr>
              <w:t>教學進度</w:t>
            </w:r>
          </w:p>
          <w:p w14:paraId="72D96A8A" w14:textId="77777777" w:rsidR="00D613EC" w:rsidRPr="00985518" w:rsidRDefault="00D613EC" w:rsidP="00FC3889">
            <w:pPr>
              <w:jc w:val="center"/>
              <w:rPr>
                <w:rFonts w:ascii="標楷體" w:eastAsia="標楷體" w:hAnsi="標楷體"/>
                <w:b/>
              </w:rPr>
            </w:pPr>
            <w:r w:rsidRPr="00985518">
              <w:rPr>
                <w:rFonts w:ascii="標楷體" w:eastAsia="標楷體" w:hAnsi="標楷體" w:hint="eastAsia"/>
                <w:b/>
              </w:rPr>
              <w:t>(週次)</w:t>
            </w:r>
          </w:p>
        </w:tc>
        <w:tc>
          <w:tcPr>
            <w:tcW w:w="1049" w:type="dxa"/>
            <w:gridSpan w:val="2"/>
            <w:vMerge w:val="restart"/>
            <w:vAlign w:val="center"/>
          </w:tcPr>
          <w:p w14:paraId="3999622A" w14:textId="54B3DE02" w:rsidR="00D613EC" w:rsidRPr="00985518" w:rsidRDefault="00D613EC" w:rsidP="00FC3889">
            <w:pPr>
              <w:jc w:val="center"/>
              <w:rPr>
                <w:rFonts w:ascii="標楷體" w:eastAsia="標楷體" w:hAnsi="標楷體"/>
                <w:b/>
              </w:rPr>
            </w:pPr>
            <w:r w:rsidRPr="00985518">
              <w:rPr>
                <w:rFonts w:ascii="標楷體" w:eastAsia="標楷體" w:hAnsi="標楷體" w:hint="eastAsia"/>
                <w:b/>
              </w:rPr>
              <w:t>教學單元名稱</w:t>
            </w:r>
          </w:p>
        </w:tc>
        <w:tc>
          <w:tcPr>
            <w:tcW w:w="3347" w:type="dxa"/>
            <w:gridSpan w:val="3"/>
            <w:vAlign w:val="center"/>
          </w:tcPr>
          <w:p w14:paraId="4C57ACBD" w14:textId="77777777" w:rsidR="00D613EC" w:rsidRPr="00985518" w:rsidRDefault="00D613EC" w:rsidP="00FC3889">
            <w:pPr>
              <w:jc w:val="center"/>
              <w:rPr>
                <w:rFonts w:ascii="標楷體" w:eastAsia="標楷體" w:hAnsi="標楷體"/>
                <w:b/>
              </w:rPr>
            </w:pPr>
            <w:r w:rsidRPr="00985518">
              <w:rPr>
                <w:rFonts w:ascii="標楷體" w:eastAsia="標楷體" w:hAnsi="標楷體" w:hint="eastAsia"/>
                <w:b/>
              </w:rPr>
              <w:t>學習重點</w:t>
            </w:r>
          </w:p>
        </w:tc>
        <w:tc>
          <w:tcPr>
            <w:tcW w:w="1047" w:type="dxa"/>
            <w:gridSpan w:val="2"/>
            <w:vMerge w:val="restart"/>
            <w:vAlign w:val="center"/>
          </w:tcPr>
          <w:p w14:paraId="5A8AB370" w14:textId="77777777" w:rsidR="00D613EC" w:rsidRPr="00985518" w:rsidRDefault="00D613EC" w:rsidP="00FC3889">
            <w:pPr>
              <w:jc w:val="center"/>
              <w:rPr>
                <w:rFonts w:ascii="標楷體" w:eastAsia="標楷體" w:hAnsi="標楷體"/>
                <w:b/>
              </w:rPr>
            </w:pPr>
            <w:r w:rsidRPr="00985518">
              <w:rPr>
                <w:rFonts w:ascii="標楷體" w:eastAsia="標楷體" w:hAnsi="標楷體" w:hint="eastAsia"/>
                <w:b/>
              </w:rPr>
              <w:t>學習目標</w:t>
            </w:r>
          </w:p>
        </w:tc>
        <w:tc>
          <w:tcPr>
            <w:tcW w:w="6095" w:type="dxa"/>
            <w:gridSpan w:val="3"/>
            <w:vMerge w:val="restart"/>
            <w:vAlign w:val="center"/>
          </w:tcPr>
          <w:p w14:paraId="1612B54B" w14:textId="77777777" w:rsidR="00D613EC" w:rsidRPr="00985518" w:rsidRDefault="00D613EC" w:rsidP="00FC3889">
            <w:pPr>
              <w:jc w:val="center"/>
              <w:rPr>
                <w:rFonts w:ascii="標楷體" w:eastAsia="標楷體" w:hAnsi="標楷體"/>
                <w:b/>
              </w:rPr>
            </w:pPr>
            <w:r w:rsidRPr="00985518">
              <w:rPr>
                <w:rFonts w:ascii="標楷體" w:eastAsia="標楷體" w:hAnsi="標楷體" w:hint="eastAsia"/>
                <w:b/>
              </w:rPr>
              <w:t>學習活動</w:t>
            </w:r>
          </w:p>
        </w:tc>
        <w:tc>
          <w:tcPr>
            <w:tcW w:w="851" w:type="dxa"/>
            <w:vMerge w:val="restart"/>
            <w:vAlign w:val="center"/>
          </w:tcPr>
          <w:p w14:paraId="66C1BD69" w14:textId="77777777" w:rsidR="00D613EC" w:rsidRPr="00251082" w:rsidRDefault="00D613EC" w:rsidP="00FC3889">
            <w:pPr>
              <w:rPr>
                <w:rFonts w:ascii="標楷體" w:eastAsia="標楷體" w:hAnsi="標楷體"/>
                <w:b/>
              </w:rPr>
            </w:pPr>
            <w:r w:rsidRPr="00100568">
              <w:rPr>
                <w:rFonts w:ascii="標楷體" w:eastAsia="標楷體" w:hAnsi="標楷體" w:hint="eastAsia"/>
                <w:b/>
              </w:rPr>
              <w:t>評量方式</w:t>
            </w:r>
          </w:p>
        </w:tc>
        <w:tc>
          <w:tcPr>
            <w:tcW w:w="1294" w:type="dxa"/>
            <w:vMerge w:val="restart"/>
            <w:vAlign w:val="center"/>
          </w:tcPr>
          <w:p w14:paraId="318C43B5" w14:textId="77777777" w:rsidR="00D613EC" w:rsidRDefault="00D613EC" w:rsidP="00FC3889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251082">
              <w:rPr>
                <w:rFonts w:ascii="標楷體" w:eastAsia="標楷體" w:hAnsi="標楷體" w:hint="eastAsia"/>
                <w:b/>
              </w:rPr>
              <w:t>融入議題</w:t>
            </w:r>
          </w:p>
          <w:p w14:paraId="6D0E3312" w14:textId="77777777" w:rsidR="00D613EC" w:rsidRPr="00251082" w:rsidRDefault="00D613EC" w:rsidP="00FC3889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內容重點</w:t>
            </w:r>
          </w:p>
        </w:tc>
      </w:tr>
      <w:tr w:rsidR="00D613EC" w:rsidRPr="008A3824" w14:paraId="1A2C9A65" w14:textId="77777777" w:rsidTr="00D613EC">
        <w:trPr>
          <w:trHeight w:val="237"/>
        </w:trPr>
        <w:tc>
          <w:tcPr>
            <w:tcW w:w="1186" w:type="dxa"/>
            <w:vMerge/>
            <w:shd w:val="clear" w:color="auto" w:fill="FFFFFF" w:themeFill="background1"/>
            <w:vAlign w:val="center"/>
          </w:tcPr>
          <w:p w14:paraId="689B134B" w14:textId="77777777" w:rsidR="00D613EC" w:rsidRPr="00985518" w:rsidRDefault="00D613EC" w:rsidP="00FC3889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49" w:type="dxa"/>
            <w:gridSpan w:val="2"/>
            <w:vMerge/>
            <w:vAlign w:val="center"/>
          </w:tcPr>
          <w:p w14:paraId="56E5CB68" w14:textId="77777777" w:rsidR="00D613EC" w:rsidRPr="00985518" w:rsidRDefault="00D613EC" w:rsidP="00FC3889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15" w:type="dxa"/>
            <w:gridSpan w:val="2"/>
            <w:vAlign w:val="center"/>
          </w:tcPr>
          <w:p w14:paraId="48B93896" w14:textId="77777777" w:rsidR="00D613EC" w:rsidRPr="00985518" w:rsidRDefault="00D613EC" w:rsidP="00FC3889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985518">
              <w:rPr>
                <w:rFonts w:ascii="標楷體" w:eastAsia="標楷體" w:hAnsi="標楷體" w:hint="eastAsia"/>
                <w:b/>
                <w:sz w:val="20"/>
              </w:rPr>
              <w:t>學習表現</w:t>
            </w:r>
          </w:p>
        </w:tc>
        <w:tc>
          <w:tcPr>
            <w:tcW w:w="1232" w:type="dxa"/>
            <w:vAlign w:val="center"/>
          </w:tcPr>
          <w:p w14:paraId="04BCAA3D" w14:textId="77777777" w:rsidR="00D613EC" w:rsidRPr="00985518" w:rsidRDefault="00D613EC" w:rsidP="00FC3889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985518">
              <w:rPr>
                <w:rFonts w:ascii="標楷體" w:eastAsia="標楷體" w:hAnsi="標楷體" w:hint="eastAsia"/>
                <w:b/>
                <w:sz w:val="20"/>
              </w:rPr>
              <w:t>學習內容</w:t>
            </w:r>
          </w:p>
        </w:tc>
        <w:tc>
          <w:tcPr>
            <w:tcW w:w="1047" w:type="dxa"/>
            <w:gridSpan w:val="2"/>
            <w:vMerge/>
            <w:vAlign w:val="center"/>
          </w:tcPr>
          <w:p w14:paraId="54DB8E2C" w14:textId="77777777" w:rsidR="00D613EC" w:rsidRPr="00FF0F11" w:rsidRDefault="00D613EC" w:rsidP="00FC3889">
            <w:pPr>
              <w:jc w:val="center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6095" w:type="dxa"/>
            <w:gridSpan w:val="3"/>
            <w:vMerge/>
            <w:vAlign w:val="center"/>
          </w:tcPr>
          <w:p w14:paraId="05EA07AD" w14:textId="77777777" w:rsidR="00D613EC" w:rsidRPr="00FF0F11" w:rsidRDefault="00D613EC" w:rsidP="00FC3889">
            <w:pPr>
              <w:snapToGrid w:val="0"/>
              <w:jc w:val="center"/>
              <w:rPr>
                <w:rFonts w:ascii="標楷體" w:eastAsia="標楷體" w:hAnsi="標楷體"/>
                <w:b/>
                <w:color w:val="FF0000"/>
                <w:highlight w:val="green"/>
              </w:rPr>
            </w:pPr>
          </w:p>
        </w:tc>
        <w:tc>
          <w:tcPr>
            <w:tcW w:w="851" w:type="dxa"/>
            <w:vMerge/>
            <w:vAlign w:val="center"/>
          </w:tcPr>
          <w:p w14:paraId="7E353B94" w14:textId="77777777" w:rsidR="00D613EC" w:rsidRDefault="00D613EC" w:rsidP="00FC3889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94" w:type="dxa"/>
            <w:vMerge/>
            <w:vAlign w:val="center"/>
          </w:tcPr>
          <w:p w14:paraId="5B3BA4C2" w14:textId="77777777" w:rsidR="00D613EC" w:rsidRDefault="00D613EC" w:rsidP="00FC3889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754BC7" w:rsidRPr="008A3824" w14:paraId="0E37B2B1" w14:textId="77777777" w:rsidTr="00D613EC">
        <w:tc>
          <w:tcPr>
            <w:tcW w:w="1186" w:type="dxa"/>
            <w:shd w:val="clear" w:color="auto" w:fill="FFFFFF" w:themeFill="background1"/>
          </w:tcPr>
          <w:p w14:paraId="27CB0BBF" w14:textId="5D8D823C" w:rsidR="00754BC7" w:rsidRPr="00432F71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第一週</w:t>
            </w:r>
          </w:p>
        </w:tc>
        <w:tc>
          <w:tcPr>
            <w:tcW w:w="1049" w:type="dxa"/>
            <w:gridSpan w:val="2"/>
          </w:tcPr>
          <w:p w14:paraId="79DB2F6E" w14:textId="203DDFF3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sz w:val="20"/>
                <w:szCs w:val="20"/>
              </w:rPr>
              <w:t>一、疼惜1.驚著無代誌</w:t>
            </w:r>
          </w:p>
        </w:tc>
        <w:tc>
          <w:tcPr>
            <w:tcW w:w="2115" w:type="dxa"/>
            <w:gridSpan w:val="2"/>
          </w:tcPr>
          <w:p w14:paraId="36EEA143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1-Ⅲ-1 能正確聽辨並尊重閩南語方音與語詞的差異性。</w:t>
            </w:r>
          </w:p>
          <w:p w14:paraId="7BAD69DE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2-Ⅲ-3 能運用閩南語對生活周遭事物進行有條理的口頭描述。</w:t>
            </w:r>
          </w:p>
          <w:p w14:paraId="0F9193B6" w14:textId="46C36462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3-Ⅲ-2 能透過閱讀了解閩南語文學作品的主題及內涵。</w:t>
            </w:r>
          </w:p>
        </w:tc>
        <w:tc>
          <w:tcPr>
            <w:tcW w:w="1232" w:type="dxa"/>
          </w:tcPr>
          <w:p w14:paraId="740028C2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Aa-Ⅲ-1 羅馬拼音。</w:t>
            </w:r>
          </w:p>
          <w:p w14:paraId="452891D6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Ab-Ⅲ-3 方音差異。</w:t>
            </w:r>
          </w:p>
          <w:p w14:paraId="406FA638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Ac-Ⅲ-1 生活故事。</w:t>
            </w:r>
          </w:p>
          <w:p w14:paraId="16488644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Ba-Ⅲ-3 情緒表達。</w:t>
            </w:r>
          </w:p>
          <w:p w14:paraId="280C1EE8" w14:textId="7753A2F6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Bg-Ⅲ-2 口語表達。</w:t>
            </w:r>
          </w:p>
        </w:tc>
        <w:tc>
          <w:tcPr>
            <w:tcW w:w="1047" w:type="dxa"/>
            <w:gridSpan w:val="2"/>
          </w:tcPr>
          <w:p w14:paraId="2D4CF0A7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1.能簡單說出事件發生的過程及結果，並能寫出關鍵語詞。</w:t>
            </w:r>
          </w:p>
          <w:p w14:paraId="7BB8F3A8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2.能以閩南語說出事件的發生、經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過、結果。</w:t>
            </w:r>
          </w:p>
          <w:p w14:paraId="740A71D6" w14:textId="01686EB1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3.能透過閩南語文的閱讀，學習面對問題時應冷靜以對。</w:t>
            </w:r>
          </w:p>
        </w:tc>
        <w:tc>
          <w:tcPr>
            <w:tcW w:w="6095" w:type="dxa"/>
            <w:gridSpan w:val="3"/>
          </w:tcPr>
          <w:p w14:paraId="13145FF3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 xml:space="preserve">一、疼惜 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  <w:t>1.驚著無代誌</w:t>
            </w:r>
          </w:p>
          <w:p w14:paraId="0FB1A72A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D66A2BB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557D9F0F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4F4BF0B5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F5E2147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492F6C3F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(一)活動一：營造情境</w:t>
            </w:r>
          </w:p>
          <w:p w14:paraId="3B58835B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1.請學生分享家人被詐騙的經驗。</w:t>
            </w:r>
          </w:p>
          <w:p w14:paraId="4DB40510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2.請學生發表，事件發生的過程及家人處理的方式。</w:t>
            </w:r>
          </w:p>
          <w:p w14:paraId="0E3309D6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3.老師揭示課文情境圖，引導學生討論圖片內容。</w:t>
            </w:r>
          </w:p>
          <w:p w14:paraId="570D141B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BC946F2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(二)活動二：課文講解</w:t>
            </w:r>
          </w:p>
          <w:p w14:paraId="63B38469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1.老師範讀、領讀課文並解釋課文內容。</w:t>
            </w:r>
          </w:p>
          <w:p w14:paraId="78EB8975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2.老師引導學生認識方音差異。 </w:t>
            </w:r>
          </w:p>
          <w:p w14:paraId="7F053B1F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3.老師解釋來寫字「傱」的意思，並介紹相關短語及用法。</w:t>
            </w:r>
          </w:p>
          <w:p w14:paraId="06BA0A94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A347C0D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三、統整活動</w:t>
            </w:r>
          </w:p>
          <w:p w14:paraId="127AE409" w14:textId="3A87BF9C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播放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MP3</w:t>
            </w:r>
            <w:r w:rsidRPr="001E0808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❶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或教學電子書，引導學生念讀本課課文。</w:t>
            </w:r>
          </w:p>
        </w:tc>
        <w:tc>
          <w:tcPr>
            <w:tcW w:w="851" w:type="dxa"/>
          </w:tcPr>
          <w:p w14:paraId="07382859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態度評量</w:t>
            </w:r>
          </w:p>
          <w:p w14:paraId="1070A2E5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紀錄評量</w:t>
            </w:r>
          </w:p>
          <w:p w14:paraId="4C25E662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65042A78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聆聽評量</w:t>
            </w:r>
          </w:p>
          <w:p w14:paraId="4CB90044" w14:textId="04CEA90E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94" w:type="dxa"/>
          </w:tcPr>
          <w:p w14:paraId="478571D3" w14:textId="126CC460" w:rsidR="00754BC7" w:rsidRPr="000E7DBB" w:rsidRDefault="000E7DBB" w:rsidP="00754BC7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0"/>
                <w:szCs w:val="20"/>
              </w:rPr>
            </w:pPr>
            <w:r w:rsidRPr="000E7DBB">
              <w:rPr>
                <w:rFonts w:ascii="標楷體" w:eastAsia="標楷體" w:hAnsi="標楷體" w:hint="eastAsia"/>
                <w:b/>
                <w:bCs/>
                <w:color w:val="000000"/>
                <w:sz w:val="20"/>
                <w:szCs w:val="20"/>
                <w:highlight w:val="yellow"/>
              </w:rPr>
              <w:t>品德</w:t>
            </w:r>
            <w:r w:rsidR="00754BC7" w:rsidRPr="000E7DBB">
              <w:rPr>
                <w:rFonts w:ascii="標楷體" w:eastAsia="標楷體" w:hAnsi="標楷體" w:hint="eastAsia"/>
                <w:b/>
                <w:bCs/>
                <w:color w:val="000000"/>
                <w:sz w:val="20"/>
                <w:szCs w:val="20"/>
                <w:highlight w:val="yellow"/>
              </w:rPr>
              <w:t>教育</w:t>
            </w:r>
          </w:p>
          <w:p w14:paraId="691964AA" w14:textId="540C6ED5" w:rsidR="00754BC7" w:rsidRPr="00A321F0" w:rsidRDefault="000E7DBB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DB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品EJU3 誠實信用。</w:t>
            </w:r>
          </w:p>
        </w:tc>
      </w:tr>
      <w:tr w:rsidR="00754BC7" w:rsidRPr="008A3824" w14:paraId="15BA8A54" w14:textId="77777777" w:rsidTr="00D613EC">
        <w:tc>
          <w:tcPr>
            <w:tcW w:w="1186" w:type="dxa"/>
            <w:shd w:val="clear" w:color="auto" w:fill="FFFFFF" w:themeFill="background1"/>
          </w:tcPr>
          <w:p w14:paraId="5D067707" w14:textId="1B91E633" w:rsidR="00754BC7" w:rsidRPr="002D4613" w:rsidRDefault="00754BC7" w:rsidP="00754BC7">
            <w:pPr>
              <w:spacing w:line="0" w:lineRule="atLeast"/>
              <w:rPr>
                <w:rFonts w:ascii="標楷體" w:eastAsia="標楷體" w:hAnsi="標楷體" w:cs="Calibri"/>
                <w:color w:val="000000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第二週</w:t>
            </w:r>
          </w:p>
        </w:tc>
        <w:tc>
          <w:tcPr>
            <w:tcW w:w="1049" w:type="dxa"/>
            <w:gridSpan w:val="2"/>
          </w:tcPr>
          <w:p w14:paraId="1D0BA6CC" w14:textId="13267712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sz w:val="20"/>
                <w:szCs w:val="20"/>
              </w:rPr>
              <w:t>一、疼惜1.驚著無代誌</w:t>
            </w:r>
          </w:p>
        </w:tc>
        <w:tc>
          <w:tcPr>
            <w:tcW w:w="2115" w:type="dxa"/>
            <w:gridSpan w:val="2"/>
          </w:tcPr>
          <w:p w14:paraId="46E770BF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1-Ⅲ-1 能正確聽辨並尊重閩南語方音與語詞的差異性。</w:t>
            </w:r>
          </w:p>
          <w:p w14:paraId="37DD19B7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2-Ⅲ-3 能運用閩南語對生活周遭事物進行有條理的口頭描述。</w:t>
            </w:r>
          </w:p>
          <w:p w14:paraId="630A8FE9" w14:textId="38306283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3-Ⅲ-2 能透過閱讀了解閩南語文學作品的主題及內涵。</w:t>
            </w:r>
          </w:p>
        </w:tc>
        <w:tc>
          <w:tcPr>
            <w:tcW w:w="1232" w:type="dxa"/>
          </w:tcPr>
          <w:p w14:paraId="3DCD7FC3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Aa-Ⅲ-1 羅馬拼音。</w:t>
            </w:r>
          </w:p>
          <w:p w14:paraId="0FAB27AC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Ab-Ⅲ-3 方音差異。</w:t>
            </w:r>
          </w:p>
          <w:p w14:paraId="341D9E11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Ba-Ⅲ-3 情緒表達。</w:t>
            </w:r>
          </w:p>
          <w:p w14:paraId="273FD981" w14:textId="6F45CEEF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Bg-Ⅲ-2 口語表達。</w:t>
            </w:r>
          </w:p>
        </w:tc>
        <w:tc>
          <w:tcPr>
            <w:tcW w:w="1047" w:type="dxa"/>
            <w:gridSpan w:val="2"/>
          </w:tcPr>
          <w:p w14:paraId="52F6D1D3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1.能簡單說出事件發生的過程及結果，並能寫出關鍵語詞。</w:t>
            </w:r>
          </w:p>
          <w:p w14:paraId="61DC6F75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2.能以閩南語說出事件的發生、經過、結果。</w:t>
            </w:r>
          </w:p>
          <w:p w14:paraId="5787E701" w14:textId="60ACB33E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3.能透過閩南語文的閱讀，學習面對問題時應冷靜以對。</w:t>
            </w:r>
          </w:p>
        </w:tc>
        <w:tc>
          <w:tcPr>
            <w:tcW w:w="6095" w:type="dxa"/>
            <w:gridSpan w:val="3"/>
          </w:tcPr>
          <w:p w14:paraId="34455208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一、疼惜 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  <w:t>1.驚著無代誌</w:t>
            </w:r>
          </w:p>
          <w:p w14:paraId="6268C0A4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67B33535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610D2617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老師可請學生自願或抽籤，以有聲情變化的方式上台朗讀課文，並請其他學生給予感想。</w:t>
            </w:r>
          </w:p>
          <w:p w14:paraId="507B3984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25A4BC8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二、發展活動 </w:t>
            </w:r>
          </w:p>
          <w:p w14:paraId="7D19EE6D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(三)活動三：課文分析</w:t>
            </w:r>
          </w:p>
          <w:p w14:paraId="66DCC355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1.老師請學生分析，念讀課文時應有的聲情變化。</w:t>
            </w:r>
          </w:p>
          <w:p w14:paraId="3E3E77E9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2.老師運用故事山學習策略圖，引導學生深化文本內容。(詳見本書P12「教學有策略」) </w:t>
            </w:r>
          </w:p>
          <w:p w14:paraId="7D8AEBED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5589CB79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(四)活動四：討論看覓</w:t>
            </w:r>
          </w:p>
          <w:p w14:paraId="224FBBD9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1.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播放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MP3</w:t>
            </w:r>
            <w:r w:rsidRPr="001E0808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❶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或教學電子書，讓學生聆聽「討論看覓」內容。</w:t>
            </w:r>
          </w:p>
          <w:p w14:paraId="67E633F8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2.老師引導學生思考各題題目，配合教學實際需求，可採分組或個人方式進行討論、發表。</w:t>
            </w:r>
          </w:p>
          <w:p w14:paraId="05649D85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7FFBA46B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三、統整活動</w:t>
            </w:r>
          </w:p>
          <w:p w14:paraId="13B5F399" w14:textId="73DFAA68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老師根據發展活動三與發展活動四的內容進行課後統整。</w:t>
            </w:r>
          </w:p>
        </w:tc>
        <w:tc>
          <w:tcPr>
            <w:tcW w:w="851" w:type="dxa"/>
          </w:tcPr>
          <w:p w14:paraId="24836847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態度評量</w:t>
            </w:r>
          </w:p>
          <w:p w14:paraId="604432D3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紀錄評量</w:t>
            </w:r>
          </w:p>
          <w:p w14:paraId="335EA9FC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51AC0083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聆聽評量</w:t>
            </w:r>
          </w:p>
          <w:p w14:paraId="464EED14" w14:textId="66995CA1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94" w:type="dxa"/>
          </w:tcPr>
          <w:p w14:paraId="65A22C56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閱讀素養教育</w:t>
            </w:r>
          </w:p>
          <w:p w14:paraId="5CE9F074" w14:textId="198BCA78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閱E2  認識與領域相關的文本類型與寫作題材。</w:t>
            </w:r>
          </w:p>
        </w:tc>
      </w:tr>
      <w:tr w:rsidR="00754BC7" w:rsidRPr="008A3824" w14:paraId="19EB775C" w14:textId="77777777" w:rsidTr="00D613EC">
        <w:tc>
          <w:tcPr>
            <w:tcW w:w="1186" w:type="dxa"/>
            <w:shd w:val="clear" w:color="auto" w:fill="FFFFFF" w:themeFill="background1"/>
          </w:tcPr>
          <w:p w14:paraId="4F6C6799" w14:textId="6E5DB4B4" w:rsidR="00754BC7" w:rsidRPr="00432F71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第三週</w:t>
            </w:r>
          </w:p>
        </w:tc>
        <w:tc>
          <w:tcPr>
            <w:tcW w:w="1049" w:type="dxa"/>
            <w:gridSpan w:val="2"/>
          </w:tcPr>
          <w:p w14:paraId="041327CE" w14:textId="32619B4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sz w:val="20"/>
                <w:szCs w:val="20"/>
              </w:rPr>
              <w:t>一、疼惜1.驚著無代誌</w:t>
            </w:r>
          </w:p>
        </w:tc>
        <w:tc>
          <w:tcPr>
            <w:tcW w:w="2115" w:type="dxa"/>
            <w:gridSpan w:val="2"/>
          </w:tcPr>
          <w:p w14:paraId="7BA855FE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1-Ⅲ-1 能正確聽辨並尊重閩南語方音與語詞的差異性。</w:t>
            </w:r>
          </w:p>
          <w:p w14:paraId="1114B881" w14:textId="03F7F00E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2-Ⅲ-3 能運用閩南語對生活周遭事物進行有條理的口頭描述。</w:t>
            </w:r>
          </w:p>
        </w:tc>
        <w:tc>
          <w:tcPr>
            <w:tcW w:w="1232" w:type="dxa"/>
          </w:tcPr>
          <w:p w14:paraId="5D945BBD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Aa-Ⅲ-1 羅馬拼音。</w:t>
            </w:r>
          </w:p>
          <w:p w14:paraId="1F904F22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Ab-Ⅲ-1 語詞運用。</w:t>
            </w:r>
          </w:p>
          <w:p w14:paraId="7E388D49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Ab-Ⅲ-3 方音差異。</w:t>
            </w:r>
          </w:p>
          <w:p w14:paraId="5A9123BA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Ac-Ⅲ-1 生活故事。</w:t>
            </w:r>
          </w:p>
          <w:p w14:paraId="1815109F" w14:textId="0D147A4E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Bg-Ⅲ-2 口語表達。</w:t>
            </w:r>
          </w:p>
        </w:tc>
        <w:tc>
          <w:tcPr>
            <w:tcW w:w="1047" w:type="dxa"/>
            <w:gridSpan w:val="2"/>
          </w:tcPr>
          <w:p w14:paraId="7B2B701C" w14:textId="7983EDE1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能透過閩南語文的閱讀，學習面對問題時應冷靜以對。</w:t>
            </w:r>
          </w:p>
        </w:tc>
        <w:tc>
          <w:tcPr>
            <w:tcW w:w="6095" w:type="dxa"/>
            <w:gridSpan w:val="3"/>
          </w:tcPr>
          <w:p w14:paraId="0BCD6022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一、疼惜 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  <w:t>1.驚著無代誌</w:t>
            </w:r>
          </w:p>
          <w:p w14:paraId="60EDA1DC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76766E4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74E2F6DE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老師揭示這堂課要學的語詞主題：金融，請學生翻至課文，將和主題相關的語詞圈起來，並藉此進入語詞教學。</w:t>
            </w:r>
          </w:p>
          <w:p w14:paraId="42258BC6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356FFEC7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248DD596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(五)活動五：認識語詞</w:t>
            </w:r>
          </w:p>
          <w:p w14:paraId="7047A54B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1.學生在老師的引導下，討論家人去銀行提款時會需要帶哪些東西才能領錢。</w:t>
            </w:r>
          </w:p>
          <w:p w14:paraId="079D2B3B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2.老師將所討論的寫在黑板上，並帶讀閩南語說法。</w:t>
            </w:r>
          </w:p>
          <w:p w14:paraId="33902903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3.老師帶讀練習本課語詞，並撕下課本附件之語詞卡。</w:t>
            </w:r>
          </w:p>
          <w:p w14:paraId="3C8222DE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4.老師引導學生將語詞卡置於白板上，並說出一段完整的話。</w:t>
            </w:r>
          </w:p>
          <w:p w14:paraId="67808320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483352B8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(六)活動六：語詞大進擊</w:t>
            </w:r>
          </w:p>
          <w:p w14:paraId="73F92C7D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1.語詞對對碰：</w:t>
            </w:r>
          </w:p>
          <w:p w14:paraId="392CBAD6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(1)學生拿出語詞詞卡，老師說出語詞，學生需複誦一次。</w:t>
            </w:r>
          </w:p>
          <w:p w14:paraId="04086E4D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(2)學生進行分組競賽，小組能正確且快速完成的就能得分。</w:t>
            </w:r>
          </w:p>
          <w:p w14:paraId="527C292F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2.語詞九宮格聯想：請學生運用九宮格，記錄聯想的關鍵詞。（詳見本書P17「教學有策略」）。</w:t>
            </w:r>
          </w:p>
          <w:p w14:paraId="0044C62C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69732E25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(七)活動七：唸看覓</w:t>
            </w:r>
          </w:p>
          <w:p w14:paraId="02BE2913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1.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播放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MP3</w:t>
            </w:r>
            <w:r w:rsidRPr="001E0808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❶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或教學電子書，讓學生聆聽「唸看覓」內容。</w:t>
            </w:r>
          </w:p>
          <w:p w14:paraId="543A616B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2.視教學情況，可補充教學補給站的「反詐騙小智識」。</w:t>
            </w:r>
          </w:p>
          <w:p w14:paraId="5EB82375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▲SDGs議題融入：詳見本書P19、27之說明。</w:t>
            </w:r>
          </w:p>
          <w:p w14:paraId="59352B53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67CBF79A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三、統整活動</w:t>
            </w:r>
          </w:p>
          <w:p w14:paraId="350F2764" w14:textId="16E6B0BB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51" w:type="dxa"/>
          </w:tcPr>
          <w:p w14:paraId="1FAA501A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實作評量</w:t>
            </w:r>
          </w:p>
          <w:p w14:paraId="63CFC504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34C626E9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態度評量</w:t>
            </w:r>
          </w:p>
          <w:p w14:paraId="2E325037" w14:textId="2B16AAFC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94" w:type="dxa"/>
          </w:tcPr>
          <w:p w14:paraId="24816440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閱讀素養教育</w:t>
            </w:r>
          </w:p>
          <w:p w14:paraId="24B048F4" w14:textId="12EFA6BF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閱E2  認識與領域相關的文本類型與寫作題材。</w:t>
            </w:r>
          </w:p>
        </w:tc>
      </w:tr>
      <w:tr w:rsidR="00754BC7" w:rsidRPr="008A3824" w14:paraId="3E221A98" w14:textId="77777777" w:rsidTr="00D613EC">
        <w:tc>
          <w:tcPr>
            <w:tcW w:w="1186" w:type="dxa"/>
            <w:shd w:val="clear" w:color="auto" w:fill="FFFFFF" w:themeFill="background1"/>
          </w:tcPr>
          <w:p w14:paraId="37AEC6AD" w14:textId="06BF7CDE" w:rsidR="00754BC7" w:rsidRPr="00432F71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第四週</w:t>
            </w:r>
          </w:p>
        </w:tc>
        <w:tc>
          <w:tcPr>
            <w:tcW w:w="1049" w:type="dxa"/>
            <w:gridSpan w:val="2"/>
          </w:tcPr>
          <w:p w14:paraId="344AB2A3" w14:textId="70227830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sz w:val="20"/>
                <w:szCs w:val="20"/>
              </w:rPr>
              <w:t>一、疼惜1.驚著無代誌</w:t>
            </w:r>
          </w:p>
        </w:tc>
        <w:tc>
          <w:tcPr>
            <w:tcW w:w="2115" w:type="dxa"/>
            <w:gridSpan w:val="2"/>
          </w:tcPr>
          <w:p w14:paraId="425BC137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1-Ⅲ-1 能正確聽辨並尊重閩南語方音與語詞的差異性。</w:t>
            </w:r>
          </w:p>
          <w:p w14:paraId="55102AEE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2-Ⅲ-3 能運用閩南語對生活周遭事物進行有條理的口頭描述。</w:t>
            </w:r>
          </w:p>
          <w:p w14:paraId="5CCEB0BA" w14:textId="684BBF08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4-Ⅲ-1 能以簡單的閩南語文寫出日常生活相關短文。</w:t>
            </w:r>
          </w:p>
        </w:tc>
        <w:tc>
          <w:tcPr>
            <w:tcW w:w="1232" w:type="dxa"/>
          </w:tcPr>
          <w:p w14:paraId="567EF8EF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Aa-Ⅲ-1 羅馬拼音。</w:t>
            </w:r>
          </w:p>
          <w:p w14:paraId="6020DF6F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Ab-Ⅲ-1 語詞運用。</w:t>
            </w:r>
          </w:p>
          <w:p w14:paraId="682893C4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Ab-Ⅲ-2 句型運用。</w:t>
            </w:r>
          </w:p>
          <w:p w14:paraId="77B9BC5D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Ab-Ⅲ-3 方音差異。</w:t>
            </w:r>
          </w:p>
          <w:p w14:paraId="2B7C26C9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Ac-Ⅲ-1 生活故事。</w:t>
            </w:r>
          </w:p>
          <w:p w14:paraId="54E8AF2E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Ba-Ⅲ-3 情緒表達。</w:t>
            </w:r>
          </w:p>
          <w:p w14:paraId="653D717B" w14:textId="7D956075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Bg-Ⅲ-2 口語表達。</w:t>
            </w:r>
          </w:p>
        </w:tc>
        <w:tc>
          <w:tcPr>
            <w:tcW w:w="1047" w:type="dxa"/>
            <w:gridSpan w:val="2"/>
          </w:tcPr>
          <w:p w14:paraId="7F35FDE5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1.能簡單說出事件發生的過程及結果，並能寫出關鍵語詞。</w:t>
            </w:r>
          </w:p>
          <w:p w14:paraId="01375D18" w14:textId="555A3393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2.能運用所學習的閩南語，練習寫小日記。</w:t>
            </w:r>
          </w:p>
        </w:tc>
        <w:tc>
          <w:tcPr>
            <w:tcW w:w="6095" w:type="dxa"/>
            <w:gridSpan w:val="3"/>
          </w:tcPr>
          <w:p w14:paraId="4E1C5320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一、疼惜 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  <w:t>1.驚著無代誌</w:t>
            </w:r>
          </w:p>
          <w:p w14:paraId="2FADC520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38701B0B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3FCA343C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老師引導學生完成學習單（詳見本書P20延伸活動-學習單），並藉此進入「聽看覓」教學。</w:t>
            </w:r>
          </w:p>
          <w:p w14:paraId="4B42C753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5BE599B6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1246BDCD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(八)活動八：聽看覓</w:t>
            </w:r>
          </w:p>
          <w:p w14:paraId="3EEC1D6A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1.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播放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MP3</w:t>
            </w:r>
            <w:r w:rsidRPr="001E0808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❶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或教學電子書，讓學生聆聽「聽看覓」內容。</w:t>
            </w:r>
          </w:p>
          <w:p w14:paraId="03315157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2.老師請學生將音檔內容複誦一次，並加強聲情變化。</w:t>
            </w:r>
          </w:p>
          <w:p w14:paraId="160A2451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3.老師請學生完成「聽看覓」，並引導學生發表。</w:t>
            </w:r>
          </w:p>
          <w:p w14:paraId="1E1FE343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485E55C9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(九)活動九：咱來試看覓</w:t>
            </w:r>
          </w:p>
          <w:p w14:paraId="660DCEB1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1.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播放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MP3</w:t>
            </w:r>
            <w:r w:rsidRPr="001E0808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❶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或教學電子書，讓學生聆聽「咱來試看覓」內容。</w:t>
            </w:r>
          </w:p>
          <w:p w14:paraId="3ABF51DD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2.老師提供適當的相關語詞，做為學生的書寫鷹架。</w:t>
            </w:r>
          </w:p>
          <w:p w14:paraId="58B464E6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3.老師協助學生分組進行討論，各組輪流上臺發表。</w:t>
            </w:r>
          </w:p>
          <w:p w14:paraId="1B8FAEB0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722D5553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三、統整活動</w:t>
            </w:r>
          </w:p>
          <w:p w14:paraId="4BDDA77C" w14:textId="502F449E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51" w:type="dxa"/>
          </w:tcPr>
          <w:p w14:paraId="79312AC7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  <w:p w14:paraId="6E4311CC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151B03F8" w14:textId="1E0EA28B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聆聽評量</w:t>
            </w:r>
          </w:p>
        </w:tc>
        <w:tc>
          <w:tcPr>
            <w:tcW w:w="1294" w:type="dxa"/>
          </w:tcPr>
          <w:p w14:paraId="35BADC8B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閱讀素養教育</w:t>
            </w:r>
          </w:p>
          <w:p w14:paraId="21470F49" w14:textId="5CAB9431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閱E2  認識與領域相關的文本類型與寫作題材。</w:t>
            </w:r>
          </w:p>
        </w:tc>
      </w:tr>
      <w:tr w:rsidR="00754BC7" w:rsidRPr="008A3824" w14:paraId="03A26357" w14:textId="77777777" w:rsidTr="00D613EC">
        <w:tc>
          <w:tcPr>
            <w:tcW w:w="1186" w:type="dxa"/>
            <w:shd w:val="clear" w:color="auto" w:fill="FFFFFF" w:themeFill="background1"/>
          </w:tcPr>
          <w:p w14:paraId="354AF050" w14:textId="7F6D0F48" w:rsidR="00754BC7" w:rsidRPr="00432F71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第五週</w:t>
            </w:r>
          </w:p>
        </w:tc>
        <w:tc>
          <w:tcPr>
            <w:tcW w:w="1049" w:type="dxa"/>
            <w:gridSpan w:val="2"/>
          </w:tcPr>
          <w:p w14:paraId="5F4D0E96" w14:textId="293FB640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sz w:val="20"/>
                <w:szCs w:val="20"/>
              </w:rPr>
              <w:t>一、疼惜</w:t>
            </w:r>
            <w:r w:rsidRPr="001E080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1.驚著無代誌</w:t>
            </w:r>
          </w:p>
        </w:tc>
        <w:tc>
          <w:tcPr>
            <w:tcW w:w="2115" w:type="dxa"/>
            <w:gridSpan w:val="2"/>
          </w:tcPr>
          <w:p w14:paraId="4B1E4D5D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1-Ⅲ-1 能正確聽辨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並尊重閩南語方音與語詞的差異性。</w:t>
            </w:r>
          </w:p>
          <w:p w14:paraId="1B7B881D" w14:textId="648ABEA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2-Ⅲ-3 能運用閩南語對生活周遭事物進行有條理的口頭描述。</w:t>
            </w:r>
          </w:p>
        </w:tc>
        <w:tc>
          <w:tcPr>
            <w:tcW w:w="1232" w:type="dxa"/>
          </w:tcPr>
          <w:p w14:paraId="3943904B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Aa-Ⅲ-1 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羅馬拼音。</w:t>
            </w:r>
          </w:p>
          <w:p w14:paraId="70036DFA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Aa-Ⅲ-2 漢字書寫。</w:t>
            </w:r>
          </w:p>
          <w:p w14:paraId="4E9EFCC4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Ab-Ⅲ-1 語詞運用。</w:t>
            </w:r>
          </w:p>
          <w:p w14:paraId="65020705" w14:textId="4453C93D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Bg-Ⅲ-2 口語表達。</w:t>
            </w:r>
          </w:p>
        </w:tc>
        <w:tc>
          <w:tcPr>
            <w:tcW w:w="1047" w:type="dxa"/>
            <w:gridSpan w:val="2"/>
          </w:tcPr>
          <w:p w14:paraId="19D43392" w14:textId="2DAF8B64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能分辨方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音差異，並正確唸讀入聲韻尾。</w:t>
            </w:r>
          </w:p>
        </w:tc>
        <w:tc>
          <w:tcPr>
            <w:tcW w:w="6095" w:type="dxa"/>
            <w:gridSpan w:val="3"/>
          </w:tcPr>
          <w:p w14:paraId="3F0EB658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 xml:space="preserve">一、疼惜 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  <w:t>1.驚著無代誌</w:t>
            </w:r>
          </w:p>
          <w:p w14:paraId="327616F3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775B3EF7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028B9002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老師揭示本堂課要學的拼音主題，藉此進入「輕鬆學拼音」教學。</w:t>
            </w:r>
          </w:p>
          <w:p w14:paraId="3F203D05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52D1CDAC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55CC1CB2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(十)活動十：輕鬆學拼音</w:t>
            </w:r>
          </w:p>
          <w:p w14:paraId="1275B102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1.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播放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MP3</w:t>
            </w:r>
            <w:r w:rsidRPr="001E0808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❶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或教學電子書，讓學生聆聽「輕鬆學拼音」內容，老師請學生拿出本課的拼音卡，再帶領學生拼讀本課所學的拼音，並指導其發音。</w:t>
            </w:r>
          </w:p>
          <w:p w14:paraId="4814531F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2.視教學情況，可補充教學補給站的「音標舉例」。</w:t>
            </w:r>
          </w:p>
          <w:p w14:paraId="4EC5AB58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04B3C11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(十一)活動十一：拼音練習</w:t>
            </w:r>
          </w:p>
          <w:p w14:paraId="314C1DA3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1.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播放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MP3</w:t>
            </w:r>
            <w:r w:rsidRPr="001E0808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❶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或教學電子書，讓學生聆聽「拼音練習」內容並作答。</w:t>
            </w:r>
          </w:p>
          <w:p w14:paraId="5019B84D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2.師生可採互動方式對答，請學生依序念出拼音。</w:t>
            </w:r>
          </w:p>
          <w:p w14:paraId="05C043C2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3.視教學情況，參考「我會曉唸入聲字」進行教學活動。</w:t>
            </w:r>
          </w:p>
          <w:p w14:paraId="3BF41E87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F43EB99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(十二)活動十二：來寫字</w:t>
            </w:r>
          </w:p>
          <w:p w14:paraId="0BB21C29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1.老師請學生翻回課文頁，書寫閩南語漢字「傱」，並完成以「傱」為主的造詞。</w:t>
            </w:r>
          </w:p>
          <w:p w14:paraId="4AEF00A0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2.參考本書P13「來寫字」，補充「傱」的用法。</w:t>
            </w:r>
          </w:p>
          <w:p w14:paraId="4DF7C8A6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35D96FEE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三、統整活動</w:t>
            </w:r>
          </w:p>
          <w:p w14:paraId="5F4D78B0" w14:textId="71A7DF51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51" w:type="dxa"/>
          </w:tcPr>
          <w:p w14:paraId="3771B3B5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口語評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量</w:t>
            </w:r>
          </w:p>
          <w:p w14:paraId="2007FDAC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聆聽評量</w:t>
            </w:r>
          </w:p>
          <w:p w14:paraId="2AE772CD" w14:textId="6D9B7DEF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漢字書寫評量</w:t>
            </w:r>
          </w:p>
        </w:tc>
        <w:tc>
          <w:tcPr>
            <w:tcW w:w="1294" w:type="dxa"/>
          </w:tcPr>
          <w:p w14:paraId="5373C6CF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閱讀素養教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育</w:t>
            </w:r>
          </w:p>
          <w:p w14:paraId="2EBC29F5" w14:textId="1B9EE325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閱E2  認識與領域相關的文本類型與寫作題材。</w:t>
            </w:r>
          </w:p>
        </w:tc>
      </w:tr>
      <w:tr w:rsidR="00754BC7" w:rsidRPr="008A3824" w14:paraId="59A3FB3E" w14:textId="77777777" w:rsidTr="00D613EC">
        <w:tc>
          <w:tcPr>
            <w:tcW w:w="1186" w:type="dxa"/>
            <w:shd w:val="clear" w:color="auto" w:fill="FFFFFF" w:themeFill="background1"/>
          </w:tcPr>
          <w:p w14:paraId="66D0E6BC" w14:textId="3AED9580" w:rsidR="00754BC7" w:rsidRPr="00432F71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第六週</w:t>
            </w:r>
          </w:p>
        </w:tc>
        <w:tc>
          <w:tcPr>
            <w:tcW w:w="1049" w:type="dxa"/>
            <w:gridSpan w:val="2"/>
          </w:tcPr>
          <w:p w14:paraId="1F732016" w14:textId="49493BF4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sz w:val="20"/>
                <w:szCs w:val="20"/>
              </w:rPr>
              <w:t>一、疼惜2.掛號</w:t>
            </w:r>
          </w:p>
        </w:tc>
        <w:tc>
          <w:tcPr>
            <w:tcW w:w="2115" w:type="dxa"/>
            <w:gridSpan w:val="2"/>
          </w:tcPr>
          <w:p w14:paraId="0435BDB0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1-Ⅲ-1 能正確聽辨並尊重閩南語方音與語詞的差異性。</w:t>
            </w:r>
          </w:p>
          <w:p w14:paraId="1CBAC1E3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1-Ⅲ-2 能主動注意並理解科技、資訊及各類媒體的閩南語訊息。</w:t>
            </w:r>
          </w:p>
          <w:p w14:paraId="43ACD6BD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2-Ⅲ-1 能妥善運用科技媒材增進閩南語的口說能力。</w:t>
            </w:r>
          </w:p>
          <w:p w14:paraId="58B6F01E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2-Ⅲ-2 能運用閩南語進行對話、分享與討論。</w:t>
            </w:r>
          </w:p>
          <w:p w14:paraId="7D269878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2-Ⅲ-6 能運用閩南語詢問與回答日常生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活中的熟悉主題，並能說出在地文化的特色與關懷。</w:t>
            </w:r>
          </w:p>
          <w:p w14:paraId="4CB4312C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3-Ⅲ-2 能透過閱讀了解閩南語文學作品的主題及內涵。</w:t>
            </w:r>
          </w:p>
          <w:p w14:paraId="24779F49" w14:textId="37CF4F4F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3-Ⅲ-3 能從閱讀閩南語文過程中認識在地的文化特色。</w:t>
            </w:r>
          </w:p>
        </w:tc>
        <w:tc>
          <w:tcPr>
            <w:tcW w:w="1232" w:type="dxa"/>
          </w:tcPr>
          <w:p w14:paraId="6BDEA77C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Aa-Ⅲ-1羅馬拼音。</w:t>
            </w:r>
          </w:p>
          <w:p w14:paraId="57CC3A54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Ab-Ⅲ-3 方音差異。</w:t>
            </w:r>
          </w:p>
          <w:p w14:paraId="50E69323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Ab-Ⅲ-4 文白異讀。</w:t>
            </w:r>
          </w:p>
          <w:p w14:paraId="38A791C3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Ac-Ⅲ-1 生活故事。</w:t>
            </w:r>
          </w:p>
          <w:p w14:paraId="0F8FBCD6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Bb-Ⅲ-1 數字運用。</w:t>
            </w:r>
          </w:p>
          <w:p w14:paraId="184C0CCD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Ba-Ⅲ-1 生活應對。</w:t>
            </w:r>
          </w:p>
          <w:p w14:paraId="4B3055B9" w14:textId="3893CAA6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Bg-Ⅲ-2 口語表達。</w:t>
            </w:r>
          </w:p>
        </w:tc>
        <w:tc>
          <w:tcPr>
            <w:tcW w:w="1047" w:type="dxa"/>
            <w:gridSpan w:val="2"/>
          </w:tcPr>
          <w:p w14:paraId="4BAED5BB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1.能正確讀出本課課文，並了解課文文意。</w:t>
            </w:r>
          </w:p>
          <w:p w14:paraId="185581E9" w14:textId="0D4A42A6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2.能根據課本所列的題目，進行課文深究的討論與發表。</w:t>
            </w:r>
          </w:p>
        </w:tc>
        <w:tc>
          <w:tcPr>
            <w:tcW w:w="6095" w:type="dxa"/>
            <w:gridSpan w:val="3"/>
          </w:tcPr>
          <w:p w14:paraId="0D8DED9B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一、疼惜 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  <w:t>2.掛號</w:t>
            </w:r>
          </w:p>
          <w:p w14:paraId="18E104B0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0B7DA251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6DC8B0C0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47319FD9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55CE2976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611987B4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(一)活動一：營造情境</w:t>
            </w:r>
          </w:p>
          <w:p w14:paraId="2B77FD8D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1.學生觀察由老師在黑板上或投影布幕上，展示的幾個緊急救難電話號碼，如：110、119、113、165。</w:t>
            </w:r>
          </w:p>
          <w:p w14:paraId="3546D90C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提問學生【110是欲拍去佗位的？】，學生可能回答【警察局】、【派出所】，提問學生【拍119是欲創啥物的？】，學生可能回答【欲叫救護車的】、【欲叫消防車的】，提問學生【拍165是欲創啥物的？】，學生可能回答【反詐騙專線】，提問學生【拍113是欲創啥物的？】，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學生可能回答【家庭暴力保護專線】。</w:t>
            </w:r>
          </w:p>
          <w:p w14:paraId="7A017E7E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65E9F83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(二)活動二：課文分析</w:t>
            </w:r>
          </w:p>
          <w:p w14:paraId="171A2242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1.老師帶領學生逐句範讀、領讀課文。</w:t>
            </w:r>
          </w:p>
          <w:p w14:paraId="60A10442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2.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學生跟讀課文時，老師宜注意學生容易誤讀的音讀，如：【敢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kám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】、【三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sam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】、【五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ngóo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】、【外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gu</w:t>
            </w:r>
            <w:r w:rsidRPr="001E0808">
              <w:rPr>
                <w:rFonts w:ascii="Cambria" w:eastAsia="標楷體" w:hAnsi="Cambria" w:cs="Cambria"/>
                <w:color w:val="000000"/>
                <w:sz w:val="20"/>
                <w:szCs w:val="20"/>
              </w:rPr>
              <w:t>ā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】、【心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sim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】、【這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tsit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】、【毋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m</w:t>
            </w:r>
            <w:r w:rsidRPr="001E0808"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̄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】。</w:t>
            </w:r>
          </w:p>
          <w:p w14:paraId="1C2D405B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3.課文下方有4個語詞解說，請學生從課文語句中，用螢光筆或紅筆將這4個語詞圈出來。</w:t>
            </w:r>
          </w:p>
          <w:p w14:paraId="0F0A9783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4.倒數第四句「煞揤對小兒科去」的【對】，偏泉腔多讀作「uì」，偏漳腔多讀作「tuì」，《臺灣閩南語常用詞辭典》皆寫作【對】。</w:t>
            </w:r>
          </w:p>
          <w:p w14:paraId="246335C3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5.視學生個別成長背景或學區特性，補充說明相關字詞的方音差。</w:t>
            </w:r>
          </w:p>
          <w:p w14:paraId="0D124406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0C846EA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(三)活動三：討論看覓</w:t>
            </w:r>
          </w:p>
          <w:p w14:paraId="6E554357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1.播放MP3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或教學電子書，讓學生聆聽「討論看覓」內容。</w:t>
            </w:r>
          </w:p>
          <w:p w14:paraId="5805539F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2.老師引導學生理解課文文意，配合課本內所設計的四個問題，分別向學生提問。</w:t>
            </w:r>
          </w:p>
          <w:p w14:paraId="5F65CDB5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3.老師引導學生思考各題題目，配合教學實際需求，可採分組或個人方式進行討論、發表。</w:t>
            </w:r>
          </w:p>
          <w:p w14:paraId="5F917583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6A561DD8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三、統整活動</w:t>
            </w:r>
          </w:p>
          <w:p w14:paraId="5F02B6EB" w14:textId="04C3DFF5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播放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MP3</w:t>
            </w:r>
            <w:r w:rsidRPr="001E0808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❶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或教學電子書，引導學生念讀本課課文。</w:t>
            </w:r>
          </w:p>
        </w:tc>
        <w:tc>
          <w:tcPr>
            <w:tcW w:w="851" w:type="dxa"/>
          </w:tcPr>
          <w:p w14:paraId="0CAED430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態度評量</w:t>
            </w:r>
          </w:p>
          <w:p w14:paraId="2A0EDD14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0983987B" w14:textId="1743FF1E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聆聽評量</w:t>
            </w:r>
          </w:p>
        </w:tc>
        <w:tc>
          <w:tcPr>
            <w:tcW w:w="1294" w:type="dxa"/>
          </w:tcPr>
          <w:p w14:paraId="36331822" w14:textId="3F8BD4EE" w:rsidR="00754BC7" w:rsidRPr="000E7DBB" w:rsidRDefault="000E7DBB" w:rsidP="00754BC7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0"/>
                <w:szCs w:val="20"/>
              </w:rPr>
            </w:pPr>
            <w:r w:rsidRPr="000E7DBB">
              <w:rPr>
                <w:rFonts w:ascii="標楷體" w:eastAsia="標楷體" w:hAnsi="標楷體" w:hint="eastAsia"/>
                <w:b/>
                <w:bCs/>
                <w:color w:val="000000"/>
                <w:sz w:val="20"/>
                <w:szCs w:val="20"/>
                <w:highlight w:val="cyan"/>
              </w:rPr>
              <w:t>生命</w:t>
            </w:r>
            <w:r w:rsidR="00754BC7" w:rsidRPr="000E7DBB">
              <w:rPr>
                <w:rFonts w:ascii="標楷體" w:eastAsia="標楷體" w:hAnsi="標楷體" w:hint="eastAsia"/>
                <w:b/>
                <w:bCs/>
                <w:color w:val="000000"/>
                <w:sz w:val="20"/>
                <w:szCs w:val="20"/>
                <w:highlight w:val="cyan"/>
              </w:rPr>
              <w:t>教育</w:t>
            </w:r>
          </w:p>
          <w:p w14:paraId="48C21B74" w14:textId="4A0C0BE5" w:rsidR="00754BC7" w:rsidRPr="00A321F0" w:rsidRDefault="000E7DBB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DB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生E4 觀察日常生活中生老病死的現象，思考生命的價值。</w:t>
            </w:r>
          </w:p>
        </w:tc>
      </w:tr>
      <w:tr w:rsidR="00754BC7" w:rsidRPr="008A3824" w14:paraId="761A9937" w14:textId="77777777" w:rsidTr="00D613EC">
        <w:tc>
          <w:tcPr>
            <w:tcW w:w="1186" w:type="dxa"/>
            <w:shd w:val="clear" w:color="auto" w:fill="FFFFFF" w:themeFill="background1"/>
          </w:tcPr>
          <w:p w14:paraId="5B3CBFEC" w14:textId="0AF6BD1F" w:rsidR="00754BC7" w:rsidRPr="00432F71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第七週</w:t>
            </w:r>
          </w:p>
        </w:tc>
        <w:tc>
          <w:tcPr>
            <w:tcW w:w="1049" w:type="dxa"/>
            <w:gridSpan w:val="2"/>
          </w:tcPr>
          <w:p w14:paraId="2376E931" w14:textId="76F406F1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sz w:val="20"/>
                <w:szCs w:val="20"/>
              </w:rPr>
              <w:t>一、疼惜2.掛號</w:t>
            </w:r>
          </w:p>
        </w:tc>
        <w:tc>
          <w:tcPr>
            <w:tcW w:w="2115" w:type="dxa"/>
            <w:gridSpan w:val="2"/>
          </w:tcPr>
          <w:p w14:paraId="67494EB1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1-Ⅲ-1 能正確聽辨並尊重閩南語方音與語詞的差異性。</w:t>
            </w:r>
          </w:p>
          <w:p w14:paraId="025CC4C1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1-Ⅲ-2 能主動注意並理解科技、資訊及各類媒體的閩南語訊息。</w:t>
            </w:r>
          </w:p>
          <w:p w14:paraId="3BF4DB88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2-Ⅲ-1 能妥善運用科技媒材增進閩南語的口說能力。</w:t>
            </w:r>
          </w:p>
          <w:p w14:paraId="3B96CBD2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2-Ⅲ-5 能以閩南語口語表達對多元文化的初步認識。</w:t>
            </w:r>
          </w:p>
          <w:p w14:paraId="22807C96" w14:textId="231618D9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2-Ⅲ-6 能運用閩南語詢問與回答日常生活中的熟悉主題，並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能說出在地文化的特色與關懷。</w:t>
            </w:r>
          </w:p>
        </w:tc>
        <w:tc>
          <w:tcPr>
            <w:tcW w:w="1232" w:type="dxa"/>
          </w:tcPr>
          <w:p w14:paraId="77C0F785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Aa-Ⅲ-1羅馬拼音。</w:t>
            </w:r>
          </w:p>
          <w:p w14:paraId="40E49E21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Aa-Ⅲ-2漢字書寫。</w:t>
            </w:r>
          </w:p>
          <w:p w14:paraId="1D9338B9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Ab-Ⅲ-1語詞運用。</w:t>
            </w:r>
          </w:p>
          <w:p w14:paraId="33F3D7CA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Ab-Ⅲ-3 方音差異。</w:t>
            </w:r>
          </w:p>
          <w:p w14:paraId="2CAA3E45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Ab-Ⅲ-4 文白異讀。</w:t>
            </w:r>
          </w:p>
          <w:p w14:paraId="1A23A766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Bb-Ⅲ-1 數字運用。</w:t>
            </w:r>
          </w:p>
          <w:p w14:paraId="64D9AEB9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Ba-Ⅲ-1 生活應對。</w:t>
            </w:r>
          </w:p>
          <w:p w14:paraId="55B45BAC" w14:textId="0E10D1AB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Bg-Ⅲ-2 口語表達。</w:t>
            </w:r>
          </w:p>
        </w:tc>
        <w:tc>
          <w:tcPr>
            <w:tcW w:w="1047" w:type="dxa"/>
            <w:gridSpan w:val="2"/>
          </w:tcPr>
          <w:p w14:paraId="032DB3D3" w14:textId="0B05D4BA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能說出課本所列十個數字的說法，並於生活中運用。</w:t>
            </w:r>
          </w:p>
        </w:tc>
        <w:tc>
          <w:tcPr>
            <w:tcW w:w="6095" w:type="dxa"/>
            <w:gridSpan w:val="3"/>
          </w:tcPr>
          <w:p w14:paraId="1EAD04EE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一、疼惜 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  <w:t>2.掛號</w:t>
            </w:r>
          </w:p>
          <w:p w14:paraId="6EA2F381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7C647BEB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35F2E17B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老師揭示這堂課要學的語詞主題：電話號碼的講法、看病，請學生翻至課文，將和主題相關的語詞圈起來，並藉此進入語詞教學。</w:t>
            </w:r>
          </w:p>
          <w:p w14:paraId="41C0EFF2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1C1DC99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2538B093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(四)活動四：認識語詞</w:t>
            </w:r>
          </w:p>
          <w:p w14:paraId="0ADACCD3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1.老師帶領學生逐詞範讀、領讀，次數視情況增減。</w:t>
            </w:r>
          </w:p>
          <w:p w14:paraId="06F070D4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2.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學生跟讀語詞時，老師宜注意學生容易誤讀的音讀，如：【一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it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】、【三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sam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】、【五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ngóo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】、【六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lio</w:t>
            </w:r>
            <w:r w:rsidRPr="001E0808"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̍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k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】、【七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tshit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】、【八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pat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】。</w:t>
            </w:r>
          </w:p>
          <w:p w14:paraId="51253501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3.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向學生提問是否知道「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1~9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」的白讀？學生可能回答：【一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tsi</w:t>
            </w:r>
            <w:r w:rsidRPr="001E0808"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̍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t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】、【兩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nn</w:t>
            </w:r>
            <w:r w:rsidRPr="001E0808"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̄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g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】、【三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sann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】、【四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sì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】、【五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g</w:t>
            </w:r>
            <w:r w:rsidRPr="001E0808">
              <w:rPr>
                <w:rFonts w:ascii="Cambria" w:eastAsia="標楷體" w:hAnsi="Cambria" w:cs="Cambria"/>
                <w:color w:val="000000"/>
                <w:sz w:val="20"/>
                <w:szCs w:val="20"/>
              </w:rPr>
              <w:t>ō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o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】、【六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la</w:t>
            </w:r>
            <w:r w:rsidRPr="001E0808"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̍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k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】、【七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tshit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】、【八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peh/pueh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】、【九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káu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】。其中，【七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tshit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】不分文白（或稱文白同讀）。</w:t>
            </w:r>
          </w:p>
          <w:p w14:paraId="1B6F45DA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4.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學術界一般認定「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tsi</w:t>
            </w:r>
            <w:r w:rsidRPr="001E0808"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̍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t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」的本字為【蜀】，因此，《臺灣閩南語常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用詞辭典》於【一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tsi</w:t>
            </w:r>
            <w:r w:rsidRPr="001E0808"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̍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t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】加註「替代字」。</w:t>
            </w:r>
          </w:p>
          <w:p w14:paraId="16D7718C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5.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「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2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」的文白讀用字不同，文讀「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j</w:t>
            </w:r>
            <w:r w:rsidRPr="001E0808">
              <w:rPr>
                <w:rFonts w:ascii="Cambria" w:eastAsia="標楷體" w:hAnsi="Cambria" w:cs="Cambria"/>
                <w:color w:val="000000"/>
                <w:sz w:val="20"/>
                <w:szCs w:val="20"/>
              </w:rPr>
              <w:t>ī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/l</w:t>
            </w:r>
            <w:r w:rsidRPr="001E0808">
              <w:rPr>
                <w:rFonts w:ascii="Cambria" w:eastAsia="標楷體" w:hAnsi="Cambria" w:cs="Cambria"/>
                <w:color w:val="000000"/>
                <w:sz w:val="20"/>
                <w:szCs w:val="20"/>
              </w:rPr>
              <w:t>ī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/g</w:t>
            </w:r>
            <w:r w:rsidRPr="001E0808">
              <w:rPr>
                <w:rFonts w:ascii="Cambria" w:eastAsia="標楷體" w:hAnsi="Cambria" w:cs="Cambria"/>
                <w:color w:val="000000"/>
                <w:sz w:val="20"/>
                <w:szCs w:val="20"/>
              </w:rPr>
              <w:t>ī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」寫作【二】，白讀「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nn</w:t>
            </w:r>
            <w:r w:rsidRPr="001E0808"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̄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g/n</w:t>
            </w:r>
            <w:r w:rsidRPr="001E0808">
              <w:rPr>
                <w:rFonts w:ascii="Cambria" w:eastAsia="標楷體" w:hAnsi="Cambria" w:cs="Cambria"/>
                <w:color w:val="000000"/>
                <w:sz w:val="20"/>
                <w:szCs w:val="20"/>
              </w:rPr>
              <w:t>ō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o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」寫作【兩】。</w:t>
            </w:r>
          </w:p>
          <w:p w14:paraId="622BC7EC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44A18E30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(五)活動五：語詞大進擊</w:t>
            </w:r>
          </w:p>
          <w:p w14:paraId="04D89F08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1.視全班學生數，每11個學生分成一組，若有餘數，則平均分往各組。</w:t>
            </w:r>
          </w:p>
          <w:p w14:paraId="0559B659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2.將教室桌椅撤往四周，或全班帶至體能教室、活動中心或空曠的室外空間。</w:t>
            </w:r>
          </w:p>
          <w:p w14:paraId="5DB52FE6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請各組學生手牽手排好，律定各組第一位學生為頭，第一、二位中間牽起手的下方空間為0，第二、三位中間為1，第三、四位中間為2，第四、五位中間為3，第五、六位中間為4，第六、七位中間為5，第七、八位中間為6，第八、九位中間為7，第九、十位中間為8，第十、十一位中間為9，若有第十二位以後的學生，其手下空間則不律定。</w:t>
            </w:r>
          </w:p>
          <w:p w14:paraId="0AFB73E8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4.挑選一組學生為山洞，讓各組第一位學生帶頭，由老師發號數字的口令，分別從0-9的下方空穿越，練習火車過山洞。</w:t>
            </w:r>
          </w:p>
          <w:p w14:paraId="6B9A4D97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5.由老師出題，由淺入深，先從三碼的110、119、113、165開始，再進階到學校的號碼，再增加有區碼的外縣市號碼，最後為手機號碼。</w:t>
            </w:r>
          </w:p>
          <w:p w14:paraId="199F908B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6.老師可視學生的狀況進行分組競賽。</w:t>
            </w:r>
          </w:p>
          <w:p w14:paraId="1978F38C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50240D89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三、統整活動</w:t>
            </w:r>
          </w:p>
          <w:p w14:paraId="4B2407CF" w14:textId="12282C25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51" w:type="dxa"/>
          </w:tcPr>
          <w:p w14:paraId="65B767C5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實作評量</w:t>
            </w:r>
          </w:p>
          <w:p w14:paraId="4814F018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664BA866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態度評量</w:t>
            </w:r>
          </w:p>
          <w:p w14:paraId="0808E436" w14:textId="2A324615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94" w:type="dxa"/>
          </w:tcPr>
          <w:p w14:paraId="2B6005A0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家庭教育</w:t>
            </w:r>
          </w:p>
          <w:p w14:paraId="5EDD97EF" w14:textId="1DC49049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家E5 了解家庭中各種關係的互動(親子、手足、祖孫及其他親屬等)。</w:t>
            </w:r>
          </w:p>
        </w:tc>
      </w:tr>
      <w:tr w:rsidR="00754BC7" w:rsidRPr="008A3824" w14:paraId="3E4C5918" w14:textId="77777777" w:rsidTr="00D613EC">
        <w:tc>
          <w:tcPr>
            <w:tcW w:w="1186" w:type="dxa"/>
            <w:shd w:val="clear" w:color="auto" w:fill="FFFFFF" w:themeFill="background1"/>
          </w:tcPr>
          <w:p w14:paraId="5D0D4CC9" w14:textId="4B762515" w:rsidR="00754BC7" w:rsidRPr="00432F71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第八週</w:t>
            </w:r>
          </w:p>
        </w:tc>
        <w:tc>
          <w:tcPr>
            <w:tcW w:w="1049" w:type="dxa"/>
            <w:gridSpan w:val="2"/>
          </w:tcPr>
          <w:p w14:paraId="73737C0F" w14:textId="7F224AF8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sz w:val="20"/>
                <w:szCs w:val="20"/>
              </w:rPr>
              <w:t>一、疼惜2.掛號</w:t>
            </w:r>
          </w:p>
        </w:tc>
        <w:tc>
          <w:tcPr>
            <w:tcW w:w="2115" w:type="dxa"/>
            <w:gridSpan w:val="2"/>
          </w:tcPr>
          <w:p w14:paraId="666343FB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1-Ⅲ-1 能正確聽辨並尊重閩南語方音與語詞的差異性。</w:t>
            </w:r>
          </w:p>
          <w:p w14:paraId="0933F477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1-Ⅲ-2 能主動注意並理解科技、資訊及各類媒體的閩南語訊息。</w:t>
            </w:r>
          </w:p>
          <w:p w14:paraId="29362B82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2-Ⅲ-1 能妥善運用科技媒材增進閩南語的口說能力。</w:t>
            </w:r>
          </w:p>
          <w:p w14:paraId="1E2FEF7F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2-Ⅲ-2 能運用閩南語進行對話、分享與討論。</w:t>
            </w:r>
          </w:p>
          <w:p w14:paraId="3003A9BD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2-Ⅲ-3 能運用閩南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語對生活周遭事物進行有條理的口頭描述。</w:t>
            </w:r>
          </w:p>
          <w:p w14:paraId="17937FE5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2-Ⅲ-5 能以閩南語口語表達對多元文化的初步認識。</w:t>
            </w:r>
          </w:p>
          <w:p w14:paraId="57BF8E54" w14:textId="109E2B91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1232" w:type="dxa"/>
          </w:tcPr>
          <w:p w14:paraId="7B2D7372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Aa-Ⅲ-1羅馬拼音。</w:t>
            </w:r>
          </w:p>
          <w:p w14:paraId="19B2E47D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Ab-Ⅲ-2句型運用。</w:t>
            </w:r>
          </w:p>
          <w:p w14:paraId="7EF43D7D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Ac-Ⅲ-1 生活故事。</w:t>
            </w:r>
          </w:p>
          <w:p w14:paraId="7AE7D972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Bb-Ⅲ-1 數字運用。</w:t>
            </w:r>
          </w:p>
          <w:p w14:paraId="2B8DE021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Ba-Ⅲ-1 生活應對。</w:t>
            </w:r>
          </w:p>
          <w:p w14:paraId="544849CA" w14:textId="7CDC133F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Bg-Ⅲ-2 口語表達。</w:t>
            </w:r>
          </w:p>
        </w:tc>
        <w:tc>
          <w:tcPr>
            <w:tcW w:w="1047" w:type="dxa"/>
            <w:gridSpan w:val="2"/>
          </w:tcPr>
          <w:p w14:paraId="7443BB4C" w14:textId="7802CE56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能進行「……敢會使……？」、「……煞……」的句型練習。</w:t>
            </w:r>
          </w:p>
        </w:tc>
        <w:tc>
          <w:tcPr>
            <w:tcW w:w="6095" w:type="dxa"/>
            <w:gridSpan w:val="3"/>
          </w:tcPr>
          <w:p w14:paraId="48AF45AD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一、疼惜 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  <w:t>2.掛號</w:t>
            </w:r>
          </w:p>
          <w:p w14:paraId="0710DF1C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D4BDFCF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52D5C93C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老師引導學生完成學習單（詳見本書P38延伸活動-學習單），並藉此進入「做伙來造句」教學。</w:t>
            </w:r>
          </w:p>
          <w:p w14:paraId="6E95F61C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0A0F7EEB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0F84C2D5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(六)活動六：做伙來造句</w:t>
            </w:r>
          </w:p>
          <w:p w14:paraId="73332776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1.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播放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MP3</w:t>
            </w:r>
            <w:r w:rsidRPr="001E0808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❶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或教學電子書，老師指導學生認讀「……敢會使……？」和「……煞……」的句型，並練習造句。</w:t>
            </w:r>
          </w:p>
          <w:p w14:paraId="0C7DE204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2.老師協助學生分組進行討論，各組輪流上臺發表。</w:t>
            </w:r>
          </w:p>
          <w:p w14:paraId="54546894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453CC74A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(七)活動七：聽看覓</w:t>
            </w:r>
          </w:p>
          <w:p w14:paraId="47B62D56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1.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播放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MP3</w:t>
            </w:r>
            <w:r w:rsidRPr="001E0808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❶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或教學電子書，讓學生聆聽「聽看覓」內容。</w:t>
            </w:r>
          </w:p>
          <w:p w14:paraId="32F612B6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2.老師請學生完成「聽看覓」，並引導學生發表。</w:t>
            </w:r>
          </w:p>
          <w:p w14:paraId="25389B1F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07A3C749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三、統整活動</w:t>
            </w:r>
          </w:p>
          <w:p w14:paraId="63220F18" w14:textId="3120F8E3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51" w:type="dxa"/>
          </w:tcPr>
          <w:p w14:paraId="60B20FA8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實作評量</w:t>
            </w:r>
          </w:p>
          <w:p w14:paraId="2A0F7959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1211982E" w14:textId="2EAF129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聆聽評量</w:t>
            </w:r>
          </w:p>
        </w:tc>
        <w:tc>
          <w:tcPr>
            <w:tcW w:w="1294" w:type="dxa"/>
          </w:tcPr>
          <w:p w14:paraId="0F67A38A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家庭教育</w:t>
            </w:r>
          </w:p>
          <w:p w14:paraId="77D84141" w14:textId="15F9A32D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家E5 了解家庭中各種關係的互動(親子、手足、祖孫及其他親屬等)。</w:t>
            </w:r>
          </w:p>
        </w:tc>
      </w:tr>
      <w:tr w:rsidR="00754BC7" w:rsidRPr="008A3824" w14:paraId="3C16F940" w14:textId="77777777" w:rsidTr="00D613EC">
        <w:tc>
          <w:tcPr>
            <w:tcW w:w="1186" w:type="dxa"/>
            <w:shd w:val="clear" w:color="auto" w:fill="FFFFFF" w:themeFill="background1"/>
          </w:tcPr>
          <w:p w14:paraId="0F061506" w14:textId="6474D669" w:rsidR="00754BC7" w:rsidRPr="00432F71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第九週</w:t>
            </w:r>
          </w:p>
        </w:tc>
        <w:tc>
          <w:tcPr>
            <w:tcW w:w="1049" w:type="dxa"/>
            <w:gridSpan w:val="2"/>
          </w:tcPr>
          <w:p w14:paraId="669B81A5" w14:textId="220481E1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sz w:val="20"/>
                <w:szCs w:val="20"/>
              </w:rPr>
              <w:t>一、疼惜2.掛號</w:t>
            </w:r>
          </w:p>
        </w:tc>
        <w:tc>
          <w:tcPr>
            <w:tcW w:w="2115" w:type="dxa"/>
            <w:gridSpan w:val="2"/>
          </w:tcPr>
          <w:p w14:paraId="01A4DDF2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1-Ⅲ-1 能正確聽辨並尊重閩南語方音與語詞的差異性。</w:t>
            </w:r>
          </w:p>
          <w:p w14:paraId="2CE3433D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1-Ⅲ-2 能主動注意並理解科技、資訊及各類媒體的閩南語訊息。</w:t>
            </w:r>
          </w:p>
          <w:p w14:paraId="47FD3B93" w14:textId="2597491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2-Ⅲ-1 能妥善運用科技媒材增進閩南語的口說能力。</w:t>
            </w:r>
          </w:p>
        </w:tc>
        <w:tc>
          <w:tcPr>
            <w:tcW w:w="1232" w:type="dxa"/>
          </w:tcPr>
          <w:p w14:paraId="0264C169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Aa-Ⅲ-1羅馬拼音。</w:t>
            </w:r>
          </w:p>
          <w:p w14:paraId="6E5C9289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Ab-Ⅲ-1語詞運用。</w:t>
            </w:r>
          </w:p>
          <w:p w14:paraId="1B986876" w14:textId="706E973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Bg-Ⅲ-2 口語表達。</w:t>
            </w:r>
          </w:p>
        </w:tc>
        <w:tc>
          <w:tcPr>
            <w:tcW w:w="1047" w:type="dxa"/>
            <w:gridSpan w:val="2"/>
          </w:tcPr>
          <w:p w14:paraId="40EC2CE4" w14:textId="2EE46B19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能學會舌尖入聲韻尾，並完成其後的標音符號學習。</w:t>
            </w:r>
          </w:p>
        </w:tc>
        <w:tc>
          <w:tcPr>
            <w:tcW w:w="6095" w:type="dxa"/>
            <w:gridSpan w:val="3"/>
          </w:tcPr>
          <w:p w14:paraId="2DBA25F4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一、疼惜 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  <w:t>2.掛號</w:t>
            </w:r>
          </w:p>
          <w:p w14:paraId="594ED675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40863805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781FF8C5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老師揭示本堂課要學的拼音主題，藉此進入「輕鬆學拼音」教學。</w:t>
            </w:r>
          </w:p>
          <w:p w14:paraId="7D979F6A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3CCB9D78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6A64D716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(八)活動八：輕鬆學拼音</w:t>
            </w:r>
          </w:p>
          <w:p w14:paraId="399C66AC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1.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播放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MP3</w:t>
            </w:r>
            <w:r w:rsidRPr="001E0808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❶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或教學電子書，讓學生聆聽「輕鬆學拼音」內容，本課進度為舌尖入聲韻尾。</w:t>
            </w:r>
          </w:p>
          <w:p w14:paraId="401B9BBE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2.老師請學生拿出本課的拼音卡，再帶領學生拼讀本課所學的拼音，並指導其發音。</w:t>
            </w:r>
          </w:p>
          <w:p w14:paraId="7E3297E5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3.視教學情況，可補充教學補給站的「音標舉例」。</w:t>
            </w:r>
          </w:p>
          <w:p w14:paraId="75FA1E28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763C903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(九)活動九：拼音練習</w:t>
            </w:r>
          </w:p>
          <w:p w14:paraId="6A2341E4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1.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播放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MP3</w:t>
            </w:r>
            <w:r w:rsidRPr="001E0808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❶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或教學電子書，讓學生聆聽「拼音練習」內容並作答。</w:t>
            </w:r>
          </w:p>
          <w:p w14:paraId="65A3C4CE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2.師生可採互動方式對答，請學生依序念出拼音。</w:t>
            </w:r>
          </w:p>
          <w:p w14:paraId="56C21223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3.視教學情況，參考「我是拼音高手」進行教學活動。</w:t>
            </w:r>
          </w:p>
          <w:p w14:paraId="6E3EB9DB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776CEB09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三、統整活動</w:t>
            </w:r>
          </w:p>
          <w:p w14:paraId="282131C8" w14:textId="2881A870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51" w:type="dxa"/>
          </w:tcPr>
          <w:p w14:paraId="1127A762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394D1426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聆聽評量</w:t>
            </w:r>
          </w:p>
          <w:p w14:paraId="6D142C77" w14:textId="01A09998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94" w:type="dxa"/>
          </w:tcPr>
          <w:p w14:paraId="7FECDFB8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家庭教育</w:t>
            </w:r>
          </w:p>
          <w:p w14:paraId="769B3A42" w14:textId="3D4F826A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家E5 了解家庭中各種關係的互動(親子、手足、祖孫及其他親屬等)。</w:t>
            </w:r>
          </w:p>
        </w:tc>
      </w:tr>
      <w:tr w:rsidR="00754BC7" w:rsidRPr="008A3824" w14:paraId="70695927" w14:textId="77777777" w:rsidTr="00D613EC">
        <w:tc>
          <w:tcPr>
            <w:tcW w:w="1186" w:type="dxa"/>
            <w:shd w:val="clear" w:color="auto" w:fill="FFFFFF" w:themeFill="background1"/>
          </w:tcPr>
          <w:p w14:paraId="0A16D2D1" w14:textId="001EC8B2" w:rsidR="00754BC7" w:rsidRPr="00432F71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第十週</w:t>
            </w:r>
          </w:p>
        </w:tc>
        <w:tc>
          <w:tcPr>
            <w:tcW w:w="1049" w:type="dxa"/>
            <w:gridSpan w:val="2"/>
          </w:tcPr>
          <w:p w14:paraId="750C5CC0" w14:textId="3821C8E3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sz w:val="20"/>
                <w:szCs w:val="20"/>
              </w:rPr>
              <w:t>一、疼惜2.掛號</w:t>
            </w:r>
          </w:p>
        </w:tc>
        <w:tc>
          <w:tcPr>
            <w:tcW w:w="2115" w:type="dxa"/>
            <w:gridSpan w:val="2"/>
          </w:tcPr>
          <w:p w14:paraId="0DFEB8D1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1-Ⅲ-1 能正確聽辨並尊重閩南語方音與語詞的差異性。</w:t>
            </w:r>
          </w:p>
          <w:p w14:paraId="0004DE9B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1-Ⅲ-2 能主動注意並理解科技、資訊及各類媒體的閩南語訊息。</w:t>
            </w:r>
          </w:p>
          <w:p w14:paraId="55DC8805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2-Ⅲ-2 能運用閩南語進行對話、分享與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討論。</w:t>
            </w:r>
          </w:p>
          <w:p w14:paraId="085B0C00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2-Ⅲ-3 能運用閩南語對生活周遭事物進行有條理的口頭描述。</w:t>
            </w:r>
          </w:p>
          <w:p w14:paraId="27E817B8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2-Ⅲ-5 能以閩南語口語表達對多元文化的初步認識。</w:t>
            </w:r>
          </w:p>
          <w:p w14:paraId="0DE2BEC5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3-Ⅲ-2 能透過閱讀了解閩南語文學作品的主題及內涵。</w:t>
            </w:r>
          </w:p>
          <w:p w14:paraId="4EBD45A3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3-Ⅲ-3 能從閱讀閩南語文過程中認識在地的文化特色。</w:t>
            </w:r>
          </w:p>
          <w:p w14:paraId="63B536F2" w14:textId="4E254F49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1232" w:type="dxa"/>
          </w:tcPr>
          <w:p w14:paraId="556CA0A8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Aa-Ⅲ-1羅馬拼音。</w:t>
            </w:r>
          </w:p>
          <w:p w14:paraId="435C3C26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Aa-Ⅲ-2漢字書寫。</w:t>
            </w:r>
          </w:p>
          <w:p w14:paraId="447C65F4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Ab-Ⅲ-1語詞運用。</w:t>
            </w:r>
          </w:p>
          <w:p w14:paraId="73602DE9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Ab-Ⅲ-2句型運用。</w:t>
            </w:r>
          </w:p>
          <w:p w14:paraId="4BCE2F8A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Ac-Ⅲ-1 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生活故事。</w:t>
            </w:r>
          </w:p>
          <w:p w14:paraId="4002B08D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Bb-Ⅲ-1 數字運用。</w:t>
            </w:r>
          </w:p>
          <w:p w14:paraId="423BEEE2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Ba-Ⅲ-1 生活應對。</w:t>
            </w:r>
          </w:p>
          <w:p w14:paraId="439B4CE0" w14:textId="10482FE4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Bg-Ⅲ-2 口語表達。</w:t>
            </w:r>
          </w:p>
        </w:tc>
        <w:tc>
          <w:tcPr>
            <w:tcW w:w="1047" w:type="dxa"/>
            <w:gridSpan w:val="2"/>
          </w:tcPr>
          <w:p w14:paraId="17614D42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1.能根據課本所列的題目，進行課文深究的討論與發表。</w:t>
            </w:r>
          </w:p>
          <w:p w14:paraId="37E0F9BA" w14:textId="0ADD8E95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2.能說出課本所列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十個數字的說法，並於生活中運用。</w:t>
            </w:r>
          </w:p>
        </w:tc>
        <w:tc>
          <w:tcPr>
            <w:tcW w:w="6095" w:type="dxa"/>
            <w:gridSpan w:val="3"/>
          </w:tcPr>
          <w:p w14:paraId="371C44B0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 xml:space="preserve">一、疼惜 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  <w:t>2.掛號</w:t>
            </w:r>
          </w:p>
          <w:p w14:paraId="5283D8CC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720E12E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336B57BC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老師問學生第一、二課的學習心得。</w:t>
            </w:r>
          </w:p>
          <w:p w14:paraId="38119FB7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728EFD9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18860C6F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(十)活動十：來寫字</w:t>
            </w:r>
          </w:p>
          <w:p w14:paraId="6997C56E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1.老師請學生翻回課文頁，書寫閩南語漢字「佗」，並完成以「佗」為主的造詞。</w:t>
            </w:r>
          </w:p>
          <w:p w14:paraId="7E7DF542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2.參考本書P32「來寫字」，補充「佗」的用法。</w:t>
            </w:r>
          </w:p>
          <w:p w14:paraId="4136DF2F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711CF1CD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(十一)活動十一：複習一</w:t>
            </w:r>
          </w:p>
          <w:p w14:paraId="7E753C9B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1.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播放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MP3</w:t>
            </w:r>
            <w:r w:rsidRPr="001E0808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❶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或教學電子書，讓學生聆聽「複習一」內容並作答。</w:t>
            </w:r>
          </w:p>
          <w:p w14:paraId="72A2FF51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2.答畢師生可採互動式進行對答，老師可引導學生用完整的句子發表。</w:t>
            </w:r>
          </w:p>
          <w:p w14:paraId="7229ADC0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43FB8B2C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(十二)活動十二：看圖講故事</w:t>
            </w:r>
          </w:p>
          <w:p w14:paraId="2416EA88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1.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播放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MP3</w:t>
            </w:r>
            <w:r w:rsidRPr="001E0808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❶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或教學電子書，老師引導學生聆聽「看圖講故事」內容。</w:t>
            </w:r>
          </w:p>
          <w:p w14:paraId="1E302B31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2.老師協助學生分組，參考「文本分析」進行教學活動，老師提問，讓各組進行討論，並寫下討論結果。</w:t>
            </w:r>
          </w:p>
          <w:p w14:paraId="38F5AABA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3.老師隨機或請自願的組別派代表發表意見，老師視情況給予指導或鼓勵。</w:t>
            </w:r>
          </w:p>
          <w:p w14:paraId="43A376B0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4.打開教學電子書，播放「看圖講故事」動畫，老師可視學生程度切換動畫字幕模式（國語／臺語／無）。</w:t>
            </w:r>
          </w:p>
          <w:p w14:paraId="710D24F6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04FE835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三、統整活動</w:t>
            </w:r>
          </w:p>
          <w:p w14:paraId="74F617A8" w14:textId="348BF00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51" w:type="dxa"/>
          </w:tcPr>
          <w:p w14:paraId="2016ADE4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漢字書寫評量</w:t>
            </w:r>
          </w:p>
          <w:p w14:paraId="2119BC40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7357B478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聆聽評量</w:t>
            </w:r>
          </w:p>
          <w:p w14:paraId="740D9A2C" w14:textId="06B35BE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態度評量</w:t>
            </w:r>
          </w:p>
        </w:tc>
        <w:tc>
          <w:tcPr>
            <w:tcW w:w="1294" w:type="dxa"/>
          </w:tcPr>
          <w:p w14:paraId="154DBD9B" w14:textId="31CD328C" w:rsidR="00754BC7" w:rsidRPr="00D4209C" w:rsidRDefault="00D4209C" w:rsidP="00754BC7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0"/>
                <w:szCs w:val="20"/>
              </w:rPr>
            </w:pPr>
            <w:r w:rsidRPr="00D4209C">
              <w:rPr>
                <w:rFonts w:ascii="標楷體" w:eastAsia="標楷體" w:hAnsi="標楷體" w:hint="eastAsia"/>
                <w:b/>
                <w:bCs/>
                <w:color w:val="000000"/>
                <w:sz w:val="20"/>
                <w:szCs w:val="20"/>
                <w:highlight w:val="cyan"/>
              </w:rPr>
              <w:t>生命</w:t>
            </w:r>
            <w:r w:rsidR="00754BC7" w:rsidRPr="00D4209C">
              <w:rPr>
                <w:rFonts w:ascii="標楷體" w:eastAsia="標楷體" w:hAnsi="標楷體" w:hint="eastAsia"/>
                <w:b/>
                <w:bCs/>
                <w:color w:val="000000"/>
                <w:sz w:val="20"/>
                <w:szCs w:val="20"/>
                <w:highlight w:val="cyan"/>
              </w:rPr>
              <w:t>教育</w:t>
            </w:r>
          </w:p>
          <w:p w14:paraId="53D012AD" w14:textId="1B445041" w:rsidR="00754BC7" w:rsidRPr="00A321F0" w:rsidRDefault="00D4209C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4209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生E6 從日常生活中培養道德感以及美感，練習做出道德判斷以及審美判斷，分辨事實和價</w:t>
            </w:r>
            <w:r w:rsidRPr="00D4209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值的不同。</w:t>
            </w:r>
          </w:p>
        </w:tc>
      </w:tr>
      <w:tr w:rsidR="00754BC7" w:rsidRPr="008A3824" w14:paraId="648A849C" w14:textId="77777777" w:rsidTr="00D613EC">
        <w:tc>
          <w:tcPr>
            <w:tcW w:w="1186" w:type="dxa"/>
            <w:shd w:val="clear" w:color="auto" w:fill="FFFFFF" w:themeFill="background1"/>
          </w:tcPr>
          <w:p w14:paraId="050795D3" w14:textId="591FEE03" w:rsidR="00754BC7" w:rsidRPr="00432F71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第十一週</w:t>
            </w:r>
          </w:p>
        </w:tc>
        <w:tc>
          <w:tcPr>
            <w:tcW w:w="1049" w:type="dxa"/>
            <w:gridSpan w:val="2"/>
          </w:tcPr>
          <w:p w14:paraId="462CC093" w14:textId="79D9326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sz w:val="20"/>
                <w:szCs w:val="20"/>
              </w:rPr>
              <w:t>二、傳說3.講古</w:t>
            </w:r>
          </w:p>
        </w:tc>
        <w:tc>
          <w:tcPr>
            <w:tcW w:w="2115" w:type="dxa"/>
            <w:gridSpan w:val="2"/>
          </w:tcPr>
          <w:p w14:paraId="0648B51A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1-Ⅲ-2 能主動注意並理解科技、資訊及各類媒體的閩南語訊息。</w:t>
            </w:r>
          </w:p>
          <w:p w14:paraId="2E585E1E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2-Ⅲ-5 能以閩南語口語表達對多元文化的初步認識。</w:t>
            </w:r>
          </w:p>
          <w:p w14:paraId="56AE7E1D" w14:textId="0F1F7D2B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3-Ⅲ-3 能從閱讀閩南語文過程中認識在地的文化特色。</w:t>
            </w:r>
          </w:p>
        </w:tc>
        <w:tc>
          <w:tcPr>
            <w:tcW w:w="1232" w:type="dxa"/>
          </w:tcPr>
          <w:p w14:paraId="2A5CE891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Aa-Ⅲ-1羅馬拼音。</w:t>
            </w:r>
          </w:p>
          <w:p w14:paraId="4952C909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Ab-Ⅲ-3方音差異。</w:t>
            </w:r>
          </w:p>
          <w:p w14:paraId="07F72741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Ac-Ⅲ-1生活故事。</w:t>
            </w:r>
          </w:p>
          <w:p w14:paraId="6F47531E" w14:textId="2FA998F1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Bh-Ⅲ-2區域人文。</w:t>
            </w:r>
          </w:p>
        </w:tc>
        <w:tc>
          <w:tcPr>
            <w:tcW w:w="1047" w:type="dxa"/>
            <w:gridSpan w:val="2"/>
          </w:tcPr>
          <w:p w14:paraId="4AD8B686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1.能簡單說出傳說故事的內容，並能寫出關鍵語詞。</w:t>
            </w:r>
          </w:p>
          <w:p w14:paraId="76DF1788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2.能以事件排序學習策略，進行文本理解並開展想像力。</w:t>
            </w:r>
          </w:p>
          <w:p w14:paraId="6796A8FA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3.能分辨方音差異，並正確唸讀ak、ik、iak入聲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韻尾。</w:t>
            </w:r>
          </w:p>
          <w:p w14:paraId="19DD604E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4.能透過閩南語文的閱讀，認識在地民間文學作品。</w:t>
            </w:r>
          </w:p>
          <w:p w14:paraId="1E4CA641" w14:textId="5CC44FE0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5.能經由閱讀理解策略，進行系統思考。</w:t>
            </w:r>
          </w:p>
        </w:tc>
        <w:tc>
          <w:tcPr>
            <w:tcW w:w="6095" w:type="dxa"/>
            <w:gridSpan w:val="3"/>
          </w:tcPr>
          <w:p w14:paraId="1476F396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二、傳說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  <w:t xml:space="preserve"> 3.講古</w:t>
            </w:r>
          </w:p>
          <w:p w14:paraId="326B7F76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61058DA9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2D186449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1BCC20D5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01145CD5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0539F581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(一)活動一：營造情境</w:t>
            </w:r>
          </w:p>
          <w:p w14:paraId="1B8C0A18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1.老師詢問學生，是否有看過三月迎媽祖的文化盛況。</w:t>
            </w:r>
          </w:p>
          <w:p w14:paraId="666BEA7B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2.請學生發表所知道的三月迎媽祖的盛況。</w:t>
            </w:r>
          </w:p>
          <w:p w14:paraId="550F4E3B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3.老師運用課文情境圖，引導學生進入文本主題。</w:t>
            </w:r>
          </w:p>
          <w:p w14:paraId="473911FD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7373E79B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(二)活動二：課文分析</w:t>
            </w:r>
          </w:p>
          <w:p w14:paraId="40891733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1.老師範讀、領讀課文並解釋課文內容，並引導學生認識方音差異。 </w:t>
            </w:r>
          </w:p>
          <w:p w14:paraId="664BDCF6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2.老師運用事件排序學習策略圖，引導學生深化文本內容。(詳見本書P52「教學有策略」) </w:t>
            </w:r>
          </w:p>
          <w:p w14:paraId="0768B69E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3.老師請學生分析，念讀課文時的聲情變化。</w:t>
            </w:r>
          </w:p>
          <w:p w14:paraId="5732786E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4.老師解釋來寫字「佮」的意思，並介紹相關短語及用法。</w:t>
            </w:r>
          </w:p>
          <w:p w14:paraId="4642F42B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19DF828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(三)活動三：討論看覓</w:t>
            </w:r>
          </w:p>
          <w:p w14:paraId="7445C489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1.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播放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MP3</w:t>
            </w:r>
            <w:r w:rsidRPr="001E0808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❶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或教學電子書，讓學生聆聽「討論看覓」內容。</w:t>
            </w:r>
          </w:p>
          <w:p w14:paraId="3391A9D7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2.老師引導學生思考各題題目，配合教學實際需求，可採分組或個人方式進行討論、發表。</w:t>
            </w:r>
          </w:p>
          <w:p w14:paraId="762D707F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4841BEB5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三、統整活動</w:t>
            </w:r>
          </w:p>
          <w:p w14:paraId="2F6AA30D" w14:textId="1D3E0849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播放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MP3</w:t>
            </w:r>
            <w:r w:rsidRPr="001E0808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❶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或教學電子書，引導學生念讀本課課文。</w:t>
            </w:r>
          </w:p>
        </w:tc>
        <w:tc>
          <w:tcPr>
            <w:tcW w:w="851" w:type="dxa"/>
          </w:tcPr>
          <w:p w14:paraId="33856E89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態度評量</w:t>
            </w:r>
          </w:p>
          <w:p w14:paraId="20EE512B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紀錄評量</w:t>
            </w:r>
          </w:p>
          <w:p w14:paraId="55B8B7DA" w14:textId="71AC98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</w:tc>
        <w:tc>
          <w:tcPr>
            <w:tcW w:w="1294" w:type="dxa"/>
          </w:tcPr>
          <w:p w14:paraId="1937E049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多元文化教育</w:t>
            </w:r>
          </w:p>
          <w:p w14:paraId="1918B954" w14:textId="0FA41F33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多E3 認識不同的文化概念，如族群、階級、性別、宗教等。</w:t>
            </w:r>
          </w:p>
        </w:tc>
      </w:tr>
      <w:tr w:rsidR="00754BC7" w:rsidRPr="008A3824" w14:paraId="55AB9D2D" w14:textId="77777777" w:rsidTr="00D613EC">
        <w:tc>
          <w:tcPr>
            <w:tcW w:w="1186" w:type="dxa"/>
            <w:shd w:val="clear" w:color="auto" w:fill="FFFFFF" w:themeFill="background1"/>
          </w:tcPr>
          <w:p w14:paraId="0ACDA5C6" w14:textId="074E738D" w:rsidR="00754BC7" w:rsidRPr="00432F71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第十二週</w:t>
            </w:r>
          </w:p>
        </w:tc>
        <w:tc>
          <w:tcPr>
            <w:tcW w:w="1049" w:type="dxa"/>
            <w:gridSpan w:val="2"/>
          </w:tcPr>
          <w:p w14:paraId="2B6FA823" w14:textId="6FB5019A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sz w:val="20"/>
                <w:szCs w:val="20"/>
              </w:rPr>
              <w:t>二、傳說3.講古</w:t>
            </w:r>
          </w:p>
        </w:tc>
        <w:tc>
          <w:tcPr>
            <w:tcW w:w="2115" w:type="dxa"/>
            <w:gridSpan w:val="2"/>
          </w:tcPr>
          <w:p w14:paraId="08A81967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1-Ⅲ-2 能主動注意並理解科技、資訊及各類媒體的閩南語訊息。</w:t>
            </w:r>
          </w:p>
          <w:p w14:paraId="33E34130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2-Ⅲ-5 能以閩南語口語表達對多元文化的初步認識。</w:t>
            </w:r>
          </w:p>
          <w:p w14:paraId="5F482F18" w14:textId="30488DD4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3-Ⅲ-3 能從閱讀閩南語文過程中認識在地的文化特色。</w:t>
            </w:r>
          </w:p>
        </w:tc>
        <w:tc>
          <w:tcPr>
            <w:tcW w:w="1232" w:type="dxa"/>
          </w:tcPr>
          <w:p w14:paraId="43FE1437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Aa-Ⅲ-1羅馬拼音。</w:t>
            </w:r>
          </w:p>
          <w:p w14:paraId="055A656A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Ab-Ⅲ-1語詞運用。</w:t>
            </w:r>
          </w:p>
          <w:p w14:paraId="77F14867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Ab-Ⅲ-3方音差異。</w:t>
            </w:r>
          </w:p>
          <w:p w14:paraId="7E73A0C2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Ac-Ⅲ-1生活故事。</w:t>
            </w:r>
          </w:p>
          <w:p w14:paraId="15A67910" w14:textId="34EB30BB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Bh-Ⅲ-2區域人文。</w:t>
            </w:r>
          </w:p>
        </w:tc>
        <w:tc>
          <w:tcPr>
            <w:tcW w:w="1047" w:type="dxa"/>
            <w:gridSpan w:val="2"/>
          </w:tcPr>
          <w:p w14:paraId="0997EC35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1.能透過閩南語文的閱讀，認識在地民間文學作品。</w:t>
            </w:r>
          </w:p>
          <w:p w14:paraId="2E7F1901" w14:textId="244D6D9F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2.能經由閱讀理解策略，進行系統思考。</w:t>
            </w:r>
          </w:p>
        </w:tc>
        <w:tc>
          <w:tcPr>
            <w:tcW w:w="6095" w:type="dxa"/>
            <w:gridSpan w:val="3"/>
          </w:tcPr>
          <w:p w14:paraId="60D3B3E4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二、傳說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  <w:t xml:space="preserve"> 3.講古</w:t>
            </w:r>
          </w:p>
          <w:p w14:paraId="34A91A21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565C37D5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2AD6CA09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老師揭示這堂課要學的語詞主題：民俗活動，請學生翻至課文，將和主題相關的語詞圈起來，並藉此進入語詞教學。</w:t>
            </w:r>
          </w:p>
          <w:p w14:paraId="0D118514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742B0084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30BFC742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(四)活動四：認識語詞</w:t>
            </w:r>
          </w:p>
          <w:p w14:paraId="484BF9D4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1.學生在老師的引導下，發表知道的神明。</w:t>
            </w:r>
          </w:p>
          <w:p w14:paraId="25BC2577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2.老師將學生的發表寫在黑板上，並帶讀閩南語說法。</w:t>
            </w:r>
          </w:p>
          <w:p w14:paraId="3DF60BD7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3.老師帶讀練習本課語詞，並撕下課本附件之語詞卡。</w:t>
            </w:r>
          </w:p>
          <w:p w14:paraId="23310722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▲SDGs議題融入：詳見本書P56、67之說明。</w:t>
            </w:r>
          </w:p>
          <w:p w14:paraId="2AEB5687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1635535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(五)活動五：語詞大進擊</w:t>
            </w:r>
          </w:p>
          <w:p w14:paraId="7AC895C3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1.語詞對對碰：</w:t>
            </w:r>
          </w:p>
          <w:p w14:paraId="7C264CED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(1)學生拿出語詞詞卡，老師說出語詞，學生需複誦一次。</w:t>
            </w:r>
          </w:p>
          <w:p w14:paraId="6462204C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(2)學生進行分組競賽，小組能正確且快速完成的就得分。</w:t>
            </w:r>
          </w:p>
          <w:p w14:paraId="237DFBB9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2.語詞排序：請學生兩人一組分享自己的排序圖，並說明排序原因。（詳見本書P57「教學有策略」）。</w:t>
            </w:r>
          </w:p>
          <w:p w14:paraId="332EA234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F116EFF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(六)活動六：孽譎仔話</w:t>
            </w:r>
          </w:p>
          <w:p w14:paraId="7ADBF8C3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1.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播放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MP3</w:t>
            </w:r>
            <w:r w:rsidRPr="001E0808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❶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或教學電子書，讓學生聆聽「孽譎仔話」內容。</w:t>
            </w:r>
          </w:p>
          <w:p w14:paraId="63E33FA8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2.老師帶讀並解釋「孽譎仔話」內容。</w:t>
            </w:r>
          </w:p>
          <w:p w14:paraId="200E02C0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3.視教學情況，可補充教學補給站的「俗語」。</w:t>
            </w:r>
          </w:p>
          <w:p w14:paraId="548C36BF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21D23AA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三、統整活動</w:t>
            </w:r>
          </w:p>
          <w:p w14:paraId="7D4688E1" w14:textId="52EE0846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搭配教學電子書，複習本堂課程所學。</w:t>
            </w:r>
          </w:p>
        </w:tc>
        <w:tc>
          <w:tcPr>
            <w:tcW w:w="851" w:type="dxa"/>
          </w:tcPr>
          <w:p w14:paraId="3B2E0165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實作評量</w:t>
            </w:r>
          </w:p>
          <w:p w14:paraId="6EF8424D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72879D4A" w14:textId="4514702B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態度評量</w:t>
            </w:r>
          </w:p>
        </w:tc>
        <w:tc>
          <w:tcPr>
            <w:tcW w:w="1294" w:type="dxa"/>
          </w:tcPr>
          <w:p w14:paraId="33A81C66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多元文化教育</w:t>
            </w:r>
          </w:p>
          <w:p w14:paraId="34E87A61" w14:textId="5356525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多E3 認識不同的文化概念，如族群、階級、性別、宗教等。</w:t>
            </w:r>
          </w:p>
        </w:tc>
      </w:tr>
      <w:tr w:rsidR="00754BC7" w:rsidRPr="008A3824" w14:paraId="7A41C793" w14:textId="77777777" w:rsidTr="00D613EC">
        <w:tc>
          <w:tcPr>
            <w:tcW w:w="1186" w:type="dxa"/>
            <w:shd w:val="clear" w:color="auto" w:fill="FFFFFF" w:themeFill="background1"/>
          </w:tcPr>
          <w:p w14:paraId="3B63744F" w14:textId="6F7D3E4D" w:rsidR="00754BC7" w:rsidRPr="00432F71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第十三週</w:t>
            </w:r>
          </w:p>
        </w:tc>
        <w:tc>
          <w:tcPr>
            <w:tcW w:w="1049" w:type="dxa"/>
            <w:gridSpan w:val="2"/>
          </w:tcPr>
          <w:p w14:paraId="367AC93D" w14:textId="578BC2BF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sz w:val="20"/>
                <w:szCs w:val="20"/>
              </w:rPr>
              <w:t>二、傳說3.講古</w:t>
            </w:r>
          </w:p>
        </w:tc>
        <w:tc>
          <w:tcPr>
            <w:tcW w:w="2115" w:type="dxa"/>
            <w:gridSpan w:val="2"/>
          </w:tcPr>
          <w:p w14:paraId="235996A6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1-Ⅲ-2 能主動注意並理解科技、資訊及各類媒體的閩南語訊息。</w:t>
            </w:r>
          </w:p>
          <w:p w14:paraId="3EF51767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2-Ⅲ-5 能以閩南語口語表達對多元文化的初步認識。</w:t>
            </w:r>
          </w:p>
          <w:p w14:paraId="6CB22BDA" w14:textId="5B8F8DA1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1232" w:type="dxa"/>
          </w:tcPr>
          <w:p w14:paraId="060E53B8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Aa-Ⅲ-1羅馬拼音。</w:t>
            </w:r>
          </w:p>
          <w:p w14:paraId="6EAE63A7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Ab-Ⅲ-1語詞運用。</w:t>
            </w:r>
          </w:p>
          <w:p w14:paraId="3331E525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Ab-Ⅲ-2句型運用。</w:t>
            </w:r>
          </w:p>
          <w:p w14:paraId="1C309070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Ab-Ⅲ-3方音差異。</w:t>
            </w:r>
          </w:p>
          <w:p w14:paraId="0E21E3EB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Ac-Ⅲ-1生活故事。</w:t>
            </w:r>
          </w:p>
          <w:p w14:paraId="1C80BB93" w14:textId="45316FEF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Bh-Ⅲ-2區域人文。</w:t>
            </w:r>
          </w:p>
        </w:tc>
        <w:tc>
          <w:tcPr>
            <w:tcW w:w="1047" w:type="dxa"/>
            <w:gridSpan w:val="2"/>
          </w:tcPr>
          <w:p w14:paraId="587458B2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1.能透過閩南語文的閱讀，認識在地民間文學作品。</w:t>
            </w:r>
          </w:p>
          <w:p w14:paraId="11A8C3BB" w14:textId="027B92F6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2.能經由閱讀理解策略，進行系統思考。</w:t>
            </w:r>
          </w:p>
        </w:tc>
        <w:tc>
          <w:tcPr>
            <w:tcW w:w="6095" w:type="dxa"/>
            <w:gridSpan w:val="3"/>
          </w:tcPr>
          <w:p w14:paraId="7586094F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二、傳說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  <w:t xml:space="preserve"> 3.講古</w:t>
            </w:r>
          </w:p>
          <w:p w14:paraId="32201A7B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4A4A10D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0AC32453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老師引導學生完成學習單（詳見本書P61延伸活動-學習單），並藉此進入「聽看覓」教學。</w:t>
            </w:r>
          </w:p>
          <w:p w14:paraId="7B554B42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2350B48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17FE76A4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(七)活動七：聽看覓</w:t>
            </w:r>
          </w:p>
          <w:p w14:paraId="181A2EDF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1.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播放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MP3</w:t>
            </w:r>
            <w:r w:rsidRPr="001E0808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❶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或教學電子書，讓學生聆聽「聽看覓」內容。</w:t>
            </w:r>
          </w:p>
          <w:p w14:paraId="3F84EAD1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2.老師請學生完成「聽看覓」，並引導學生發表。</w:t>
            </w:r>
          </w:p>
          <w:p w14:paraId="69312A8A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E39EF70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(八)活動八：咱來試看覓</w:t>
            </w:r>
          </w:p>
          <w:p w14:paraId="2FA36678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1.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播放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MP3</w:t>
            </w:r>
            <w:r w:rsidRPr="001E0808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❶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或教學電子書，讓學生聆聽「咱來試看覓」內容。</w:t>
            </w:r>
          </w:p>
          <w:p w14:paraId="2A9EC7B6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2.老師協助學生分組進行討論，各組輪流上臺發表。</w:t>
            </w:r>
          </w:p>
          <w:p w14:paraId="28605AD9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38A067C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三、統整活動</w:t>
            </w:r>
          </w:p>
          <w:p w14:paraId="1D029ACE" w14:textId="312779BF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51" w:type="dxa"/>
          </w:tcPr>
          <w:p w14:paraId="221F5363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  <w:p w14:paraId="26CEB4F0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405D0381" w14:textId="630028F6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聆聽評量</w:t>
            </w:r>
          </w:p>
        </w:tc>
        <w:tc>
          <w:tcPr>
            <w:tcW w:w="1294" w:type="dxa"/>
          </w:tcPr>
          <w:p w14:paraId="1114C1FA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多元文化教育</w:t>
            </w:r>
          </w:p>
          <w:p w14:paraId="2DB45586" w14:textId="64624C1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多E3 認識不同的文化概念，如族群、階級、性別、宗教等。</w:t>
            </w:r>
          </w:p>
        </w:tc>
      </w:tr>
      <w:tr w:rsidR="00754BC7" w:rsidRPr="008A3824" w14:paraId="5B6EC1A8" w14:textId="77777777" w:rsidTr="00D613EC">
        <w:tc>
          <w:tcPr>
            <w:tcW w:w="1186" w:type="dxa"/>
            <w:shd w:val="clear" w:color="auto" w:fill="FFFFFF" w:themeFill="background1"/>
          </w:tcPr>
          <w:p w14:paraId="0C9BFBB5" w14:textId="586A6D8B" w:rsidR="00754BC7" w:rsidRPr="00432F71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第十四週</w:t>
            </w:r>
          </w:p>
        </w:tc>
        <w:tc>
          <w:tcPr>
            <w:tcW w:w="1049" w:type="dxa"/>
            <w:gridSpan w:val="2"/>
          </w:tcPr>
          <w:p w14:paraId="37BD0B0D" w14:textId="243FE313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sz w:val="20"/>
                <w:szCs w:val="20"/>
              </w:rPr>
              <w:t>二、傳說3.講古</w:t>
            </w:r>
          </w:p>
        </w:tc>
        <w:tc>
          <w:tcPr>
            <w:tcW w:w="2115" w:type="dxa"/>
            <w:gridSpan w:val="2"/>
          </w:tcPr>
          <w:p w14:paraId="74F01C8C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1-Ⅲ-2 能主動注意並理解科技、資訊及各類媒體的閩南語訊息。</w:t>
            </w:r>
          </w:p>
          <w:p w14:paraId="35F66239" w14:textId="3A840D10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2-Ⅲ-5 能以閩南語口語表達對多元文化的初步認識。</w:t>
            </w:r>
          </w:p>
        </w:tc>
        <w:tc>
          <w:tcPr>
            <w:tcW w:w="1232" w:type="dxa"/>
          </w:tcPr>
          <w:p w14:paraId="53EC8060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Aa-Ⅲ-1羅馬拼音。</w:t>
            </w:r>
          </w:p>
          <w:p w14:paraId="3305C8B4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Ab-Ⅲ-1語詞運用。</w:t>
            </w:r>
          </w:p>
          <w:p w14:paraId="6F5D35CA" w14:textId="7FF17575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Ab-Ⅲ-3方音差異。</w:t>
            </w:r>
          </w:p>
        </w:tc>
        <w:tc>
          <w:tcPr>
            <w:tcW w:w="1047" w:type="dxa"/>
            <w:gridSpan w:val="2"/>
          </w:tcPr>
          <w:p w14:paraId="65E576EC" w14:textId="7F4003B0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能分辨方音差異，並正確唸讀ak、ik、iak入聲韻尾。</w:t>
            </w:r>
          </w:p>
        </w:tc>
        <w:tc>
          <w:tcPr>
            <w:tcW w:w="6095" w:type="dxa"/>
            <w:gridSpan w:val="3"/>
          </w:tcPr>
          <w:p w14:paraId="39D7294A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二、傳說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  <w:t xml:space="preserve"> 3.講古</w:t>
            </w:r>
          </w:p>
          <w:p w14:paraId="0E57D8CC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5B24C693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2CE2E5A5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老師揭示本堂課要學的拼音主題，藉此進入「輕鬆學拼音」教學。</w:t>
            </w:r>
          </w:p>
          <w:p w14:paraId="1790C888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869B7DD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7ABF646F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(九)活動九：輕鬆學拼音</w:t>
            </w:r>
          </w:p>
          <w:p w14:paraId="1B7CFDA6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1.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播放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MP3</w:t>
            </w:r>
            <w:r w:rsidRPr="001E0808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❶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或教學電子書，讓學生聆聽「輕鬆學拼音」內容，老師請學生拿出本課的拼音卡，再帶領學生拼讀本課所學的拼音，並指導其發音。</w:t>
            </w:r>
          </w:p>
          <w:p w14:paraId="251B7E95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2.視教學情況，可補充教學補給站的「音標舉例」。</w:t>
            </w:r>
          </w:p>
          <w:p w14:paraId="2AD3D33A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B5B1B49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(十)活動十：拼音練習</w:t>
            </w:r>
          </w:p>
          <w:p w14:paraId="11327060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1.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播放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MP3</w:t>
            </w:r>
            <w:r w:rsidRPr="001E0808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❶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或教學電子書，讓學生聆聽「拼音練習」內容並作答。</w:t>
            </w:r>
          </w:p>
          <w:p w14:paraId="570DD6D5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2.師生可採互動方式對答，請學生依序念出拼音。</w:t>
            </w:r>
          </w:p>
          <w:p w14:paraId="48F79FEA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3.視教學情況，參考「懸山」進行教學遊戲。</w:t>
            </w:r>
          </w:p>
          <w:p w14:paraId="5EBEBB7B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562B57F7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三、統整活動</w:t>
            </w:r>
          </w:p>
          <w:p w14:paraId="2FA0B489" w14:textId="57DA895A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51" w:type="dxa"/>
          </w:tcPr>
          <w:p w14:paraId="67EBA903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16084DE4" w14:textId="56BFD3F2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聆聽評量</w:t>
            </w:r>
          </w:p>
        </w:tc>
        <w:tc>
          <w:tcPr>
            <w:tcW w:w="1294" w:type="dxa"/>
          </w:tcPr>
          <w:p w14:paraId="7025C119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多元文化教育</w:t>
            </w:r>
          </w:p>
          <w:p w14:paraId="53E0356F" w14:textId="736DE14D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多E3 認識不同的文化概念，如族群、階級、性別、宗教等。</w:t>
            </w:r>
          </w:p>
        </w:tc>
      </w:tr>
      <w:tr w:rsidR="00754BC7" w:rsidRPr="008A3824" w14:paraId="258DD31A" w14:textId="77777777" w:rsidTr="00D613EC">
        <w:tc>
          <w:tcPr>
            <w:tcW w:w="1186" w:type="dxa"/>
            <w:shd w:val="clear" w:color="auto" w:fill="FFFFFF" w:themeFill="background1"/>
          </w:tcPr>
          <w:p w14:paraId="4AA08996" w14:textId="49298948" w:rsidR="00754BC7" w:rsidRPr="00432F71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第十五週</w:t>
            </w:r>
          </w:p>
        </w:tc>
        <w:tc>
          <w:tcPr>
            <w:tcW w:w="1049" w:type="dxa"/>
            <w:gridSpan w:val="2"/>
          </w:tcPr>
          <w:p w14:paraId="0A4F9B47" w14:textId="17B64811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sz w:val="20"/>
                <w:szCs w:val="20"/>
              </w:rPr>
              <w:t>二、傳說</w:t>
            </w:r>
            <w:r w:rsidRPr="001E080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3.講古</w:t>
            </w:r>
          </w:p>
        </w:tc>
        <w:tc>
          <w:tcPr>
            <w:tcW w:w="2115" w:type="dxa"/>
            <w:gridSpan w:val="2"/>
          </w:tcPr>
          <w:p w14:paraId="36A2DDAF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1-Ⅲ-2 能主動注意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並理解科技、資訊及各類媒體的閩南語訊息。</w:t>
            </w:r>
          </w:p>
          <w:p w14:paraId="211F4244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2-Ⅲ-5 能以閩南語口語表達對多元文化的初步認識。</w:t>
            </w:r>
          </w:p>
          <w:p w14:paraId="473DED50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3-Ⅲ-3 能從閱讀閩南語文過程中認識在地的文化特色。</w:t>
            </w:r>
          </w:p>
          <w:p w14:paraId="0B9B7CCC" w14:textId="2DC60243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1232" w:type="dxa"/>
          </w:tcPr>
          <w:p w14:paraId="7217CB74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Aa-Ⅲ-1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羅馬拼音。</w:t>
            </w:r>
          </w:p>
          <w:p w14:paraId="15E524CB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Aa-Ⅲ-2漢字書寫。</w:t>
            </w:r>
          </w:p>
          <w:p w14:paraId="12C138C5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Ab-Ⅲ-1語詞運用。</w:t>
            </w:r>
          </w:p>
          <w:p w14:paraId="19AB99D0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Ab-Ⅲ-2句型運用。</w:t>
            </w:r>
          </w:p>
          <w:p w14:paraId="67387589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Ab-Ⅲ-3方音差異。</w:t>
            </w:r>
          </w:p>
          <w:p w14:paraId="7C01F2B7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Ac-Ⅲ-1生活故事。</w:t>
            </w:r>
          </w:p>
          <w:p w14:paraId="7333D3B9" w14:textId="71C95089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Bh-Ⅲ-2區域人文。</w:t>
            </w:r>
          </w:p>
        </w:tc>
        <w:tc>
          <w:tcPr>
            <w:tcW w:w="1047" w:type="dxa"/>
            <w:gridSpan w:val="2"/>
          </w:tcPr>
          <w:p w14:paraId="16EEC431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1.能透過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閩南語文的閱讀，認識在地民間文學作品。</w:t>
            </w:r>
          </w:p>
          <w:p w14:paraId="264E5E9D" w14:textId="60E93E2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2.能經由閱讀理解策略，進行系統思考。</w:t>
            </w:r>
          </w:p>
        </w:tc>
        <w:tc>
          <w:tcPr>
            <w:tcW w:w="6095" w:type="dxa"/>
            <w:gridSpan w:val="3"/>
          </w:tcPr>
          <w:p w14:paraId="43877243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二、傳說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  <w:t xml:space="preserve"> 3.講古</w:t>
            </w:r>
          </w:p>
          <w:p w14:paraId="3E373D18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682FA9DE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079495EC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老師問學生第三課的學習心得。</w:t>
            </w:r>
          </w:p>
          <w:p w14:paraId="6A484444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716FD41E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6A2986EB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(十一)活動十一：來寫字</w:t>
            </w:r>
          </w:p>
          <w:p w14:paraId="5629E7AC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1.老師請學生翻回課文頁，書寫閩南語漢字「佮」，並完成以「佮」為主的造詞。</w:t>
            </w:r>
          </w:p>
          <w:p w14:paraId="20A98675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2.參考本書P54「來寫字」，補充「佮」的用法。</w:t>
            </w:r>
          </w:p>
          <w:p w14:paraId="2297E93C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38DB5526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(十二)活動十二：複習二</w:t>
            </w:r>
          </w:p>
          <w:p w14:paraId="515E6F0A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1.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播放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MP3</w:t>
            </w:r>
            <w:r w:rsidRPr="001E0808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❶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或教學電子書，讓學生聆聽「複習二」內容並作答。</w:t>
            </w:r>
          </w:p>
          <w:p w14:paraId="2ED6C37A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2.答畢師生可採互動式進行對答，老師可引導學生用完整的句子發表。</w:t>
            </w:r>
          </w:p>
          <w:p w14:paraId="0015E7EE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636F494F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(十三)活動十三：看圖講故事</w:t>
            </w:r>
          </w:p>
          <w:p w14:paraId="3F5C5037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1.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播放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MP3</w:t>
            </w:r>
            <w:r w:rsidRPr="001E0808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❶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或教學電子書，老師引導學生聆聽「看圖講故事」內容。</w:t>
            </w:r>
          </w:p>
          <w:p w14:paraId="537E2067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2.老師引導學生運用五何法學習策略圖，完成看圖聽故事的紀錄，並引導學生發表故事內容。</w:t>
            </w:r>
          </w:p>
          <w:p w14:paraId="28ADE1C4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3.老師隨機或請自願的組別派代表發表意見，老師視情況給予指導或鼓勵。</w:t>
            </w:r>
          </w:p>
          <w:p w14:paraId="31BAE795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4.打開教學電子書，播放「看圖講故事」動畫，老師可視學生程度切換動畫字幕模式（國語／臺語／無）。</w:t>
            </w:r>
          </w:p>
          <w:p w14:paraId="6A530EA0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0F65059E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三、統整活動</w:t>
            </w:r>
          </w:p>
          <w:p w14:paraId="1FB32C8C" w14:textId="31952AAF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51" w:type="dxa"/>
          </w:tcPr>
          <w:p w14:paraId="42933C76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書寫漢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字評量</w:t>
            </w:r>
          </w:p>
          <w:p w14:paraId="2583603F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3C102183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聆聽評量</w:t>
            </w:r>
          </w:p>
          <w:p w14:paraId="51E26326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紀錄評量</w:t>
            </w:r>
          </w:p>
          <w:p w14:paraId="75538B03" w14:textId="0E870380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94" w:type="dxa"/>
          </w:tcPr>
          <w:p w14:paraId="7D82D84A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多元文化教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育</w:t>
            </w:r>
          </w:p>
          <w:p w14:paraId="6F6C372E" w14:textId="1FB08C3D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多E3 認識不同的文化概念，如族群、階級、性別、宗教等。</w:t>
            </w:r>
          </w:p>
        </w:tc>
      </w:tr>
      <w:tr w:rsidR="00754BC7" w:rsidRPr="008A3824" w14:paraId="055C3A5C" w14:textId="77777777" w:rsidTr="00D613EC">
        <w:tc>
          <w:tcPr>
            <w:tcW w:w="1186" w:type="dxa"/>
            <w:shd w:val="clear" w:color="auto" w:fill="FFFFFF" w:themeFill="background1"/>
          </w:tcPr>
          <w:p w14:paraId="3AC5D87F" w14:textId="48D3A3C4" w:rsidR="00754BC7" w:rsidRPr="00432F71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第十六週</w:t>
            </w:r>
          </w:p>
        </w:tc>
        <w:tc>
          <w:tcPr>
            <w:tcW w:w="1049" w:type="dxa"/>
            <w:gridSpan w:val="2"/>
          </w:tcPr>
          <w:p w14:paraId="10E167A4" w14:textId="6CC531C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sz w:val="20"/>
                <w:szCs w:val="20"/>
              </w:rPr>
              <w:t>三、寓言4.烏鴉食水</w:t>
            </w:r>
          </w:p>
        </w:tc>
        <w:tc>
          <w:tcPr>
            <w:tcW w:w="2115" w:type="dxa"/>
            <w:gridSpan w:val="2"/>
          </w:tcPr>
          <w:p w14:paraId="62114B2C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1-Ⅲ-1 能正確聽辨並尊重閩南語方音與語詞的差異性。</w:t>
            </w:r>
          </w:p>
          <w:p w14:paraId="4C7DB937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1-Ⅲ-2 能主動注意並理解科技、資訊及各類媒體的閩南語訊息。</w:t>
            </w:r>
          </w:p>
          <w:p w14:paraId="0E3751D8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2-Ⅲ-1 能妥善運用科技媒材增進閩南語的口說能力。</w:t>
            </w:r>
          </w:p>
          <w:p w14:paraId="7B4B7D4B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2-Ⅲ-2 能運用閩南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語進行對話、分享與討論。</w:t>
            </w:r>
          </w:p>
          <w:p w14:paraId="1A129E6F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2-Ⅲ-3 能運用閩南語對生活周遭事物進行有條理的口頭描述。</w:t>
            </w:r>
          </w:p>
          <w:p w14:paraId="5754C949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2-Ⅲ-5 能以閩南語口語表達對多元文化的初步認識。</w:t>
            </w:r>
          </w:p>
          <w:p w14:paraId="6ABAE1DD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2-Ⅲ-6 能運用閩南語詢問與回答日常生活中的熟悉主題，並能說出在地文化的特色與關懷。</w:t>
            </w:r>
          </w:p>
          <w:p w14:paraId="1E77CE27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3-Ⅲ-2 能透過閱讀了解閩南語文學作品的主題及內涵。</w:t>
            </w:r>
          </w:p>
          <w:p w14:paraId="004EDADE" w14:textId="752C7319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3-Ⅲ-3 能從閱讀閩南語文過程中認識在地的文化特色。</w:t>
            </w:r>
          </w:p>
        </w:tc>
        <w:tc>
          <w:tcPr>
            <w:tcW w:w="1232" w:type="dxa"/>
          </w:tcPr>
          <w:p w14:paraId="0AF56907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Aa-Ⅲ-1羅馬拼音。</w:t>
            </w:r>
          </w:p>
          <w:p w14:paraId="03CAEAF1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Ab-Ⅲ-3 方音差異。</w:t>
            </w:r>
          </w:p>
          <w:p w14:paraId="1AA3D846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Ab-Ⅲ-4 文白異讀。</w:t>
            </w:r>
          </w:p>
          <w:p w14:paraId="1AACBC2A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Ac-Ⅲ-1 生活故事。</w:t>
            </w:r>
          </w:p>
          <w:p w14:paraId="6FBB5CB7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Bb-Ⅲ-1 數字運用。</w:t>
            </w:r>
          </w:p>
          <w:p w14:paraId="01E0C0EF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Ba-Ⅲ-1 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生活應對。</w:t>
            </w:r>
          </w:p>
          <w:p w14:paraId="2496C14C" w14:textId="26564C65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Bg-Ⅲ-2 口語表達。</w:t>
            </w:r>
          </w:p>
        </w:tc>
        <w:tc>
          <w:tcPr>
            <w:tcW w:w="1047" w:type="dxa"/>
            <w:gridSpan w:val="2"/>
          </w:tcPr>
          <w:p w14:paraId="1C24C987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1.能正確讀出本課課文，並了解課文文意。</w:t>
            </w:r>
          </w:p>
          <w:p w14:paraId="46823CDA" w14:textId="4A54074D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2.能根據課本所列的題目，進行課文深究的討論與發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表。</w:t>
            </w:r>
          </w:p>
        </w:tc>
        <w:tc>
          <w:tcPr>
            <w:tcW w:w="6095" w:type="dxa"/>
            <w:gridSpan w:val="3"/>
          </w:tcPr>
          <w:p w14:paraId="2E602470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三、寓言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  <w:t xml:space="preserve"> 4.烏鴉食水</w:t>
            </w:r>
          </w:p>
          <w:p w14:paraId="39629ABB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6D6BAB3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46C5126F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11610904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52A38604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66591DB2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(一)活動一：營造情境</w:t>
            </w:r>
          </w:p>
          <w:p w14:paraId="03D51221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1.老師詢問學生是否有聽過【烏鴉食水】的寓言故事？</w:t>
            </w:r>
          </w:p>
          <w:p w14:paraId="20253503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2.學生觀察由老師在黑板上或投影布幕上展示的幾個著名西洋童話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故事，如：三隻小豬、龜兔賽跑、七隻小羊、國王的新衣。</w:t>
            </w:r>
          </w:p>
          <w:p w14:paraId="4E6F7055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3.請學生儘量以閩南語說出，學生可能華臺語摻雜著說，老師可進一步引導其較合適的說法，如： 【三隻豬仔囝】、【龜兔走相逐、龜兔鬥走、龜兔走標】、【七隻羊仔囝】、【國王的新衫】。</w:t>
            </w:r>
          </w:p>
          <w:p w14:paraId="24354838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B204FEE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(二)活動二：課文分析</w:t>
            </w:r>
          </w:p>
          <w:p w14:paraId="11A73129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1.老師帶領學生逐句範讀、領讀課文。</w:t>
            </w:r>
          </w:p>
          <w:p w14:paraId="5615A140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2.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學生跟讀課文時，老師宜注意學生容易誤讀的音讀，如：【鴉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a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】、【感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kám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】、【覺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kak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】、【啉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lim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】、【入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ji</w:t>
            </w:r>
            <w:r w:rsidRPr="001E0808"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̍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p/li</w:t>
            </w:r>
            <w:r w:rsidRPr="001E0808"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̍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p/gi</w:t>
            </w:r>
            <w:r w:rsidRPr="001E0808"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̍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p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】、【悟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g</w:t>
            </w:r>
            <w:r w:rsidRPr="001E0808">
              <w:rPr>
                <w:rFonts w:ascii="Cambria" w:eastAsia="標楷體" w:hAnsi="Cambria" w:cs="Cambria"/>
                <w:color w:val="000000"/>
                <w:sz w:val="20"/>
                <w:szCs w:val="20"/>
              </w:rPr>
              <w:t>ō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o/ng</w:t>
            </w:r>
            <w:r w:rsidRPr="001E0808">
              <w:rPr>
                <w:rFonts w:ascii="Cambria" w:eastAsia="標楷體" w:hAnsi="Cambria" w:cs="Cambria"/>
                <w:color w:val="000000"/>
                <w:sz w:val="20"/>
                <w:szCs w:val="20"/>
              </w:rPr>
              <w:t>ō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o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】、【原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guân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】，尤其現代人常將【鴉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a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】誤讀為「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ah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」，將【覺】誤讀為「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kah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」，並在句中將【覺】誤讀為本調。</w:t>
            </w:r>
          </w:p>
          <w:p w14:paraId="16D7E64D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3.課文下方有6個語詞解說，請學生從課文語句中，用螢光筆或紅筆將這6個語詞圈出來。</w:t>
            </w:r>
          </w:p>
          <w:p w14:paraId="73AAC779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4.視學生個別成長背景或學區特性，補充說明相關字詞的方音差。</w:t>
            </w:r>
          </w:p>
          <w:p w14:paraId="79B3734D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▲SDGs議題融入：詳見本書P77、91之說明。</w:t>
            </w:r>
          </w:p>
          <w:p w14:paraId="745B4509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6C74520B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(三)活動三：討論看覓</w:t>
            </w:r>
          </w:p>
          <w:p w14:paraId="457C5FDD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1.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播放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MP3</w:t>
            </w:r>
            <w:r w:rsidRPr="001E0808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❷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或教學電子書，讓學生聆聽「討論看覓」內容。</w:t>
            </w:r>
          </w:p>
          <w:p w14:paraId="4F768277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2.老師引導學生理解課文文意，配合課本內所設計的四個問題，分別向學生提問。</w:t>
            </w:r>
          </w:p>
          <w:p w14:paraId="1077FFA0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3.老師引導學生思考各題題目，配合教學實際需求，可採分組或個人方式進行討論、發表。</w:t>
            </w:r>
          </w:p>
          <w:p w14:paraId="66966248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32455719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三、統整活動</w:t>
            </w:r>
          </w:p>
          <w:p w14:paraId="34158311" w14:textId="292B25FC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播放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MP3</w:t>
            </w:r>
            <w:r w:rsidRPr="001E0808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❷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或教學電子書，引導學生念讀本課課文。</w:t>
            </w:r>
          </w:p>
        </w:tc>
        <w:tc>
          <w:tcPr>
            <w:tcW w:w="851" w:type="dxa"/>
          </w:tcPr>
          <w:p w14:paraId="775D0E75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態度評量</w:t>
            </w:r>
          </w:p>
          <w:p w14:paraId="48009D82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5AA75992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聆聽評量</w:t>
            </w:r>
          </w:p>
          <w:p w14:paraId="011CCDF3" w14:textId="16CABC4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94" w:type="dxa"/>
          </w:tcPr>
          <w:p w14:paraId="3EDE23C8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環境教育</w:t>
            </w:r>
          </w:p>
          <w:p w14:paraId="185EBBED" w14:textId="6B0F8DC4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*環E2 覺知生物生命的美與價值，關懷動、植物的生命。</w:t>
            </w:r>
          </w:p>
        </w:tc>
      </w:tr>
      <w:tr w:rsidR="00754BC7" w:rsidRPr="008A3824" w14:paraId="4A93A6C5" w14:textId="77777777" w:rsidTr="00D613EC">
        <w:tc>
          <w:tcPr>
            <w:tcW w:w="1186" w:type="dxa"/>
            <w:shd w:val="clear" w:color="auto" w:fill="FFFFFF" w:themeFill="background1"/>
          </w:tcPr>
          <w:p w14:paraId="04F88A01" w14:textId="45E1E440" w:rsidR="00754BC7" w:rsidRPr="00432F71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第十七週</w:t>
            </w:r>
          </w:p>
        </w:tc>
        <w:tc>
          <w:tcPr>
            <w:tcW w:w="1049" w:type="dxa"/>
            <w:gridSpan w:val="2"/>
          </w:tcPr>
          <w:p w14:paraId="345E9E65" w14:textId="30F00F2A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sz w:val="20"/>
                <w:szCs w:val="20"/>
              </w:rPr>
              <w:t>三、寓言4.烏鴉食水</w:t>
            </w:r>
          </w:p>
        </w:tc>
        <w:tc>
          <w:tcPr>
            <w:tcW w:w="2115" w:type="dxa"/>
            <w:gridSpan w:val="2"/>
          </w:tcPr>
          <w:p w14:paraId="7BF8D86E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1-Ⅲ-1 能正確聽辨並尊重閩南語方音與語詞的差異性。</w:t>
            </w:r>
          </w:p>
          <w:p w14:paraId="1493DE83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1-Ⅲ-2 能主動注意並理解科技、資訊及各類媒體的閩南語訊息。</w:t>
            </w:r>
          </w:p>
          <w:p w14:paraId="07CC0675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2-Ⅲ-1 能妥善運用科技媒材增進閩南語的口說能力。</w:t>
            </w:r>
          </w:p>
          <w:p w14:paraId="39207931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2-Ⅲ-5 能以閩南語口語表達對多元文化的初步認識。</w:t>
            </w:r>
          </w:p>
          <w:p w14:paraId="1FF29CF5" w14:textId="2DD6199B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3-Ⅲ-3 能從閱讀閩南語文過程中認識在地的文化特色。</w:t>
            </w:r>
          </w:p>
        </w:tc>
        <w:tc>
          <w:tcPr>
            <w:tcW w:w="1232" w:type="dxa"/>
          </w:tcPr>
          <w:p w14:paraId="01FFFEAB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Aa-Ⅲ-1羅馬拼音。</w:t>
            </w:r>
          </w:p>
          <w:p w14:paraId="54D99985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Ab-Ⅲ-1語詞運用。</w:t>
            </w:r>
          </w:p>
          <w:p w14:paraId="3AE37463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Ab-Ⅲ-2句型運用。</w:t>
            </w:r>
          </w:p>
          <w:p w14:paraId="42F4C81D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Ab-Ⅲ-3 方音差異。</w:t>
            </w:r>
          </w:p>
          <w:p w14:paraId="43ADEBAF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Bb-Ⅲ-1 數字運用。</w:t>
            </w:r>
          </w:p>
          <w:p w14:paraId="023768AD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Ba-Ⅲ-1 生活應對。</w:t>
            </w:r>
          </w:p>
          <w:p w14:paraId="2C4C7E7D" w14:textId="22B76EFE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Bg-Ⅲ-2 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口語表達。</w:t>
            </w:r>
          </w:p>
        </w:tc>
        <w:tc>
          <w:tcPr>
            <w:tcW w:w="1047" w:type="dxa"/>
            <w:gridSpan w:val="2"/>
          </w:tcPr>
          <w:p w14:paraId="4B42A450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1.能說出課本所列基本分數及度量衡的語詞，並於生活中運用。</w:t>
            </w:r>
          </w:p>
          <w:p w14:paraId="0D9D5E79" w14:textId="56A677A3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2.能說出課本所列的兩句俗語。</w:t>
            </w:r>
          </w:p>
        </w:tc>
        <w:tc>
          <w:tcPr>
            <w:tcW w:w="6095" w:type="dxa"/>
            <w:gridSpan w:val="3"/>
          </w:tcPr>
          <w:p w14:paraId="3B8658A9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三、寓言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  <w:t xml:space="preserve"> 4.烏鴉食水</w:t>
            </w:r>
          </w:p>
          <w:p w14:paraId="2C040C95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32638B05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2FD8FEF5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老師揭示這堂課要學的語詞主題：分數、度量衡，請學生翻至課文，將和主題相關的語詞圈起來，並藉此進入語詞教學。</w:t>
            </w:r>
          </w:p>
          <w:p w14:paraId="32B9C310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B7D1049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27E68156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(四)活動四：認識語詞</w:t>
            </w:r>
          </w:p>
          <w:p w14:paraId="50FC784A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1.老師帶領學生逐詞範讀、領讀，次數視情況增減。</w:t>
            </w:r>
          </w:p>
          <w:p w14:paraId="009F83A2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2.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學生跟讀語詞時，老師宜注意學生容易誤讀的音讀，如：【一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tsi</w:t>
            </w:r>
            <w:r w:rsidRPr="001E0808"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̍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t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】、【尺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tshioh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】的入聲韻尾常未讀出，【兩份一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nn</w:t>
            </w:r>
            <w:r w:rsidRPr="001E0808"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̄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g/n</w:t>
            </w:r>
            <w:r w:rsidRPr="001E0808">
              <w:rPr>
                <w:rFonts w:ascii="Cambria" w:eastAsia="標楷體" w:hAnsi="Cambria" w:cs="Cambria"/>
                <w:color w:val="000000"/>
                <w:sz w:val="20"/>
                <w:szCs w:val="20"/>
              </w:rPr>
              <w:t>ō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o-h</w:t>
            </w:r>
            <w:r w:rsidRPr="001E0808">
              <w:rPr>
                <w:rFonts w:ascii="Cambria" w:eastAsia="標楷體" w:hAnsi="Cambria" w:cs="Cambria"/>
                <w:color w:val="000000"/>
                <w:sz w:val="20"/>
                <w:szCs w:val="20"/>
              </w:rPr>
              <w:t>ū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n-tsi</w:t>
            </w:r>
            <w:r w:rsidRPr="001E0808"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̍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t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】誤讀作「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nn</w:t>
            </w:r>
            <w:r w:rsidRPr="001E0808"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̄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g/n</w:t>
            </w:r>
            <w:r w:rsidRPr="001E0808">
              <w:rPr>
                <w:rFonts w:ascii="Cambria" w:eastAsia="標楷體" w:hAnsi="Cambria" w:cs="Cambria"/>
                <w:color w:val="000000"/>
                <w:sz w:val="20"/>
                <w:szCs w:val="20"/>
              </w:rPr>
              <w:t>ō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o-hun-it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」或受華語影響說成「兩分之一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(nn</w:t>
            </w:r>
            <w:r w:rsidRPr="001E0808"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̄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g/n</w:t>
            </w:r>
            <w:r w:rsidRPr="001E0808">
              <w:rPr>
                <w:rFonts w:ascii="Cambria" w:eastAsia="標楷體" w:hAnsi="Cambria" w:cs="Cambria"/>
                <w:color w:val="000000"/>
                <w:sz w:val="20"/>
                <w:szCs w:val="20"/>
              </w:rPr>
              <w:t>ō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o-hun-tsi-it)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」。</w:t>
            </w:r>
          </w:p>
          <w:p w14:paraId="02897BAD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3.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教導分數時，老師可繼續補充【三份兩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sann-h</w:t>
            </w:r>
            <w:r w:rsidRPr="001E0808">
              <w:rPr>
                <w:rFonts w:ascii="Cambria" w:eastAsia="標楷體" w:hAnsi="Cambria" w:cs="Cambria"/>
                <w:color w:val="000000"/>
                <w:sz w:val="20"/>
                <w:szCs w:val="20"/>
              </w:rPr>
              <w:t>ū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n-nn</w:t>
            </w:r>
            <w:r w:rsidRPr="001E0808"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̄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g/n</w:t>
            </w:r>
            <w:r w:rsidRPr="001E0808">
              <w:rPr>
                <w:rFonts w:ascii="Cambria" w:eastAsia="標楷體" w:hAnsi="Cambria" w:cs="Cambria"/>
                <w:color w:val="000000"/>
                <w:sz w:val="20"/>
                <w:szCs w:val="20"/>
              </w:rPr>
              <w:t>ō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o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】、【四份三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sì-h</w:t>
            </w:r>
            <w:r w:rsidRPr="001E0808">
              <w:rPr>
                <w:rFonts w:ascii="Cambria" w:eastAsia="標楷體" w:hAnsi="Cambria" w:cs="Cambria"/>
                <w:color w:val="000000"/>
                <w:sz w:val="20"/>
                <w:szCs w:val="20"/>
              </w:rPr>
              <w:t>ū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n-sann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】……。</w:t>
            </w:r>
          </w:p>
          <w:p w14:paraId="6F5A5A90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4.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教導【一周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tsi</w:t>
            </w:r>
            <w:r w:rsidRPr="001E0808"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̍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t tsiu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】時，老師可提醒有的人會誤解為「四分之一」。</w:t>
            </w:r>
          </w:p>
          <w:p w14:paraId="78512CEC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5.提醒學生【斤】和【公斤】不一樣，1斤=0.6公斤，【尺】和【公尺】不一樣，1尺≒0.3333公尺。</w:t>
            </w:r>
          </w:p>
          <w:p w14:paraId="5D354CE6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60D3F46F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(五)活動五：語詞大進擊</w:t>
            </w:r>
          </w:p>
          <w:p w14:paraId="3E554135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1.老師利用ppt設計4x4不同語詞的圖卡（十六宮格）。</w:t>
            </w:r>
          </w:p>
          <w:p w14:paraId="67B363E5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2.將全班分成數組。</w:t>
            </w:r>
          </w:p>
          <w:p w14:paraId="680C39A1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3.先給學生瀏覽簡報上的十六宮格圖卡，十秒鐘後變成空白。</w:t>
            </w:r>
          </w:p>
          <w:p w14:paraId="380BD5D7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4.老師喊一、二、三，先舉手的那組先猜，配成一對即成功。</w:t>
            </w:r>
          </w:p>
          <w:p w14:paraId="391778B7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5.猜錯的話，則換其他組別。</w:t>
            </w:r>
          </w:p>
          <w:p w14:paraId="547ED5A0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6.人數不多的班級亦可不分組，改為個人搶答。</w:t>
            </w:r>
          </w:p>
          <w:p w14:paraId="20D65077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58D9A9F0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(六)活動六：做伙唸俗語</w:t>
            </w:r>
          </w:p>
          <w:p w14:paraId="31594BAF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1.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播放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MP3</w:t>
            </w:r>
            <w:r w:rsidRPr="001E0808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❷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或教學電子書，讓學生聆聽「做伙唸俗語」內容。</w:t>
            </w:r>
          </w:p>
          <w:p w14:paraId="49B936D7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2.老師帶讀並解釋「做伙唸俗語」內容。</w:t>
            </w:r>
          </w:p>
          <w:p w14:paraId="6179ADC5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3.視教學情況，可補充教學補給站的「俗語」。</w:t>
            </w:r>
          </w:p>
          <w:p w14:paraId="140C4C57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36D95D0E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三、統整活動</w:t>
            </w:r>
          </w:p>
          <w:p w14:paraId="0615B9FF" w14:textId="4BD3A572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51" w:type="dxa"/>
          </w:tcPr>
          <w:p w14:paraId="4D1FFBC2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實作評量</w:t>
            </w:r>
          </w:p>
          <w:p w14:paraId="5F0A1266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4BAF7FEC" w14:textId="2070B37D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態度評量</w:t>
            </w:r>
          </w:p>
        </w:tc>
        <w:tc>
          <w:tcPr>
            <w:tcW w:w="1294" w:type="dxa"/>
          </w:tcPr>
          <w:p w14:paraId="5E00C40D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環境教育</w:t>
            </w:r>
          </w:p>
          <w:p w14:paraId="26594AB4" w14:textId="5E6E15EA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*環E2 覺知生物生命的美與價值，關懷動、植物的生命。</w:t>
            </w:r>
          </w:p>
        </w:tc>
      </w:tr>
      <w:tr w:rsidR="00754BC7" w:rsidRPr="008A3824" w14:paraId="0C9B606A" w14:textId="77777777" w:rsidTr="00D613EC">
        <w:tc>
          <w:tcPr>
            <w:tcW w:w="1186" w:type="dxa"/>
            <w:shd w:val="clear" w:color="auto" w:fill="FFFFFF" w:themeFill="background1"/>
          </w:tcPr>
          <w:p w14:paraId="57BE669E" w14:textId="0520A6E1" w:rsidR="00754BC7" w:rsidRPr="00432F71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第十八週</w:t>
            </w:r>
          </w:p>
        </w:tc>
        <w:tc>
          <w:tcPr>
            <w:tcW w:w="1049" w:type="dxa"/>
            <w:gridSpan w:val="2"/>
          </w:tcPr>
          <w:p w14:paraId="75339FAE" w14:textId="5A42C783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sz w:val="20"/>
                <w:szCs w:val="20"/>
              </w:rPr>
              <w:t>三、寓言4.烏鴉食水</w:t>
            </w:r>
          </w:p>
        </w:tc>
        <w:tc>
          <w:tcPr>
            <w:tcW w:w="2115" w:type="dxa"/>
            <w:gridSpan w:val="2"/>
          </w:tcPr>
          <w:p w14:paraId="307130C7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1-Ⅲ-1 能正確聽辨並尊重閩南語方音與語詞的差異性。</w:t>
            </w:r>
          </w:p>
          <w:p w14:paraId="01690835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1-Ⅲ-2 能主動注意並理解科技、資訊及各類媒體的閩南語訊息。</w:t>
            </w:r>
          </w:p>
          <w:p w14:paraId="356C786D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2-Ⅲ-1 能妥善運用科技媒材增進閩南語的口說能力。</w:t>
            </w:r>
          </w:p>
          <w:p w14:paraId="1D54B6A8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2-Ⅲ-2 能運用閩南語進行對話、分享與討論。</w:t>
            </w:r>
          </w:p>
          <w:p w14:paraId="55F00DCB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2-Ⅲ-3 能運用閩南語對生活周遭事物進行有條理的口頭描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述。</w:t>
            </w:r>
          </w:p>
          <w:p w14:paraId="754DF883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2-Ⅲ-5 能以閩南語口語表達對多元文化的初步認識。</w:t>
            </w:r>
          </w:p>
          <w:p w14:paraId="629186D9" w14:textId="4B43BCA4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2-Ⅲ-6 能運用閩南語詢問與回答日常生活中的熟悉主題，並能說出在地文化的特色與關懷。</w:t>
            </w:r>
          </w:p>
        </w:tc>
        <w:tc>
          <w:tcPr>
            <w:tcW w:w="1232" w:type="dxa"/>
          </w:tcPr>
          <w:p w14:paraId="6217E3FA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Aa-Ⅲ-1羅馬拼音。</w:t>
            </w:r>
          </w:p>
          <w:p w14:paraId="4991C629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Ab-Ⅲ-1語詞運用。</w:t>
            </w:r>
          </w:p>
          <w:p w14:paraId="786BFE1D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Ac-Ⅲ-1 生活故事。</w:t>
            </w:r>
          </w:p>
          <w:p w14:paraId="62009BF7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Bb-Ⅲ-1 數字運用。</w:t>
            </w:r>
          </w:p>
          <w:p w14:paraId="4C6C2F44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Ba-Ⅲ-1 生活應對。</w:t>
            </w:r>
          </w:p>
          <w:p w14:paraId="4ED946CF" w14:textId="6D5E2A0D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Bg-Ⅲ-2 口語表達。</w:t>
            </w:r>
          </w:p>
        </w:tc>
        <w:tc>
          <w:tcPr>
            <w:tcW w:w="1047" w:type="dxa"/>
            <w:gridSpan w:val="2"/>
          </w:tcPr>
          <w:p w14:paraId="007E63E5" w14:textId="622D71D3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能說出課本所列基本分數及度量衡的語詞，並於生活中運用。</w:t>
            </w:r>
          </w:p>
        </w:tc>
        <w:tc>
          <w:tcPr>
            <w:tcW w:w="6095" w:type="dxa"/>
            <w:gridSpan w:val="3"/>
          </w:tcPr>
          <w:p w14:paraId="082042B2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三、寓言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  <w:t xml:space="preserve"> 4.烏鴉食水</w:t>
            </w:r>
          </w:p>
          <w:p w14:paraId="58AB5844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40660BFC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25E68FE0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老師引導學生完成學習單（詳見本書P84延伸活動-學習單），並藉此進入「聽看覓」教學。</w:t>
            </w:r>
          </w:p>
          <w:p w14:paraId="192A493D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064859DE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20AC4FAD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(七)活動七：聽看覓</w:t>
            </w:r>
          </w:p>
          <w:p w14:paraId="0D7951E7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1.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播放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MP3</w:t>
            </w:r>
            <w:r w:rsidRPr="001E0808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❷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或教學電子書，讓學生聆聽「聽看覓」內容。</w:t>
            </w:r>
          </w:p>
          <w:p w14:paraId="0247CB49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2.老師請學生完成「聽看覓」，並引導學生發表。</w:t>
            </w:r>
          </w:p>
          <w:p w14:paraId="174E641F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3563C05F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(八)活動八：咱來試看覓</w:t>
            </w:r>
          </w:p>
          <w:p w14:paraId="4ED7D573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1.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播放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MP3</w:t>
            </w:r>
            <w:r w:rsidRPr="001E0808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❷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或教學電子書，讓學生聆聽「咱來試看覓」內容。</w:t>
            </w:r>
          </w:p>
          <w:p w14:paraId="49248DEB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2.老師協助學生分組進行討論，各組輪流上臺發表。</w:t>
            </w:r>
          </w:p>
          <w:p w14:paraId="1A6554DA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3C74F8ED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三、統整活動</w:t>
            </w:r>
          </w:p>
          <w:p w14:paraId="1BBA9F74" w14:textId="6E7E6BBE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搭配教學電子書，複習本堂課程所學。</w:t>
            </w:r>
          </w:p>
        </w:tc>
        <w:tc>
          <w:tcPr>
            <w:tcW w:w="851" w:type="dxa"/>
          </w:tcPr>
          <w:p w14:paraId="0CD91556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實作評量</w:t>
            </w:r>
          </w:p>
          <w:p w14:paraId="7F142D74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2311A35F" w14:textId="4420A83A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聆聽評量</w:t>
            </w:r>
          </w:p>
        </w:tc>
        <w:tc>
          <w:tcPr>
            <w:tcW w:w="1294" w:type="dxa"/>
          </w:tcPr>
          <w:p w14:paraId="16980168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環境教育</w:t>
            </w:r>
          </w:p>
          <w:p w14:paraId="6FEA5A69" w14:textId="607AA2A9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*環E2 覺知生物生命的美與價值，關懷動、植物的生命。</w:t>
            </w:r>
          </w:p>
        </w:tc>
      </w:tr>
      <w:tr w:rsidR="00754BC7" w:rsidRPr="008A3824" w14:paraId="0D83884D" w14:textId="77777777" w:rsidTr="00D613EC">
        <w:tc>
          <w:tcPr>
            <w:tcW w:w="1186" w:type="dxa"/>
            <w:shd w:val="clear" w:color="auto" w:fill="FFFFFF" w:themeFill="background1"/>
          </w:tcPr>
          <w:p w14:paraId="2B9B0F84" w14:textId="58F05111" w:rsidR="00754BC7" w:rsidRPr="00432F71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第十九週</w:t>
            </w:r>
          </w:p>
        </w:tc>
        <w:tc>
          <w:tcPr>
            <w:tcW w:w="1049" w:type="dxa"/>
            <w:gridSpan w:val="2"/>
          </w:tcPr>
          <w:p w14:paraId="341F940B" w14:textId="71178500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sz w:val="20"/>
                <w:szCs w:val="20"/>
              </w:rPr>
              <w:t>三、寓言4.烏鴉食水</w:t>
            </w:r>
          </w:p>
        </w:tc>
        <w:tc>
          <w:tcPr>
            <w:tcW w:w="2115" w:type="dxa"/>
            <w:gridSpan w:val="2"/>
          </w:tcPr>
          <w:p w14:paraId="4AE9F5F1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1-Ⅲ-1 能正確聽辨並尊重閩南語方音與語詞的差異性。</w:t>
            </w:r>
          </w:p>
          <w:p w14:paraId="0C8D0129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1-Ⅲ-2 能主動注意並理解科技、資訊及各類媒體的閩南語訊息。</w:t>
            </w:r>
          </w:p>
          <w:p w14:paraId="187236DF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2-Ⅲ-1 能妥善運用科技媒材增進閩南語的口說能力。</w:t>
            </w:r>
          </w:p>
          <w:p w14:paraId="3069592F" w14:textId="70AFCC98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2-Ⅲ-5 能以閩南語口語表達對多元文化的初步認識。</w:t>
            </w:r>
          </w:p>
        </w:tc>
        <w:tc>
          <w:tcPr>
            <w:tcW w:w="1232" w:type="dxa"/>
          </w:tcPr>
          <w:p w14:paraId="3D5DC296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Aa-Ⅲ-1羅馬拼音。</w:t>
            </w:r>
          </w:p>
          <w:p w14:paraId="50FECD82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Ab-Ⅲ-1語詞運用。</w:t>
            </w:r>
          </w:p>
          <w:p w14:paraId="5A1EC5F9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Ab-Ⅲ-3 方音差異。</w:t>
            </w:r>
          </w:p>
          <w:p w14:paraId="699DC1D0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Ac-Ⅲ-1 生活故事。</w:t>
            </w:r>
          </w:p>
          <w:p w14:paraId="64213907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Ba-Ⅲ-1 生活應對。</w:t>
            </w:r>
          </w:p>
          <w:p w14:paraId="1EB93E23" w14:textId="6995B408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Bg-Ⅲ-2 口語表達。</w:t>
            </w:r>
          </w:p>
        </w:tc>
        <w:tc>
          <w:tcPr>
            <w:tcW w:w="1047" w:type="dxa"/>
            <w:gridSpan w:val="2"/>
          </w:tcPr>
          <w:p w14:paraId="439174AB" w14:textId="409EFCD9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能學會舌根入聲韻尾，並完成其後的標音符號學習。</w:t>
            </w:r>
          </w:p>
        </w:tc>
        <w:tc>
          <w:tcPr>
            <w:tcW w:w="6095" w:type="dxa"/>
            <w:gridSpan w:val="3"/>
          </w:tcPr>
          <w:p w14:paraId="56F1601B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三、寓言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  <w:t xml:space="preserve"> 4.烏鴉食水</w:t>
            </w:r>
          </w:p>
          <w:p w14:paraId="0500C2F4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0943C7A3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084E6626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老師揭示本堂課要學的拼音主題，藉此進入「輕鬆學拼音」教學。</w:t>
            </w:r>
          </w:p>
          <w:p w14:paraId="42B1808B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E9D2BF0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5EAB6F0D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(九)活動九：輕鬆學拼音</w:t>
            </w:r>
          </w:p>
          <w:p w14:paraId="71D02FE5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1.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播放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MP3</w:t>
            </w:r>
            <w:r w:rsidRPr="001E0808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❷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或教學電子書，讓學生聆聽「輕鬆學拼音」內容，本課進度為舌根入聲韻尾。</w:t>
            </w:r>
          </w:p>
          <w:p w14:paraId="5ACA4CCA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2.老師請學生拿出本課的拼音卡，再帶領學生拼讀本課所學的拼音，並指導其發音。</w:t>
            </w:r>
          </w:p>
          <w:p w14:paraId="1DF0D11A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3.視教學情況，可補充教學補給站的「音標舉例」。</w:t>
            </w:r>
          </w:p>
          <w:p w14:paraId="3A92A59E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6E869B4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(十)活動十：拼音練習</w:t>
            </w:r>
          </w:p>
          <w:p w14:paraId="3D2BE6EC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1.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播放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MP3</w:t>
            </w:r>
            <w:r w:rsidRPr="001E0808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❷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或教學電子書，讓學生聆聽「拼音練習」內容並作答。</w:t>
            </w:r>
          </w:p>
          <w:p w14:paraId="5846BEFB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2.師生可採互動方式對答，請學生依序念出拼音。</w:t>
            </w:r>
          </w:p>
          <w:p w14:paraId="2D197575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3.視教學情況，參考「千里傳音」進行教學遊戲。</w:t>
            </w:r>
          </w:p>
          <w:p w14:paraId="44BBCDEA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73D75DA0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三、統整活動</w:t>
            </w:r>
          </w:p>
          <w:p w14:paraId="005F8718" w14:textId="282FB83D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51" w:type="dxa"/>
          </w:tcPr>
          <w:p w14:paraId="458395E1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2AECB735" w14:textId="6419B81F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聆聽評量</w:t>
            </w:r>
          </w:p>
        </w:tc>
        <w:tc>
          <w:tcPr>
            <w:tcW w:w="1294" w:type="dxa"/>
          </w:tcPr>
          <w:p w14:paraId="679FA2FC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環境教育</w:t>
            </w:r>
          </w:p>
          <w:p w14:paraId="37172216" w14:textId="723C877E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*環E2 覺知生物生命的美與價值，關懷動、植物的生命。</w:t>
            </w:r>
          </w:p>
        </w:tc>
      </w:tr>
      <w:tr w:rsidR="00754BC7" w:rsidRPr="008A3824" w14:paraId="227731F0" w14:textId="77777777" w:rsidTr="00D613EC">
        <w:tc>
          <w:tcPr>
            <w:tcW w:w="1186" w:type="dxa"/>
            <w:shd w:val="clear" w:color="auto" w:fill="FFFFFF" w:themeFill="background1"/>
          </w:tcPr>
          <w:p w14:paraId="22DB89AD" w14:textId="6A00BE35" w:rsidR="00754BC7" w:rsidRPr="00432F71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第二十週</w:t>
            </w:r>
          </w:p>
        </w:tc>
        <w:tc>
          <w:tcPr>
            <w:tcW w:w="1049" w:type="dxa"/>
            <w:gridSpan w:val="2"/>
          </w:tcPr>
          <w:p w14:paraId="5EE3419F" w14:textId="493C5AE2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sz w:val="20"/>
                <w:szCs w:val="20"/>
              </w:rPr>
              <w:t>三、寓言4.烏鴉食水</w:t>
            </w:r>
          </w:p>
        </w:tc>
        <w:tc>
          <w:tcPr>
            <w:tcW w:w="2115" w:type="dxa"/>
            <w:gridSpan w:val="2"/>
          </w:tcPr>
          <w:p w14:paraId="4A724F2C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1-Ⅲ-1 能正確聽辨並尊重閩南語方音與語詞的差異性。</w:t>
            </w:r>
          </w:p>
          <w:p w14:paraId="1E542400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1-Ⅲ-2 能主動注意並理解科技、資訊及各類媒體的閩南語訊息。</w:t>
            </w:r>
          </w:p>
          <w:p w14:paraId="1CF5E5C0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2-Ⅲ-1 能妥善運用科技媒材增進閩南語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的口說能力。</w:t>
            </w:r>
          </w:p>
          <w:p w14:paraId="207BB0BF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2-Ⅲ-2 能運用閩南語進行對話、分享與討論。</w:t>
            </w:r>
          </w:p>
          <w:p w14:paraId="4438597E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2-Ⅲ-3 能運用閩南語對生活周遭事物進行有條理的口頭描述。</w:t>
            </w:r>
          </w:p>
          <w:p w14:paraId="40CE02E7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2-Ⅲ-5 能以閩南語口語表達對多元文化的初步認識。</w:t>
            </w:r>
          </w:p>
          <w:p w14:paraId="3A522060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2-Ⅲ-6 能運用閩南語詢問與回答日常生活中的熟悉主題，並能說出在地文化的特色與關懷。</w:t>
            </w:r>
          </w:p>
          <w:p w14:paraId="7BB0CF26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3-Ⅲ-2 能透過閱讀了解閩南語文學作品的主題及內涵。</w:t>
            </w:r>
          </w:p>
          <w:p w14:paraId="4907E18F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3-Ⅲ-3 能從閱讀閩南語文過程中認識在地的文化特色。</w:t>
            </w:r>
          </w:p>
          <w:p w14:paraId="3BE2F123" w14:textId="4E65156C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1232" w:type="dxa"/>
          </w:tcPr>
          <w:p w14:paraId="1D744534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Aa-Ⅲ-1羅馬拼音。</w:t>
            </w:r>
          </w:p>
          <w:p w14:paraId="108FB090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Aa-Ⅲ-2漢字書寫。</w:t>
            </w:r>
          </w:p>
          <w:p w14:paraId="73754187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Ab-Ⅲ-1語詞運用。</w:t>
            </w:r>
          </w:p>
          <w:p w14:paraId="745FC13D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Ab-Ⅲ-2句型運用。</w:t>
            </w:r>
          </w:p>
          <w:p w14:paraId="18854244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Ab-Ⅲ-3 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方音差異。</w:t>
            </w:r>
          </w:p>
          <w:p w14:paraId="4B4BDCFB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Ac-Ⅲ-1 生活故事。</w:t>
            </w:r>
          </w:p>
          <w:p w14:paraId="38695E74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Bb-Ⅲ-1 數字運用。</w:t>
            </w:r>
          </w:p>
          <w:p w14:paraId="3D5956BE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Ba-Ⅲ-1 生活應對。</w:t>
            </w:r>
          </w:p>
          <w:p w14:paraId="72AC18B2" w14:textId="27617F42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Bg-Ⅲ-2 口語表達。</w:t>
            </w:r>
          </w:p>
        </w:tc>
        <w:tc>
          <w:tcPr>
            <w:tcW w:w="1047" w:type="dxa"/>
            <w:gridSpan w:val="2"/>
          </w:tcPr>
          <w:p w14:paraId="74A23F16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1.能根據課本所列的題目，進行課文深究的討論與發表。</w:t>
            </w:r>
          </w:p>
          <w:p w14:paraId="1E259FB3" w14:textId="77777777" w:rsidR="00754BC7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2.能說出課本所列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基本分數及度量衡的語詞，並於生活中運用。</w:t>
            </w:r>
          </w:p>
          <w:p w14:paraId="4F3C54E8" w14:textId="442BE1A5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</w:t>
            </w:r>
            <w:r w:rsidRPr="00754BC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能學會舌根入聲韻尾，並完成其後的標音符號學習。</w:t>
            </w:r>
          </w:p>
        </w:tc>
        <w:tc>
          <w:tcPr>
            <w:tcW w:w="6095" w:type="dxa"/>
            <w:gridSpan w:val="3"/>
          </w:tcPr>
          <w:p w14:paraId="166AD276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三、寓言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  <w:t xml:space="preserve"> 4.烏鴉食水</w:t>
            </w:r>
          </w:p>
          <w:p w14:paraId="1B18C36C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00DD5CF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4DD03C4B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老師問學生第四課的學習心得。</w:t>
            </w:r>
          </w:p>
          <w:p w14:paraId="48A5D7C5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D538832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289CA1A9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(十一)活動十一：來寫字</w:t>
            </w:r>
          </w:p>
          <w:p w14:paraId="1BF28C6A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1.老師請學生翻回課文頁，書寫閩南語漢字「偃」，並完成以「偃」為主的造詞。</w:t>
            </w:r>
          </w:p>
          <w:p w14:paraId="430184F1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2.參考本書P77「來寫字」，補充「偃」的用法。</w:t>
            </w:r>
          </w:p>
          <w:p w14:paraId="2C55E180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75B8BE11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(十二)活動十二：複習三</w:t>
            </w:r>
          </w:p>
          <w:p w14:paraId="4B6098D2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1.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播放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MP3</w:t>
            </w:r>
            <w:r w:rsidRPr="001E0808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❷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或教學電子書，讓學生聆聽「複習三」內容並作答。</w:t>
            </w:r>
          </w:p>
          <w:p w14:paraId="53D399DD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2.答畢師生可採互動式進行對答，老師可引導學生用完整的句子發表。</w:t>
            </w:r>
          </w:p>
          <w:p w14:paraId="77C28A80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7D483AD2" w14:textId="77777777" w:rsidR="00754BC7" w:rsidRPr="001E0808" w:rsidRDefault="00754BC7" w:rsidP="00754BC7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(十三)活動十三：看圖講故事</w:t>
            </w:r>
          </w:p>
          <w:p w14:paraId="570580E6" w14:textId="77777777" w:rsidR="00754BC7" w:rsidRPr="001E0808" w:rsidRDefault="00754BC7" w:rsidP="00754BC7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1.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播放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MP3</w:t>
            </w:r>
            <w:r w:rsidRPr="001E0808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❷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或教學電子書，老師引導學生聆聽「看圖講故事」內容。</w:t>
            </w:r>
          </w:p>
          <w:p w14:paraId="092EE614" w14:textId="77777777" w:rsidR="00754BC7" w:rsidRPr="001E0808" w:rsidRDefault="00754BC7" w:rsidP="00754BC7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2.老師協助學生分組，參考「文本分析」進行教學活動，老師提問，讓各組進行討論，並寫下討論結果。</w:t>
            </w:r>
          </w:p>
          <w:p w14:paraId="673D3DAB" w14:textId="77777777" w:rsidR="00754BC7" w:rsidRPr="001E0808" w:rsidRDefault="00754BC7" w:rsidP="00754BC7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3.老師隨機或請自願的組別派代表發表意見，老師視情況給予指導或鼓勵。</w:t>
            </w:r>
          </w:p>
          <w:p w14:paraId="3373B000" w14:textId="77777777" w:rsidR="00754BC7" w:rsidRPr="001E0808" w:rsidRDefault="00754BC7" w:rsidP="00754BC7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4.打開教學電子書，播放「看圖講故事」動畫，老師可視學生程度切換動畫字幕模式（國語／臺語／無）。</w:t>
            </w:r>
          </w:p>
          <w:p w14:paraId="7833B289" w14:textId="77777777" w:rsidR="00754BC7" w:rsidRDefault="00754BC7" w:rsidP="00754BC7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087D237C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(十四)活動十四：總複習</w:t>
            </w:r>
          </w:p>
          <w:p w14:paraId="43C706B7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播放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MP3</w:t>
            </w:r>
            <w:r w:rsidRPr="001E0808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❷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或教學電子書，讓學生聆聽「總複習」內容，並依各大題指導語完成指定任務及練習。</w:t>
            </w:r>
          </w:p>
          <w:p w14:paraId="45597CF0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51AD097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(十五)活動十五：閩南語歌欣賞　</w:t>
            </w:r>
          </w:p>
          <w:p w14:paraId="40C0FCAF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1.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播放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MP3</w:t>
            </w:r>
            <w:r w:rsidRPr="001E0808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❷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或教學電子書，老師帶讀「感謝你的愛」內容，引導學生探究這首歌曲的意涵。</w:t>
            </w:r>
          </w:p>
          <w:p w14:paraId="46AA9885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2.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播放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MP3</w:t>
            </w:r>
            <w:r w:rsidRPr="001E0808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❷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或教學電子書，引導學生欣賞〈感謝你的愛〉。</w:t>
            </w:r>
          </w:p>
          <w:p w14:paraId="19AA0315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3.視教學情況，補充教學補給站的「俗語」。</w:t>
            </w:r>
          </w:p>
          <w:p w14:paraId="2A44EB29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30FE5604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(十六)活動十六：語詞造句</w:t>
            </w:r>
          </w:p>
          <w:p w14:paraId="2836B44B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1.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播放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MP3</w:t>
            </w:r>
            <w:r w:rsidRPr="001E0808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❷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或教學電子書，讓學生聆聽「語詞造句」內容。</w:t>
            </w:r>
          </w:p>
          <w:p w14:paraId="67D26E56" w14:textId="55AF56BE" w:rsidR="00754BC7" w:rsidRDefault="00754BC7" w:rsidP="00754BC7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2.請學生根據各課語詞，自行造句並發表。</w:t>
            </w:r>
          </w:p>
          <w:p w14:paraId="39C2FD53" w14:textId="77777777" w:rsidR="00754BC7" w:rsidRPr="001E0808" w:rsidRDefault="00754BC7" w:rsidP="00754BC7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725516FF" w14:textId="77777777" w:rsidR="00754BC7" w:rsidRPr="001E0808" w:rsidRDefault="00754BC7" w:rsidP="00754BC7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三、統整活動</w:t>
            </w:r>
          </w:p>
          <w:p w14:paraId="2FECCA3D" w14:textId="45601DC3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51" w:type="dxa"/>
          </w:tcPr>
          <w:p w14:paraId="48153E3B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漢字書寫評量</w:t>
            </w:r>
          </w:p>
          <w:p w14:paraId="7201273C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314B25C7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聆聽評量</w:t>
            </w:r>
          </w:p>
          <w:p w14:paraId="30C724A8" w14:textId="77777777" w:rsidR="00754BC7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態度評量</w:t>
            </w:r>
          </w:p>
          <w:p w14:paraId="04947BF4" w14:textId="75C6DFE8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54BC7">
              <w:rPr>
                <w:rFonts w:ascii="標楷體" w:eastAsia="標楷體" w:hAnsi="標楷體" w:hint="eastAsia"/>
                <w:sz w:val="20"/>
                <w:szCs w:val="20"/>
              </w:rPr>
              <w:t>實作評</w:t>
            </w:r>
            <w:r w:rsidRPr="00754BC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量</w:t>
            </w:r>
          </w:p>
        </w:tc>
        <w:tc>
          <w:tcPr>
            <w:tcW w:w="1294" w:type="dxa"/>
          </w:tcPr>
          <w:p w14:paraId="41DB8FE2" w14:textId="0B659FC2" w:rsidR="00754BC7" w:rsidRPr="00D4209C" w:rsidRDefault="00D4209C" w:rsidP="00754BC7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0"/>
                <w:szCs w:val="20"/>
              </w:rPr>
            </w:pPr>
            <w:r w:rsidRPr="00D4209C">
              <w:rPr>
                <w:rFonts w:ascii="標楷體" w:eastAsia="標楷體" w:hAnsi="標楷體" w:hint="eastAsia"/>
                <w:b/>
                <w:bCs/>
                <w:color w:val="000000"/>
                <w:sz w:val="20"/>
                <w:szCs w:val="20"/>
                <w:highlight w:val="yellow"/>
              </w:rPr>
              <w:lastRenderedPageBreak/>
              <w:t>品德</w:t>
            </w:r>
            <w:r w:rsidR="00754BC7" w:rsidRPr="00D4209C">
              <w:rPr>
                <w:rFonts w:ascii="標楷體" w:eastAsia="標楷體" w:hAnsi="標楷體" w:hint="eastAsia"/>
                <w:b/>
                <w:bCs/>
                <w:color w:val="000000"/>
                <w:sz w:val="20"/>
                <w:szCs w:val="20"/>
                <w:highlight w:val="yellow"/>
              </w:rPr>
              <w:t>教育</w:t>
            </w:r>
          </w:p>
          <w:p w14:paraId="1D17507B" w14:textId="342391E4" w:rsidR="00754BC7" w:rsidRPr="00A321F0" w:rsidRDefault="00D4209C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4209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品E2 自尊尊人與自愛愛人。</w:t>
            </w:r>
          </w:p>
        </w:tc>
      </w:tr>
    </w:tbl>
    <w:p w14:paraId="4E788251" w14:textId="77777777" w:rsidR="00343672" w:rsidRDefault="00343672">
      <w:pPr>
        <w:widowControl/>
        <w:rPr>
          <w:rFonts w:ascii="標楷體" w:eastAsia="標楷體" w:hAnsi="標楷體"/>
          <w:color w:val="000000" w:themeColor="text1"/>
          <w:sz w:val="20"/>
          <w:szCs w:val="20"/>
        </w:rPr>
      </w:pPr>
      <w:r>
        <w:rPr>
          <w:rFonts w:ascii="標楷體" w:eastAsia="標楷體" w:hAnsi="標楷體"/>
          <w:color w:val="000000" w:themeColor="text1"/>
          <w:sz w:val="20"/>
          <w:szCs w:val="20"/>
        </w:rPr>
        <w:br w:type="page"/>
      </w:r>
    </w:p>
    <w:p w14:paraId="002C36F8" w14:textId="4444B2BF" w:rsidR="00343672" w:rsidRDefault="00343672" w:rsidP="00343672">
      <w:pPr>
        <w:snapToGrid w:val="0"/>
        <w:spacing w:line="300" w:lineRule="auto"/>
        <w:jc w:val="center"/>
        <w:rPr>
          <w:rFonts w:ascii="標楷體" w:eastAsia="標楷體" w:hAnsi="標楷體" w:cs="Segoe UI"/>
          <w:b/>
          <w:color w:val="212529"/>
          <w:sz w:val="28"/>
          <w:szCs w:val="32"/>
        </w:rPr>
      </w:pPr>
      <w:r>
        <w:rPr>
          <w:rFonts w:ascii="標楷體" w:eastAsia="標楷體" w:hAnsi="標楷體" w:cs="Times New Roman" w:hint="eastAsia"/>
          <w:b/>
          <w:sz w:val="32"/>
          <w:szCs w:val="24"/>
        </w:rPr>
        <w:lastRenderedPageBreak/>
        <w:t>彰化縣立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　　　　</w:t>
      </w:r>
      <w:r>
        <w:rPr>
          <w:rFonts w:ascii="標楷體" w:eastAsia="標楷體" w:hAnsi="標楷體" w:cs="Times New Roman" w:hint="eastAsia"/>
          <w:b/>
          <w:sz w:val="32"/>
          <w:szCs w:val="24"/>
        </w:rPr>
        <w:t>國民小學1</w:t>
      </w:r>
      <w:r w:rsidR="00A2460C">
        <w:rPr>
          <w:rFonts w:ascii="標楷體" w:eastAsia="標楷體" w:hAnsi="標楷體" w:cs="Times New Roman" w:hint="eastAsia"/>
          <w:b/>
          <w:sz w:val="32"/>
          <w:szCs w:val="24"/>
        </w:rPr>
        <w:t>1</w:t>
      </w:r>
      <w:r w:rsidR="00FC3889">
        <w:rPr>
          <w:rFonts w:ascii="標楷體" w:eastAsia="標楷體" w:hAnsi="標楷體" w:cs="Times New Roman" w:hint="eastAsia"/>
          <w:b/>
          <w:sz w:val="32"/>
          <w:szCs w:val="24"/>
        </w:rPr>
        <w:t>4</w:t>
      </w:r>
      <w:r>
        <w:rPr>
          <w:rFonts w:ascii="標楷體" w:eastAsia="標楷體" w:hAnsi="標楷體" w:cs="Times New Roman" w:hint="eastAsia"/>
          <w:b/>
          <w:sz w:val="32"/>
          <w:szCs w:val="24"/>
        </w:rPr>
        <w:t>學年度第</w:t>
      </w:r>
      <w:r>
        <w:rPr>
          <w:rFonts w:ascii="標楷體" w:eastAsia="標楷體" w:hAnsi="標楷體" w:cs="新細明體" w:hint="eastAsia"/>
          <w:b/>
          <w:sz w:val="32"/>
          <w:szCs w:val="24"/>
          <w:u w:val="single"/>
        </w:rPr>
        <w:t xml:space="preserve"> 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>二</w:t>
      </w:r>
      <w:r>
        <w:rPr>
          <w:rFonts w:ascii="標楷體" w:eastAsia="標楷體" w:hAnsi="標楷體" w:cs="新細明體" w:hint="eastAsia"/>
          <w:b/>
          <w:sz w:val="32"/>
          <w:szCs w:val="24"/>
          <w:u w:val="single"/>
        </w:rPr>
        <w:t xml:space="preserve"> </w:t>
      </w:r>
      <w:r>
        <w:rPr>
          <w:rFonts w:ascii="標楷體" w:eastAsia="標楷體" w:hAnsi="標楷體" w:cs="標楷體" w:hint="eastAsia"/>
          <w:b/>
          <w:sz w:val="32"/>
          <w:szCs w:val="24"/>
        </w:rPr>
        <w:t>學期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 w:rsidR="00011812"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>六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>
        <w:rPr>
          <w:rFonts w:ascii="標楷體" w:eastAsia="標楷體" w:hAnsi="標楷體" w:cs="Times New Roman" w:hint="eastAsia"/>
          <w:b/>
          <w:sz w:val="32"/>
          <w:szCs w:val="24"/>
        </w:rPr>
        <w:t>年級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 w:rsidR="009F7554"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>
        <w:rPr>
          <w:rFonts w:ascii="標楷體" w:eastAsia="標楷體" w:hAnsi="標楷體" w:cs="Times New Roman" w:hint="eastAsia"/>
          <w:b/>
          <w:sz w:val="32"/>
          <w:szCs w:val="24"/>
        </w:rPr>
        <w:t>領域</w:t>
      </w:r>
      <w:r>
        <w:rPr>
          <w:rFonts w:ascii="標楷體" w:eastAsia="標楷體" w:hAnsi="標楷體" w:cs="Segoe UI" w:hint="eastAsia"/>
          <w:b/>
          <w:color w:val="212529"/>
          <w:sz w:val="32"/>
          <w:szCs w:val="32"/>
        </w:rPr>
        <w:t>／科目課程（部定課程）</w:t>
      </w:r>
    </w:p>
    <w:p w14:paraId="3B457DE5" w14:textId="77777777" w:rsidR="00343672" w:rsidRDefault="00343672" w:rsidP="00343672">
      <w:pPr>
        <w:snapToGrid w:val="0"/>
        <w:spacing w:line="300" w:lineRule="auto"/>
        <w:ind w:firstLine="23"/>
        <w:rPr>
          <w:rFonts w:ascii="標楷體" w:eastAsia="標楷體" w:hAnsi="標楷體" w:cs="Times New Roman"/>
          <w:b/>
          <w:color w:val="FF0000"/>
          <w:szCs w:val="24"/>
        </w:rPr>
      </w:pPr>
      <w:r>
        <w:rPr>
          <w:rFonts w:ascii="標楷體" w:eastAsia="標楷體" w:hAnsi="標楷體" w:cs="Times New Roman" w:hint="eastAsia"/>
          <w:b/>
          <w:szCs w:val="24"/>
        </w:rPr>
        <w:t>5、各年級領域學習課程計畫</w:t>
      </w:r>
      <w:r>
        <w:rPr>
          <w:rFonts w:ascii="標楷體" w:eastAsia="標楷體" w:hAnsi="標楷體" w:cs="Times New Roman" w:hint="eastAsia"/>
          <w:b/>
          <w:color w:val="FF0000"/>
          <w:szCs w:val="24"/>
        </w:rPr>
        <w:t>(5-1 5-2 5-3以一個檔上傳同一區域)</w:t>
      </w:r>
    </w:p>
    <w:p w14:paraId="73FB7DB3" w14:textId="77777777" w:rsidR="00343672" w:rsidRDefault="00343672" w:rsidP="00343672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 w:hint="eastAsia"/>
          <w:b/>
          <w:szCs w:val="24"/>
        </w:rPr>
        <w:t>5-1各年級各領域/科目課程目標或核心素養、教學單元/主題名稱、教學重點、教學進度、學習節數及評量方式之規劃符合課程綱要規定，且能有效促進該學習領域/科目核心素養之達成。</w:t>
      </w:r>
    </w:p>
    <w:p w14:paraId="12123D82" w14:textId="77777777" w:rsidR="00343672" w:rsidRDefault="00343672" w:rsidP="00343672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 w:hint="eastAsia"/>
          <w:b/>
          <w:szCs w:val="24"/>
        </w:rPr>
        <w:t>5-2各年級各領域/科目課程計畫適合學生之能力、興趣和動機，提供學生練習、體驗思考探索整合之充分機會。</w:t>
      </w:r>
    </w:p>
    <w:p w14:paraId="60CE52E8" w14:textId="77777777" w:rsidR="00343672" w:rsidRDefault="00343672" w:rsidP="00343672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color w:val="000000"/>
        </w:rPr>
      </w:pPr>
      <w:r>
        <w:rPr>
          <w:rFonts w:ascii="標楷體" w:eastAsia="標楷體" w:hAnsi="標楷體" w:cs="Times New Roman" w:hint="eastAsia"/>
          <w:b/>
          <w:szCs w:val="24"/>
        </w:rPr>
        <w:t>5-3議題融入(七大或19項)且內涵適合單元/主題內容</w:t>
      </w:r>
    </w:p>
    <w:tbl>
      <w:tblPr>
        <w:tblStyle w:val="10"/>
        <w:tblW w:w="1535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970"/>
        <w:gridCol w:w="2268"/>
        <w:gridCol w:w="1701"/>
        <w:gridCol w:w="2126"/>
        <w:gridCol w:w="1559"/>
        <w:gridCol w:w="5728"/>
      </w:tblGrid>
      <w:tr w:rsidR="005D4ACC" w:rsidRPr="005D4ACC" w14:paraId="1C2A5992" w14:textId="77777777" w:rsidTr="00985518">
        <w:trPr>
          <w:trHeight w:val="530"/>
        </w:trPr>
        <w:tc>
          <w:tcPr>
            <w:tcW w:w="1970" w:type="dxa"/>
            <w:shd w:val="clear" w:color="auto" w:fill="D9D9D9" w:themeFill="background1" w:themeFillShade="D9"/>
            <w:vAlign w:val="center"/>
          </w:tcPr>
          <w:p w14:paraId="664F6E56" w14:textId="77777777" w:rsidR="005D4ACC" w:rsidRPr="005D4ACC" w:rsidRDefault="005D4ACC" w:rsidP="005D4AC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教材版本</w:t>
            </w:r>
          </w:p>
        </w:tc>
        <w:tc>
          <w:tcPr>
            <w:tcW w:w="2268" w:type="dxa"/>
            <w:tcBorders>
              <w:bottom w:val="single" w:sz="2" w:space="0" w:color="auto"/>
            </w:tcBorders>
            <w:vAlign w:val="center"/>
          </w:tcPr>
          <w:p w14:paraId="1048D434" w14:textId="77777777" w:rsidR="005D4ACC" w:rsidRPr="005D4ACC" w:rsidRDefault="0037569A" w:rsidP="005D4AC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真平版</w:t>
            </w:r>
          </w:p>
        </w:tc>
        <w:tc>
          <w:tcPr>
            <w:tcW w:w="1701" w:type="dxa"/>
            <w:tcBorders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55018523" w14:textId="77777777" w:rsidR="005D4ACC" w:rsidRPr="005D4ACC" w:rsidRDefault="005D4ACC" w:rsidP="005D4AC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實施年級</w:t>
            </w:r>
          </w:p>
          <w:p w14:paraId="365D7D09" w14:textId="77777777" w:rsidR="005D4ACC" w:rsidRPr="005D4ACC" w:rsidRDefault="005D4ACC" w:rsidP="005D4AC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(班級/組別)</w:t>
            </w:r>
          </w:p>
        </w:tc>
        <w:tc>
          <w:tcPr>
            <w:tcW w:w="2126" w:type="dxa"/>
            <w:tcBorders>
              <w:bottom w:val="single" w:sz="2" w:space="0" w:color="auto"/>
            </w:tcBorders>
            <w:vAlign w:val="center"/>
          </w:tcPr>
          <w:p w14:paraId="3B929CA2" w14:textId="3C73C8C8" w:rsidR="005D4ACC" w:rsidRPr="005D4ACC" w:rsidRDefault="00011812" w:rsidP="00453C07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六</w:t>
            </w:r>
            <w:r w:rsidR="0037569A"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年級</w:t>
            </w:r>
          </w:p>
        </w:tc>
        <w:tc>
          <w:tcPr>
            <w:tcW w:w="1559" w:type="dxa"/>
            <w:tcBorders>
              <w:bottom w:val="single" w:sz="2" w:space="0" w:color="auto"/>
            </w:tcBorders>
            <w:shd w:val="pct15" w:color="auto" w:fill="auto"/>
            <w:vAlign w:val="center"/>
          </w:tcPr>
          <w:p w14:paraId="028FCEF1" w14:textId="77777777" w:rsidR="005D4ACC" w:rsidRPr="005D4ACC" w:rsidRDefault="005D4ACC" w:rsidP="005D4AC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教學節數</w:t>
            </w:r>
          </w:p>
        </w:tc>
        <w:tc>
          <w:tcPr>
            <w:tcW w:w="5728" w:type="dxa"/>
            <w:tcBorders>
              <w:bottom w:val="single" w:sz="2" w:space="0" w:color="auto"/>
            </w:tcBorders>
            <w:vAlign w:val="center"/>
          </w:tcPr>
          <w:p w14:paraId="6202B017" w14:textId="541119B8" w:rsidR="005D4ACC" w:rsidRPr="005D4ACC" w:rsidRDefault="0037569A" w:rsidP="00887CD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每週(1)節，本學期共(</w:t>
            </w:r>
            <w:r w:rsidR="00011812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18</w:t>
            </w:r>
            <w:r w:rsidRPr="0037569A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)</w:t>
            </w: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節</w:t>
            </w:r>
          </w:p>
        </w:tc>
      </w:tr>
      <w:tr w:rsidR="007E3567" w:rsidRPr="005D4ACC" w14:paraId="0959D391" w14:textId="77777777" w:rsidTr="00985518">
        <w:trPr>
          <w:trHeight w:val="994"/>
        </w:trPr>
        <w:tc>
          <w:tcPr>
            <w:tcW w:w="1970" w:type="dxa"/>
            <w:shd w:val="clear" w:color="auto" w:fill="D9D9D9" w:themeFill="background1" w:themeFillShade="D9"/>
            <w:vAlign w:val="center"/>
          </w:tcPr>
          <w:p w14:paraId="1FBB0025" w14:textId="77777777" w:rsidR="007E3567" w:rsidRPr="005D4ACC" w:rsidRDefault="007E3567" w:rsidP="007E3567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課程目標</w:t>
            </w:r>
          </w:p>
        </w:tc>
        <w:tc>
          <w:tcPr>
            <w:tcW w:w="13382" w:type="dxa"/>
            <w:gridSpan w:val="5"/>
          </w:tcPr>
          <w:p w14:paraId="46BB68E1" w14:textId="77777777" w:rsidR="00A321F0" w:rsidRPr="00A321F0" w:rsidRDefault="00A321F0" w:rsidP="00A321F0">
            <w:pPr>
              <w:rPr>
                <w:rFonts w:ascii="標楷體" w:eastAsia="標楷體" w:hAnsi="標楷體"/>
                <w:szCs w:val="24"/>
              </w:rPr>
            </w:pPr>
            <w:r w:rsidRPr="00A321F0">
              <w:rPr>
                <w:rFonts w:ascii="標楷體" w:eastAsia="標楷體" w:hAnsi="標楷體" w:hint="eastAsia"/>
                <w:szCs w:val="24"/>
              </w:rPr>
              <w:t>1.能理解對話內容，並寫出關鍵語詞。</w:t>
            </w:r>
          </w:p>
          <w:p w14:paraId="1EB349FF" w14:textId="77777777" w:rsidR="00A321F0" w:rsidRPr="00A321F0" w:rsidRDefault="00A321F0" w:rsidP="00A321F0">
            <w:pPr>
              <w:rPr>
                <w:rFonts w:ascii="標楷體" w:eastAsia="標楷體" w:hAnsi="標楷體"/>
                <w:szCs w:val="24"/>
              </w:rPr>
            </w:pPr>
            <w:r w:rsidRPr="00A321F0">
              <w:rPr>
                <w:rFonts w:ascii="標楷體" w:eastAsia="標楷體" w:hAnsi="標楷體" w:hint="eastAsia"/>
                <w:szCs w:val="24"/>
              </w:rPr>
              <w:t>2.能深化理解並運用輕聲「的」讀法及用法。</w:t>
            </w:r>
          </w:p>
          <w:p w14:paraId="5F2A6F56" w14:textId="77777777" w:rsidR="00A321F0" w:rsidRPr="00A321F0" w:rsidRDefault="00A321F0" w:rsidP="00A321F0">
            <w:pPr>
              <w:rPr>
                <w:rFonts w:ascii="標楷體" w:eastAsia="標楷體" w:hAnsi="標楷體"/>
                <w:szCs w:val="24"/>
              </w:rPr>
            </w:pPr>
            <w:r w:rsidRPr="00A321F0">
              <w:rPr>
                <w:rFonts w:ascii="標楷體" w:eastAsia="標楷體" w:hAnsi="標楷體" w:hint="eastAsia"/>
                <w:szCs w:val="24"/>
              </w:rPr>
              <w:t>3.能透過閱讀理解提問策略，深化學習內容。</w:t>
            </w:r>
          </w:p>
          <w:p w14:paraId="79FE1CD1" w14:textId="77777777" w:rsidR="00A321F0" w:rsidRPr="00A321F0" w:rsidRDefault="00A321F0" w:rsidP="00A321F0">
            <w:pPr>
              <w:rPr>
                <w:rFonts w:ascii="標楷體" w:eastAsia="標楷體" w:hAnsi="標楷體"/>
                <w:szCs w:val="24"/>
              </w:rPr>
            </w:pPr>
            <w:r w:rsidRPr="00A321F0">
              <w:rPr>
                <w:rFonts w:ascii="標楷體" w:eastAsia="標楷體" w:hAnsi="標楷體" w:hint="eastAsia"/>
                <w:szCs w:val="24"/>
              </w:rPr>
              <w:t>4.能分辨方音差異，並正確念讀文白音讀。</w:t>
            </w:r>
          </w:p>
          <w:p w14:paraId="24A47151" w14:textId="77777777" w:rsidR="00A321F0" w:rsidRPr="00A321F0" w:rsidRDefault="00A321F0" w:rsidP="00A321F0">
            <w:pPr>
              <w:rPr>
                <w:rFonts w:ascii="標楷體" w:eastAsia="標楷體" w:hAnsi="標楷體"/>
                <w:szCs w:val="24"/>
              </w:rPr>
            </w:pPr>
            <w:r w:rsidRPr="00A321F0">
              <w:rPr>
                <w:rFonts w:ascii="標楷體" w:eastAsia="標楷體" w:hAnsi="標楷體" w:hint="eastAsia"/>
                <w:szCs w:val="24"/>
              </w:rPr>
              <w:t>5.能透過居住社區的了解，認識家鄉的生意人。</w:t>
            </w:r>
          </w:p>
          <w:p w14:paraId="539BFFC6" w14:textId="77777777" w:rsidR="00A321F0" w:rsidRPr="00A321F0" w:rsidRDefault="00A321F0" w:rsidP="00A321F0">
            <w:pPr>
              <w:rPr>
                <w:rFonts w:ascii="標楷體" w:eastAsia="標楷體" w:hAnsi="標楷體"/>
                <w:szCs w:val="24"/>
              </w:rPr>
            </w:pPr>
            <w:r w:rsidRPr="00A321F0">
              <w:rPr>
                <w:rFonts w:ascii="標楷體" w:eastAsia="標楷體" w:hAnsi="標楷體" w:hint="eastAsia"/>
                <w:szCs w:val="24"/>
              </w:rPr>
              <w:t>6.能說出三個自然段的大意，並寫出關鍵語詞。</w:t>
            </w:r>
          </w:p>
          <w:p w14:paraId="22B0367C" w14:textId="77777777" w:rsidR="00A321F0" w:rsidRPr="00A321F0" w:rsidRDefault="00A321F0" w:rsidP="00A321F0">
            <w:pPr>
              <w:rPr>
                <w:rFonts w:ascii="標楷體" w:eastAsia="標楷體" w:hAnsi="標楷體"/>
                <w:szCs w:val="24"/>
              </w:rPr>
            </w:pPr>
            <w:r w:rsidRPr="00A321F0">
              <w:rPr>
                <w:rFonts w:ascii="標楷體" w:eastAsia="標楷體" w:hAnsi="標楷體" w:hint="eastAsia"/>
                <w:szCs w:val="24"/>
              </w:rPr>
              <w:t>7.能透過閩南語文的閱讀，認識國際體育賽事。</w:t>
            </w:r>
          </w:p>
          <w:p w14:paraId="5D26E792" w14:textId="77777777" w:rsidR="00A321F0" w:rsidRPr="00A321F0" w:rsidRDefault="00A321F0" w:rsidP="00A321F0">
            <w:pPr>
              <w:rPr>
                <w:rFonts w:ascii="標楷體" w:eastAsia="標楷體" w:hAnsi="標楷體"/>
                <w:szCs w:val="24"/>
              </w:rPr>
            </w:pPr>
            <w:r w:rsidRPr="00A321F0">
              <w:rPr>
                <w:rFonts w:ascii="標楷體" w:eastAsia="標楷體" w:hAnsi="標楷體" w:hint="eastAsia"/>
                <w:szCs w:val="24"/>
              </w:rPr>
              <w:t>8.能運用同理心地圖學習策略，說出文本中人物的感受。</w:t>
            </w:r>
          </w:p>
          <w:p w14:paraId="388EB28B" w14:textId="77777777" w:rsidR="00A321F0" w:rsidRPr="00A321F0" w:rsidRDefault="00A321F0" w:rsidP="00A321F0">
            <w:pPr>
              <w:rPr>
                <w:rFonts w:ascii="標楷體" w:eastAsia="標楷體" w:hAnsi="標楷體"/>
                <w:szCs w:val="24"/>
              </w:rPr>
            </w:pPr>
            <w:r w:rsidRPr="00A321F0">
              <w:rPr>
                <w:rFonts w:ascii="標楷體" w:eastAsia="標楷體" w:hAnsi="標楷體" w:hint="eastAsia"/>
                <w:szCs w:val="24"/>
              </w:rPr>
              <w:t>9.能透過文本閱讀，欣賞運鏡式的寫作手法。</w:t>
            </w:r>
          </w:p>
          <w:p w14:paraId="5564448E" w14:textId="77777777" w:rsidR="00A321F0" w:rsidRPr="00A321F0" w:rsidRDefault="00A321F0" w:rsidP="00A321F0">
            <w:pPr>
              <w:rPr>
                <w:rFonts w:ascii="標楷體" w:eastAsia="標楷體" w:hAnsi="標楷體"/>
                <w:szCs w:val="24"/>
              </w:rPr>
            </w:pPr>
            <w:r w:rsidRPr="00A321F0">
              <w:rPr>
                <w:rFonts w:ascii="標楷體" w:eastAsia="標楷體" w:hAnsi="標楷體" w:hint="eastAsia"/>
                <w:szCs w:val="24"/>
              </w:rPr>
              <w:t>10.能分辨方音差異，並正確念讀入聲韻尾。</w:t>
            </w:r>
          </w:p>
          <w:p w14:paraId="02A6CF0F" w14:textId="77777777" w:rsidR="00A321F0" w:rsidRPr="00A321F0" w:rsidRDefault="00A321F0" w:rsidP="00A321F0">
            <w:pPr>
              <w:rPr>
                <w:rFonts w:ascii="標楷體" w:eastAsia="標楷體" w:hAnsi="標楷體"/>
                <w:szCs w:val="24"/>
              </w:rPr>
            </w:pPr>
            <w:r w:rsidRPr="00A321F0">
              <w:rPr>
                <w:rFonts w:ascii="標楷體" w:eastAsia="標楷體" w:hAnsi="標楷體" w:hint="eastAsia"/>
                <w:szCs w:val="24"/>
              </w:rPr>
              <w:t>11.能學習傳統戲劇相關詞彙並運用於造句中。</w:t>
            </w:r>
          </w:p>
          <w:p w14:paraId="54623343" w14:textId="77777777" w:rsidR="00A321F0" w:rsidRPr="00A321F0" w:rsidRDefault="00A321F0" w:rsidP="00A321F0">
            <w:pPr>
              <w:rPr>
                <w:rFonts w:ascii="標楷體" w:eastAsia="標楷體" w:hAnsi="標楷體"/>
                <w:szCs w:val="24"/>
              </w:rPr>
            </w:pPr>
            <w:r w:rsidRPr="00A321F0">
              <w:rPr>
                <w:rFonts w:ascii="標楷體" w:eastAsia="標楷體" w:hAnsi="標楷體" w:hint="eastAsia"/>
                <w:szCs w:val="24"/>
              </w:rPr>
              <w:t>12.能理解課文要傳達的情感，並對他人表達。</w:t>
            </w:r>
          </w:p>
          <w:p w14:paraId="56556FC0" w14:textId="77777777" w:rsidR="00A321F0" w:rsidRPr="00A321F0" w:rsidRDefault="00A321F0" w:rsidP="00A321F0">
            <w:pPr>
              <w:rPr>
                <w:rFonts w:ascii="標楷體" w:eastAsia="標楷體" w:hAnsi="標楷體"/>
                <w:szCs w:val="24"/>
              </w:rPr>
            </w:pPr>
            <w:r w:rsidRPr="00A321F0">
              <w:rPr>
                <w:rFonts w:ascii="標楷體" w:eastAsia="標楷體" w:hAnsi="標楷體" w:hint="eastAsia"/>
                <w:szCs w:val="24"/>
              </w:rPr>
              <w:t>13.能運用語詞進行惜別的話語，並互相祝福。</w:t>
            </w:r>
          </w:p>
          <w:p w14:paraId="2C6066F0" w14:textId="26AD0480" w:rsidR="007E3567" w:rsidRPr="00AB27D1" w:rsidRDefault="00A321F0" w:rsidP="00A321F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A321F0">
              <w:rPr>
                <w:rFonts w:ascii="標楷體" w:eastAsia="標楷體" w:hAnsi="標楷體" w:hint="eastAsia"/>
                <w:szCs w:val="24"/>
              </w:rPr>
              <w:t>14.能選擇使用正確的語詞來表達情緒。</w:t>
            </w:r>
          </w:p>
        </w:tc>
      </w:tr>
      <w:tr w:rsidR="007E3567" w:rsidRPr="005D4ACC" w14:paraId="20445FC0" w14:textId="77777777" w:rsidTr="00985518">
        <w:trPr>
          <w:trHeight w:val="995"/>
        </w:trPr>
        <w:tc>
          <w:tcPr>
            <w:tcW w:w="1970" w:type="dxa"/>
            <w:shd w:val="clear" w:color="auto" w:fill="D9D9D9" w:themeFill="background1" w:themeFillShade="D9"/>
            <w:vAlign w:val="center"/>
          </w:tcPr>
          <w:p w14:paraId="56161500" w14:textId="77777777" w:rsidR="007E3567" w:rsidRPr="005D4ACC" w:rsidRDefault="007E3567" w:rsidP="007E3567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領域</w:t>
            </w: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核心素養</w:t>
            </w:r>
          </w:p>
        </w:tc>
        <w:tc>
          <w:tcPr>
            <w:tcW w:w="13382" w:type="dxa"/>
            <w:gridSpan w:val="5"/>
          </w:tcPr>
          <w:p w14:paraId="027D6938" w14:textId="7A4CAB9A" w:rsidR="00A321F0" w:rsidRPr="00A321F0" w:rsidRDefault="00A321F0" w:rsidP="00A321F0">
            <w:pPr>
              <w:pStyle w:val="Default"/>
              <w:rPr>
                <w:rFonts w:eastAsia="標楷體"/>
              </w:rPr>
            </w:pPr>
            <w:r w:rsidRPr="00A321F0">
              <w:rPr>
                <w:rFonts w:eastAsia="標楷體" w:hint="eastAsia"/>
              </w:rPr>
              <w:t>閩-E-A2具備使用閩南語文進行思考的能力，並用之於日常生活中，以處理相關問題。</w:t>
            </w:r>
          </w:p>
          <w:p w14:paraId="72BB12CD" w14:textId="6A601C38" w:rsidR="00A321F0" w:rsidRPr="00A321F0" w:rsidRDefault="00A321F0" w:rsidP="00A321F0">
            <w:pPr>
              <w:pStyle w:val="Default"/>
              <w:rPr>
                <w:rFonts w:eastAsia="標楷體"/>
              </w:rPr>
            </w:pPr>
            <w:r w:rsidRPr="00A321F0">
              <w:rPr>
                <w:rFonts w:eastAsia="標楷體" w:hint="eastAsia"/>
              </w:rPr>
              <w:t>閩-E-A3具備運用閩南語文來擬訂、討論、執行與分享個人生活計畫，以充實自我生活經驗，增進個人適應社會的能力。</w:t>
            </w:r>
          </w:p>
          <w:p w14:paraId="13E316DC" w14:textId="04277221" w:rsidR="00A321F0" w:rsidRPr="00A321F0" w:rsidRDefault="00A321F0" w:rsidP="00A321F0">
            <w:pPr>
              <w:pStyle w:val="Default"/>
              <w:rPr>
                <w:rFonts w:eastAsia="標楷體"/>
              </w:rPr>
            </w:pPr>
            <w:r w:rsidRPr="00A321F0">
              <w:rPr>
                <w:rFonts w:eastAsia="標楷體" w:hint="eastAsia"/>
              </w:rPr>
              <w:t>閩-E-B1具備理解與使用閩南語文的基本能力，並能從事表達、溝通，以運用於家庭、學校、社區生活之中。</w:t>
            </w:r>
          </w:p>
          <w:p w14:paraId="7262CB6B" w14:textId="78521109" w:rsidR="00A321F0" w:rsidRPr="00A321F0" w:rsidRDefault="00A321F0" w:rsidP="00A321F0">
            <w:pPr>
              <w:pStyle w:val="Default"/>
              <w:rPr>
                <w:rFonts w:eastAsia="標楷體"/>
              </w:rPr>
            </w:pPr>
            <w:r w:rsidRPr="00A321F0">
              <w:rPr>
                <w:rFonts w:eastAsia="標楷體" w:hint="eastAsia"/>
              </w:rPr>
              <w:t>閩-E-B3具備感知與欣賞閩南語文藝術的美感素養，並能融入於日常生活中。</w:t>
            </w:r>
          </w:p>
          <w:p w14:paraId="79176A93" w14:textId="7F64772F" w:rsidR="00A321F0" w:rsidRPr="00A321F0" w:rsidRDefault="00A321F0" w:rsidP="00A321F0">
            <w:pPr>
              <w:pStyle w:val="Default"/>
              <w:rPr>
                <w:rFonts w:eastAsia="標楷體"/>
              </w:rPr>
            </w:pPr>
            <w:r w:rsidRPr="00A321F0">
              <w:rPr>
                <w:rFonts w:eastAsia="標楷體" w:hint="eastAsia"/>
              </w:rPr>
              <w:t>閩-E-C1具備透過閩南語文的學習，增進與人友善相處的能力，並能參與家庭、學校、社區的各類活動，培養責任感，落實生</w:t>
            </w:r>
            <w:r w:rsidRPr="00A321F0">
              <w:rPr>
                <w:rFonts w:eastAsia="標楷體" w:hint="eastAsia"/>
              </w:rPr>
              <w:lastRenderedPageBreak/>
              <w:t>活美德與公民意識。</w:t>
            </w:r>
          </w:p>
          <w:p w14:paraId="7E0BA84C" w14:textId="4C3D3C16" w:rsidR="007E3567" w:rsidRPr="00AB27D1" w:rsidRDefault="00A321F0" w:rsidP="00A321F0">
            <w:pPr>
              <w:pStyle w:val="Default"/>
              <w:rPr>
                <w:rFonts w:eastAsia="標楷體" w:cs="Times New Roman"/>
              </w:rPr>
            </w:pPr>
            <w:r w:rsidRPr="00A321F0">
              <w:rPr>
                <w:rFonts w:eastAsia="標楷體" w:hint="eastAsia"/>
              </w:rPr>
              <w:t>閩-E-C2具備運用閩南語文的溝通能力，珍愛自己、尊重別人，發揮團隊合作的精神。</w:t>
            </w:r>
          </w:p>
        </w:tc>
      </w:tr>
      <w:tr w:rsidR="007E3567" w:rsidRPr="005D4ACC" w14:paraId="4FDBFEDA" w14:textId="77777777" w:rsidTr="00985518">
        <w:trPr>
          <w:trHeight w:val="995"/>
        </w:trPr>
        <w:tc>
          <w:tcPr>
            <w:tcW w:w="1970" w:type="dxa"/>
            <w:shd w:val="clear" w:color="auto" w:fill="D9D9D9" w:themeFill="background1" w:themeFillShade="D9"/>
            <w:vAlign w:val="center"/>
          </w:tcPr>
          <w:p w14:paraId="7A1A1134" w14:textId="77777777" w:rsidR="007E3567" w:rsidRPr="005D4ACC" w:rsidRDefault="007E3567" w:rsidP="007E3567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融入之重大議題</w:t>
            </w:r>
          </w:p>
        </w:tc>
        <w:tc>
          <w:tcPr>
            <w:tcW w:w="13382" w:type="dxa"/>
            <w:gridSpan w:val="5"/>
          </w:tcPr>
          <w:p w14:paraId="4B52D695" w14:textId="67EACD12" w:rsidR="00A321F0" w:rsidRPr="00A321F0" w:rsidRDefault="00520BE7" w:rsidP="00A321F0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【生</w:t>
            </w:r>
            <w:r w:rsidR="00A321F0" w:rsidRPr="00A321F0">
              <w:rPr>
                <w:rFonts w:ascii="標楷體" w:eastAsia="標楷體" w:hAnsi="標楷體" w:cs="Times New Roman" w:hint="eastAsia"/>
                <w:color w:val="000000"/>
                <w:szCs w:val="24"/>
              </w:rPr>
              <w:t>涯規劃教育</w:t>
            </w: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】</w:t>
            </w:r>
          </w:p>
          <w:p w14:paraId="43FF00A6" w14:textId="77777777" w:rsidR="00A321F0" w:rsidRPr="00A321F0" w:rsidRDefault="00A321F0" w:rsidP="00A321F0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A321F0">
              <w:rPr>
                <w:rFonts w:ascii="標楷體" w:eastAsia="標楷體" w:hAnsi="標楷體" w:cs="Times New Roman" w:hint="eastAsia"/>
                <w:color w:val="000000"/>
                <w:szCs w:val="24"/>
              </w:rPr>
              <w:t>涯E2 認識不同的生活角色。</w:t>
            </w:r>
          </w:p>
          <w:p w14:paraId="28C8B713" w14:textId="233F2224" w:rsidR="00A321F0" w:rsidRPr="00A321F0" w:rsidRDefault="00520BE7" w:rsidP="00A321F0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【</w:t>
            </w:r>
            <w:r w:rsidRPr="00A321F0">
              <w:rPr>
                <w:rFonts w:ascii="標楷體" w:eastAsia="標楷體" w:hAnsi="標楷體" w:cs="Times New Roman" w:hint="eastAsia"/>
                <w:color w:val="000000"/>
                <w:szCs w:val="24"/>
              </w:rPr>
              <w:t>家庭教育</w:t>
            </w: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】</w:t>
            </w:r>
          </w:p>
          <w:p w14:paraId="3724146B" w14:textId="77777777" w:rsidR="00A321F0" w:rsidRPr="00A321F0" w:rsidRDefault="00A321F0" w:rsidP="00A321F0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A321F0">
              <w:rPr>
                <w:rFonts w:ascii="標楷體" w:eastAsia="標楷體" w:hAnsi="標楷體" w:cs="Times New Roman" w:hint="eastAsia"/>
                <w:color w:val="000000"/>
                <w:szCs w:val="24"/>
              </w:rPr>
              <w:t>家E13熟悉與家庭生活相關的社區資源。</w:t>
            </w:r>
          </w:p>
          <w:p w14:paraId="7E300F67" w14:textId="2AD362E9" w:rsidR="00A321F0" w:rsidRPr="00A321F0" w:rsidRDefault="00520BE7" w:rsidP="00A321F0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【</w:t>
            </w:r>
            <w:r w:rsidRPr="00A321F0">
              <w:rPr>
                <w:rFonts w:ascii="標楷體" w:eastAsia="標楷體" w:hAnsi="標楷體" w:cs="Times New Roman" w:hint="eastAsia"/>
                <w:color w:val="000000"/>
                <w:szCs w:val="24"/>
              </w:rPr>
              <w:t>國際教育</w:t>
            </w: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】</w:t>
            </w:r>
          </w:p>
          <w:p w14:paraId="14CBEE03" w14:textId="77777777" w:rsidR="00A321F0" w:rsidRDefault="00A321F0" w:rsidP="00A321F0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A321F0">
              <w:rPr>
                <w:rFonts w:ascii="標楷體" w:eastAsia="標楷體" w:hAnsi="標楷體" w:cs="Times New Roman" w:hint="eastAsia"/>
                <w:color w:val="000000"/>
                <w:szCs w:val="24"/>
              </w:rPr>
              <w:t>國E5發展學習不同文化的意願。</w:t>
            </w:r>
          </w:p>
          <w:p w14:paraId="3C5C0ECB" w14:textId="3464D769" w:rsidR="00F804CB" w:rsidRDefault="00F804CB" w:rsidP="00A321F0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【品德教育】</w:t>
            </w:r>
          </w:p>
          <w:p w14:paraId="3092111E" w14:textId="1D08D2E9" w:rsidR="00F804CB" w:rsidRDefault="00F804CB" w:rsidP="00A321F0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F804CB">
              <w:rPr>
                <w:rFonts w:ascii="標楷體" w:eastAsia="標楷體" w:hAnsi="標楷體" w:cs="Times New Roman" w:hint="eastAsia"/>
                <w:color w:val="000000"/>
                <w:szCs w:val="24"/>
              </w:rPr>
              <w:t>品EJU4 自律負責。</w:t>
            </w:r>
          </w:p>
          <w:p w14:paraId="0DC810E6" w14:textId="27EC48E1" w:rsidR="00F804CB" w:rsidRPr="00A321F0" w:rsidRDefault="00F804CB" w:rsidP="00A321F0">
            <w:pPr>
              <w:spacing w:line="0" w:lineRule="atLeast"/>
              <w:rPr>
                <w:rFonts w:ascii="標楷體" w:eastAsia="標楷體" w:hAnsi="標楷體" w:cs="Times New Roman" w:hint="eastAsia"/>
                <w:color w:val="000000"/>
                <w:szCs w:val="24"/>
              </w:rPr>
            </w:pPr>
            <w:r w:rsidRPr="00F804CB">
              <w:rPr>
                <w:rFonts w:ascii="標楷體" w:eastAsia="標楷體" w:hAnsi="標楷體" w:cs="Times New Roman" w:hint="eastAsia"/>
                <w:color w:val="000000"/>
                <w:szCs w:val="24"/>
              </w:rPr>
              <w:t>品E7 知行合一。</w:t>
            </w:r>
          </w:p>
          <w:p w14:paraId="6E76ABD9" w14:textId="71144AD4" w:rsidR="00A321F0" w:rsidRPr="00A321F0" w:rsidRDefault="00520BE7" w:rsidP="00A321F0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【</w:t>
            </w:r>
            <w:r w:rsidRPr="00A321F0">
              <w:rPr>
                <w:rFonts w:ascii="標楷體" w:eastAsia="標楷體" w:hAnsi="標楷體" w:cs="Times New Roman" w:hint="eastAsia"/>
                <w:color w:val="000000"/>
                <w:szCs w:val="24"/>
              </w:rPr>
              <w:t>閱讀</w:t>
            </w: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素養</w:t>
            </w:r>
            <w:r w:rsidRPr="00A321F0">
              <w:rPr>
                <w:rFonts w:ascii="標楷體" w:eastAsia="標楷體" w:hAnsi="標楷體" w:cs="Times New Roman" w:hint="eastAsia"/>
                <w:color w:val="000000"/>
                <w:szCs w:val="24"/>
              </w:rPr>
              <w:t>教育</w:t>
            </w: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】</w:t>
            </w:r>
          </w:p>
          <w:p w14:paraId="59AB9DF7" w14:textId="77777777" w:rsidR="00A321F0" w:rsidRPr="00A321F0" w:rsidRDefault="00A321F0" w:rsidP="00A321F0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A321F0">
              <w:rPr>
                <w:rFonts w:ascii="標楷體" w:eastAsia="標楷體" w:hAnsi="標楷體" w:cs="Times New Roman" w:hint="eastAsia"/>
                <w:color w:val="000000"/>
                <w:szCs w:val="24"/>
              </w:rPr>
              <w:t>閱E2 認識與領域相關的文本類型與寫作題材。</w:t>
            </w:r>
          </w:p>
          <w:p w14:paraId="27D7E992" w14:textId="38B3FF76" w:rsidR="00A321F0" w:rsidRPr="00A321F0" w:rsidRDefault="00520BE7" w:rsidP="00A321F0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【</w:t>
            </w:r>
            <w:r w:rsidRPr="00A321F0">
              <w:rPr>
                <w:rFonts w:ascii="標楷體" w:eastAsia="標楷體" w:hAnsi="標楷體" w:cs="Times New Roman" w:hint="eastAsia"/>
                <w:color w:val="000000"/>
                <w:szCs w:val="24"/>
              </w:rPr>
              <w:t>生命教育</w:t>
            </w: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】</w:t>
            </w:r>
          </w:p>
          <w:p w14:paraId="365401F6" w14:textId="21283B8A" w:rsidR="007E3567" w:rsidRPr="00AB27D1" w:rsidRDefault="00A321F0" w:rsidP="00A321F0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A321F0">
              <w:rPr>
                <w:rFonts w:ascii="標楷體" w:eastAsia="標楷體" w:hAnsi="標楷體" w:cs="Times New Roman" w:hint="eastAsia"/>
                <w:color w:val="000000"/>
                <w:szCs w:val="24"/>
              </w:rPr>
              <w:t>生E7 發展設身處地、感同身受的同理心及主動去愛的能力，察覺自己從他者接受的各種幫助，培養感恩之心。</w:t>
            </w:r>
          </w:p>
        </w:tc>
      </w:tr>
      <w:tr w:rsidR="007E3567" w:rsidRPr="005D4ACC" w14:paraId="5CB2A8A6" w14:textId="77777777" w:rsidTr="00985518">
        <w:trPr>
          <w:trHeight w:val="400"/>
        </w:trPr>
        <w:tc>
          <w:tcPr>
            <w:tcW w:w="15352" w:type="dxa"/>
            <w:gridSpan w:val="6"/>
            <w:shd w:val="clear" w:color="auto" w:fill="D9D9D9" w:themeFill="background1" w:themeFillShade="D9"/>
            <w:vAlign w:val="center"/>
          </w:tcPr>
          <w:p w14:paraId="45CCCBC9" w14:textId="77777777" w:rsidR="007E3567" w:rsidRPr="005D4ACC" w:rsidRDefault="007E3567" w:rsidP="007E3567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課程架構</w:t>
            </w:r>
          </w:p>
        </w:tc>
      </w:tr>
    </w:tbl>
    <w:tbl>
      <w:tblPr>
        <w:tblStyle w:val="a3"/>
        <w:tblW w:w="1535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38"/>
        <w:gridCol w:w="997"/>
        <w:gridCol w:w="2551"/>
        <w:gridCol w:w="1276"/>
        <w:gridCol w:w="1333"/>
        <w:gridCol w:w="5812"/>
        <w:gridCol w:w="851"/>
        <w:gridCol w:w="1294"/>
      </w:tblGrid>
      <w:tr w:rsidR="00D613EC" w:rsidRPr="008A3824" w14:paraId="2B5F1206" w14:textId="77777777" w:rsidTr="00D613EC">
        <w:trPr>
          <w:trHeight w:val="270"/>
        </w:trPr>
        <w:tc>
          <w:tcPr>
            <w:tcW w:w="1238" w:type="dxa"/>
            <w:vMerge w:val="restart"/>
            <w:shd w:val="clear" w:color="auto" w:fill="FFFFFF" w:themeFill="background1"/>
            <w:vAlign w:val="center"/>
          </w:tcPr>
          <w:p w14:paraId="4CFCBED9" w14:textId="77777777" w:rsidR="00D613EC" w:rsidRPr="00985518" w:rsidRDefault="00D613EC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985518">
              <w:rPr>
                <w:rFonts w:ascii="標楷體" w:eastAsia="標楷體" w:hAnsi="標楷體" w:hint="eastAsia"/>
                <w:b/>
              </w:rPr>
              <w:t>教學進度</w:t>
            </w:r>
          </w:p>
          <w:p w14:paraId="17325CCE" w14:textId="77777777" w:rsidR="00D613EC" w:rsidRPr="00985518" w:rsidRDefault="00D613EC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985518">
              <w:rPr>
                <w:rFonts w:ascii="標楷體" w:eastAsia="標楷體" w:hAnsi="標楷體" w:hint="eastAsia"/>
                <w:b/>
              </w:rPr>
              <w:t>(週次)</w:t>
            </w:r>
          </w:p>
        </w:tc>
        <w:tc>
          <w:tcPr>
            <w:tcW w:w="997" w:type="dxa"/>
            <w:vMerge w:val="restart"/>
            <w:vAlign w:val="center"/>
          </w:tcPr>
          <w:p w14:paraId="7E2B2566" w14:textId="54933843" w:rsidR="00D613EC" w:rsidRPr="00985518" w:rsidRDefault="00D613EC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985518">
              <w:rPr>
                <w:rFonts w:ascii="標楷體" w:eastAsia="標楷體" w:hAnsi="標楷體" w:hint="eastAsia"/>
                <w:b/>
              </w:rPr>
              <w:t>教學單元名稱</w:t>
            </w:r>
          </w:p>
        </w:tc>
        <w:tc>
          <w:tcPr>
            <w:tcW w:w="3827" w:type="dxa"/>
            <w:gridSpan w:val="2"/>
            <w:vAlign w:val="center"/>
          </w:tcPr>
          <w:p w14:paraId="5846ADAC" w14:textId="77777777" w:rsidR="00D613EC" w:rsidRPr="00985518" w:rsidRDefault="00D613EC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985518">
              <w:rPr>
                <w:rFonts w:ascii="標楷體" w:eastAsia="標楷體" w:hAnsi="標楷體" w:hint="eastAsia"/>
                <w:b/>
              </w:rPr>
              <w:t>學習重點</w:t>
            </w:r>
          </w:p>
        </w:tc>
        <w:tc>
          <w:tcPr>
            <w:tcW w:w="1333" w:type="dxa"/>
            <w:vMerge w:val="restart"/>
            <w:vAlign w:val="center"/>
          </w:tcPr>
          <w:p w14:paraId="2A817461" w14:textId="77777777" w:rsidR="00D613EC" w:rsidRPr="00985518" w:rsidRDefault="00D613EC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985518">
              <w:rPr>
                <w:rFonts w:ascii="標楷體" w:eastAsia="標楷體" w:hAnsi="標楷體" w:hint="eastAsia"/>
                <w:b/>
              </w:rPr>
              <w:t>學習目標</w:t>
            </w:r>
          </w:p>
        </w:tc>
        <w:tc>
          <w:tcPr>
            <w:tcW w:w="5812" w:type="dxa"/>
            <w:vMerge w:val="restart"/>
            <w:vAlign w:val="center"/>
          </w:tcPr>
          <w:p w14:paraId="435A7F5C" w14:textId="77777777" w:rsidR="00D613EC" w:rsidRPr="00985518" w:rsidRDefault="00D613EC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985518">
              <w:rPr>
                <w:rFonts w:ascii="標楷體" w:eastAsia="標楷體" w:hAnsi="標楷體" w:hint="eastAsia"/>
                <w:b/>
              </w:rPr>
              <w:t>學習活動</w:t>
            </w:r>
          </w:p>
        </w:tc>
        <w:tc>
          <w:tcPr>
            <w:tcW w:w="851" w:type="dxa"/>
            <w:vMerge w:val="restart"/>
            <w:vAlign w:val="center"/>
          </w:tcPr>
          <w:p w14:paraId="01D4C943" w14:textId="77777777" w:rsidR="00D613EC" w:rsidRPr="00251082" w:rsidRDefault="00D613EC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100568">
              <w:rPr>
                <w:rFonts w:ascii="標楷體" w:eastAsia="標楷體" w:hAnsi="標楷體" w:hint="eastAsia"/>
                <w:b/>
              </w:rPr>
              <w:t>評量方式</w:t>
            </w:r>
          </w:p>
        </w:tc>
        <w:tc>
          <w:tcPr>
            <w:tcW w:w="1294" w:type="dxa"/>
            <w:vMerge w:val="restart"/>
            <w:vAlign w:val="center"/>
          </w:tcPr>
          <w:p w14:paraId="5B39C4D6" w14:textId="77777777" w:rsidR="00D613EC" w:rsidRDefault="00D613EC" w:rsidP="00C46D02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251082">
              <w:rPr>
                <w:rFonts w:ascii="標楷體" w:eastAsia="標楷體" w:hAnsi="標楷體" w:hint="eastAsia"/>
                <w:b/>
              </w:rPr>
              <w:t>融入議題</w:t>
            </w:r>
          </w:p>
          <w:p w14:paraId="52413A1B" w14:textId="77777777" w:rsidR="00D613EC" w:rsidRPr="00251082" w:rsidRDefault="00D613EC" w:rsidP="00C46D02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內容重點</w:t>
            </w:r>
          </w:p>
        </w:tc>
      </w:tr>
      <w:tr w:rsidR="00D613EC" w:rsidRPr="008A3824" w14:paraId="31E37F02" w14:textId="77777777" w:rsidTr="00D613EC">
        <w:trPr>
          <w:trHeight w:val="237"/>
        </w:trPr>
        <w:tc>
          <w:tcPr>
            <w:tcW w:w="1238" w:type="dxa"/>
            <w:vMerge/>
            <w:shd w:val="clear" w:color="auto" w:fill="FFFFFF" w:themeFill="background1"/>
            <w:vAlign w:val="center"/>
          </w:tcPr>
          <w:p w14:paraId="79433F73" w14:textId="77777777" w:rsidR="00D613EC" w:rsidRPr="00985518" w:rsidRDefault="00D613EC" w:rsidP="00C46D0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7" w:type="dxa"/>
            <w:vMerge/>
            <w:vAlign w:val="center"/>
          </w:tcPr>
          <w:p w14:paraId="4F42094A" w14:textId="77777777" w:rsidR="00D613EC" w:rsidRPr="00985518" w:rsidRDefault="00D613EC" w:rsidP="00C46D0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51" w:type="dxa"/>
            <w:vAlign w:val="center"/>
          </w:tcPr>
          <w:p w14:paraId="336B48FB" w14:textId="77777777" w:rsidR="00D613EC" w:rsidRPr="00985518" w:rsidRDefault="00D613EC" w:rsidP="00C46D02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985518">
              <w:rPr>
                <w:rFonts w:ascii="標楷體" w:eastAsia="標楷體" w:hAnsi="標楷體" w:hint="eastAsia"/>
                <w:b/>
                <w:sz w:val="20"/>
              </w:rPr>
              <w:t>學習表現</w:t>
            </w:r>
          </w:p>
        </w:tc>
        <w:tc>
          <w:tcPr>
            <w:tcW w:w="1276" w:type="dxa"/>
            <w:vAlign w:val="center"/>
          </w:tcPr>
          <w:p w14:paraId="35DB8AA5" w14:textId="77777777" w:rsidR="00D613EC" w:rsidRPr="00985518" w:rsidRDefault="00D613EC" w:rsidP="00C46D02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985518">
              <w:rPr>
                <w:rFonts w:ascii="標楷體" w:eastAsia="標楷體" w:hAnsi="標楷體" w:hint="eastAsia"/>
                <w:b/>
                <w:sz w:val="20"/>
              </w:rPr>
              <w:t>學習內容</w:t>
            </w:r>
          </w:p>
        </w:tc>
        <w:tc>
          <w:tcPr>
            <w:tcW w:w="1333" w:type="dxa"/>
            <w:vMerge/>
            <w:vAlign w:val="center"/>
          </w:tcPr>
          <w:p w14:paraId="42629E07" w14:textId="77777777" w:rsidR="00D613EC" w:rsidRPr="00FF0F11" w:rsidRDefault="00D613EC" w:rsidP="00C46D02">
            <w:pPr>
              <w:jc w:val="center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5812" w:type="dxa"/>
            <w:vMerge/>
            <w:vAlign w:val="center"/>
          </w:tcPr>
          <w:p w14:paraId="5C555453" w14:textId="77777777" w:rsidR="00D613EC" w:rsidRPr="00FF0F11" w:rsidRDefault="00D613EC" w:rsidP="00C46D02">
            <w:pPr>
              <w:snapToGrid w:val="0"/>
              <w:jc w:val="center"/>
              <w:rPr>
                <w:rFonts w:ascii="標楷體" w:eastAsia="標楷體" w:hAnsi="標楷體"/>
                <w:b/>
                <w:color w:val="FF0000"/>
                <w:highlight w:val="green"/>
              </w:rPr>
            </w:pPr>
          </w:p>
        </w:tc>
        <w:tc>
          <w:tcPr>
            <w:tcW w:w="851" w:type="dxa"/>
            <w:vMerge/>
            <w:vAlign w:val="center"/>
          </w:tcPr>
          <w:p w14:paraId="5090CF90" w14:textId="77777777" w:rsidR="00D613EC" w:rsidRDefault="00D613EC" w:rsidP="00C46D0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94" w:type="dxa"/>
            <w:vMerge/>
            <w:vAlign w:val="center"/>
          </w:tcPr>
          <w:p w14:paraId="5E77B83A" w14:textId="77777777" w:rsidR="00D613EC" w:rsidRDefault="00D613EC" w:rsidP="00C46D0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754BC7" w:rsidRPr="008A3824" w14:paraId="2C053835" w14:textId="77777777" w:rsidTr="00D613EC">
        <w:tc>
          <w:tcPr>
            <w:tcW w:w="1238" w:type="dxa"/>
            <w:shd w:val="clear" w:color="auto" w:fill="FFFFFF" w:themeFill="background1"/>
          </w:tcPr>
          <w:p w14:paraId="435F57D0" w14:textId="140ED5D9" w:rsidR="00754BC7" w:rsidRPr="00CE7415" w:rsidRDefault="00754BC7" w:rsidP="00754BC7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337E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第一週</w:t>
            </w:r>
          </w:p>
        </w:tc>
        <w:tc>
          <w:tcPr>
            <w:tcW w:w="997" w:type="dxa"/>
            <w:vAlign w:val="center"/>
          </w:tcPr>
          <w:p w14:paraId="36FF494B" w14:textId="1D615012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/>
                <w:sz w:val="20"/>
                <w:szCs w:val="20"/>
              </w:rPr>
              <w:t>一、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狀元才</w:t>
            </w:r>
            <w:r w:rsidRPr="00A321F0">
              <w:rPr>
                <w:rFonts w:ascii="標楷體" w:eastAsia="標楷體" w:hAnsi="標楷體"/>
                <w:sz w:val="20"/>
                <w:szCs w:val="20"/>
              </w:rPr>
              <w:t xml:space="preserve"> 1.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生理囝</w:t>
            </w:r>
          </w:p>
        </w:tc>
        <w:tc>
          <w:tcPr>
            <w:tcW w:w="2551" w:type="dxa"/>
          </w:tcPr>
          <w:p w14:paraId="3B0A471D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14570039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228A80FC" w14:textId="54644472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</w:tc>
        <w:tc>
          <w:tcPr>
            <w:tcW w:w="1276" w:type="dxa"/>
          </w:tcPr>
          <w:p w14:paraId="0547162F" w14:textId="46FD94B9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132AC219" w14:textId="5B6616C6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6A64F552" w14:textId="58BF4032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Ab-Ⅲ-4 文白異讀。</w:t>
            </w:r>
          </w:p>
          <w:p w14:paraId="3E244C7E" w14:textId="1B39FE60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Ba-Ⅲ-3 情緒表達。</w:t>
            </w:r>
          </w:p>
          <w:p w14:paraId="1197415D" w14:textId="3082497C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Bc-Ⅲ-1 社區生活。</w:t>
            </w:r>
          </w:p>
          <w:p w14:paraId="7CDD450B" w14:textId="5991C601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1333" w:type="dxa"/>
          </w:tcPr>
          <w:p w14:paraId="01721DFC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1.能理解對話內容，並寫出關鍵語詞。</w:t>
            </w:r>
          </w:p>
          <w:p w14:paraId="11F4EEA4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2.能透過閱讀理解提問策略，深化學習內容。</w:t>
            </w:r>
          </w:p>
          <w:p w14:paraId="7C73D5DA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3.能分辨方音差異，並正確念讀文白音讀。</w:t>
            </w:r>
          </w:p>
          <w:p w14:paraId="4FAEA990" w14:textId="02E01475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4.能透過居住社區的了解，認識家鄉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的生意人。</w:t>
            </w:r>
          </w:p>
        </w:tc>
        <w:tc>
          <w:tcPr>
            <w:tcW w:w="5812" w:type="dxa"/>
          </w:tcPr>
          <w:p w14:paraId="0B733CB1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5EEBF66A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1D593AFB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33871B9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76F8513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(一)活動一：營造情境</w:t>
            </w:r>
          </w:p>
          <w:p w14:paraId="7C50EC96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1.請學生分享所看到的商店活動狀況，老師於學生發表後定義本課「生理囝」的意思。</w:t>
            </w:r>
          </w:p>
          <w:p w14:paraId="479140A9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2.請學生描述家鄉有什麼樣的商業活動。</w:t>
            </w:r>
          </w:p>
          <w:p w14:paraId="2A6A6B23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3.老師揭示課文情境圖，引導學生討論圖片內容。</w:t>
            </w:r>
          </w:p>
          <w:p w14:paraId="4F9CEC17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21A080B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(二)活動二：課文分析</w:t>
            </w:r>
          </w:p>
          <w:p w14:paraId="4BB37818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819A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819A5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或教學電子書，老師範讀、領讀課文，並引導學生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認識方音差異。</w:t>
            </w:r>
          </w:p>
          <w:p w14:paraId="3F13125A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 xml:space="preserve">2.老師解讀課文，了解對話背景、情節，還有情感的表達。 </w:t>
            </w:r>
          </w:p>
          <w:p w14:paraId="59B3D42C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3.熟讀課文後進行配對練習，提供互動的機會，促進合作溝通。</w:t>
            </w:r>
          </w:p>
          <w:p w14:paraId="62DF6EC7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4.學生練習後，挑選對話表現生動的學生上臺表演，並請學生給予評價。</w:t>
            </w:r>
          </w:p>
          <w:p w14:paraId="30A9BD7B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5.老師解釋「來寫字：塗」的意思，並介紹相關短語及用法。</w:t>
            </w:r>
          </w:p>
          <w:p w14:paraId="7AD6F4D1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37AEDAA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(三)活動三：討論看覓</w:t>
            </w:r>
          </w:p>
          <w:p w14:paraId="3DFC506D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819A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819A5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或教學電子書，讓學生聆聽「討論看覓」內容。</w:t>
            </w:r>
          </w:p>
          <w:p w14:paraId="13A62BE2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2.老師引導學生理解課文文意，配合課本內所設計的四個問題，分別向學生提問。</w:t>
            </w:r>
          </w:p>
          <w:p w14:paraId="68EE3F1C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3.老師引導學生思考各題題目，配合教學實際需求，可採分組或個人方式進行討論、發表。</w:t>
            </w:r>
          </w:p>
          <w:p w14:paraId="16F8165A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67E33DE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3CEC655" w14:textId="729895D3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51" w:type="dxa"/>
          </w:tcPr>
          <w:p w14:paraId="3354D46D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5866164A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2E357194" w14:textId="5F71F3AA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1294" w:type="dxa"/>
          </w:tcPr>
          <w:p w14:paraId="0AB5DDEA" w14:textId="19624F6C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生涯規劃教育</w:t>
            </w:r>
          </w:p>
          <w:p w14:paraId="7E0F1A98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涯E2 認識不同的生活角色。</w:t>
            </w:r>
          </w:p>
          <w:p w14:paraId="247C2917" w14:textId="322B137D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79EA4926" w14:textId="4A41122D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家E13熟悉與家庭生活相關的社區資源。</w:t>
            </w:r>
          </w:p>
        </w:tc>
      </w:tr>
      <w:tr w:rsidR="00754BC7" w:rsidRPr="008A3824" w14:paraId="1CCA9E5B" w14:textId="77777777" w:rsidTr="00D613EC">
        <w:tc>
          <w:tcPr>
            <w:tcW w:w="1238" w:type="dxa"/>
            <w:shd w:val="clear" w:color="auto" w:fill="FFFFFF" w:themeFill="background1"/>
          </w:tcPr>
          <w:p w14:paraId="3870B591" w14:textId="50BEC639" w:rsidR="00754BC7" w:rsidRPr="00304A2C" w:rsidRDefault="00754BC7" w:rsidP="00754BC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第二週</w:t>
            </w:r>
          </w:p>
        </w:tc>
        <w:tc>
          <w:tcPr>
            <w:tcW w:w="997" w:type="dxa"/>
            <w:vAlign w:val="center"/>
          </w:tcPr>
          <w:p w14:paraId="2851CB70" w14:textId="4AFE53AA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/>
                <w:sz w:val="20"/>
                <w:szCs w:val="20"/>
              </w:rPr>
              <w:t>一、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狀元才</w:t>
            </w:r>
            <w:r w:rsidRPr="00A321F0">
              <w:rPr>
                <w:rFonts w:ascii="標楷體" w:eastAsia="標楷體" w:hAnsi="標楷體"/>
                <w:sz w:val="20"/>
                <w:szCs w:val="20"/>
              </w:rPr>
              <w:t xml:space="preserve"> 1.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生理囝</w:t>
            </w:r>
          </w:p>
        </w:tc>
        <w:tc>
          <w:tcPr>
            <w:tcW w:w="2551" w:type="dxa"/>
          </w:tcPr>
          <w:p w14:paraId="60C9669D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29728D72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  <w:p w14:paraId="0346A054" w14:textId="40EFF61D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AA92449" w14:textId="090E56F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35E1BE24" w14:textId="36FCDBB9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304838B5" w14:textId="0CD14C2E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Ba-Ⅲ-3 情緒表達。</w:t>
            </w:r>
          </w:p>
          <w:p w14:paraId="37DD28F8" w14:textId="34B9CC49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1333" w:type="dxa"/>
          </w:tcPr>
          <w:p w14:paraId="3A797A8D" w14:textId="20B9CC4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能深化理解並運用輕聲「的」讀法及用法。</w:t>
            </w:r>
          </w:p>
        </w:tc>
        <w:tc>
          <w:tcPr>
            <w:tcW w:w="5812" w:type="dxa"/>
          </w:tcPr>
          <w:p w14:paraId="63A251F1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652E8488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老師揭示這堂課要學的語詞主題：輕聲，請學生翻至課文，將和主題相關的語詞或短語圈起來，並藉此進入語詞教學。</w:t>
            </w:r>
          </w:p>
          <w:p w14:paraId="449F4A85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DFAA67C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3D1B88B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(四)活動四：認識語詞</w:t>
            </w:r>
          </w:p>
          <w:p w14:paraId="1FA169A4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1.老師先示範「的」的輕讀。</w:t>
            </w:r>
          </w:p>
          <w:p w14:paraId="0E5E7473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819A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819A5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或教學電子書，老師範念，學生跟讀。注意輕聲表達的意義和不讀輕聲的差別。務必熟讀成發音習慣。</w:t>
            </w:r>
          </w:p>
          <w:p w14:paraId="58A61846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3.老師範讀「咧」的輕聲。請學生跟著老師發出正確的輕聲讀法。</w:t>
            </w:r>
          </w:p>
          <w:p w14:paraId="76FE0D9E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B5D5E96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(五)活動五：語詞大進擊</w:t>
            </w:r>
          </w:p>
          <w:p w14:paraId="18026175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1.語詞賓果：老師和學生討論後，挑出9張語詞卡進行語詞賓果遊戲。</w:t>
            </w:r>
          </w:p>
          <w:p w14:paraId="2E618B7D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2.語詞分類：老師請學生將本課語詞卡進行分類並說明。（詳見本書P17「教學有策略」）</w:t>
            </w:r>
          </w:p>
          <w:p w14:paraId="6F3106E9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6E303F1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55BFA769" w14:textId="0E1B129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51" w:type="dxa"/>
          </w:tcPr>
          <w:p w14:paraId="3D631261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1CC4D866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123D420F" w14:textId="46AE8DA2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94" w:type="dxa"/>
          </w:tcPr>
          <w:p w14:paraId="6D34DED0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生涯規劃教育</w:t>
            </w:r>
          </w:p>
          <w:p w14:paraId="2054D2AB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涯E2 認識不同的生活角色。</w:t>
            </w:r>
          </w:p>
          <w:p w14:paraId="71229C65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732CE7EF" w14:textId="57D6CA52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家E13熟悉與家庭生活相關的社區資源。</w:t>
            </w:r>
          </w:p>
        </w:tc>
      </w:tr>
      <w:tr w:rsidR="00754BC7" w:rsidRPr="008A3824" w14:paraId="2D387A98" w14:textId="77777777" w:rsidTr="00D613EC">
        <w:tc>
          <w:tcPr>
            <w:tcW w:w="1238" w:type="dxa"/>
            <w:shd w:val="clear" w:color="auto" w:fill="FFFFFF" w:themeFill="background1"/>
          </w:tcPr>
          <w:p w14:paraId="75236C89" w14:textId="15550671" w:rsidR="00754BC7" w:rsidRPr="00304A2C" w:rsidRDefault="00754BC7" w:rsidP="00754BC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第三週</w:t>
            </w:r>
          </w:p>
        </w:tc>
        <w:tc>
          <w:tcPr>
            <w:tcW w:w="997" w:type="dxa"/>
            <w:vAlign w:val="center"/>
          </w:tcPr>
          <w:p w14:paraId="225DCB92" w14:textId="39713DCC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/>
                <w:sz w:val="20"/>
                <w:szCs w:val="20"/>
              </w:rPr>
              <w:t>一、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狀元才</w:t>
            </w:r>
            <w:r w:rsidRPr="00A321F0">
              <w:rPr>
                <w:rFonts w:ascii="標楷體" w:eastAsia="標楷體" w:hAnsi="標楷體"/>
                <w:sz w:val="20"/>
                <w:szCs w:val="20"/>
              </w:rPr>
              <w:t xml:space="preserve"> 1.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生理囝</w:t>
            </w:r>
          </w:p>
        </w:tc>
        <w:tc>
          <w:tcPr>
            <w:tcW w:w="2551" w:type="dxa"/>
          </w:tcPr>
          <w:p w14:paraId="64F3BC35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75881B23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2-Ⅲ-3 能運用閩南語對生活周遭事物進行有條理的口頭描述。</w:t>
            </w:r>
          </w:p>
          <w:p w14:paraId="7DB9AA91" w14:textId="536D7809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185FE69" w14:textId="415D5BE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0C7DBCD1" w14:textId="2ABB9015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 xml:space="preserve">Ab-Ⅲ-1 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語詞運用。</w:t>
            </w:r>
          </w:p>
          <w:p w14:paraId="4EC15A05" w14:textId="1EB47AA2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Ba-Ⅲ-3 情緒表達。</w:t>
            </w:r>
          </w:p>
          <w:p w14:paraId="6AA74AB7" w14:textId="158E5D1D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Bc-Ⅲ-1 社區生活。</w:t>
            </w:r>
          </w:p>
          <w:p w14:paraId="508678C9" w14:textId="6242E816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1333" w:type="dxa"/>
          </w:tcPr>
          <w:p w14:paraId="51D49ECB" w14:textId="516B69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能深化理解並運用輕聲「的」讀法及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用法。</w:t>
            </w:r>
          </w:p>
        </w:tc>
        <w:tc>
          <w:tcPr>
            <w:tcW w:w="5812" w:type="dxa"/>
          </w:tcPr>
          <w:p w14:paraId="32B5D745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05102EE9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老師引導學生完成學習單（詳見本書P21延伸活動-學習單），並藉此進入「聽看覓」教學。</w:t>
            </w:r>
          </w:p>
          <w:p w14:paraId="58E46700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D505A58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EA6B8AA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(六)活動六：聽看覓</w:t>
            </w:r>
          </w:p>
          <w:p w14:paraId="7D070B4D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819A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819A5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或教學電子書，讓學生聆聽「聽看覓」內容。</w:t>
            </w:r>
          </w:p>
          <w:p w14:paraId="124975FF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2.老師讓學生多聽幾次，並提示重要的線索。</w:t>
            </w:r>
          </w:p>
          <w:p w14:paraId="27407634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3.老師請學生完成「聽看覓」，並引導學生發表。</w:t>
            </w:r>
          </w:p>
          <w:p w14:paraId="6F037610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2D54775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(七)活動七：咱來試看覓</w:t>
            </w:r>
          </w:p>
          <w:p w14:paraId="7B23593F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819A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819A5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或教學電子書，讓學生聆聽「咱來試看覓」內容。</w:t>
            </w:r>
          </w:p>
          <w:p w14:paraId="1623CEEF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2.老師請學生完成「咱來試看覓」，並引導學生發表。</w:t>
            </w:r>
          </w:p>
          <w:p w14:paraId="76C662D7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3CABEE7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A995DB7" w14:textId="040A73DF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51" w:type="dxa"/>
          </w:tcPr>
          <w:p w14:paraId="64B34491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實作評量</w:t>
            </w:r>
          </w:p>
          <w:p w14:paraId="4C5A5D45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口語評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量</w:t>
            </w:r>
          </w:p>
          <w:p w14:paraId="34F524C8" w14:textId="41B8FDCD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1294" w:type="dxa"/>
          </w:tcPr>
          <w:p w14:paraId="0EA16D66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生涯規劃教育</w:t>
            </w:r>
          </w:p>
          <w:p w14:paraId="61EE9587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涯E2 認識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不同的生活角色。</w:t>
            </w:r>
          </w:p>
          <w:p w14:paraId="18EB5415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3A3F65FD" w14:textId="17055CA8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家E13熟悉與家庭生活相關的社區資源。</w:t>
            </w:r>
          </w:p>
        </w:tc>
      </w:tr>
      <w:tr w:rsidR="00754BC7" w:rsidRPr="008A3824" w14:paraId="6B195293" w14:textId="77777777" w:rsidTr="00D613EC">
        <w:tc>
          <w:tcPr>
            <w:tcW w:w="1238" w:type="dxa"/>
            <w:shd w:val="clear" w:color="auto" w:fill="FFFFFF" w:themeFill="background1"/>
          </w:tcPr>
          <w:p w14:paraId="7A0E3B18" w14:textId="5B48AF65" w:rsidR="00754BC7" w:rsidRPr="00304A2C" w:rsidRDefault="00754BC7" w:rsidP="00754BC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997" w:type="dxa"/>
            <w:vAlign w:val="center"/>
          </w:tcPr>
          <w:p w14:paraId="3F667E61" w14:textId="4B3F264B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/>
                <w:sz w:val="20"/>
                <w:szCs w:val="20"/>
              </w:rPr>
              <w:t>一、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狀元才</w:t>
            </w:r>
            <w:r w:rsidRPr="00A321F0">
              <w:rPr>
                <w:rFonts w:ascii="標楷體" w:eastAsia="標楷體" w:hAnsi="標楷體"/>
                <w:sz w:val="20"/>
                <w:szCs w:val="20"/>
              </w:rPr>
              <w:t xml:space="preserve"> 1.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生理囝</w:t>
            </w:r>
          </w:p>
        </w:tc>
        <w:tc>
          <w:tcPr>
            <w:tcW w:w="2551" w:type="dxa"/>
          </w:tcPr>
          <w:p w14:paraId="6DF34014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42DB5FE8" w14:textId="27EE404B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</w:tc>
        <w:tc>
          <w:tcPr>
            <w:tcW w:w="1276" w:type="dxa"/>
          </w:tcPr>
          <w:p w14:paraId="7A254EFD" w14:textId="7EA51901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045446A3" w14:textId="5E46A88A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30267F1B" w14:textId="7AB7D4EC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Ab-Ⅲ-4 文白異讀。</w:t>
            </w:r>
          </w:p>
          <w:p w14:paraId="3DB1FD80" w14:textId="68CB961A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1333" w:type="dxa"/>
          </w:tcPr>
          <w:p w14:paraId="7056FC20" w14:textId="6B45CB53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能分辨方音差異，並正確念讀文白音讀。</w:t>
            </w:r>
          </w:p>
        </w:tc>
        <w:tc>
          <w:tcPr>
            <w:tcW w:w="5812" w:type="dxa"/>
          </w:tcPr>
          <w:p w14:paraId="0258EAA1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82DE5A0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老師揭示本堂課要學的內容，藉此進入「文白音」教學。</w:t>
            </w:r>
          </w:p>
          <w:p w14:paraId="03CEFB61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68E70F6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190541A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(八)活動八：文白音</w:t>
            </w:r>
          </w:p>
          <w:p w14:paraId="68F72EE7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819A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819A5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或教學電子書，讓學生聆聽「文白音」內容。</w:t>
            </w:r>
          </w:p>
          <w:p w14:paraId="6DCF3C5E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2.視教學情況，可補充教學補給站的「文白音」。</w:t>
            </w:r>
          </w:p>
          <w:p w14:paraId="424BC3EE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FA85CF2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(九)活動九：輕鬆學文白音</w:t>
            </w:r>
          </w:p>
          <w:p w14:paraId="2902A7CD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819A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819A5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或教學電子書，讓學生聆聽「輕鬆學文白音」內容。</w:t>
            </w:r>
          </w:p>
          <w:p w14:paraId="65EC2EEC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2.視教學情況，可補充教學補給站的「文白音補充造詞」。</w:t>
            </w:r>
          </w:p>
          <w:p w14:paraId="30D11091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F7555AD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761380A9" w14:textId="3364C73C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51" w:type="dxa"/>
          </w:tcPr>
          <w:p w14:paraId="56ABDC13" w14:textId="73DDB1CF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1294" w:type="dxa"/>
          </w:tcPr>
          <w:p w14:paraId="5F774EE3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生涯規劃教育</w:t>
            </w:r>
          </w:p>
          <w:p w14:paraId="7F1A411D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涯E2 認識不同的生活角色。</w:t>
            </w:r>
          </w:p>
          <w:p w14:paraId="2D40EFE5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3037E357" w14:textId="2F3FEF7F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家E13熟悉與家庭生活相關的社區資源。</w:t>
            </w:r>
          </w:p>
        </w:tc>
      </w:tr>
      <w:tr w:rsidR="00754BC7" w:rsidRPr="008A3824" w14:paraId="43A30D70" w14:textId="77777777" w:rsidTr="00D613EC">
        <w:tc>
          <w:tcPr>
            <w:tcW w:w="1238" w:type="dxa"/>
            <w:shd w:val="clear" w:color="auto" w:fill="FFFFFF" w:themeFill="background1"/>
          </w:tcPr>
          <w:p w14:paraId="1EAF4BF0" w14:textId="018AEAFF" w:rsidR="00754BC7" w:rsidRPr="00304A2C" w:rsidRDefault="00754BC7" w:rsidP="00754BC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第五週</w:t>
            </w:r>
          </w:p>
        </w:tc>
        <w:tc>
          <w:tcPr>
            <w:tcW w:w="997" w:type="dxa"/>
            <w:vAlign w:val="center"/>
          </w:tcPr>
          <w:p w14:paraId="30F917EA" w14:textId="57CDBC8B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/>
                <w:sz w:val="20"/>
                <w:szCs w:val="20"/>
              </w:rPr>
              <w:t>一、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狀元才</w:t>
            </w:r>
            <w:r w:rsidRPr="00A321F0">
              <w:rPr>
                <w:rFonts w:ascii="標楷體" w:eastAsia="標楷體" w:hAnsi="標楷體"/>
                <w:sz w:val="20"/>
                <w:szCs w:val="20"/>
              </w:rPr>
              <w:t xml:space="preserve"> 1.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生理囝</w:t>
            </w:r>
          </w:p>
        </w:tc>
        <w:tc>
          <w:tcPr>
            <w:tcW w:w="2551" w:type="dxa"/>
          </w:tcPr>
          <w:p w14:paraId="6D4C3996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204A22E2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57290773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  <w:p w14:paraId="2507469E" w14:textId="5C0FAE54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能以簡單的閩南語文寫出日常生活相關短文。</w:t>
            </w:r>
          </w:p>
        </w:tc>
        <w:tc>
          <w:tcPr>
            <w:tcW w:w="1276" w:type="dxa"/>
          </w:tcPr>
          <w:p w14:paraId="609FA767" w14:textId="6CECE1E1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67E600EB" w14:textId="2D2304B4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7DBE23CA" w14:textId="23BF88BE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026FF638" w14:textId="75EE48CA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Ab-Ⅲ-2 句型運用。</w:t>
            </w:r>
          </w:p>
          <w:p w14:paraId="1C45834F" w14:textId="228ADBB5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31CB33B0" w14:textId="6B5D4E8A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 xml:space="preserve">Ab-Ⅲ-4 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文白異讀。</w:t>
            </w:r>
          </w:p>
          <w:p w14:paraId="5B8AA414" w14:textId="567B0EFE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Ba-Ⅲ-3 情緒表達。</w:t>
            </w:r>
          </w:p>
          <w:p w14:paraId="70C5757E" w14:textId="3D79A79F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Bc-Ⅲ-1 社區生活。</w:t>
            </w:r>
          </w:p>
          <w:p w14:paraId="56EEB123" w14:textId="1608283A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1333" w:type="dxa"/>
          </w:tcPr>
          <w:p w14:paraId="6D715021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1.能深化理解並運用輕聲「的」讀法及用法。</w:t>
            </w:r>
          </w:p>
          <w:p w14:paraId="1E0E6B07" w14:textId="21D4A5ED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2.能分辨方音差異，並正確念讀文白音讀。</w:t>
            </w:r>
          </w:p>
        </w:tc>
        <w:tc>
          <w:tcPr>
            <w:tcW w:w="5812" w:type="dxa"/>
          </w:tcPr>
          <w:p w14:paraId="65C54A07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5CB5E767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老師問學生第一課的學習心得。</w:t>
            </w:r>
          </w:p>
          <w:p w14:paraId="497B33BB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67C7A8E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0766976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(十)活動十：來寫字</w:t>
            </w:r>
          </w:p>
          <w:p w14:paraId="19B89F79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1.老師請學生翻回課文頁，書寫閩南語漢字「塗」，並完成以「塗」為主的造詞。</w:t>
            </w:r>
          </w:p>
          <w:p w14:paraId="5ACAA2FF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2.參考本書P13「來寫字」，補充「塗」的用法。</w:t>
            </w:r>
          </w:p>
          <w:p w14:paraId="2ADBF9C3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409819C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(十一)活動十一：複習一</w:t>
            </w:r>
          </w:p>
          <w:p w14:paraId="0BBE1A5D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819A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819A5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或教學電子書，讓學生聆聽「複習一」內容並作答。</w:t>
            </w:r>
          </w:p>
          <w:p w14:paraId="1706095A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2.答畢師生可採互動式進行對答，老師可引導學生用完整的句子發表。</w:t>
            </w:r>
          </w:p>
          <w:p w14:paraId="5DA17193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58EF0DE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(十二)活動十二：看圖講故事</w:t>
            </w:r>
          </w:p>
          <w:p w14:paraId="27BB2DAC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819A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819A5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或教學電子書，老師引導學生聆聽「看圖講故事」內容，並參考「我會曉認捌輕聲」進行教學活動，請學生聽聲音檔辨別輕聲字，再說說看。</w:t>
            </w:r>
          </w:p>
          <w:p w14:paraId="52D3DBBA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2.打開教學電子書，播放「看圖講故事」動畫，老師可視學生程度切換動畫字幕模式（國語／臺語／無）。</w:t>
            </w:r>
          </w:p>
          <w:p w14:paraId="24A149E9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A9D333B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0FA75FC" w14:textId="5BC33221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51" w:type="dxa"/>
          </w:tcPr>
          <w:p w14:paraId="6BE3EBE1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漢字書寫評量</w:t>
            </w:r>
          </w:p>
          <w:p w14:paraId="21DD0E53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387B5C19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44522180" w14:textId="6F88EBAB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94" w:type="dxa"/>
          </w:tcPr>
          <w:p w14:paraId="656E1D23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生涯規劃教育</w:t>
            </w:r>
          </w:p>
          <w:p w14:paraId="4C60B5B6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涯E2 認識不同的生活角色。</w:t>
            </w:r>
          </w:p>
          <w:p w14:paraId="3527D378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68A95808" w14:textId="53E87FF4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家E13熟悉與家庭生活相關的社區資源。</w:t>
            </w:r>
          </w:p>
        </w:tc>
      </w:tr>
      <w:tr w:rsidR="00754BC7" w:rsidRPr="008A3824" w14:paraId="5EC3E9F5" w14:textId="77777777" w:rsidTr="00D613EC">
        <w:tc>
          <w:tcPr>
            <w:tcW w:w="1238" w:type="dxa"/>
            <w:shd w:val="clear" w:color="auto" w:fill="FFFFFF" w:themeFill="background1"/>
          </w:tcPr>
          <w:p w14:paraId="08BD4529" w14:textId="6687618D" w:rsidR="00754BC7" w:rsidRPr="00304A2C" w:rsidRDefault="00754BC7" w:rsidP="00754BC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第六週</w:t>
            </w:r>
          </w:p>
        </w:tc>
        <w:tc>
          <w:tcPr>
            <w:tcW w:w="997" w:type="dxa"/>
            <w:vAlign w:val="center"/>
          </w:tcPr>
          <w:p w14:paraId="4F959E6F" w14:textId="08912611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/>
                <w:sz w:val="20"/>
                <w:szCs w:val="20"/>
              </w:rPr>
              <w:t>二、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地球村</w:t>
            </w:r>
            <w:r w:rsidRPr="00A321F0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A321F0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巷仔內的世界杯</w:t>
            </w:r>
          </w:p>
        </w:tc>
        <w:tc>
          <w:tcPr>
            <w:tcW w:w="2551" w:type="dxa"/>
          </w:tcPr>
          <w:p w14:paraId="4F5779FA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69EF4B94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2-Ⅲ-5 能以閩南語口語表達對多元文化的初步認識。</w:t>
            </w:r>
          </w:p>
          <w:p w14:paraId="1C334BDA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3-Ⅲ-2 能透過閱讀了解閩南語文學作品的主題及內涵。</w:t>
            </w:r>
          </w:p>
          <w:p w14:paraId="29B4487B" w14:textId="76F1B0ED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4-Ⅲ-2 能運用閩南語文媒材、工具書或線上字、辭典檢索系統以輔助書寫。</w:t>
            </w:r>
          </w:p>
        </w:tc>
        <w:tc>
          <w:tcPr>
            <w:tcW w:w="1276" w:type="dxa"/>
          </w:tcPr>
          <w:p w14:paraId="311D5FEC" w14:textId="478395FB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4EF5A2E5" w14:textId="7149A53E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407713F1" w14:textId="2EE9946C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3344DBD8" w14:textId="7381F2C6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Ab-Ⅲ-4 文白異讀。</w:t>
            </w:r>
          </w:p>
          <w:p w14:paraId="73B2B865" w14:textId="7EEDBAF5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Ba-Ⅲ-3 情緒表達。</w:t>
            </w:r>
          </w:p>
          <w:p w14:paraId="2A58ED1C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Bb-Ⅲ-3 體育休閒。</w:t>
            </w:r>
          </w:p>
          <w:p w14:paraId="6C3677B1" w14:textId="4F135EE5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1333" w:type="dxa"/>
          </w:tcPr>
          <w:p w14:paraId="551A2A85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1.能說出三個自然段的大意，並寫出關鍵語詞。</w:t>
            </w:r>
          </w:p>
          <w:p w14:paraId="67DE183D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2.能透過閱讀理解提問策略，深化學習內容。</w:t>
            </w:r>
          </w:p>
          <w:p w14:paraId="4E54D9E4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3.能分辨方音差異，並正確念讀文白音讀。</w:t>
            </w:r>
          </w:p>
          <w:p w14:paraId="009ABC6A" w14:textId="2837D1BA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4.能透過閩南語文的閱讀，認識國際體育賽事。</w:t>
            </w:r>
          </w:p>
        </w:tc>
        <w:tc>
          <w:tcPr>
            <w:tcW w:w="5812" w:type="dxa"/>
          </w:tcPr>
          <w:p w14:paraId="0A537ECE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0345457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32946D97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33D077C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754DA6A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(一)活動一：營造情境</w:t>
            </w:r>
          </w:p>
          <w:p w14:paraId="6D4C0174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1.老師拿出一顆足球、一張世界地圖進行相關提問。</w:t>
            </w:r>
          </w:p>
          <w:p w14:paraId="17E0B408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2.請學生發表，是否有看過世界杯足球賽的賽事報導。</w:t>
            </w:r>
          </w:p>
          <w:p w14:paraId="2267582C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3.老師揭示課文情境圖，師生共同討論掛圖內容，引導學生進入課文情境。</w:t>
            </w:r>
          </w:p>
          <w:p w14:paraId="71AE4B7A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69269B3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(二)活動二：課文分析</w:t>
            </w:r>
          </w:p>
          <w:p w14:paraId="79EDE4E5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 xml:space="preserve">1.老師範讀、領讀課文、解釋課文內容，並引導學生認識方音差異。 </w:t>
            </w:r>
          </w:p>
          <w:p w14:paraId="36732279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2.老師運用故事山學習策略圖，引導學生深化文本內容。(詳見本書 P36「教學有策略」)</w:t>
            </w:r>
          </w:p>
          <w:p w14:paraId="79FE4A67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3.老師請學生發表，念讀課文時的聲情變化。</w:t>
            </w:r>
          </w:p>
          <w:p w14:paraId="2B795871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4.老師解釋「來寫字：趒」的意思，並介紹相關短語及用法。</w:t>
            </w:r>
          </w:p>
          <w:p w14:paraId="6942A6D0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D066982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(三)活動三：討論看覓</w:t>
            </w:r>
          </w:p>
          <w:p w14:paraId="3A0A61F0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819A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819A5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或教學電子書，讓學生聆聽「討論看覓」內容。</w:t>
            </w:r>
          </w:p>
          <w:p w14:paraId="3B5C197E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2.老師引導學生思考各題題目，配合教學實際需求，可採分組或個人方式進行討論、發表。</w:t>
            </w:r>
          </w:p>
          <w:p w14:paraId="574AC06D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9C504A4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33809A6" w14:textId="464FE8C3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播放</w:t>
            </w:r>
            <w:r w:rsidRPr="003819A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819A5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或教學電子書，引導學生念唱本課課文。</w:t>
            </w:r>
          </w:p>
        </w:tc>
        <w:tc>
          <w:tcPr>
            <w:tcW w:w="851" w:type="dxa"/>
          </w:tcPr>
          <w:p w14:paraId="262F7A1D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066C76D1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故事山紀錄評量</w:t>
            </w:r>
          </w:p>
          <w:p w14:paraId="0A16DFF5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5F5B4DB6" w14:textId="2A9A7E0A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1294" w:type="dxa"/>
          </w:tcPr>
          <w:p w14:paraId="03E21CC7" w14:textId="1BFAA3E4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國際教育</w:t>
            </w:r>
          </w:p>
          <w:p w14:paraId="21FC1525" w14:textId="1476BB4A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國E5發展學習不同文化的意願。</w:t>
            </w:r>
          </w:p>
        </w:tc>
      </w:tr>
      <w:tr w:rsidR="00754BC7" w:rsidRPr="008A3824" w14:paraId="73417AAF" w14:textId="77777777" w:rsidTr="00D613EC">
        <w:tc>
          <w:tcPr>
            <w:tcW w:w="1238" w:type="dxa"/>
            <w:shd w:val="clear" w:color="auto" w:fill="FFFFFF" w:themeFill="background1"/>
          </w:tcPr>
          <w:p w14:paraId="3A2048BC" w14:textId="55FB93AE" w:rsidR="00754BC7" w:rsidRPr="00304A2C" w:rsidRDefault="00754BC7" w:rsidP="00754BC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第七週</w:t>
            </w:r>
          </w:p>
        </w:tc>
        <w:tc>
          <w:tcPr>
            <w:tcW w:w="997" w:type="dxa"/>
            <w:vAlign w:val="center"/>
          </w:tcPr>
          <w:p w14:paraId="40666600" w14:textId="45CB96F9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/>
                <w:sz w:val="20"/>
                <w:szCs w:val="20"/>
              </w:rPr>
              <w:t>二、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地球村</w:t>
            </w:r>
            <w:r w:rsidRPr="00A321F0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A321F0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巷仔內的世界杯</w:t>
            </w:r>
          </w:p>
        </w:tc>
        <w:tc>
          <w:tcPr>
            <w:tcW w:w="2551" w:type="dxa"/>
          </w:tcPr>
          <w:p w14:paraId="2E2E5FAA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4418CEA8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2-Ⅲ-5 能以閩南語口語表達對多元文化的初步認識。</w:t>
            </w:r>
          </w:p>
          <w:p w14:paraId="6A1EC31F" w14:textId="06BCCAF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4-Ⅲ-2 能運用閩南語文媒材、工具書或線上字、辭典檢索系統以輔助書寫。</w:t>
            </w:r>
          </w:p>
        </w:tc>
        <w:tc>
          <w:tcPr>
            <w:tcW w:w="1276" w:type="dxa"/>
          </w:tcPr>
          <w:p w14:paraId="13C32798" w14:textId="7E982F46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40D2BF18" w14:textId="3FFE2D83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6FF9E37E" w14:textId="426920F3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Ba-Ⅲ-3 情緒表達。</w:t>
            </w:r>
          </w:p>
          <w:p w14:paraId="60994891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Bb-Ⅲ-3 體育休閒。</w:t>
            </w:r>
          </w:p>
          <w:p w14:paraId="62C02F7E" w14:textId="6DF9BBE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1333" w:type="dxa"/>
          </w:tcPr>
          <w:p w14:paraId="01EAD104" w14:textId="2F27B843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能透過閩南語文的閱讀，認識國際體育賽事。</w:t>
            </w:r>
          </w:p>
        </w:tc>
        <w:tc>
          <w:tcPr>
            <w:tcW w:w="5812" w:type="dxa"/>
          </w:tcPr>
          <w:p w14:paraId="00C2122D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03FEE91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老師揭示這堂課要學的語詞主題：世界國名佮特產，請學生翻至課文，將和主題相關的語詞圈起來，並藉此進入語詞教學。</w:t>
            </w:r>
          </w:p>
          <w:p w14:paraId="1FAFED37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B2C14AF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5225A86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(四)活動四：認識語詞</w:t>
            </w:r>
          </w:p>
          <w:p w14:paraId="31F799DA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1.學生在老師的引導下，討論文本中的常勝軍國家有什麼特產。</w:t>
            </w:r>
          </w:p>
          <w:p w14:paraId="02D60B81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2.老師將所討論的寫在黑板上，並帶讀閩南語說法。</w:t>
            </w:r>
          </w:p>
          <w:p w14:paraId="6883F607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3.老師帶讀練習本課語詞，並撕下課本附件之語詞卡。</w:t>
            </w:r>
          </w:p>
          <w:p w14:paraId="29826428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4.老師引導學生運用語詞卡，說出一段完整的話。</w:t>
            </w:r>
          </w:p>
          <w:p w14:paraId="0A491572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0C871C2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(五)活動五：語詞大進擊</w:t>
            </w:r>
          </w:p>
          <w:p w14:paraId="14C0F3EC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1.語詞接龍：</w:t>
            </w:r>
          </w:p>
          <w:p w14:paraId="495A7369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(1)老師說出國家名稱，學生接著說出該國特產。</w:t>
            </w:r>
          </w:p>
          <w:p w14:paraId="2E0A5258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(2)學生進行分組競賽，小組能正確且快速完成的就能得分。</w:t>
            </w:r>
          </w:p>
          <w:p w14:paraId="5D05D395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2.語詞Y形圖：(Y形圖可參考本書P17 「教學有策略」)</w:t>
            </w:r>
          </w:p>
          <w:p w14:paraId="4392DE42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 xml:space="preserve">(1)學生將語詞圖卡在Y形圖進行分類，並說出分類依據。 </w:t>
            </w:r>
          </w:p>
          <w:p w14:paraId="74656FBA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(2)老師行間巡視，進行課室隨機評量，請學生說出分類依據，並說出語詞卡上的內容。</w:t>
            </w:r>
          </w:p>
          <w:p w14:paraId="727C2608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▲SDGs議題融入：詳見本書P41、51之說明。</w:t>
            </w:r>
          </w:p>
          <w:p w14:paraId="1FCBFDAA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FCF26DD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DDA2CB8" w14:textId="7912F0C1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51" w:type="dxa"/>
          </w:tcPr>
          <w:p w14:paraId="29FBB3D1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382E19AA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1B170A43" w14:textId="5B9B6633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294" w:type="dxa"/>
          </w:tcPr>
          <w:p w14:paraId="4A7EF0D2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國際教育</w:t>
            </w:r>
          </w:p>
          <w:p w14:paraId="48A4BF08" w14:textId="02E9941D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國E5發展學習不同文化的意願。</w:t>
            </w:r>
          </w:p>
        </w:tc>
      </w:tr>
      <w:tr w:rsidR="00754BC7" w:rsidRPr="008A3824" w14:paraId="572ABC90" w14:textId="77777777" w:rsidTr="00D613EC">
        <w:tc>
          <w:tcPr>
            <w:tcW w:w="1238" w:type="dxa"/>
            <w:shd w:val="clear" w:color="auto" w:fill="FFFFFF" w:themeFill="background1"/>
          </w:tcPr>
          <w:p w14:paraId="225EB0E1" w14:textId="29D30F61" w:rsidR="00754BC7" w:rsidRPr="00304A2C" w:rsidRDefault="00754BC7" w:rsidP="00754BC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第八週</w:t>
            </w:r>
          </w:p>
        </w:tc>
        <w:tc>
          <w:tcPr>
            <w:tcW w:w="997" w:type="dxa"/>
            <w:vAlign w:val="center"/>
          </w:tcPr>
          <w:p w14:paraId="13D13682" w14:textId="3CE82103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/>
                <w:sz w:val="20"/>
                <w:szCs w:val="20"/>
              </w:rPr>
              <w:t>二、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地球村</w:t>
            </w:r>
            <w:r w:rsidRPr="00A321F0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A321F0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巷仔內的世界杯</w:t>
            </w:r>
          </w:p>
        </w:tc>
        <w:tc>
          <w:tcPr>
            <w:tcW w:w="2551" w:type="dxa"/>
          </w:tcPr>
          <w:p w14:paraId="5335651B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4274AC3A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2-Ⅲ-5 能以閩南語口語表達對多元文化的初步認識。</w:t>
            </w:r>
          </w:p>
          <w:p w14:paraId="212D06C4" w14:textId="11000ABC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4-Ⅲ-2 能運用閩南語文媒材、工具書或線上字、辭典檢索系統以輔助書寫。</w:t>
            </w:r>
          </w:p>
        </w:tc>
        <w:tc>
          <w:tcPr>
            <w:tcW w:w="1276" w:type="dxa"/>
          </w:tcPr>
          <w:p w14:paraId="49A883B8" w14:textId="48C11DC5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60D2173D" w14:textId="1B69AF83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76D2607D" w14:textId="623767B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7FCC99BC" w14:textId="506D0B2D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Ab-Ⅲ-2 句型運用。</w:t>
            </w:r>
          </w:p>
          <w:p w14:paraId="6732CB17" w14:textId="36E644F3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Ba-Ⅲ-3 情緒表達。</w:t>
            </w:r>
          </w:p>
          <w:p w14:paraId="2CD69299" w14:textId="1F2BEC53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1333" w:type="dxa"/>
          </w:tcPr>
          <w:p w14:paraId="3EC2C3EF" w14:textId="1BC51C03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能透過閱讀理解提問策略，深化學習內容。</w:t>
            </w:r>
          </w:p>
        </w:tc>
        <w:tc>
          <w:tcPr>
            <w:tcW w:w="5812" w:type="dxa"/>
          </w:tcPr>
          <w:p w14:paraId="4E3917DC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7F553D77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老師引導學生完成學習單（詳見本書P44延伸活動-學習單），並藉此進入「聽看覓」教學。</w:t>
            </w:r>
          </w:p>
          <w:p w14:paraId="042409AD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593E6AB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605307F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(六)活動六：聽看覓</w:t>
            </w:r>
          </w:p>
          <w:p w14:paraId="50225413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819A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819A5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或教學電子書，讓學生聆聽「聽看覓」內容。</w:t>
            </w:r>
          </w:p>
          <w:p w14:paraId="500031DF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2.老師請學生將音檔內容複誦一次，並加強聲情變化。</w:t>
            </w:r>
          </w:p>
          <w:p w14:paraId="3286111A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3.老師請學生完成「聽看覓」，並引導學生發表。</w:t>
            </w:r>
          </w:p>
          <w:p w14:paraId="5C4AEB29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12C6022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(七)活動七：咱來試看覓</w:t>
            </w:r>
          </w:p>
          <w:p w14:paraId="5E70C2D4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819A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819A5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或教學電子書，讓學生聆聽「咱來試看覓」內容。</w:t>
            </w:r>
          </w:p>
          <w:p w14:paraId="26EF2DFC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2.老師引導學生運用九宮格聯想完成「咱來試看覓」，並引導學生發表。</w:t>
            </w:r>
          </w:p>
          <w:p w14:paraId="40C3F6C3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3.老師提供適當的相關語詞，做為學生的書寫鷹架 。</w:t>
            </w:r>
          </w:p>
          <w:p w14:paraId="38DE64FE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6D5290F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53DAB7B" w14:textId="7A94F48B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51" w:type="dxa"/>
          </w:tcPr>
          <w:p w14:paraId="027EC82E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實作評量</w:t>
            </w:r>
          </w:p>
          <w:p w14:paraId="54D236AB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1F88338A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3970459E" w14:textId="472DF173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九宮格聯想紀錄評量</w:t>
            </w:r>
          </w:p>
        </w:tc>
        <w:tc>
          <w:tcPr>
            <w:tcW w:w="1294" w:type="dxa"/>
          </w:tcPr>
          <w:p w14:paraId="51546CF0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國際教育</w:t>
            </w:r>
          </w:p>
          <w:p w14:paraId="7CB21709" w14:textId="2EE41F03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國E5發展學習不同文化的意願。</w:t>
            </w:r>
          </w:p>
        </w:tc>
      </w:tr>
      <w:tr w:rsidR="00754BC7" w:rsidRPr="008A3824" w14:paraId="52EDB55B" w14:textId="77777777" w:rsidTr="00D613EC">
        <w:tc>
          <w:tcPr>
            <w:tcW w:w="1238" w:type="dxa"/>
            <w:shd w:val="clear" w:color="auto" w:fill="FFFFFF" w:themeFill="background1"/>
          </w:tcPr>
          <w:p w14:paraId="569820F0" w14:textId="5D481CE7" w:rsidR="00754BC7" w:rsidRPr="00304A2C" w:rsidRDefault="00754BC7" w:rsidP="00754BC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第九週</w:t>
            </w:r>
          </w:p>
        </w:tc>
        <w:tc>
          <w:tcPr>
            <w:tcW w:w="997" w:type="dxa"/>
            <w:vAlign w:val="center"/>
          </w:tcPr>
          <w:p w14:paraId="6B958089" w14:textId="2DABAAAF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/>
                <w:sz w:val="20"/>
                <w:szCs w:val="20"/>
              </w:rPr>
              <w:t>二、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地球村</w:t>
            </w:r>
            <w:r w:rsidRPr="00A321F0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A321F0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巷仔內的世界杯</w:t>
            </w:r>
          </w:p>
        </w:tc>
        <w:tc>
          <w:tcPr>
            <w:tcW w:w="2551" w:type="dxa"/>
          </w:tcPr>
          <w:p w14:paraId="5741CC40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124586F3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2-Ⅲ-5 能以閩南語口語表達對多元文化的初步認識。</w:t>
            </w:r>
          </w:p>
          <w:p w14:paraId="1056C7A3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3-Ⅲ-2 能透過閱讀了解閩南語文學作品的主題及內涵。</w:t>
            </w:r>
          </w:p>
          <w:p w14:paraId="563FA7E8" w14:textId="6C3563E5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4-Ⅲ-2 能運用閩南語文媒材、工具書或線上字、辭典檢索系統以輔助書寫。</w:t>
            </w:r>
          </w:p>
        </w:tc>
        <w:tc>
          <w:tcPr>
            <w:tcW w:w="1276" w:type="dxa"/>
          </w:tcPr>
          <w:p w14:paraId="5746446C" w14:textId="28BB1A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3DBBC35E" w14:textId="02CD694E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6742C8B5" w14:textId="442FD219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081AC69C" w14:textId="6A943DF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Ab-Ⅲ-2 句型運用。</w:t>
            </w:r>
          </w:p>
          <w:p w14:paraId="06421602" w14:textId="0BA219D8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3052FB35" w14:textId="21831B92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Ab-Ⅲ-4 文白異讀。</w:t>
            </w:r>
          </w:p>
          <w:p w14:paraId="7A7BE7BB" w14:textId="5A6A7AE6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Ba-Ⅲ-3 情緒表達。</w:t>
            </w:r>
          </w:p>
          <w:p w14:paraId="7E75FC12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Bb-Ⅲ-3 體育休閒。</w:t>
            </w:r>
          </w:p>
          <w:p w14:paraId="701DD3A7" w14:textId="20A7EF3F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1333" w:type="dxa"/>
          </w:tcPr>
          <w:p w14:paraId="31C73F49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1.能透過閱讀理解提問策略，深化學習內容。</w:t>
            </w:r>
          </w:p>
          <w:p w14:paraId="434D9EE2" w14:textId="5427BC89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2.能分辨方音差異，並正確念讀文白音讀。</w:t>
            </w:r>
          </w:p>
        </w:tc>
        <w:tc>
          <w:tcPr>
            <w:tcW w:w="5812" w:type="dxa"/>
          </w:tcPr>
          <w:p w14:paraId="40011131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3FD48B1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老師帶領學生複習上一堂課的「文白音」（寒、天），再順勢進入本堂課的「文白音」教學。</w:t>
            </w:r>
          </w:p>
          <w:p w14:paraId="26DA5125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067BDAD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6E46965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(八)活動八：輕鬆學文白音</w:t>
            </w:r>
          </w:p>
          <w:p w14:paraId="43AC0F79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819A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819A5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或教學電子書，讓學生聆聽「輕鬆學文白音」內容。</w:t>
            </w:r>
          </w:p>
          <w:p w14:paraId="3ADA6F3F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2.視教學情況，可補充教學補給站的「文白音補充造詞」。</w:t>
            </w:r>
          </w:p>
          <w:p w14:paraId="68EA9901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AFCA265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(九)活動九：來寫字</w:t>
            </w:r>
          </w:p>
          <w:p w14:paraId="18EEA6CE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1.老師請學生翻回課文頁，書寫閩南語漢字「趒」，並完成以「趒」為主的造詞。</w:t>
            </w:r>
          </w:p>
          <w:p w14:paraId="1681E376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2.參考本書P37「來寫字」，補充「趒」的用法。</w:t>
            </w:r>
          </w:p>
          <w:p w14:paraId="0FFFE94E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7A61B18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(十)活動十：複習二</w:t>
            </w:r>
          </w:p>
          <w:p w14:paraId="6A6A45AD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819A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819A5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或教學電子書，讓學生聆聽「複習二」內容並作答。</w:t>
            </w:r>
          </w:p>
          <w:p w14:paraId="09FFF583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2.答畢師生可採互動式進行對答，老師可引導學生用完整的句子發表。</w:t>
            </w:r>
          </w:p>
          <w:p w14:paraId="3B7A5923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FBA768B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(十一)活動十一：看圖講故事</w:t>
            </w:r>
          </w:p>
          <w:p w14:paraId="0F62A2BE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819A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819A5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或教學電子書，老師引導學生聆聽「看圖講故事」內容。</w:t>
            </w:r>
          </w:p>
          <w:p w14:paraId="560A0A3F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2.老師引導學生運用五何法學習策略圖，完成看圖聽故事的紀錄，並引導學生發表故事內容。</w:t>
            </w:r>
          </w:p>
          <w:p w14:paraId="5A37E7B4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3.老師隨機或請自願的組別派代表發表意見，老師視情況給予指導或鼓勵。</w:t>
            </w:r>
          </w:p>
          <w:p w14:paraId="2DC0D5E9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4.打開教學電子書，播放「看圖講故事」動畫，老師可視學生程度切換動畫字幕模式（國語／臺語／無）。</w:t>
            </w:r>
          </w:p>
          <w:p w14:paraId="59DB063D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28B2DA6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5C4C9612" w14:textId="70630AD3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51" w:type="dxa"/>
          </w:tcPr>
          <w:p w14:paraId="258D9E93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45093F99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  <w:p w14:paraId="0ED9B464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50EA11B5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五何法故事記錄表評量</w:t>
            </w:r>
          </w:p>
          <w:p w14:paraId="0BF27739" w14:textId="3EB61B21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94" w:type="dxa"/>
          </w:tcPr>
          <w:p w14:paraId="0C78748D" w14:textId="1EFCD00F" w:rsidR="00754BC7" w:rsidRPr="00460286" w:rsidRDefault="00460286" w:rsidP="00754BC7">
            <w:pPr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460286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t>品德</w:t>
            </w:r>
            <w:r w:rsidR="00754BC7" w:rsidRPr="00460286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t>教育</w:t>
            </w:r>
          </w:p>
          <w:p w14:paraId="05561845" w14:textId="1F03B8EC" w:rsidR="00754BC7" w:rsidRPr="00A321F0" w:rsidRDefault="00460286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0286">
              <w:rPr>
                <w:rFonts w:ascii="標楷體" w:eastAsia="標楷體" w:hAnsi="標楷體" w:hint="eastAsia"/>
                <w:sz w:val="20"/>
                <w:szCs w:val="20"/>
              </w:rPr>
              <w:t>品EJU4 自律負責。</w:t>
            </w:r>
          </w:p>
        </w:tc>
      </w:tr>
      <w:tr w:rsidR="00754BC7" w:rsidRPr="008A3824" w14:paraId="19D4A1BF" w14:textId="77777777" w:rsidTr="00D613EC">
        <w:tc>
          <w:tcPr>
            <w:tcW w:w="1238" w:type="dxa"/>
            <w:shd w:val="clear" w:color="auto" w:fill="FFFFFF" w:themeFill="background1"/>
          </w:tcPr>
          <w:p w14:paraId="076F1E42" w14:textId="68C03417" w:rsidR="00754BC7" w:rsidRPr="00304A2C" w:rsidRDefault="00754BC7" w:rsidP="00754BC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第十週</w:t>
            </w:r>
          </w:p>
        </w:tc>
        <w:tc>
          <w:tcPr>
            <w:tcW w:w="997" w:type="dxa"/>
            <w:vAlign w:val="center"/>
          </w:tcPr>
          <w:p w14:paraId="0E01FE3D" w14:textId="31615642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/>
                <w:sz w:val="20"/>
                <w:szCs w:val="20"/>
              </w:rPr>
              <w:t>三、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青春3</w:t>
            </w:r>
            <w:r w:rsidRPr="00A321F0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行過</w:t>
            </w:r>
          </w:p>
        </w:tc>
        <w:tc>
          <w:tcPr>
            <w:tcW w:w="2551" w:type="dxa"/>
          </w:tcPr>
          <w:p w14:paraId="2FBDFC57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268650A7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2-Ⅲ-5 能以閩南語口語表達對多元文化的初步認識。</w:t>
            </w:r>
          </w:p>
          <w:p w14:paraId="05062972" w14:textId="6C88B8D5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</w:tc>
        <w:tc>
          <w:tcPr>
            <w:tcW w:w="1276" w:type="dxa"/>
          </w:tcPr>
          <w:p w14:paraId="2AAB3652" w14:textId="2D01EE7E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054FB57E" w14:textId="7D208E50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 xml:space="preserve">Aa-Ⅲ-2 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漢字書寫。</w:t>
            </w:r>
          </w:p>
          <w:p w14:paraId="5DF2641C" w14:textId="60807C12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36F76EFF" w14:textId="66A2889E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Ab-Ⅲ-4 文白異讀。</w:t>
            </w:r>
          </w:p>
          <w:p w14:paraId="4D6A0AE5" w14:textId="745D6FCC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Ac-Ⅲ-2 詩歌短文。</w:t>
            </w:r>
          </w:p>
          <w:p w14:paraId="7830E05C" w14:textId="18B1B95D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Ba-Ⅲ-3 情緒表達。</w:t>
            </w:r>
          </w:p>
          <w:p w14:paraId="023A3300" w14:textId="0B095201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1333" w:type="dxa"/>
          </w:tcPr>
          <w:p w14:paraId="49CC155C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1.能運用同理心地圖學習策略，說出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文本中人物的感受。</w:t>
            </w:r>
          </w:p>
          <w:p w14:paraId="355C3ECB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2.能透過文本閱讀，欣賞運鏡式的寫作手法。</w:t>
            </w:r>
          </w:p>
          <w:p w14:paraId="0DC32979" w14:textId="2EE1B974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3.能透過閱讀理解的提問策略，深化學習內容。</w:t>
            </w:r>
          </w:p>
        </w:tc>
        <w:tc>
          <w:tcPr>
            <w:tcW w:w="5812" w:type="dxa"/>
          </w:tcPr>
          <w:p w14:paraId="69D3FC22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047C9CB1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語句的教學。</w:t>
            </w:r>
          </w:p>
          <w:p w14:paraId="3B93DAD6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23F27D9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BE87D15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(一)活動一：營造情境</w:t>
            </w:r>
          </w:p>
          <w:p w14:paraId="611372E2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1.請學生分享家人喜愛的藝文活動，為什麼喜歡？</w:t>
            </w:r>
          </w:p>
          <w:p w14:paraId="422B234A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2.請學生發表，老師將發表的藝文活動名稱寫在黑板，並以閩南語帶讀。</w:t>
            </w:r>
          </w:p>
          <w:p w14:paraId="0BF5A9E6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3.老師揭示課文情境圖，引導學生討論圖片內容。</w:t>
            </w:r>
          </w:p>
          <w:p w14:paraId="6A839220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489D0F5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(二)活動二：課文分析</w:t>
            </w:r>
          </w:p>
          <w:p w14:paraId="46222018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 xml:space="preserve">1.老師範讀、領讀課文並解釋課文內容，並引導學生認識方音差異。 </w:t>
            </w:r>
          </w:p>
          <w:p w14:paraId="26361170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2.老師運用同理心學習策略圖，引導學生深化文本內容。(詳見本書 P60 「教學有策略」)</w:t>
            </w:r>
          </w:p>
          <w:p w14:paraId="0347AB91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3.老師請學生分析，念讀課文時的聲情變化。</w:t>
            </w:r>
          </w:p>
          <w:p w14:paraId="6F8D7DCA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4.老師解釋「來寫字：</w:t>
            </w:r>
            <w:r w:rsidRPr="003819A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𤆬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」的意思，並介紹相關短語及用法。</w:t>
            </w:r>
          </w:p>
          <w:p w14:paraId="221F9D5B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▲SDGs議題融入：詳見本書P61、73之說明。</w:t>
            </w:r>
          </w:p>
          <w:p w14:paraId="31E476EA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4B2B418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(三)活動三：討論看覓</w:t>
            </w:r>
          </w:p>
          <w:p w14:paraId="76B3C253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819A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819A5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或教學電子書，讓學生聆聽「討論看覓」內容。</w:t>
            </w:r>
          </w:p>
          <w:p w14:paraId="6932E089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2.老師引導學生思考各題題目，配合教學實際需求，可採分組或個人方式進行討論、發表。</w:t>
            </w:r>
          </w:p>
          <w:p w14:paraId="5FDCE7AC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8B08DA6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51CD9B9F" w14:textId="6836DCD0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819A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819A5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或教學電子書，引導學生念唱本課課文。</w:t>
            </w:r>
          </w:p>
        </w:tc>
        <w:tc>
          <w:tcPr>
            <w:tcW w:w="851" w:type="dxa"/>
          </w:tcPr>
          <w:p w14:paraId="548ECD8B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05704157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同理心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記錄評量</w:t>
            </w:r>
          </w:p>
          <w:p w14:paraId="3E87530A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3022BC28" w14:textId="68897575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1294" w:type="dxa"/>
          </w:tcPr>
          <w:p w14:paraId="7C6BE6A3" w14:textId="5FECA192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閱讀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素養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教育</w:t>
            </w:r>
          </w:p>
          <w:p w14:paraId="136EB9A5" w14:textId="527BF2F3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閱E2 認識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與領域相關的文本類型與寫作題材。</w:t>
            </w:r>
          </w:p>
        </w:tc>
      </w:tr>
      <w:tr w:rsidR="00754BC7" w:rsidRPr="008A3824" w14:paraId="55FB06D4" w14:textId="77777777" w:rsidTr="00D613EC">
        <w:tc>
          <w:tcPr>
            <w:tcW w:w="1238" w:type="dxa"/>
            <w:shd w:val="clear" w:color="auto" w:fill="FFFFFF" w:themeFill="background1"/>
          </w:tcPr>
          <w:p w14:paraId="7E0C58DE" w14:textId="4FB99BA0" w:rsidR="00754BC7" w:rsidRPr="00304A2C" w:rsidRDefault="00754BC7" w:rsidP="00754BC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第十一週</w:t>
            </w:r>
          </w:p>
        </w:tc>
        <w:tc>
          <w:tcPr>
            <w:tcW w:w="997" w:type="dxa"/>
          </w:tcPr>
          <w:p w14:paraId="137E62CF" w14:textId="1C85C889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/>
                <w:sz w:val="20"/>
                <w:szCs w:val="20"/>
              </w:rPr>
              <w:t>三、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青春3</w:t>
            </w:r>
            <w:r w:rsidRPr="00A321F0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行過</w:t>
            </w:r>
          </w:p>
        </w:tc>
        <w:tc>
          <w:tcPr>
            <w:tcW w:w="2551" w:type="dxa"/>
          </w:tcPr>
          <w:p w14:paraId="7F7327F1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7FD05111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2-Ⅲ-5 能以閩南語口語表達對多元文化的初步認識。</w:t>
            </w:r>
          </w:p>
          <w:p w14:paraId="3BD9AB56" w14:textId="25A2AB0C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</w:tc>
        <w:tc>
          <w:tcPr>
            <w:tcW w:w="1276" w:type="dxa"/>
          </w:tcPr>
          <w:p w14:paraId="53A0D317" w14:textId="0F68121C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5BCEE99A" w14:textId="507A6BA1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6864E5ED" w14:textId="5A5F8195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1333" w:type="dxa"/>
          </w:tcPr>
          <w:p w14:paraId="01D5B0A9" w14:textId="42BAFEFD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能學習傳統戲劇相關詞彙並運用於造句中。</w:t>
            </w:r>
          </w:p>
        </w:tc>
        <w:tc>
          <w:tcPr>
            <w:tcW w:w="5812" w:type="dxa"/>
          </w:tcPr>
          <w:p w14:paraId="7E1F8281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9DE86E7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老師揭示這堂課要學的語詞主題：藝文活動，請學生翻至課文，將和主題相關的語詞圈起來，並藉此進入語詞教學。</w:t>
            </w:r>
          </w:p>
          <w:p w14:paraId="08E9FF19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3EC17E2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35CFC9C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(四)活動四：認識語詞</w:t>
            </w:r>
          </w:p>
          <w:p w14:paraId="0153DFC4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1.學生在老師的引導下，討論自己曾經欣賞過的藝文活動有哪些。</w:t>
            </w:r>
          </w:p>
          <w:p w14:paraId="09BC15AF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2.老師將所討論的寫在黑板上，並帶讀閩南語說法。</w:t>
            </w:r>
          </w:p>
          <w:p w14:paraId="0F9885E3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3.老師帶讀練習本課語詞，並撕下課本附件之語詞卡。</w:t>
            </w:r>
          </w:p>
          <w:p w14:paraId="695513FE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FECD425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(五)活動五：語詞大進擊</w:t>
            </w:r>
          </w:p>
          <w:p w14:paraId="3B9381EF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語詞對對碰：</w:t>
            </w:r>
          </w:p>
          <w:p w14:paraId="24EC7648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1.學生拿出語詞卡，老師說出語詞，學生需複誦一次。</w:t>
            </w:r>
          </w:p>
          <w:p w14:paraId="1E827470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2.學生進行分組競賽，小組能正確且快速完成的就能得分。</w:t>
            </w:r>
          </w:p>
          <w:p w14:paraId="0DB99CB8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4BE02E1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1D893EE" w14:textId="288148E2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51" w:type="dxa"/>
          </w:tcPr>
          <w:p w14:paraId="7824384E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實作評量</w:t>
            </w:r>
          </w:p>
          <w:p w14:paraId="2090F4FC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75F03A1B" w14:textId="741329B5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294" w:type="dxa"/>
          </w:tcPr>
          <w:p w14:paraId="5B18879E" w14:textId="4608EB1E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閱讀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素養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教育</w:t>
            </w:r>
          </w:p>
          <w:p w14:paraId="50408354" w14:textId="57179DC6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閱E2 認識與領域相關的文本類型與寫作題材。</w:t>
            </w:r>
          </w:p>
        </w:tc>
      </w:tr>
      <w:tr w:rsidR="00754BC7" w:rsidRPr="008A3824" w14:paraId="7000295C" w14:textId="77777777" w:rsidTr="00D613EC">
        <w:tc>
          <w:tcPr>
            <w:tcW w:w="1238" w:type="dxa"/>
            <w:shd w:val="clear" w:color="auto" w:fill="FFFFFF" w:themeFill="background1"/>
          </w:tcPr>
          <w:p w14:paraId="6C539D16" w14:textId="3389F55A" w:rsidR="00754BC7" w:rsidRPr="00304A2C" w:rsidRDefault="00754BC7" w:rsidP="00754BC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第十二週</w:t>
            </w:r>
          </w:p>
        </w:tc>
        <w:tc>
          <w:tcPr>
            <w:tcW w:w="997" w:type="dxa"/>
          </w:tcPr>
          <w:p w14:paraId="44B5097C" w14:textId="3CD1DF4E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/>
                <w:sz w:val="20"/>
                <w:szCs w:val="20"/>
              </w:rPr>
              <w:t>三、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青春3</w:t>
            </w:r>
            <w:r w:rsidRPr="00A321F0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行過</w:t>
            </w:r>
          </w:p>
        </w:tc>
        <w:tc>
          <w:tcPr>
            <w:tcW w:w="2551" w:type="dxa"/>
          </w:tcPr>
          <w:p w14:paraId="7DF67720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7344F19F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2-Ⅲ-5 能以閩南語口語表達對多元文化的初步認識。</w:t>
            </w:r>
          </w:p>
          <w:p w14:paraId="36F6494A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  <w:p w14:paraId="080CCFC8" w14:textId="21665E59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1276" w:type="dxa"/>
          </w:tcPr>
          <w:p w14:paraId="6F3E343A" w14:textId="698F7358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4066823E" w14:textId="6BD4F4F3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379F5107" w14:textId="3D68F5FD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75F43E79" w14:textId="0146946C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Ab-Ⅲ-2 句型運用。</w:t>
            </w:r>
          </w:p>
          <w:p w14:paraId="360DAC5B" w14:textId="461FA2F2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Ba-Ⅲ-3 情緒表達。</w:t>
            </w:r>
          </w:p>
          <w:p w14:paraId="07221A83" w14:textId="0D50CDCE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1333" w:type="dxa"/>
          </w:tcPr>
          <w:p w14:paraId="425FC664" w14:textId="73D06C5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能學習傳統戲劇相關詞彙並運用於造句中。</w:t>
            </w:r>
          </w:p>
        </w:tc>
        <w:tc>
          <w:tcPr>
            <w:tcW w:w="5812" w:type="dxa"/>
          </w:tcPr>
          <w:p w14:paraId="5DAA4403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 xml:space="preserve">一、引起動機 </w:t>
            </w:r>
          </w:p>
          <w:p w14:paraId="68000E31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老師引導學生完成學習單（詳見本書P67延伸活動-學習單），並藉此進入「做伙來造句」教學。</w:t>
            </w:r>
          </w:p>
          <w:p w14:paraId="652D5C3E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838ACB0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145A092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(六)活動六：做伙來造句</w:t>
            </w:r>
          </w:p>
          <w:p w14:paraId="772DE990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819A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819A5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或教學電子書，老師指導學生認讀「（阿公）欲去（看）（布袋戲）。」、「（笑容）親像（斑芝花）遐爾（媠）！」的句型，並解釋其句型結構。</w:t>
            </w:r>
          </w:p>
          <w:p w14:paraId="37662210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「（阿公）欲去（看）（布袋戲）。」，人物要去做什麼事（動詞</w:t>
            </w:r>
            <w:r w:rsidRPr="003819A5">
              <w:rPr>
                <w:rFonts w:ascii="標楷體" w:eastAsia="標楷體" w:hAnsi="標楷體"/>
                <w:sz w:val="20"/>
                <w:szCs w:val="20"/>
              </w:rPr>
              <w:t>+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名詞）；「（笑容）親像（斑芝花）遐爾（媠）！」，譬喻句：喻體</w:t>
            </w:r>
            <w:r w:rsidRPr="003819A5">
              <w:rPr>
                <w:rFonts w:ascii="標楷體" w:eastAsia="標楷體" w:hAnsi="標楷體"/>
                <w:sz w:val="20"/>
                <w:szCs w:val="20"/>
              </w:rPr>
              <w:t>+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喻詞</w:t>
            </w:r>
            <w:r w:rsidRPr="003819A5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親像</w:t>
            </w:r>
            <w:r w:rsidRPr="003819A5">
              <w:rPr>
                <w:rFonts w:ascii="標楷體" w:eastAsia="標楷體" w:hAnsi="標楷體"/>
                <w:sz w:val="20"/>
                <w:szCs w:val="20"/>
              </w:rPr>
              <w:t>)+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喻依。</w:t>
            </w:r>
          </w:p>
          <w:p w14:paraId="64359740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3.老師請學生依上述語法練習造句。</w:t>
            </w:r>
          </w:p>
          <w:p w14:paraId="76F8717A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4.老師請學生完成「做伙來造句」，並引導學生發表。</w:t>
            </w:r>
          </w:p>
          <w:p w14:paraId="34263F7F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A5EAD73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(七)活動七：聽看覓</w:t>
            </w:r>
          </w:p>
          <w:p w14:paraId="5D30E519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819A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819A5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或教學電子書，讓學生聆聽「聽看覓」內容。</w:t>
            </w:r>
          </w:p>
          <w:p w14:paraId="37D1E57F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2.老師請學生完成「聽看覓」，並引導學生發表。</w:t>
            </w:r>
          </w:p>
          <w:p w14:paraId="0A5E04D1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3EB8AEF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(八)活動八：咱來試看覓</w:t>
            </w:r>
          </w:p>
          <w:p w14:paraId="0E3DD7D5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819A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819A5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或教學電子書，讓學生聆聽「咱來試看覓」內容。</w:t>
            </w:r>
          </w:p>
          <w:p w14:paraId="758DB428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2.老師請學生完成「咱來試看覓」，並引導學生發表。</w:t>
            </w:r>
          </w:p>
          <w:p w14:paraId="5845620F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8CFB948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F9695CB" w14:textId="5403E535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51" w:type="dxa"/>
          </w:tcPr>
          <w:p w14:paraId="1C0E9A34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773E80B3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27765CF2" w14:textId="33DC3BA1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1294" w:type="dxa"/>
          </w:tcPr>
          <w:p w14:paraId="4FEE0591" w14:textId="5F30C719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閱讀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素養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教育</w:t>
            </w:r>
          </w:p>
          <w:p w14:paraId="3BEF8CFA" w14:textId="795871CD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閱E2 認識與領域相關的文本類型與寫作題材。</w:t>
            </w:r>
          </w:p>
        </w:tc>
      </w:tr>
      <w:tr w:rsidR="00754BC7" w:rsidRPr="008A3824" w14:paraId="1FE8C4DA" w14:textId="77777777" w:rsidTr="00D613EC">
        <w:tc>
          <w:tcPr>
            <w:tcW w:w="1238" w:type="dxa"/>
            <w:shd w:val="clear" w:color="auto" w:fill="FFFFFF" w:themeFill="background1"/>
          </w:tcPr>
          <w:p w14:paraId="11ED2F87" w14:textId="78417918" w:rsidR="00754BC7" w:rsidRPr="00304A2C" w:rsidRDefault="00754BC7" w:rsidP="00754BC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第十三週</w:t>
            </w:r>
          </w:p>
        </w:tc>
        <w:tc>
          <w:tcPr>
            <w:tcW w:w="997" w:type="dxa"/>
          </w:tcPr>
          <w:p w14:paraId="1CF89338" w14:textId="40ED148D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/>
                <w:sz w:val="20"/>
                <w:szCs w:val="20"/>
              </w:rPr>
              <w:t>三、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青春3</w:t>
            </w:r>
            <w:r w:rsidRPr="00A321F0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行過</w:t>
            </w:r>
          </w:p>
        </w:tc>
        <w:tc>
          <w:tcPr>
            <w:tcW w:w="2551" w:type="dxa"/>
          </w:tcPr>
          <w:p w14:paraId="3EB4E3D0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3C9481A6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2-Ⅲ-5 能以閩南語口語表達對多元文化的初步認識。</w:t>
            </w:r>
          </w:p>
          <w:p w14:paraId="652BE1D7" w14:textId="283E840A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</w:tc>
        <w:tc>
          <w:tcPr>
            <w:tcW w:w="1276" w:type="dxa"/>
          </w:tcPr>
          <w:p w14:paraId="015C3918" w14:textId="019EFF83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4A070FCE" w14:textId="2C826A78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0BF6339F" w14:textId="58A1B9FD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Ab-Ⅲ-4 文白異讀。</w:t>
            </w:r>
          </w:p>
          <w:p w14:paraId="583ED0E4" w14:textId="09CB0789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1333" w:type="dxa"/>
          </w:tcPr>
          <w:p w14:paraId="7CE0A419" w14:textId="1DD929DD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能分辨方音差異，並正確念讀文白音讀。</w:t>
            </w:r>
          </w:p>
        </w:tc>
        <w:tc>
          <w:tcPr>
            <w:tcW w:w="5812" w:type="dxa"/>
          </w:tcPr>
          <w:p w14:paraId="3C2A5C02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018956A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老師帶領學生複習上一堂課的「文白音」（三、西），再順勢進入本堂課的「文白音」教學。</w:t>
            </w:r>
          </w:p>
          <w:p w14:paraId="0A28D170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AF76591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0004823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(九)活動九：輕鬆學文白音</w:t>
            </w:r>
          </w:p>
          <w:p w14:paraId="05DC461A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819A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819A5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或教學電子書，讓學生聆聽「輕鬆學文白音」內容。</w:t>
            </w:r>
          </w:p>
          <w:p w14:paraId="6E7A0FAF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2.老師帶讀語詞：行李、旅行、行路、行棋；花蓮、花燭、斑芝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花、豆花。</w:t>
            </w:r>
          </w:p>
          <w:p w14:paraId="5BB8AE46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3.老師說文言音學生說出白話音，再交換練習，最後由學生完成念讀。</w:t>
            </w:r>
          </w:p>
          <w:p w14:paraId="57029D74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4.視教學情況，可補充教學補給站的「文白音補充造詞」。</w:t>
            </w:r>
          </w:p>
          <w:p w14:paraId="1A5F45CE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405C16F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54A2D5EE" w14:textId="7BDA91BE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51" w:type="dxa"/>
          </w:tcPr>
          <w:p w14:paraId="493B43E1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聆聽評量</w:t>
            </w:r>
          </w:p>
          <w:p w14:paraId="29B214BE" w14:textId="01A7FDA3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294" w:type="dxa"/>
          </w:tcPr>
          <w:p w14:paraId="225B8A70" w14:textId="6D52E4D1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閱讀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素養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教育</w:t>
            </w:r>
          </w:p>
          <w:p w14:paraId="5E7DEC8D" w14:textId="2CDAB398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閱E2 認識與領域相關的文本類型與寫作題材。</w:t>
            </w:r>
          </w:p>
        </w:tc>
      </w:tr>
      <w:tr w:rsidR="00754BC7" w:rsidRPr="008A3824" w14:paraId="56E54F46" w14:textId="77777777" w:rsidTr="00D613EC">
        <w:tc>
          <w:tcPr>
            <w:tcW w:w="1238" w:type="dxa"/>
            <w:shd w:val="clear" w:color="auto" w:fill="FFFFFF" w:themeFill="background1"/>
          </w:tcPr>
          <w:p w14:paraId="5A3F3451" w14:textId="6EAFB20C" w:rsidR="00754BC7" w:rsidRPr="00304A2C" w:rsidRDefault="00754BC7" w:rsidP="00754BC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第十四週</w:t>
            </w:r>
          </w:p>
        </w:tc>
        <w:tc>
          <w:tcPr>
            <w:tcW w:w="997" w:type="dxa"/>
            <w:vAlign w:val="center"/>
          </w:tcPr>
          <w:p w14:paraId="7C93FEA7" w14:textId="73B98EF8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/>
                <w:sz w:val="20"/>
                <w:szCs w:val="20"/>
              </w:rPr>
              <w:t>三、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 xml:space="preserve">青春 </w:t>
            </w:r>
            <w:r w:rsidRPr="00A321F0">
              <w:rPr>
                <w:rFonts w:ascii="標楷體" w:eastAsia="標楷體" w:hAnsi="標楷體"/>
                <w:sz w:val="20"/>
                <w:szCs w:val="20"/>
              </w:rPr>
              <w:t>4.我已經大漢</w:t>
            </w:r>
          </w:p>
        </w:tc>
        <w:tc>
          <w:tcPr>
            <w:tcW w:w="2551" w:type="dxa"/>
          </w:tcPr>
          <w:p w14:paraId="1A4E3555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4560BCBE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2-Ⅲ-4 能念唱閩南語藝文作品，並建立美感素養。</w:t>
            </w:r>
          </w:p>
          <w:p w14:paraId="1E23E740" w14:textId="2B35AE13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3-Ⅲ-2 能透過閱讀了解閩南語文學作品的主題及內涵。</w:t>
            </w:r>
          </w:p>
        </w:tc>
        <w:tc>
          <w:tcPr>
            <w:tcW w:w="1276" w:type="dxa"/>
          </w:tcPr>
          <w:p w14:paraId="4563DBB4" w14:textId="34FF33B8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22F06933" w14:textId="0B15300D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7C009713" w14:textId="450C09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Ab-Ⅲ-4 文白異讀。</w:t>
            </w:r>
          </w:p>
          <w:p w14:paraId="3DB0B408" w14:textId="53B1836D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Ac-Ⅲ-2 詩歌短文。</w:t>
            </w:r>
          </w:p>
          <w:p w14:paraId="3EF761C3" w14:textId="4ADF8753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Ba-Ⅲ-3 情緒表達。</w:t>
            </w:r>
          </w:p>
          <w:p w14:paraId="336E3AED" w14:textId="3E221D69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Bc-Ⅲ-1 社區生活。</w:t>
            </w:r>
          </w:p>
          <w:p w14:paraId="26D75BB5" w14:textId="4D4F01F1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Be-Ⅲ-2 影音媒材。</w:t>
            </w:r>
          </w:p>
          <w:p w14:paraId="2EE5FEC7" w14:textId="09A16BFB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Bf-Ⅲ-1 表演藝術。</w:t>
            </w:r>
          </w:p>
          <w:p w14:paraId="6742B459" w14:textId="075F1D2C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1333" w:type="dxa"/>
          </w:tcPr>
          <w:p w14:paraId="148E9233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1.能理解課文內容，並能寫出關鍵語詞。</w:t>
            </w:r>
          </w:p>
          <w:p w14:paraId="050DB212" w14:textId="3C8B6633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2.能理解課文要傳達的情感，並對他人表達。</w:t>
            </w:r>
          </w:p>
        </w:tc>
        <w:tc>
          <w:tcPr>
            <w:tcW w:w="5812" w:type="dxa"/>
          </w:tcPr>
          <w:p w14:paraId="6AA5DDBF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7838E537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39BE6059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783096D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90D854B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(一)活動一：營造情境</w:t>
            </w:r>
          </w:p>
          <w:p w14:paraId="76BF8142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學生聆聽老師播放的</w:t>
            </w:r>
            <w:r w:rsidRPr="003819A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819A5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或教學電子書，老師可多播放幾遍。</w:t>
            </w:r>
          </w:p>
          <w:p w14:paraId="2BCEBA36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2.老師帶領學生念出歌詞，並提示重要的語詞。</w:t>
            </w:r>
          </w:p>
          <w:p w14:paraId="34CA7F90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3.老師分段帶領學生，念出歌詞要表達的意義，範念時加強聲情。</w:t>
            </w:r>
          </w:p>
          <w:p w14:paraId="578C77E6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2E0A26C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(二)活動二：課文分析</w:t>
            </w:r>
          </w:p>
          <w:p w14:paraId="3EC3EA58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819A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819A5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或教學電子書，帶著學生一起念唱。</w:t>
            </w:r>
          </w:p>
          <w:p w14:paraId="7D01F507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2.老師注意學生唱歌時的字音發音，並協助學生發正確的字音。</w:t>
            </w:r>
          </w:p>
          <w:p w14:paraId="4F21FD2F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3.老師鼓勵學生上臺表演，可採個人或分組念唱。</w:t>
            </w:r>
          </w:p>
          <w:p w14:paraId="65FAE6CA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4.老師請學生念出歌詞，加上聲情，表達感情。</w:t>
            </w:r>
          </w:p>
          <w:p w14:paraId="6574B0BE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5.老師可以和學生在畢業前約定，畢業的時候唱這首歌，來表達自己已經長大還有對同學的祝福。</w:t>
            </w:r>
          </w:p>
          <w:p w14:paraId="48AD4F4D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6.老師解釋「來寫字：拚」的意思，並介紹相關短語及用法。</w:t>
            </w:r>
          </w:p>
          <w:p w14:paraId="3BC8147D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▲SDGs議題融入：詳見本書P78、91之說明。</w:t>
            </w:r>
          </w:p>
          <w:p w14:paraId="05C6DF3F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96F3394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339D7AE" w14:textId="7A1A7760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819A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819A5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或教學電子書，引導學生念唱本課課文。</w:t>
            </w:r>
          </w:p>
        </w:tc>
        <w:tc>
          <w:tcPr>
            <w:tcW w:w="851" w:type="dxa"/>
          </w:tcPr>
          <w:p w14:paraId="4CE87AF8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574A6F9E" w14:textId="0DC25E5E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294" w:type="dxa"/>
          </w:tcPr>
          <w:p w14:paraId="74AAE4E8" w14:textId="04383595" w:rsidR="00754BC7" w:rsidRPr="00A321F0" w:rsidRDefault="00460286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0286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t>品德</w:t>
            </w:r>
            <w:r w:rsidR="00754BC7" w:rsidRPr="00460286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t>教育</w:t>
            </w:r>
          </w:p>
          <w:p w14:paraId="678AE7A3" w14:textId="30DE03D5" w:rsidR="00754BC7" w:rsidRPr="00A321F0" w:rsidRDefault="00460286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0286">
              <w:rPr>
                <w:rFonts w:ascii="標楷體" w:eastAsia="標楷體" w:hAnsi="標楷體" w:hint="eastAsia"/>
                <w:sz w:val="20"/>
                <w:szCs w:val="20"/>
              </w:rPr>
              <w:t>品E7 知行合一。</w:t>
            </w:r>
          </w:p>
        </w:tc>
      </w:tr>
      <w:tr w:rsidR="00754BC7" w:rsidRPr="008A3824" w14:paraId="407B2A06" w14:textId="77777777" w:rsidTr="00D613EC">
        <w:tc>
          <w:tcPr>
            <w:tcW w:w="1238" w:type="dxa"/>
            <w:shd w:val="clear" w:color="auto" w:fill="FFFFFF" w:themeFill="background1"/>
          </w:tcPr>
          <w:p w14:paraId="63748139" w14:textId="0ED6B32D" w:rsidR="00754BC7" w:rsidRPr="00304A2C" w:rsidRDefault="00754BC7" w:rsidP="00754BC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第十五週</w:t>
            </w:r>
          </w:p>
        </w:tc>
        <w:tc>
          <w:tcPr>
            <w:tcW w:w="997" w:type="dxa"/>
            <w:vAlign w:val="center"/>
          </w:tcPr>
          <w:p w14:paraId="7A5DE808" w14:textId="7F0076A4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/>
                <w:sz w:val="20"/>
                <w:szCs w:val="20"/>
              </w:rPr>
              <w:t>三、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 xml:space="preserve">青春 </w:t>
            </w:r>
            <w:r w:rsidRPr="00A321F0">
              <w:rPr>
                <w:rFonts w:ascii="標楷體" w:eastAsia="標楷體" w:hAnsi="標楷體"/>
                <w:sz w:val="20"/>
                <w:szCs w:val="20"/>
              </w:rPr>
              <w:t>4.我已經大漢</w:t>
            </w:r>
          </w:p>
        </w:tc>
        <w:tc>
          <w:tcPr>
            <w:tcW w:w="2551" w:type="dxa"/>
          </w:tcPr>
          <w:p w14:paraId="7029548A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0B499814" w14:textId="7C9D1C01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4-Ⅲ-2 能運用閩南語文媒材、工具書或線上字、辭典檢索系統以輔助書寫。</w:t>
            </w:r>
          </w:p>
        </w:tc>
        <w:tc>
          <w:tcPr>
            <w:tcW w:w="1276" w:type="dxa"/>
          </w:tcPr>
          <w:p w14:paraId="32484587" w14:textId="714E5C13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19A02CEE" w14:textId="3BD48D14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30E8549E" w14:textId="6044272A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Ab-Ⅲ-2 句型運用。</w:t>
            </w:r>
          </w:p>
          <w:p w14:paraId="5C03070A" w14:textId="4993EC73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Ba-Ⅲ-3 情緒表達。</w:t>
            </w:r>
          </w:p>
          <w:p w14:paraId="7B31FC12" w14:textId="7B4583EB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Bc-Ⅲ-1 社區生活。</w:t>
            </w:r>
          </w:p>
          <w:p w14:paraId="7E272968" w14:textId="7D608075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1333" w:type="dxa"/>
          </w:tcPr>
          <w:p w14:paraId="4C60904F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1.能理解課文內容，並能寫出關鍵語詞。</w:t>
            </w:r>
          </w:p>
          <w:p w14:paraId="2F8D0F9A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2.能理解課文要傳達的情感，並對他人表達。</w:t>
            </w:r>
          </w:p>
          <w:p w14:paraId="519C45CF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3.能運用語詞進行惜別的話語，並互相祝福。</w:t>
            </w:r>
          </w:p>
          <w:p w14:paraId="3CFF4697" w14:textId="732EFF3F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4.能選擇使用正確的語詞來表達情緒。</w:t>
            </w:r>
          </w:p>
        </w:tc>
        <w:tc>
          <w:tcPr>
            <w:tcW w:w="5812" w:type="dxa"/>
          </w:tcPr>
          <w:p w14:paraId="3357B978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ab/>
              <w:t>引起動機</w:t>
            </w:r>
          </w:p>
          <w:p w14:paraId="4772FDC5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819A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819A5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或教學電子書，讓學生聆聽「討論看覓」內容。</w:t>
            </w:r>
          </w:p>
          <w:p w14:paraId="217E4BDB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530C982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二、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ab/>
              <w:t>發展活動</w:t>
            </w:r>
          </w:p>
          <w:p w14:paraId="3BAF3580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(三)活動三：討論看覓</w:t>
            </w:r>
          </w:p>
          <w:p w14:paraId="4BA44EF5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老師引導學生理解課文文意，配合課本內所設計的四個問題，分別向學生提問。</w:t>
            </w:r>
          </w:p>
          <w:p w14:paraId="7975F693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2.老師引導學生思考各題題目，配合教學實際需求，可採分組或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個人方式進行討論、發表。</w:t>
            </w:r>
          </w:p>
          <w:p w14:paraId="3D8162FC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7BF2182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(四)活動四：唸看覓</w:t>
            </w:r>
          </w:p>
          <w:p w14:paraId="6A754866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1.老師解釋第一類語詞，並協助學生利用造句理解語詞的意義。</w:t>
            </w:r>
          </w:p>
          <w:p w14:paraId="30675888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2.請學生回答平常喜怒哀樂的表達語詞。</w:t>
            </w:r>
          </w:p>
          <w:p w14:paraId="07BC2D54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3.學生在老師的引導下思考，艱苦、珍惜、鬱卒、數念和喜怒哀樂的表達差異。</w:t>
            </w:r>
          </w:p>
          <w:p w14:paraId="5923B3C6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4.老師可以設計情境，或者請學生說明句子的背景，利用語詞造句，表達感情。</w:t>
            </w:r>
          </w:p>
          <w:p w14:paraId="49B49EFA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5.老師領念鼓勵的話，請學生複誦幾次。請老師說明意義，並說明在什麼語境下使用。</w:t>
            </w:r>
          </w:p>
          <w:p w14:paraId="3143B3D0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6.老師引導學生利用角色扮演，讓學生互相練習，熟用傳統的用法。</w:t>
            </w:r>
          </w:p>
          <w:p w14:paraId="0D5607FC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87D04B9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F6EA7FA" w14:textId="2F2AED32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819A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819A5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或教學電子書，複習本堂課程所學。</w:t>
            </w:r>
          </w:p>
        </w:tc>
        <w:tc>
          <w:tcPr>
            <w:tcW w:w="851" w:type="dxa"/>
          </w:tcPr>
          <w:p w14:paraId="71FEAB35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聆聽評量</w:t>
            </w:r>
          </w:p>
          <w:p w14:paraId="51FAFC99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24B96C99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70294D60" w14:textId="7887FC73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1294" w:type="dxa"/>
          </w:tcPr>
          <w:p w14:paraId="2417AA01" w14:textId="42765CEE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0286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cyan"/>
              </w:rPr>
              <w:t>生命教育</w:t>
            </w:r>
          </w:p>
          <w:p w14:paraId="7DDDC929" w14:textId="3AE1AC79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生E7 發展設身處地、感同身受的同理心及主動去愛的能力，察覺自己從他者接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受的各種幫助，培養感恩之心。</w:t>
            </w:r>
          </w:p>
        </w:tc>
      </w:tr>
      <w:tr w:rsidR="00754BC7" w:rsidRPr="008A3824" w14:paraId="4D991DC2" w14:textId="77777777" w:rsidTr="00D613EC">
        <w:tc>
          <w:tcPr>
            <w:tcW w:w="1238" w:type="dxa"/>
            <w:shd w:val="clear" w:color="auto" w:fill="FFFFFF" w:themeFill="background1"/>
          </w:tcPr>
          <w:p w14:paraId="5C03655A" w14:textId="0BEC8F1C" w:rsidR="00754BC7" w:rsidRPr="00304A2C" w:rsidRDefault="00754BC7" w:rsidP="00754BC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第十六週</w:t>
            </w:r>
          </w:p>
        </w:tc>
        <w:tc>
          <w:tcPr>
            <w:tcW w:w="997" w:type="dxa"/>
            <w:vAlign w:val="center"/>
          </w:tcPr>
          <w:p w14:paraId="7A698524" w14:textId="5155348D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/>
                <w:sz w:val="20"/>
                <w:szCs w:val="20"/>
              </w:rPr>
              <w:t>三、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 xml:space="preserve">青春 </w:t>
            </w:r>
            <w:r w:rsidRPr="00A321F0">
              <w:rPr>
                <w:rFonts w:ascii="標楷體" w:eastAsia="標楷體" w:hAnsi="標楷體"/>
                <w:sz w:val="20"/>
                <w:szCs w:val="20"/>
              </w:rPr>
              <w:t>4.我已經大漢</w:t>
            </w:r>
          </w:p>
        </w:tc>
        <w:tc>
          <w:tcPr>
            <w:tcW w:w="2551" w:type="dxa"/>
          </w:tcPr>
          <w:p w14:paraId="69999082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4349C9B5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3-Ⅲ-2 能透過閱讀了解閩南語文學作品的主題及內涵。</w:t>
            </w:r>
          </w:p>
          <w:p w14:paraId="7CBF3415" w14:textId="00CBEF9D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4-Ⅲ-2 能運用閩南語文媒材、工具書或線上字、辭典檢索系統以輔助書寫。</w:t>
            </w:r>
          </w:p>
        </w:tc>
        <w:tc>
          <w:tcPr>
            <w:tcW w:w="1276" w:type="dxa"/>
          </w:tcPr>
          <w:p w14:paraId="2AB3F8C2" w14:textId="2BD68389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555AF016" w14:textId="6FA6632C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1CB95785" w14:textId="3543CFCB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0D5F4B1B" w14:textId="35F0E948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Ab-Ⅲ-2 句型運用。</w:t>
            </w:r>
          </w:p>
          <w:p w14:paraId="1BD110B8" w14:textId="011BDC5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Ba-Ⅲ-3 情緒表達。</w:t>
            </w:r>
          </w:p>
          <w:p w14:paraId="3E7B2861" w14:textId="59A69D98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Bc-Ⅲ-1 社區生活。</w:t>
            </w:r>
          </w:p>
          <w:p w14:paraId="1049E4EE" w14:textId="4BB60B2B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1333" w:type="dxa"/>
          </w:tcPr>
          <w:p w14:paraId="36BB713B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1.能理解課文要傳達的情感，並對他人表達。</w:t>
            </w:r>
          </w:p>
          <w:p w14:paraId="4FF3A35F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2.能運用語詞進行惜別的話語，並互相祝福。</w:t>
            </w:r>
          </w:p>
          <w:p w14:paraId="7DE029B1" w14:textId="50CF638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3.能選擇使用正確的語詞來表達情緒。</w:t>
            </w:r>
          </w:p>
        </w:tc>
        <w:tc>
          <w:tcPr>
            <w:tcW w:w="5812" w:type="dxa"/>
          </w:tcPr>
          <w:p w14:paraId="03E03D05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C91A8E1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老師引導學生完成學習單（詳見本書P84延伸活動-學習單），並藉此進入「做伙來造句」教學。</w:t>
            </w:r>
          </w:p>
          <w:p w14:paraId="0B08A532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5B62064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7058322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(五)活動五：做伙來造句</w:t>
            </w:r>
          </w:p>
          <w:p w14:paraId="49846AEB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1.老師指導學生認讀「感謝（老師），（陪我度過種種的難關）。」、「咱會當完成（美好）的（願望）。」的句型，並解釋其句型結構。</w:t>
            </w:r>
          </w:p>
          <w:p w14:paraId="7806A2B8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2.老師說明造句的結構，練習要感謝的對象和感謝的內容。</w:t>
            </w:r>
          </w:p>
          <w:p w14:paraId="319D5585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3.老師說明造句的結構，練習形容詞和名詞之間的關係。</w:t>
            </w:r>
          </w:p>
          <w:p w14:paraId="7BE69FB6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4.老師請學生完成「做伙來造句」，並引導學生發表。</w:t>
            </w:r>
          </w:p>
          <w:p w14:paraId="598A057F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F01C70F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(六)活動六：聽看覓</w:t>
            </w:r>
          </w:p>
          <w:p w14:paraId="223E4FD6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819A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819A5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或教學電子書，讓學生聆聽「聽看覓」內容。</w:t>
            </w:r>
          </w:p>
          <w:p w14:paraId="4B897FDC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2.老師請學生完成「聽看覓」，並引導學生發表。</w:t>
            </w:r>
          </w:p>
          <w:p w14:paraId="74FB00D2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C5B79B0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(七)活動七：咱來試看覓</w:t>
            </w:r>
          </w:p>
          <w:p w14:paraId="3C584974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819A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819A5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或教學電子書，讓學生聆聽「咱來試看覓」內容。</w:t>
            </w:r>
          </w:p>
          <w:p w14:paraId="2206ABED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2.老師請學生完成「咱來試看覓」，並引導學生發表。</w:t>
            </w:r>
          </w:p>
          <w:p w14:paraId="74FE7331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09625AC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1FB6469" w14:textId="7B300F86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搭配教學電子書，複習本堂課程所學。</w:t>
            </w:r>
          </w:p>
        </w:tc>
        <w:tc>
          <w:tcPr>
            <w:tcW w:w="851" w:type="dxa"/>
          </w:tcPr>
          <w:p w14:paraId="22CF69BA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實作評量</w:t>
            </w:r>
          </w:p>
          <w:p w14:paraId="0A17BA73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3478AB05" w14:textId="4B5871E4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1294" w:type="dxa"/>
          </w:tcPr>
          <w:p w14:paraId="46421B57" w14:textId="615ECBD8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0286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cyan"/>
              </w:rPr>
              <w:t>生命教育</w:t>
            </w:r>
          </w:p>
          <w:p w14:paraId="7B0A1A1F" w14:textId="711FB8A9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生E7 發展設身處地、感同身受的同理心及主動去愛的能力，察覺自己從他者接受的各種幫助，培養感恩之心。</w:t>
            </w:r>
          </w:p>
        </w:tc>
      </w:tr>
      <w:tr w:rsidR="00754BC7" w:rsidRPr="008A3824" w14:paraId="15F7CFC1" w14:textId="77777777" w:rsidTr="00D613EC">
        <w:tc>
          <w:tcPr>
            <w:tcW w:w="1238" w:type="dxa"/>
            <w:shd w:val="clear" w:color="auto" w:fill="FFFFFF" w:themeFill="background1"/>
          </w:tcPr>
          <w:p w14:paraId="4D4172FE" w14:textId="25D28743" w:rsidR="00754BC7" w:rsidRPr="00304A2C" w:rsidRDefault="00754BC7" w:rsidP="00754BC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第十七週</w:t>
            </w:r>
          </w:p>
        </w:tc>
        <w:tc>
          <w:tcPr>
            <w:tcW w:w="997" w:type="dxa"/>
            <w:vAlign w:val="center"/>
          </w:tcPr>
          <w:p w14:paraId="1534530D" w14:textId="7743A648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/>
                <w:sz w:val="20"/>
                <w:szCs w:val="20"/>
              </w:rPr>
              <w:t>三、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 xml:space="preserve">青春 </w:t>
            </w:r>
            <w:r w:rsidRPr="00A321F0">
              <w:rPr>
                <w:rFonts w:ascii="標楷體" w:eastAsia="標楷體" w:hAnsi="標楷體"/>
                <w:sz w:val="20"/>
                <w:szCs w:val="20"/>
              </w:rPr>
              <w:t>4.我已經大漢</w:t>
            </w:r>
          </w:p>
        </w:tc>
        <w:tc>
          <w:tcPr>
            <w:tcW w:w="2551" w:type="dxa"/>
          </w:tcPr>
          <w:p w14:paraId="556B4CE8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5C86A45B" w14:textId="6C37F272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0723C12" w14:textId="5C309873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09774593" w14:textId="1A104FB9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3FB4D35F" w14:textId="6DB6EEF2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Ab-Ⅲ-4 文白異讀。</w:t>
            </w:r>
          </w:p>
          <w:p w14:paraId="06EF294B" w14:textId="105A632A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1333" w:type="dxa"/>
          </w:tcPr>
          <w:p w14:paraId="200FE8E8" w14:textId="1E9A971F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能分辨方音差異，並正確念讀文白音讀。</w:t>
            </w:r>
          </w:p>
        </w:tc>
        <w:tc>
          <w:tcPr>
            <w:tcW w:w="5812" w:type="dxa"/>
          </w:tcPr>
          <w:p w14:paraId="40AF80D1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7EDA52C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老師帶領學生複習上一堂課的「文白音」（行、花），再順勢進入本堂課的「文白音」教學。</w:t>
            </w:r>
          </w:p>
          <w:p w14:paraId="62E65B41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A47B763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C532495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(八)活動八：輕鬆學文白音</w:t>
            </w:r>
          </w:p>
          <w:p w14:paraId="4CAF5D3E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819A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819A5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或教學電子書，讓學生聆聽「輕鬆學文白音」內容。</w:t>
            </w:r>
          </w:p>
          <w:p w14:paraId="7E98E9C3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2.視教學情況，可補充教學補給站的「文白音補充造詞」。</w:t>
            </w:r>
          </w:p>
          <w:p w14:paraId="4B4CE0AA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F53B94A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EF7BF2F" w14:textId="29F83C6D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51" w:type="dxa"/>
          </w:tcPr>
          <w:p w14:paraId="1CFB5EAD" w14:textId="6459504D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1294" w:type="dxa"/>
          </w:tcPr>
          <w:p w14:paraId="03165249" w14:textId="195E129E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0286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cyan"/>
              </w:rPr>
              <w:t>生命教育</w:t>
            </w:r>
          </w:p>
          <w:p w14:paraId="5CB7E5CD" w14:textId="0A5F6F7F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生E7 發展設身處地、感同身受的同理心及主動去愛的能力，察覺自己從他者接受的各種幫助，培養感恩之心。</w:t>
            </w:r>
          </w:p>
        </w:tc>
      </w:tr>
      <w:tr w:rsidR="00754BC7" w:rsidRPr="008A3824" w14:paraId="0761F5BF" w14:textId="77777777" w:rsidTr="00D613EC">
        <w:tc>
          <w:tcPr>
            <w:tcW w:w="1238" w:type="dxa"/>
            <w:shd w:val="clear" w:color="auto" w:fill="FFFFFF" w:themeFill="background1"/>
          </w:tcPr>
          <w:p w14:paraId="4AE7A089" w14:textId="2FA9BB1A" w:rsidR="00754BC7" w:rsidRPr="00304A2C" w:rsidRDefault="00754BC7" w:rsidP="00754BC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第十八週</w:t>
            </w:r>
          </w:p>
        </w:tc>
        <w:tc>
          <w:tcPr>
            <w:tcW w:w="997" w:type="dxa"/>
            <w:vAlign w:val="center"/>
          </w:tcPr>
          <w:p w14:paraId="1D7B9A44" w14:textId="53FE062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/>
                <w:sz w:val="20"/>
                <w:szCs w:val="20"/>
              </w:rPr>
              <w:t>三、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 xml:space="preserve">青春 </w:t>
            </w:r>
            <w:r w:rsidRPr="00A321F0">
              <w:rPr>
                <w:rFonts w:ascii="標楷體" w:eastAsia="標楷體" w:hAnsi="標楷體"/>
                <w:sz w:val="20"/>
                <w:szCs w:val="20"/>
              </w:rPr>
              <w:t>4.我已經大漢</w:t>
            </w:r>
          </w:p>
        </w:tc>
        <w:tc>
          <w:tcPr>
            <w:tcW w:w="2551" w:type="dxa"/>
          </w:tcPr>
          <w:p w14:paraId="6AAE1A99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343F5346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3-Ⅲ-2 能透過閱讀了解閩南語文學作品的主題及內涵。</w:t>
            </w:r>
          </w:p>
          <w:p w14:paraId="4CEA4F36" w14:textId="7C6A6949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4-Ⅲ-2 能運用閩南語文媒材、工具書或線上字、辭典檢索系統以輔助書寫。</w:t>
            </w:r>
          </w:p>
        </w:tc>
        <w:tc>
          <w:tcPr>
            <w:tcW w:w="1276" w:type="dxa"/>
          </w:tcPr>
          <w:p w14:paraId="195612F4" w14:textId="35447744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1621D0D1" w14:textId="05A9F665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2A54A1EB" w14:textId="0EFE1089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0BD46C7F" w14:textId="2CADFC21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Ab-Ⅲ-2 句型運用。</w:t>
            </w:r>
          </w:p>
          <w:p w14:paraId="6F52F97C" w14:textId="1D69D459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Ac-Ⅲ-2 詩歌短文。</w:t>
            </w:r>
          </w:p>
          <w:p w14:paraId="5D39F079" w14:textId="3B0A9C66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Ba-Ⅲ-3 情緒表達。</w:t>
            </w:r>
          </w:p>
          <w:p w14:paraId="12CB377D" w14:textId="374CF735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Bc-Ⅲ-1 社區生活。</w:t>
            </w:r>
          </w:p>
          <w:p w14:paraId="4AAF21E2" w14:textId="74BE82B6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1333" w:type="dxa"/>
          </w:tcPr>
          <w:p w14:paraId="13C504BD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1.能運用語詞進行惜別的話語，並互相祝福。</w:t>
            </w:r>
          </w:p>
          <w:p w14:paraId="3BB3AE93" w14:textId="08538FDE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2.能選擇使用正確的語詞來表達情緒。</w:t>
            </w:r>
          </w:p>
        </w:tc>
        <w:tc>
          <w:tcPr>
            <w:tcW w:w="5812" w:type="dxa"/>
          </w:tcPr>
          <w:p w14:paraId="44E21500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04C6DA7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老師問學生第四課的學習心得。</w:t>
            </w:r>
          </w:p>
          <w:p w14:paraId="7F177289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191EDED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6617631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(九)活動九：來寫字</w:t>
            </w:r>
          </w:p>
          <w:p w14:paraId="33FFE827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1.老師請學生翻回課文頁，書寫閩南語漢字「拚」，並完成以「拚」為主的造詞。</w:t>
            </w:r>
          </w:p>
          <w:p w14:paraId="7B79FC67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2.參考本書P77「來寫字」，補充「拚」的用法。</w:t>
            </w:r>
          </w:p>
          <w:p w14:paraId="11D4EC43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0788F19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(十)活動十：複習三</w:t>
            </w:r>
          </w:p>
          <w:p w14:paraId="1C1673DF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819A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819A5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或教學電子書，讓學生聆聽「複習三」內容並作答。</w:t>
            </w:r>
          </w:p>
          <w:p w14:paraId="2467F7EC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2.答畢，師生可採互動式進行對答，老師可引導學生用完整的句子發表。</w:t>
            </w:r>
          </w:p>
          <w:p w14:paraId="439EDE45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0C1C61F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(十一)活動十一：看圖講故事</w:t>
            </w:r>
          </w:p>
          <w:p w14:paraId="64DA70EC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819A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819A5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或教學電子書，老師引導學生聆聽「看圖講故事」內容。</w:t>
            </w:r>
          </w:p>
          <w:p w14:paraId="2B2AE986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2.老師協助學生分組，參考「文本分析」進行教學活動，老師提問，讓各組進行討論，並寫下討論結果。</w:t>
            </w:r>
          </w:p>
          <w:p w14:paraId="284D80B7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3.老師隨機或請自願的組別派代表發表意見，老師視情況給予指導或鼓勵。</w:t>
            </w:r>
          </w:p>
          <w:p w14:paraId="404FA773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4.打開教學電子書，播放「看圖講故事」動畫，老師可視學生程度切換動畫字幕模式（國語／臺語／無）。</w:t>
            </w:r>
          </w:p>
          <w:p w14:paraId="4AD7BEBE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1BD624D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(十二)活動十二：總複習</w:t>
            </w:r>
          </w:p>
          <w:p w14:paraId="697117A9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819A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819A5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或教學電子書，讓學生聆聽「總複習」內容，並依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各大題指導語完成指定任務及練習。</w:t>
            </w:r>
          </w:p>
          <w:p w14:paraId="32A5999E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2.可利用延伸遊戲「我是講古</w:t>
            </w:r>
            <w:r w:rsidRPr="003819A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𠢕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人」複習本冊語詞，增添學習趣味性。</w:t>
            </w:r>
          </w:p>
          <w:p w14:paraId="16031978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FF4C69F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(十三)活動十三：語詞造句</w:t>
            </w:r>
          </w:p>
          <w:p w14:paraId="3C7473D0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819A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819A5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或教學電子書，讓學生聆聽「語詞造句」內容。</w:t>
            </w:r>
          </w:p>
          <w:p w14:paraId="5A8BD94A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2.老師也可請學生根據各課語詞，自行造句並發表。</w:t>
            </w:r>
          </w:p>
          <w:p w14:paraId="421BC6D9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EA839F0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76DA270" w14:textId="56C3947D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51" w:type="dxa"/>
          </w:tcPr>
          <w:p w14:paraId="53A397EE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漢字書寫評量</w:t>
            </w:r>
          </w:p>
          <w:p w14:paraId="46085D80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49F7E1BF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459C4BF4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62FA3C5C" w14:textId="181ABB3E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1294" w:type="dxa"/>
          </w:tcPr>
          <w:p w14:paraId="42B4CE9E" w14:textId="2C9CE496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0286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cyan"/>
              </w:rPr>
              <w:t>生命教育</w:t>
            </w:r>
          </w:p>
          <w:p w14:paraId="61A80F5B" w14:textId="2D67504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生E7 發展設身處地、感同身受的同理心及主動去愛的能力，察覺自己從他者接受的各種幫助，培養感恩之心。</w:t>
            </w:r>
          </w:p>
        </w:tc>
      </w:tr>
    </w:tbl>
    <w:p w14:paraId="789C6F47" w14:textId="77777777" w:rsidR="00BC450E" w:rsidRPr="005D4ACC" w:rsidRDefault="00BC450E" w:rsidP="00BC450E">
      <w:pPr>
        <w:snapToGrid w:val="0"/>
        <w:spacing w:line="40" w:lineRule="atLeast"/>
        <w:rPr>
          <w:rFonts w:ascii="標楷體" w:eastAsia="標楷體" w:hAnsi="標楷體"/>
          <w:color w:val="000000" w:themeColor="text1"/>
          <w:sz w:val="20"/>
          <w:szCs w:val="20"/>
        </w:rPr>
      </w:pPr>
    </w:p>
    <w:p w14:paraId="2465DD39" w14:textId="77777777" w:rsidR="00501DEB" w:rsidRDefault="00501DEB" w:rsidP="00501DEB">
      <w:pPr>
        <w:snapToGrid w:val="0"/>
        <w:spacing w:line="480" w:lineRule="atLeast"/>
        <w:jc w:val="both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備註：</w:t>
      </w:r>
    </w:p>
    <w:p w14:paraId="72E492DE" w14:textId="77777777" w:rsidR="00501DEB" w:rsidRDefault="00501DEB" w:rsidP="00501DEB">
      <w:pPr>
        <w:snapToGrid w:val="0"/>
        <w:spacing w:line="480" w:lineRule="atLeast"/>
        <w:jc w:val="both"/>
        <w:rPr>
          <w:rFonts w:ascii="標楷體" w:eastAsia="標楷體" w:hAnsi="標楷體"/>
          <w:color w:val="7030A0"/>
        </w:rPr>
      </w:pPr>
      <w:r>
        <w:rPr>
          <w:rFonts w:ascii="標楷體" w:eastAsia="標楷體" w:hAnsi="標楷體" w:hint="eastAsia"/>
          <w:b/>
        </w:rPr>
        <w:t>1.總綱規範議題融入：</w:t>
      </w:r>
      <w:r>
        <w:rPr>
          <w:rFonts w:ascii="標楷體" w:eastAsia="標楷體" w:hAnsi="標楷體" w:hint="eastAsia"/>
          <w:color w:val="7030A0"/>
        </w:rPr>
        <w:t>【人權教育】、【海洋教育】、【品德教育】、【閱讀素養】、【民族教育】、【生命教育】、【法治教育】、【科技教育】、</w:t>
      </w:r>
    </w:p>
    <w:p w14:paraId="45E35392" w14:textId="77777777" w:rsidR="00501DEB" w:rsidRDefault="00501DEB" w:rsidP="00501DEB">
      <w:pPr>
        <w:snapToGrid w:val="0"/>
        <w:spacing w:line="480" w:lineRule="atLeast"/>
        <w:jc w:val="both"/>
        <w:rPr>
          <w:rFonts w:ascii="標楷體" w:eastAsia="標楷體" w:hAnsi="標楷體"/>
          <w:color w:val="7030A0"/>
        </w:rPr>
      </w:pPr>
      <w:r>
        <w:rPr>
          <w:rFonts w:ascii="標楷體" w:eastAsia="標楷體" w:hAnsi="標楷體" w:hint="eastAsia"/>
          <w:color w:val="7030A0"/>
        </w:rPr>
        <w:t>【資訊教育】、【能源教育】、【安全教育】、【防災教育】、【生涯規劃】、【多元文化】、【戶外教育】、【國際教育】</w:t>
      </w:r>
    </w:p>
    <w:p w14:paraId="3D09EADF" w14:textId="77777777" w:rsidR="00501DEB" w:rsidRPr="00EE0253" w:rsidRDefault="00501DEB" w:rsidP="00501DEB">
      <w:pPr>
        <w:snapToGrid w:val="0"/>
        <w:spacing w:line="480" w:lineRule="atLeast"/>
        <w:ind w:leftChars="-1" w:left="-2" w:firstLine="2"/>
        <w:jc w:val="both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>
        <w:rPr>
          <w:rFonts w:ascii="標楷體" w:eastAsia="標楷體" w:hAnsi="標楷體" w:hint="eastAsia"/>
          <w:b/>
        </w:rPr>
        <w:t>2.教學期程請敘明週次起訖，如行列太多或不足，請自行增刪。</w:t>
      </w:r>
      <w:r w:rsidR="00000000">
        <w:rPr>
          <w:rFonts w:asciiTheme="majorEastAsia" w:eastAsiaTheme="majorEastAsia" w:hAnsiTheme="majorEastAsia"/>
          <w:noProof/>
          <w:color w:val="000000" w:themeColor="text1"/>
          <w:sz w:val="20"/>
          <w:szCs w:val="20"/>
        </w:rPr>
        <w:pict w14:anchorId="06D3B3F9">
          <v:group id="群組 741" o:spid="_x0000_s2050" style="position:absolute;left:0;text-align:left;margin-left:59.55pt;margin-top:571.5pt;width:382.8pt;height:150.05pt;z-index:251660288;mso-position-horizontal-relative:text;mso-position-vertical-relative:text" coordorigin="1766,5818" coordsize="7656,3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">
            <v:group id="Group 417" o:spid="_x0000_s2051" style="position:absolute;left:1766;top:7063;width:3117;height:510" coordorigin="2892,4482" coordsize="3117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R72ojFAAAA3AAA&#10;AA8AAAAAAAAAAAAAAAAAqgIAAGRycy9kb3ducmV2LnhtbFBLBQYAAAAABAAEAPoAAACcA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2052" type="#_x0000_t202" style="position:absolute;left:2892;top:4482;width:2551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PZacUA&#10;AADcAAAADwAAAGRycy9kb3ducmV2LnhtbESPT2sCMRTE70K/Q3iFXkSzVlG7GqUULPbmP+z1sXnu&#10;Lm5e1iSu229vhILHYWZ+w8yXralEQ86XlhUM+gkI4szqknMFh/2qNwXhA7LGyjIp+CMPy8VLZ46p&#10;tjfeUrMLuYgQ9ikqKEKoUyl9VpBB37c1cfRO1hkMUbpcaoe3CDeVfE+SsTRYclwosKavgrLz7moU&#10;TEfr5tf/DDfHbHyqPkJ30nxfnFJvr+3nDESgNjzD/+21VjAZDeFxJh4Bub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I9lpxQAAANwAAAAPAAAAAAAAAAAAAAAAAJgCAABkcnMv&#10;ZG93bnJldi54bWxQSwUGAAAAAAQABAD1AAAAigMAAAAA&#10;">
                <v:textbox>
                  <w:txbxContent>
                    <w:p w14:paraId="6BDBABF7" w14:textId="77777777" w:rsidR="006B5BA9" w:rsidRPr="007B2D89" w:rsidRDefault="006B5BA9" w:rsidP="00501DEB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8</w:t>
                      </w:r>
                      <w:r w:rsidRPr="007B2D89">
                        <w:rPr>
                          <w:rFonts w:ascii="標楷體" w:eastAsia="標楷體" w:hAnsi="標楷體" w:hint="eastAsia"/>
                        </w:rPr>
                        <w:t>.</w:t>
                      </w:r>
                      <w:r>
                        <w:rPr>
                          <w:rFonts w:ascii="標楷體" w:eastAsia="標楷體" w:hAnsi="標楷體" w:hint="eastAsia"/>
                        </w:rPr>
                        <w:t>故鄉的聲音</w:t>
                      </w:r>
                    </w:p>
                  </w:txbxContent>
                </v:textbox>
              </v:shape>
              <v:line id="直線接點 4" o:spid="_x0000_s2053" style="position:absolute;flip:y;visibility:visible" from="5443,4737" to="6009,4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Mf8mscAAADcAAAADwAAAGRycy9kb3ducmV2LnhtbESPzWrDMBCE74W+g9hCL6GRW0ybOlFC&#10;KBRyyCU/OPS2sbaWsbVyJTVx3j4qBHocZuYbZrYYbCdO5EPjWMHzOANBXDndcK1gv/t8moAIEVlj&#10;55gUXCjAYn5/N8NCuzNv6LSNtUgQDgUqMDH2hZShMmQxjF1PnLxv5y3GJH0ttcdzgttOvmTZq7TY&#10;cFow2NOHoard/loFcrIe/fjlMW/L9nB4N2VV9l9rpR4fhuUURKQh/odv7ZVW8Jbn8HcmHQE5vw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Qx/yaxwAAANwAAAAPAAAAAAAA&#10;AAAAAAAAAKECAABkcnMvZG93bnJldi54bWxQSwUGAAAAAAQABAD5AAAAlQMAAAAA&#10;"/>
            </v:group>
            <v:group id="Group 420" o:spid="_x0000_s2054" style="position:absolute;left:4883;top:5818;width:4539;height:3001" coordorigin="4883,5818" coordsize="4539,30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5JC/MYAAADcAAAADwAAAGRycy9kb3ducmV2LnhtbESPQWvCQBSE7wX/w/IE&#10;b3UTNVqiq4jY0kMoVAult0f2mQSzb0N2TeK/dwuFHoeZ+YbZ7AZTi45aV1lWEE8jEMS51RUXCr7O&#10;r88vIJxH1lhbJgV3crDbjp42mGrb8yd1J1+IAGGXooLS+yaV0uUlGXRT2xAH72Jbgz7ItpC6xT7A&#10;TS1nUbSUBisOCyU2dCgpv55uRsFbj/1+Hh+77Ho53H/Oycd3FpNSk/GwX4PwNPj/8F/7XStYLRL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7kkL8xgAAANwA&#10;AAAPAAAAAAAAAAAAAAAAAKoCAABkcnMvZG93bnJldi54bWxQSwUGAAAAAAQABAD6AAAAnQMAAAAA&#10;">
              <v:group id="Group 421" o:spid="_x0000_s2055" style="position:absolute;left:4883;top:5818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LQNyLxgAAANwA&#10;AAAPAAAAAAAAAAAAAAAAAKoCAABkcnMvZG93bnJldi54bWxQSwUGAAAAAAQABAD6AAAAnQMAAAAA&#10;">
                <v:shape id="文字方塊 2" o:spid="_x0000_s2056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jfasYA&#10;AADcAAAADwAAAGRycy9kb3ducmV2LnhtbESPT2vCQBTE74LfYXlCL6IbWzEaXUUKLfZW/6DXR/aZ&#10;BLNv4+42pt++Wyj0OMzMb5jVpjO1aMn5yrKCyTgBQZxbXXGh4HR8G81B+ICssbZMCr7Jw2bd760w&#10;0/bBe2oPoRARwj5DBWUITSalz0sy6Me2IY7e1TqDIUpXSO3wEeGmls9JMpMGK44LJTb0WlJ+O3wZ&#10;BfPprr34j5fPcz671oswTNv3u1PqadBtlyACdeE//NfeaQXpNIXfM/EIyP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hjfasYAAADcAAAADwAAAAAAAAAAAAAAAACYAgAAZHJz&#10;L2Rvd25yZXYueG1sUEsFBgAAAAAEAAQA9QAAAIsDAAAAAA==&#10;">
                  <v:textbox>
                    <w:txbxContent>
                      <w:p w14:paraId="59526A55" w14:textId="77777777" w:rsidR="006B5BA9" w:rsidRPr="007B2D89" w:rsidRDefault="006B5BA9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水岸記事</w:t>
                        </w:r>
                      </w:p>
                    </w:txbxContent>
                  </v:textbox>
                </v:shape>
                <v:line id="直線接點 6" o:spid="_x0000_s2057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Yr2n8MAAADcAAAADwAAAGRycy9kb3ducmV2LnhtbERPz2vCMBS+C/4P4Qm7jJk6ZLpqFBGE&#10;HbxMpbLbW/NsSpuXmmTa/ffLYeDx4/u9XPe2FTfyoXasYDLOQBCXTtdcKTgddy9zECEia2wdk4Jf&#10;CrBeDQdLzLW78yfdDrESKYRDjgpMjF0uZSgNWQxj1xEn7uK8xZigr6T2eE/htpWvWfYmLdacGgx2&#10;tDVUNocfq0DO989Xv/meNkVzPr+boiy6r71ST6N+swARqY8P8b/7QyuYTdPadCYdAbn6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GK9p/DAAAA3AAAAA8AAAAAAAAAAAAA&#10;AAAAoQIAAGRycy9kb3ducmV2LnhtbFBLBQYAAAAABAAEAPkAAACRAwAAAAA=&#10;"/>
              </v:group>
              <v:group id="Group 424" o:spid="_x0000_s2058" style="position:absolute;left:4883;top:6441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+t9I+ccAAADc&#10;AAAADwAAAAAAAAAAAAAAAACqAgAAZHJzL2Rvd25yZXYueG1sUEsFBgAAAAAEAAQA+gAAAJ4DAAAA&#10;AA==&#10;">
                <v:shape id="文字方塊 2" o:spid="_x0000_s2059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jRw8MA&#10;AADcAAAADwAAAGRycy9kb3ducmV2LnhtbERPy2oCMRTdC/5DuEI3pWasVcfRKKVg0Z1VabeXyZ0H&#10;Tm6mSTpO/75ZFFweznu97U0jOnK+tqxgMk5AEOdW11wquJx3TykIH5A1NpZJwS952G6GgzVm2t74&#10;g7pTKEUMYZ+hgiqENpPS5xUZ9GPbEkeusM5giNCVUju8xXDTyOckmUuDNceGClt6qyi/nn6MgvRl&#10;3335w/T4mc+LZhkeF937t1PqYdS/rkAE6sNd/O/eawWLWZwfz8QjID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jRw8MAAADcAAAADwAAAAAAAAAAAAAAAACYAgAAZHJzL2Rv&#10;d25yZXYueG1sUEsFBgAAAAAEAAQA9QAAAIgDAAAAAA==&#10;">
                  <v:textbox>
                    <w:txbxContent>
                      <w:p w14:paraId="52751C92" w14:textId="77777777" w:rsidR="006B5BA9" w:rsidRPr="007B2D89" w:rsidRDefault="006B5BA9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反覆記號</w:t>
                        </w:r>
                      </w:p>
                    </w:txbxContent>
                  </v:textbox>
                </v:shape>
                <v:line id="直線接點 6" o:spid="_x0000_s2060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WnJ38cAAADcAAAADwAAAGRycy9kb3ducmV2LnhtbESPQWsCMRSE74X+h/AKvYhmLbXq1ihS&#10;EHrwUisr3p6b182ym5dtEnX775uC0OMwM98wi1VvW3EhH2rHCsajDARx6XTNlYL952Y4AxEissbW&#10;MSn4oQCr5f3dAnPtrvxBl12sRIJwyFGBibHLpQylIYth5Dri5H05bzEm6SupPV4T3LbyKctepMWa&#10;04LBjt4Mlc3ubBXI2Xbw7den56ZoDoe5KcqiO26Venzo168gIvXxP3xrv2sF08kY/s6kIyCX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FacnfxwAAANwAAAAPAAAAAAAA&#10;AAAAAAAAAKECAABkcnMvZG93bnJldi54bWxQSwUGAAAAAAQABAD5AAAAlQMAAAAA&#10;"/>
              </v:group>
              <v:group id="Group 427" o:spid="_x0000_s2061" style="position:absolute;left:4883;top:7065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aJMVcUAAADcAAAADwAAAGRycy9kb3ducmV2LnhtbESPQYvCMBSE78L+h/CE&#10;vWlaF3WpRhFZlz2IoC6It0fzbIvNS2liW/+9EQSPw8x8w8yXnSlFQ7UrLCuIhxEI4tTqgjMF/8fN&#10;4BuE88gaS8uk4E4OlouP3hwTbVveU3PwmQgQdgkqyL2vEildmpNBN7QVcfAutjbog6wzqWtsA9yU&#10;chRFE2mw4LCQY0XrnNLr4WYU/LbYrr7in2Z7vazv5+N4d9rGpNRnv1vNQHjq/Dv8av9pBdP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GiTFXFAAAA3AAA&#10;AA8AAAAAAAAAAAAAAAAAqgIAAGRycy9kb3ducmV2LnhtbFBLBQYAAAAABAAEAPoAAACcAwAAAAA=&#10;">
                <v:shape id="文字方塊 2" o:spid="_x0000_s2062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pPtMYA&#10;AADcAAAADwAAAGRycy9kb3ducmV2LnhtbESPT2sCMRTE70K/Q3gFL1Kz1fqnW6OIoOjN2tJeH5vn&#10;7tLNy5rEdf32piB4HGbmN8xs0ZpKNOR8aVnBaz8BQZxZXXKu4Ptr/TIF4QOyxsoyKbiSh8X8qTPD&#10;VNsLf1JzCLmIEPYpKihCqFMpfVaQQd+3NXH0jtYZDFG6XGqHlwg3lRwkyVgaLDkuFFjTqqDs73A2&#10;CqZv2+bX74b7n2x8rN5Db9JsTk6p7nO7/AARqA2P8L291QomoyH8n4lH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PpPtMYAAADcAAAADwAAAAAAAAAAAAAAAACYAgAAZHJz&#10;L2Rvd25yZXYueG1sUEsFBgAAAAAEAAQA9QAAAIsDAAAAAA==&#10;">
                  <v:textbox>
                    <w:txbxContent>
                      <w:p w14:paraId="38A4D947" w14:textId="77777777" w:rsidR="006B5BA9" w:rsidRPr="007B2D89" w:rsidRDefault="006B5BA9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連結線與圓滑線</w:t>
                        </w:r>
                      </w:p>
                    </w:txbxContent>
                  </v:textbox>
                </v:shape>
                <v:line id="直線接點 6" o:spid="_x0000_s2063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R5qR8cAAADcAAAADwAAAGRycy9kb3ducmV2LnhtbESPQUvDQBSE70L/w/IKXqTdKLHW2G0p&#10;guAhF1tJ6e2ZfWZDsm/j7trGf+8KBY/DzHzDrDaj7cWJfGgdK7idZyCIa6dbbhS8719mSxAhImvs&#10;HZOCHwqwWU+uVlhod+Y3Ou1iIxKEQ4EKTIxDIWWoDVkMczcQJ+/TeYsxSd9I7fGc4LaXd1m2kBZb&#10;TgsGB3o2VHe7b6tALsubL7/9yLuqOxweTVVXw7FU6no6bp9ARBrjf/jSftUKHu5z+DuTjoBc/w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VHmpHxwAAANwAAAAPAAAAAAAA&#10;AAAAAAAAAKECAABkcnMvZG93bnJldi54bWxQSwUGAAAAAAQABAD5AAAAlQMAAAAA&#10;"/>
              </v:group>
              <v:group id="Group 430" o:spid="_x0000_s2064" style="position:absolute;left:4883;top:7689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kvUIcUAAADcAAAADwAAAGRycy9kb3ducmV2LnhtbESPT2vCQBTE7wW/w/KE&#10;3uomllSJriKi4kEK/gHx9sg+k2D2bciuSfz23UKhx2FmfsPMl72pREuNKy0riEcRCOLM6pJzBZfz&#10;9mMKwnlkjZVlUvAiB8vF4G2OqbYdH6k9+VwECLsUFRTe16mULivIoBvZmjh4d9sY9EE2udQNdgFu&#10;KjmOoi9psOSwUGBN64Kyx+lpFOw67Faf8aY9PO7r1+2cfF8PMSn1PuxXMxCeev8f/mvvtYJJ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5L1CHFAAAA3AAA&#10;AA8AAAAAAAAAAAAAAAAAqgIAAGRycy9kb3ducmV2LnhtbFBLBQYAAAAABAAEAPoAAACcAwAAAAA=&#10;">
                <v:shape id="文字方塊 2" o:spid="_x0000_s2065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3sLMYA&#10;AADcAAAADwAAAGRycy9kb3ducmV2LnhtbESPQWvCQBSE74L/YXmCl1I3tTVqdBURLPZWbanXR/aZ&#10;BLNv0901pv++Wyh4HGbmG2a57kwtWnK+sqzgaZSAIM6trrhQ8Pmxe5yB8AFZY22ZFPyQh/Wq31ti&#10;pu2ND9QeQyEihH2GCsoQmkxKn5dk0I9sQxy9s3UGQ5SukNrhLcJNLcdJkkqDFceFEhvalpRfjlej&#10;YPayb0/+7fn9K0/P9Tw8TNvXb6fUcNBtFiACdeEe/m/vtYLpJIW/M/EI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I3sLMYAAADcAAAADwAAAAAAAAAAAAAAAACYAgAAZHJz&#10;L2Rvd25yZXYueG1sUEsFBgAAAAAEAAQA9QAAAIsDAAAAAA==&#10;">
                  <v:textbox>
                    <w:txbxContent>
                      <w:p w14:paraId="03A5651D" w14:textId="77777777" w:rsidR="006B5BA9" w:rsidRPr="007B2D89" w:rsidRDefault="006B5BA9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C大調的Ⅰ級、Ⅳ級、Ⅴ級和弦</w:t>
                        </w:r>
                      </w:p>
                    </w:txbxContent>
                  </v:textbox>
                </v:shape>
                <v:line id="直線接點 6" o:spid="_x0000_s2066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cz0MMcAAADcAAAADwAAAGRycy9kb3ducmV2LnhtbESPQWsCMRSE70L/Q3iFXqRmW7TarVGk&#10;IHjwUltWvD03r5tlNy/bJOr23zcFweMwM98w82VvW3EmH2rHCp5GGQji0umaKwVfn+vHGYgQkTW2&#10;jknBLwVYLu4Gc8y1u/AHnXexEgnCIUcFJsYulzKUhiyGkeuIk/ftvMWYpK+k9nhJcNvK5yx7kRZr&#10;TgsGO3o3VDa7k1UgZ9vhj18dx03R7PevpiiL7rBV6uG+X72BiNTHW/ja3mgF08kU/s+kIyA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lzPQwxwAAANwAAAAPAAAAAAAA&#10;AAAAAAAAAKECAABkcnMvZG93bnJldi54bWxQSwUGAAAAAAQABAD5AAAAlQMAAAAA&#10;"/>
              </v:group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33" o:spid="_x0000_s2067" type="#_x0000_t32" style="position:absolute;left:4883;top:6073;width:0;height:2494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eZjIMMAAADcAAAADwAAAGRycy9kb3ducmV2LnhtbERPy2oCMRTdF/oP4QrdFM1Y8MHUKFNB&#10;qIILH93fTm4nwcnNOIk6/XuzEFweznu26FwtrtQG61nBcJCBIC69tlwpOB5W/SmIEJE11p5JwT8F&#10;WMxfX2aYa3/jHV33sRIphEOOCkyMTS5lKA05DAPfECfuz7cOY4JtJXWLtxTuavmRZWPp0HJqMNjQ&#10;0lB52l+cgu16+FX8Grve7M52O1oV9aV6/1HqrdcVnyAidfEpfri/tYLJKK1NZ9IRkPM7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HmYyDDAAAA3AAAAA8AAAAAAAAAAAAA&#10;AAAAoQIAAGRycy9kb3ducmV2LnhtbFBLBQYAAAAABAAEAPkAAACRAwAAAAA=&#10;"/>
              <v:group id="Group 434" o:spid="_x0000_s2068" style="position:absolute;left:4883;top:8309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wbeJMYAAADcAAAADwAAAGRycy9kb3ducmV2LnhtbESPT2vCQBTE74LfYXmC&#10;t7qJxWqjq4i0pYcgqIXS2yP7TILZtyG75s+37xYKHoeZ+Q2z2fWmEi01rrSsIJ5FIIgzq0vOFXxd&#10;3p9WIJxH1lhZJgUDOdhtx6MNJtp2fKL27HMRIOwSVFB4XydSuqwgg25ma+LgXW1j0AfZ5FI32AW4&#10;qeQ8il6kwZLDQoE1HQrKbue7UfDRYbd/jt/a9HY9DD+XxfE7jUmp6aTfr0F46v0j/N/+1AqWi1f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/Bt4kxgAAANwA&#10;AAAPAAAAAAAAAAAAAAAAAKoCAABkcnMvZG93bnJldi54bWxQSwUGAAAAAAQABAD6AAAAnQMAAAAA&#10;">
                <v:shape id="文字方塊 2" o:spid="_x0000_s2069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QbfsMA&#10;AADcAAAADwAAAGRycy9kb3ducmV2LnhtbERPy2oCMRTdC/2HcAtupGZqy6jjRCkFi921VnR7mdx5&#10;4ORmmsRx+vfNQnB5OO98M5hW9OR8Y1nB8zQBQVxY3XCl4PCzfVqA8AFZY2uZFPyRh836YZRjpu2V&#10;v6nfh0rEEPYZKqhD6DIpfVGTQT+1HXHkSusMhghdJbXDaww3rZwlSSoNNhwbauzovabivL8YBYvX&#10;XX/yny9fxyIt22WYzPuPX6fU+HF4W4EINIS7+ObeaQXzNM6PZ+IRkO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kQbfsMAAADcAAAADwAAAAAAAAAAAAAAAACYAgAAZHJzL2Rv&#10;d25yZXYueG1sUEsFBgAAAAAEAAQA9QAAAIgDAAAAAA==&#10;">
                  <v:textbox>
                    <w:txbxContent>
                      <w:p w14:paraId="4C3D24B5" w14:textId="77777777" w:rsidR="006B5BA9" w:rsidRPr="007B2D89" w:rsidRDefault="006B5BA9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馬水龍與梆笛協奏曲</w:t>
                        </w:r>
                      </w:p>
                    </w:txbxContent>
                  </v:textbox>
                </v:shape>
                <v:line id="直線接點 6" o:spid="_x0000_s2070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wUDYsYAAADcAAAADwAAAGRycy9kb3ducmV2LnhtbESPQWsCMRSE74X+h/AKXopmlWJ1axQp&#10;CD14UcuKt+fmdbPs5mWbRN3++0Yo9DjMzDfMYtXbVlzJh9qxgvEoA0FcOl1zpeDzsBnOQISIrLF1&#10;TAp+KMBq+fiwwFy7G+/ouo+VSBAOOSowMXa5lKE0ZDGMXEecvC/nLcYkfSW1x1uC21ZOsmwqLdac&#10;Fgx29G6obPYXq0DOts/ffn1+aYrmeJyboiy601apwVO/fgMRqY//4b/2h1bwOh3D/Uw6AnL5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sFA2LGAAAA3AAAAA8AAAAAAAAA&#10;AAAAAAAAoQIAAGRycy9kb3ducmV2LnhtbFBLBQYAAAAABAAEAPkAAACUAwAAAAA=&#10;"/>
              </v:group>
            </v:group>
          </v:group>
        </w:pict>
      </w:r>
      <w:r w:rsidR="00000000">
        <w:rPr>
          <w:rFonts w:asciiTheme="majorEastAsia" w:eastAsiaTheme="majorEastAsia" w:hAnsiTheme="majorEastAsia"/>
          <w:noProof/>
          <w:color w:val="000000" w:themeColor="text1"/>
          <w:sz w:val="20"/>
          <w:szCs w:val="20"/>
        </w:rPr>
        <w:pict w14:anchorId="02AC076A">
          <v:group id="群組 375" o:spid="_x0000_s2071" style="position:absolute;left:0;text-align:left;margin-left:74.95pt;margin-top:600.7pt;width:382.8pt;height:119.05pt;z-index:251659264;mso-position-horizontal-relative:text;mso-position-vertical-relative:text" coordorigin="2134,3821" coordsize="7656,23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">
            <v:group id="Group 307" o:spid="_x0000_s2072" style="position:absolute;left:2134;top:4757;width:3117;height:510" coordorigin="2892,4482" coordsize="3117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qO6L8UAAADcAAAADwAAAGRycy9kb3ducmV2LnhtbESPQYvCMBSE78L+h/CE&#10;vWnaFXWpRhFxlz2IoC6It0fzbIvNS2liW/+9EQSPw8x8w8yXnSlFQ7UrLCuIhxEI4tTqgjMF/8ef&#10;wTcI55E1lpZJwZ0cLBcfvTkm2ra8p+bgMxEg7BJUkHtfJVK6NCeDbmgr4uBdbG3QB1lnUtfYBrgp&#10;5VcUTaTBgsNCjhWtc0qvh5tR8NtiuxrFm2Z7vazv5+N4d9rGpNRnv1vNQHjq/Dv8av9pBaPpB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6jui/FAAAA3AAA&#10;AA8AAAAAAAAAAAAAAAAAqgIAAGRycy9kb3ducmV2LnhtbFBLBQYAAAAABAAEAPoAAACcAwAAAAA=&#10;">
              <v:shape id="文字方塊 2" o:spid="_x0000_s2073" type="#_x0000_t202" style="position:absolute;left:2892;top:4482;width:2551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/u5zsYA&#10;AADcAAAADwAAAGRycy9kb3ducmV2LnhtbESPT2vCQBTE74LfYXlCL6IbqxiNrlIKLfZW/6DXR/aZ&#10;BLNv091tTL99tyD0OMzMb5j1tjO1aMn5yrKCyTgBQZxbXXGh4HR8Gy1A+ICssbZMCn7Iw3bT760x&#10;0/bOe2oPoRARwj5DBWUITSalz0sy6Me2IY7e1TqDIUpXSO3wHuGmls9JMpcGK44LJTb0WlJ+O3wb&#10;BYvZrr34j+nnOZ9f62UYpu37l1PqadC9rEAE6sJ/+NHeaQXTNIW/M/EI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/u5zsYAAADcAAAADwAAAAAAAAAAAAAAAACYAgAAZHJz&#10;L2Rvd25yZXYueG1sUEsFBgAAAAAEAAQA9QAAAIsDAAAAAA==&#10;">
                <v:textbox>
                  <w:txbxContent>
                    <w:p w14:paraId="45E632DA" w14:textId="77777777" w:rsidR="006B5BA9" w:rsidRPr="007B2D89" w:rsidRDefault="006B5BA9" w:rsidP="00501DEB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4</w:t>
                      </w:r>
                      <w:r w:rsidRPr="007B2D89">
                        <w:rPr>
                          <w:rFonts w:ascii="標楷體" w:eastAsia="標楷體" w:hAnsi="標楷體" w:hint="eastAsia"/>
                        </w:rPr>
                        <w:t>.</w:t>
                      </w:r>
                      <w:r>
                        <w:rPr>
                          <w:rFonts w:ascii="標楷體" w:eastAsia="標楷體" w:hAnsi="標楷體" w:hint="eastAsia"/>
                        </w:rPr>
                        <w:t>我的SUPER面</w:t>
                      </w:r>
                    </w:p>
                  </w:txbxContent>
                </v:textbox>
              </v:shape>
              <v:line id="直線接點 4" o:spid="_x0000_s2074" style="position:absolute;flip:y;visibility:visible" from="5443,4737" to="6009,4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GmQO8QAAADcAAAADwAAAGRycy9kb3ducmV2LnhtbERPz2vCMBS+C/4P4Qm7yEx1Y3OdUUQQ&#10;PHjRjcpub81bU9q81CTT7r83h4HHj+/3YtXbVlzIh9qxgukkA0FcOl1zpeDzY/s4BxEissbWMSn4&#10;owCr5XCwwFy7Kx/ocoyVSCEcclRgYuxyKUNpyGKYuI44cT/OW4wJ+kpqj9cUbls5y7IXabHm1GCw&#10;o42hsjn+WgVyvh+f/fr7uSma0+nNFGXRfe2Vehj163cQkfp4F/+7d1rB02tam86kIyC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aZA7xAAAANwAAAAPAAAAAAAAAAAA&#10;AAAAAKECAABkcnMvZG93bnJldi54bWxQSwUGAAAAAAQABAD5AAAAkgMAAAAA&#10;"/>
            </v:group>
            <v:group id="Group 310" o:spid="_x0000_s2075" style="position:absolute;left:5251;top:3821;width:4539;height:2381" coordorigin="5251,3821" coordsize="4539,23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zwuXcUAAADc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jMPu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88Ll3FAAAA3AAA&#10;AA8AAAAAAAAAAAAAAAAAqgIAAGRycy9kb3ducmV2LnhtbFBLBQYAAAAABAAEAPoAAACcAwAAAAA=&#10;">
              <v:group id="Group 311" o:spid="_x0000_s2076" style="position:absolute;left:5251;top:3821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vT9+fCAAAA3AAAAA8A&#10;AAAAAAAAAAAAAAAAqgIAAGRycy9kb3ducmV2LnhtbFBLBQYAAAAABAAEAPoAAACZAwAAAAA=&#10;">
                <v:shape id="文字方塊 2" o:spid="_x0000_s2077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v0BsUA&#10;AADcAAAADwAAAGRycy9kb3ducmV2LnhtbESPQWvCQBSE74X+h+UVvJS6sRYbo6uUgqI3m5Z6fWSf&#10;STD7Nt1dY/z3rlDwOMzMN8x82ZtGdOR8bVnBaJiAIC6srrlU8PO9eklB+ICssbFMCi7kYbl4fJhj&#10;pu2Zv6jLQykihH2GCqoQ2kxKX1Rk0A9tSxy9g3UGQ5SulNrhOcJNI1+TZCIN1hwXKmzps6LimJ+M&#10;gvRt0+39drz7LSaHZhqe37v1n1Nq8NR/zEAE6sM9/N/eaAXjdAS3M/EIyM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i/QGxQAAANwAAAAPAAAAAAAAAAAAAAAAAJgCAABkcnMv&#10;ZG93bnJldi54bWxQSwUGAAAAAAQABAD1AAAAigMAAAAA&#10;">
                  <v:textbox>
                    <w:txbxContent>
                      <w:p w14:paraId="602D703B" w14:textId="77777777" w:rsidR="006B5BA9" w:rsidRPr="007B2D89" w:rsidRDefault="006B5BA9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面具嘉年華</w:t>
                        </w:r>
                      </w:p>
                    </w:txbxContent>
                  </v:textbox>
                </v:shape>
                <v:line id="直線接點 6" o:spid="_x0000_s2078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FTX9scAAADcAAAADwAAAGRycy9kb3ducmV2LnhtbESPQWsCMRSE74X+h/CEXkrN1payrkYR&#10;odCDl6qseHtunptlNy9rkur23zeFQo/DzHzDzJeD7cSVfGgcK3geZyCIK6cbrhXsd+9POYgQkTV2&#10;jknBNwVYLu7v5lhod+NPum5jLRKEQ4EKTIx9IWWoDFkMY9cTJ+/svMWYpK+l9nhLcNvJSZa9SYsN&#10;pwWDPa0NVe32yyqQ+ebx4len17ZsD4epKauyP26UehgNqxmISEP8D/+1P7SCl3wCv2fSEZCL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QVNf2xwAAANwAAAAPAAAAAAAA&#10;AAAAAAAAAKECAABkcnMvZG93bnJldi54bWxQSwUGAAAAAAQABAD5AAAAlQMAAAAA&#10;"/>
              </v:group>
              <v:group id="Group 314" o:spid="_x0000_s2079" style="position:absolute;left:5251;top:4444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wFpkMQAAADcAAAA&#10;DwAAAAAAAAAAAAAAAACqAgAAZHJzL2Rvd25yZXYueG1sUEsFBgAAAAAEAAQA+gAAAJsDAAAAAA==&#10;">
                <v:shape id="文字方塊 2" o:spid="_x0000_s2080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BIg8MA&#10;AADcAAAADwAAAGRycy9kb3ducmV2LnhtbERPy2oCMRTdF/oP4QpuipNplamdGqUUFN21VnR7mdx5&#10;4ORmmsRx/HuzKHR5OO/FajCt6Mn5xrKC5yQFQVxY3XCl4PCznsxB+ICssbVMCm7kYbV8fFhgru2V&#10;v6nfh0rEEPY5KqhD6HIpfVGTQZ/YjjhypXUGQ4SuktrhNYabVr6kaSYNNhwbauzos6bivL8YBfPZ&#10;tj/53fTrWGRl+xaeXvvNr1NqPBo+3kEEGsK/+M+91QqyWZwfz8QjIJ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xBIg8MAAADcAAAADwAAAAAAAAAAAAAAAACYAgAAZHJzL2Rv&#10;d25yZXYueG1sUEsFBgAAAAAEAAQA9QAAAIgDAAAAAA==&#10;">
                  <v:textbox>
                    <w:txbxContent>
                      <w:p w14:paraId="4D10E445" w14:textId="77777777" w:rsidR="006B5BA9" w:rsidRPr="007B2D89" w:rsidRDefault="006B5BA9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面具聯合國</w:t>
                        </w:r>
                      </w:p>
                    </w:txbxContent>
                  </v:textbox>
                </v:shape>
                <v:line id="直線接點 6" o:spid="_x0000_s2081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lFQn8YAAADcAAAADwAAAGRycy9kb3ducmV2LnhtbESPQWsCMRSE74X+h/CEXopmLSK6GkUE&#10;oQcv1bLS23Pz3Cy7edkmqW7/fVMQPA4z8w2zXPe2FVfyoXasYDzKQBCXTtdcKfg87oYzECEia2wd&#10;k4JfCrBePT8tMdfuxh90PcRKJAiHHBWYGLtcylAashhGriNO3sV5izFJX0nt8ZbgtpVvWTaVFmtO&#10;CwY72hoqm8OPVSBn+9dvvzlPmqI5neamKIvua6/Uy6DfLEBE6uMjfG+/awXTyRj+z6QjIF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ZRUJ/GAAAA3AAAAA8AAAAAAAAA&#10;AAAAAAAAoQIAAGRycy9kb3ducmV2LnhtbFBLBQYAAAAABAAEAPkAAACUAwAAAAA=&#10;"/>
              </v:group>
              <v:group id="Group 317" o:spid="_x0000_s2082" style="position:absolute;left:5251;top:5068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prVFc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dP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Ka1RXFAAAA3AAA&#10;AA8AAAAAAAAAAAAAAAAAqgIAAGRycy9kb3ducmV2LnhtbFBLBQYAAAAABAAEAPoAAACcAwAAAAA=&#10;">
                <v:shape id="文字方塊 2" o:spid="_x0000_s2083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LW9MUA&#10;AADcAAAADwAAAGRycy9kb3ducmV2LnhtbESPQWvCQBSE70L/w/IKvYhuWiVqdJVSaNFbjaLXR/aZ&#10;BLNv091tTP99tyD0OMzMN8xq05tGdOR8bVnB8zgBQVxYXXOp4Hh4H81B+ICssbFMCn7Iw2b9MFhh&#10;pu2N99TloRQRwj5DBVUIbSalLyoy6Me2JY7exTqDIUpXSu3wFuGmkS9JkkqDNceFClt6q6i45t9G&#10;wXy67c5+N/k8FemlWYThrPv4cko9PfavSxCB+vAfvre3WkE6ncDfmXg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wtb0xQAAANwAAAAPAAAAAAAAAAAAAAAAAJgCAABkcnMv&#10;ZG93bnJldi54bWxQSwUGAAAAAAQABAD1AAAAigMAAAAA&#10;">
                  <v:textbox>
                    <w:txbxContent>
                      <w:p w14:paraId="79C3506B" w14:textId="77777777" w:rsidR="006B5BA9" w:rsidRPr="007B2D89" w:rsidRDefault="006B5BA9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變臉大作戰</w:t>
                        </w:r>
                      </w:p>
                    </w:txbxContent>
                  </v:textbox>
                </v:shape>
                <v:line id="直線接點 6" o:spid="_x0000_s2084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ibzB8YAAADcAAAADwAAAGRycy9kb3ducmV2LnhtbESPQWsCMRSE70L/Q3iFXkSzLYvYrVGk&#10;UOjBi1ZWentuXjfLbl62SarrvzdCweMwM98wi9VgO3EiHxrHCp6nGQjiyumGawX7r4/JHESIyBo7&#10;x6TgQgFWy4fRAgvtzryl0y7WIkE4FKjAxNgXUobKkMUwdT1x8n6ctxiT9LXUHs8Jbjv5kmUzabHh&#10;tGCwp3dDVbv7swrkfDP+9etj3pbt4fBqyqrsvzdKPT0O6zcQkYZ4D/+3P7WCWZ7D7Uw6AnJ5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Ym8wfGAAAA3AAAAA8AAAAAAAAA&#10;AAAAAAAAoQIAAGRycy9kb3ducmV2LnhtbFBLBQYAAAAABAAEAPkAAACUAwAAAAA=&#10;"/>
              </v:group>
              <v:group id="Group 320" o:spid="_x0000_s2085" style="position:absolute;left:5251;top:5692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XNNYc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vYPK/h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Nc01hxgAAANwA&#10;AAAPAAAAAAAAAAAAAAAAAKoCAABkcnMvZG93bnJldi54bWxQSwUGAAAAAAQABAD6AAAAnQMAAAAA&#10;">
                <v:shape id="文字方塊 2" o:spid="_x0000_s2086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V1bMUA&#10;AADcAAAADwAAAGRycy9kb3ducmV2LnhtbESPQWvCQBSE70L/w/KEXqRuWiXa1FWkoNibjaW9PrLP&#10;JJh9G3e3Mf57Vyj0OMzMN8xi1ZtGdOR8bVnB8zgBQVxYXXOp4OuweZqD8AFZY2OZFFzJw2r5MFhg&#10;pu2FP6nLQykihH2GCqoQ2kxKX1Rk0I9tSxy9o3UGQ5SulNrhJcJNI1+SJJUGa44LFbb0XlFxyn+N&#10;gvl01/34j8n+u0iPzWsYzbrt2Sn1OOzXbyAC9eE//NfeaQXpNIX7mXg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tXVsxQAAANwAAAAPAAAAAAAAAAAAAAAAAJgCAABkcnMv&#10;ZG93bnJldi54bWxQSwUGAAAAAAQABAD1AAAAigMAAAAA&#10;">
                  <v:textbox>
                    <w:txbxContent>
                      <w:p w14:paraId="3CACEA12" w14:textId="77777777" w:rsidR="006B5BA9" w:rsidRPr="007B2D89" w:rsidRDefault="006B5BA9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SUPER面大集合</w:t>
                        </w:r>
                      </w:p>
                    </w:txbxContent>
                  </v:textbox>
                </v:shape>
                <v:line id="直線接點 6" o:spid="_x0000_s2087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vRtcMcAAADcAAAADwAAAGRycy9kb3ducmV2LnhtbESPT2sCMRTE7wW/Q3iCl1KzFfHP1ihS&#10;KHjwUpWV3p6b182ym5dtEnX77ZtCocdhZn7DrDa9bcWNfKgdK3geZyCIS6drrhScjm9PCxAhImts&#10;HZOCbwqwWQ8eVphrd+d3uh1iJRKEQ44KTIxdLmUoDVkMY9cRJ+/TeYsxSV9J7fGe4LaVkyybSYs1&#10;pwWDHb0aKpvD1SqQi/3jl99epk3RnM9LU5RF97FXajTsty8gIvXxP/zX3mkFs+kcfs+kIyDX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W9G1wxwAAANwAAAAPAAAAAAAA&#10;AAAAAAAAAKECAABkcnMvZG93bnJldi54bWxQSwUGAAAAAAQABAD5AAAAlQMAAAAA&#10;"/>
              </v:group>
              <v:shape id="AutoShape 323" o:spid="_x0000_s2088" type="#_x0000_t32" style="position:absolute;left:5251;top:4076;width:0;height:1871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t76YMIAAADcAAAADwAAAGRycy9kb3ducmV2LnhtbERPTWsCMRC9C/6HMEIvollLlbI1yrYg&#10;VMGDWu/TzbgJbibbTdTtvzcHwePjfc+XnavFldpgPSuYjDMQxKXXlisFP4fV6B1EiMgaa8+k4J8C&#10;LBf93hxz7W+8o+s+ViKFcMhRgYmxyaUMpSGHYewb4sSdfOswJthWUrd4S+Gulq9ZNpMOLacGgw19&#10;GSrP+4tTsF1PPotfY9eb3Z/dTldFfamGR6VeBl3xASJSF5/ih/tbK5i9pbXpTDoCcn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t76YMIAAADcAAAADwAAAAAAAAAAAAAA&#10;AAChAgAAZHJzL2Rvd25yZXYueG1sUEsFBgAAAAAEAAQA+QAAAJADAAAAAA==&#10;"/>
            </v:group>
          </v:group>
        </w:pict>
      </w:r>
    </w:p>
    <w:p w14:paraId="408436E4" w14:textId="77777777" w:rsidR="00E32907" w:rsidRPr="00501DEB" w:rsidRDefault="00E32907" w:rsidP="00BC450E">
      <w:pPr>
        <w:snapToGrid w:val="0"/>
        <w:spacing w:line="40" w:lineRule="atLeast"/>
        <w:rPr>
          <w:rFonts w:ascii="標楷體" w:eastAsia="標楷體" w:hAnsi="標楷體"/>
          <w:color w:val="000000" w:themeColor="text1"/>
          <w:sz w:val="20"/>
          <w:szCs w:val="20"/>
        </w:rPr>
      </w:pPr>
    </w:p>
    <w:p w14:paraId="2B3AA66A" w14:textId="77777777" w:rsidR="00BC450E" w:rsidRPr="004865F4" w:rsidRDefault="00BC450E" w:rsidP="00BC450E">
      <w:pPr>
        <w:snapToGrid w:val="0"/>
        <w:spacing w:line="40" w:lineRule="atLeast"/>
        <w:rPr>
          <w:rFonts w:ascii="標楷體" w:eastAsia="標楷體" w:hAnsi="標楷體"/>
          <w:color w:val="000000" w:themeColor="text1"/>
          <w:sz w:val="20"/>
          <w:szCs w:val="20"/>
        </w:rPr>
      </w:pPr>
    </w:p>
    <w:sectPr w:rsidR="00BC450E" w:rsidRPr="004865F4" w:rsidSect="00C72874">
      <w:pgSz w:w="16838" w:h="11906" w:orient="landscape"/>
      <w:pgMar w:top="851" w:right="851" w:bottom="851" w:left="851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B67C73" w14:textId="77777777" w:rsidR="00A806EE" w:rsidRDefault="00A806EE" w:rsidP="008A1862">
      <w:r>
        <w:separator/>
      </w:r>
    </w:p>
  </w:endnote>
  <w:endnote w:type="continuationSeparator" w:id="0">
    <w:p w14:paraId="65A6FDAD" w14:textId="77777777" w:rsidR="00A806EE" w:rsidRDefault="00A806EE" w:rsidP="008A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標宋體,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華康標宋體">
    <w:charset w:val="88"/>
    <w:family w:val="modern"/>
    <w:pitch w:val="fixed"/>
    <w:sig w:usb0="80000001" w:usb1="28091800" w:usb2="00000016" w:usb3="00000000" w:csb0="00100000" w:csb1="00000000"/>
  </w:font>
  <w:font w:name="文鼎標準宋體">
    <w:charset w:val="88"/>
    <w:family w:val="modern"/>
    <w:pitch w:val="fixed"/>
    <w:sig w:usb0="800002A3" w:usb1="38CF7C7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Roman 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593A5B" w14:textId="77777777" w:rsidR="00A806EE" w:rsidRDefault="00A806EE" w:rsidP="008A1862">
      <w:r>
        <w:separator/>
      </w:r>
    </w:p>
  </w:footnote>
  <w:footnote w:type="continuationSeparator" w:id="0">
    <w:p w14:paraId="593D429B" w14:textId="77777777" w:rsidR="00A806EE" w:rsidRDefault="00A806EE" w:rsidP="008A18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CA7028"/>
    <w:multiLevelType w:val="hybridMultilevel"/>
    <w:tmpl w:val="F998FA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68316A62"/>
    <w:multiLevelType w:val="hybridMultilevel"/>
    <w:tmpl w:val="0D385AA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79A46C03"/>
    <w:multiLevelType w:val="hybridMultilevel"/>
    <w:tmpl w:val="04A8086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728302717">
    <w:abstractNumId w:val="1"/>
  </w:num>
  <w:num w:numId="2" w16cid:durableId="982194962">
    <w:abstractNumId w:val="2"/>
  </w:num>
  <w:num w:numId="3" w16cid:durableId="4520205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5722"/>
    <w:rsid w:val="00006A6D"/>
    <w:rsid w:val="000072ED"/>
    <w:rsid w:val="00011812"/>
    <w:rsid w:val="0002626B"/>
    <w:rsid w:val="00027C49"/>
    <w:rsid w:val="00073D8F"/>
    <w:rsid w:val="00074791"/>
    <w:rsid w:val="00075075"/>
    <w:rsid w:val="00085A90"/>
    <w:rsid w:val="000B6720"/>
    <w:rsid w:val="000C1B43"/>
    <w:rsid w:val="000C75AF"/>
    <w:rsid w:val="000E5766"/>
    <w:rsid w:val="000E7DBB"/>
    <w:rsid w:val="000F1F5C"/>
    <w:rsid w:val="000F1FD9"/>
    <w:rsid w:val="00117D6D"/>
    <w:rsid w:val="001355BD"/>
    <w:rsid w:val="00153C09"/>
    <w:rsid w:val="001625B1"/>
    <w:rsid w:val="00164FAA"/>
    <w:rsid w:val="00167DDF"/>
    <w:rsid w:val="001828BA"/>
    <w:rsid w:val="001D6815"/>
    <w:rsid w:val="001F599A"/>
    <w:rsid w:val="00223D76"/>
    <w:rsid w:val="002276EE"/>
    <w:rsid w:val="00230028"/>
    <w:rsid w:val="00234230"/>
    <w:rsid w:val="00237ED2"/>
    <w:rsid w:val="00255CA8"/>
    <w:rsid w:val="0027298D"/>
    <w:rsid w:val="002A462E"/>
    <w:rsid w:val="002D596C"/>
    <w:rsid w:val="002E04FB"/>
    <w:rsid w:val="002E20A8"/>
    <w:rsid w:val="00301A08"/>
    <w:rsid w:val="00302AF3"/>
    <w:rsid w:val="00317A5B"/>
    <w:rsid w:val="00343672"/>
    <w:rsid w:val="00354BC0"/>
    <w:rsid w:val="00365E9C"/>
    <w:rsid w:val="0037569A"/>
    <w:rsid w:val="003819A5"/>
    <w:rsid w:val="00394C5C"/>
    <w:rsid w:val="003A70A2"/>
    <w:rsid w:val="003B0455"/>
    <w:rsid w:val="003D5FBA"/>
    <w:rsid w:val="00427F12"/>
    <w:rsid w:val="00432F71"/>
    <w:rsid w:val="004346C5"/>
    <w:rsid w:val="00434F83"/>
    <w:rsid w:val="00453C07"/>
    <w:rsid w:val="00460286"/>
    <w:rsid w:val="00483C99"/>
    <w:rsid w:val="004865F4"/>
    <w:rsid w:val="00493CD0"/>
    <w:rsid w:val="00495722"/>
    <w:rsid w:val="004B484C"/>
    <w:rsid w:val="004C1E71"/>
    <w:rsid w:val="004D0D77"/>
    <w:rsid w:val="004E4692"/>
    <w:rsid w:val="004E7CC2"/>
    <w:rsid w:val="00501DEB"/>
    <w:rsid w:val="00504742"/>
    <w:rsid w:val="00520BE7"/>
    <w:rsid w:val="00552AAD"/>
    <w:rsid w:val="00563E92"/>
    <w:rsid w:val="00566AC3"/>
    <w:rsid w:val="005B0D4F"/>
    <w:rsid w:val="005B42AD"/>
    <w:rsid w:val="005C79F8"/>
    <w:rsid w:val="005D4ACC"/>
    <w:rsid w:val="005E3C65"/>
    <w:rsid w:val="005F0D2B"/>
    <w:rsid w:val="006000D3"/>
    <w:rsid w:val="00613D0C"/>
    <w:rsid w:val="00634EA7"/>
    <w:rsid w:val="006428B7"/>
    <w:rsid w:val="00650BBB"/>
    <w:rsid w:val="006526F3"/>
    <w:rsid w:val="00671F7A"/>
    <w:rsid w:val="006B0F12"/>
    <w:rsid w:val="006B5BA9"/>
    <w:rsid w:val="006C5B2B"/>
    <w:rsid w:val="006C6D42"/>
    <w:rsid w:val="006E0AB6"/>
    <w:rsid w:val="006E1B35"/>
    <w:rsid w:val="00704EBA"/>
    <w:rsid w:val="007206B3"/>
    <w:rsid w:val="00742BD3"/>
    <w:rsid w:val="00743924"/>
    <w:rsid w:val="00754BC7"/>
    <w:rsid w:val="007636F5"/>
    <w:rsid w:val="00765FAB"/>
    <w:rsid w:val="00772F62"/>
    <w:rsid w:val="007805EF"/>
    <w:rsid w:val="00780D16"/>
    <w:rsid w:val="00794D80"/>
    <w:rsid w:val="007A030D"/>
    <w:rsid w:val="007E3567"/>
    <w:rsid w:val="007E487B"/>
    <w:rsid w:val="007E5825"/>
    <w:rsid w:val="007F3ED3"/>
    <w:rsid w:val="007F6D6C"/>
    <w:rsid w:val="008046B5"/>
    <w:rsid w:val="008620F5"/>
    <w:rsid w:val="00887CDE"/>
    <w:rsid w:val="008971A6"/>
    <w:rsid w:val="008A1862"/>
    <w:rsid w:val="008A3824"/>
    <w:rsid w:val="008B2DA3"/>
    <w:rsid w:val="008B4D7B"/>
    <w:rsid w:val="008B6BF1"/>
    <w:rsid w:val="008C7CB5"/>
    <w:rsid w:val="008E6C1F"/>
    <w:rsid w:val="008F29DB"/>
    <w:rsid w:val="008F5F2A"/>
    <w:rsid w:val="0090433B"/>
    <w:rsid w:val="009219D6"/>
    <w:rsid w:val="009220DB"/>
    <w:rsid w:val="009221A9"/>
    <w:rsid w:val="00932DFF"/>
    <w:rsid w:val="009373D3"/>
    <w:rsid w:val="00942B31"/>
    <w:rsid w:val="009563D4"/>
    <w:rsid w:val="00960F5C"/>
    <w:rsid w:val="009763C4"/>
    <w:rsid w:val="0098287A"/>
    <w:rsid w:val="00985518"/>
    <w:rsid w:val="00993A5B"/>
    <w:rsid w:val="00994DCE"/>
    <w:rsid w:val="009A0F0A"/>
    <w:rsid w:val="009B7D20"/>
    <w:rsid w:val="009C724B"/>
    <w:rsid w:val="009D38C7"/>
    <w:rsid w:val="009D4E94"/>
    <w:rsid w:val="009D7977"/>
    <w:rsid w:val="009E686A"/>
    <w:rsid w:val="009F12C4"/>
    <w:rsid w:val="009F7554"/>
    <w:rsid w:val="00A014AB"/>
    <w:rsid w:val="00A23D40"/>
    <w:rsid w:val="00A2460C"/>
    <w:rsid w:val="00A25A76"/>
    <w:rsid w:val="00A321F0"/>
    <w:rsid w:val="00A52384"/>
    <w:rsid w:val="00A61DF5"/>
    <w:rsid w:val="00A806EE"/>
    <w:rsid w:val="00A84101"/>
    <w:rsid w:val="00A8442D"/>
    <w:rsid w:val="00A87F0B"/>
    <w:rsid w:val="00A9436A"/>
    <w:rsid w:val="00AB0D31"/>
    <w:rsid w:val="00AB2A0E"/>
    <w:rsid w:val="00AD1B8A"/>
    <w:rsid w:val="00B059F9"/>
    <w:rsid w:val="00B0730D"/>
    <w:rsid w:val="00B31CBF"/>
    <w:rsid w:val="00B34FCB"/>
    <w:rsid w:val="00B4168E"/>
    <w:rsid w:val="00B75A6E"/>
    <w:rsid w:val="00B91CC2"/>
    <w:rsid w:val="00B942C9"/>
    <w:rsid w:val="00B947AE"/>
    <w:rsid w:val="00BA0EF7"/>
    <w:rsid w:val="00BC450E"/>
    <w:rsid w:val="00BC6135"/>
    <w:rsid w:val="00BD5B6E"/>
    <w:rsid w:val="00BE1886"/>
    <w:rsid w:val="00C2055E"/>
    <w:rsid w:val="00C26246"/>
    <w:rsid w:val="00C349DF"/>
    <w:rsid w:val="00C46D02"/>
    <w:rsid w:val="00C47ED1"/>
    <w:rsid w:val="00C6321B"/>
    <w:rsid w:val="00C72874"/>
    <w:rsid w:val="00CA6540"/>
    <w:rsid w:val="00CD367E"/>
    <w:rsid w:val="00CD63F8"/>
    <w:rsid w:val="00CD66C3"/>
    <w:rsid w:val="00CE43B4"/>
    <w:rsid w:val="00D14BEE"/>
    <w:rsid w:val="00D15296"/>
    <w:rsid w:val="00D1618F"/>
    <w:rsid w:val="00D4209C"/>
    <w:rsid w:val="00D60A9E"/>
    <w:rsid w:val="00D613EC"/>
    <w:rsid w:val="00D85FCC"/>
    <w:rsid w:val="00D86D62"/>
    <w:rsid w:val="00DA40C9"/>
    <w:rsid w:val="00DA60AF"/>
    <w:rsid w:val="00DA7F80"/>
    <w:rsid w:val="00DB642F"/>
    <w:rsid w:val="00DC7047"/>
    <w:rsid w:val="00E00AB1"/>
    <w:rsid w:val="00E21446"/>
    <w:rsid w:val="00E26275"/>
    <w:rsid w:val="00E318E6"/>
    <w:rsid w:val="00E32907"/>
    <w:rsid w:val="00E40466"/>
    <w:rsid w:val="00E51793"/>
    <w:rsid w:val="00E67DB3"/>
    <w:rsid w:val="00E84D01"/>
    <w:rsid w:val="00E936FE"/>
    <w:rsid w:val="00EB3FA5"/>
    <w:rsid w:val="00EE4EBD"/>
    <w:rsid w:val="00EF6CA6"/>
    <w:rsid w:val="00EF782B"/>
    <w:rsid w:val="00F034B8"/>
    <w:rsid w:val="00F27B36"/>
    <w:rsid w:val="00F33660"/>
    <w:rsid w:val="00F526A5"/>
    <w:rsid w:val="00F804CB"/>
    <w:rsid w:val="00F80F32"/>
    <w:rsid w:val="00F820FD"/>
    <w:rsid w:val="00F860AF"/>
    <w:rsid w:val="00FC3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9"/>
    <o:shapelayout v:ext="edit">
      <o:idmap v:ext="edit" data="2"/>
      <o:rules v:ext="edit">
        <o:r id="V:Rule1" type="connector" idref="#AutoShape 433"/>
        <o:r id="V:Rule2" type="connector" idref="#AutoShape 323"/>
      </o:rules>
    </o:shapelayout>
  </w:shapeDefaults>
  <w:decimalSymbol w:val="."/>
  <w:listSeparator w:val=","/>
  <w14:docId w14:val="307F3DA7"/>
  <w15:docId w15:val="{5966095E-D3FA-461C-8EE9-0B6D693AF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4C5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1862"/>
    <w:rPr>
      <w:sz w:val="20"/>
      <w:szCs w:val="20"/>
    </w:rPr>
  </w:style>
  <w:style w:type="paragraph" w:styleId="a8">
    <w:name w:val="List Paragraph"/>
    <w:basedOn w:val="a"/>
    <w:uiPriority w:val="34"/>
    <w:qFormat/>
    <w:rsid w:val="00E40466"/>
    <w:pPr>
      <w:ind w:leftChars="200" w:left="480"/>
    </w:pPr>
  </w:style>
  <w:style w:type="numbering" w:customStyle="1" w:styleId="1">
    <w:name w:val="無清單1"/>
    <w:next w:val="a2"/>
    <w:uiPriority w:val="99"/>
    <w:semiHidden/>
    <w:unhideWhenUsed/>
    <w:rsid w:val="005D4ACC"/>
  </w:style>
  <w:style w:type="table" w:customStyle="1" w:styleId="10">
    <w:name w:val="表格格線1"/>
    <w:basedOn w:val="a1"/>
    <w:next w:val="a3"/>
    <w:uiPriority w:val="59"/>
    <w:rsid w:val="005D4A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2">
    <w:name w:val="Pa2"/>
    <w:basedOn w:val="a"/>
    <w:next w:val="a"/>
    <w:uiPriority w:val="99"/>
    <w:rsid w:val="005D4ACC"/>
    <w:pPr>
      <w:autoSpaceDE w:val="0"/>
      <w:autoSpaceDN w:val="0"/>
      <w:adjustRightInd w:val="0"/>
      <w:spacing w:line="284" w:lineRule="atLeast"/>
    </w:pPr>
    <w:rPr>
      <w:rFonts w:ascii="華康標宋體,." w:eastAsia="華康標宋體,." w:hAnsi="Times New Roman" w:cs="Times New Roman"/>
      <w:kern w:val="0"/>
      <w:szCs w:val="24"/>
    </w:rPr>
  </w:style>
  <w:style w:type="paragraph" w:customStyle="1" w:styleId="a9">
    <w:name w:val="教學策略與重點"/>
    <w:basedOn w:val="a"/>
    <w:rsid w:val="005D4ACC"/>
    <w:pPr>
      <w:snapToGrid w:val="0"/>
      <w:spacing w:line="280" w:lineRule="exact"/>
      <w:ind w:left="255" w:hanging="227"/>
    </w:pPr>
    <w:rPr>
      <w:rFonts w:ascii="華康標宋體" w:eastAsia="華康標宋體" w:hAnsi="新細明體" w:cs="Times New Roman"/>
      <w:sz w:val="20"/>
      <w:szCs w:val="24"/>
    </w:rPr>
  </w:style>
  <w:style w:type="character" w:customStyle="1" w:styleId="A60">
    <w:name w:val="A6"/>
    <w:uiPriority w:val="99"/>
    <w:rsid w:val="005D4ACC"/>
    <w:rPr>
      <w:rFonts w:cs="文鼎標準宋體"/>
      <w:color w:val="000000"/>
      <w:sz w:val="22"/>
      <w:szCs w:val="22"/>
    </w:rPr>
  </w:style>
  <w:style w:type="paragraph" w:customStyle="1" w:styleId="TableParagraph">
    <w:name w:val="Table Paragraph"/>
    <w:basedOn w:val="a"/>
    <w:uiPriority w:val="1"/>
    <w:qFormat/>
    <w:rsid w:val="00AD1B8A"/>
    <w:pPr>
      <w:autoSpaceDE w:val="0"/>
      <w:autoSpaceDN w:val="0"/>
    </w:pPr>
    <w:rPr>
      <w:rFonts w:ascii="新細明體" w:eastAsia="新細明體" w:hAnsi="新細明體" w:cs="新細明體"/>
      <w:kern w:val="0"/>
      <w:sz w:val="22"/>
      <w:lang w:val="zh-TW" w:bidi="zh-TW"/>
    </w:rPr>
  </w:style>
  <w:style w:type="paragraph" w:styleId="Web">
    <w:name w:val="Normal (Web)"/>
    <w:basedOn w:val="a"/>
    <w:rsid w:val="00F034B8"/>
    <w:pPr>
      <w:widowControl/>
      <w:spacing w:before="100" w:beforeAutospacing="1" w:after="100" w:afterAutospacing="1"/>
    </w:pPr>
    <w:rPr>
      <w:rFonts w:ascii="新細明體" w:eastAsia="新細明體" w:hAnsi="新細明體" w:cs="Times New Roman"/>
      <w:kern w:val="0"/>
      <w:szCs w:val="24"/>
    </w:rPr>
  </w:style>
  <w:style w:type="paragraph" w:styleId="aa">
    <w:name w:val="Plain Text"/>
    <w:basedOn w:val="a"/>
    <w:link w:val="ab"/>
    <w:rsid w:val="00F33660"/>
    <w:rPr>
      <w:rFonts w:ascii="細明體" w:eastAsia="細明體" w:hAnsi="Courier New" w:cs="Courier New"/>
      <w:szCs w:val="24"/>
    </w:rPr>
  </w:style>
  <w:style w:type="character" w:customStyle="1" w:styleId="ab">
    <w:name w:val="純文字 字元"/>
    <w:basedOn w:val="a0"/>
    <w:link w:val="aa"/>
    <w:rsid w:val="00F33660"/>
    <w:rPr>
      <w:rFonts w:ascii="細明體" w:eastAsia="細明體" w:hAnsi="Courier New" w:cs="Courier New"/>
      <w:szCs w:val="24"/>
    </w:rPr>
  </w:style>
  <w:style w:type="paragraph" w:styleId="ac">
    <w:name w:val="annotation text"/>
    <w:basedOn w:val="a"/>
    <w:link w:val="ad"/>
    <w:uiPriority w:val="99"/>
    <w:semiHidden/>
    <w:unhideWhenUsed/>
    <w:rsid w:val="00F33660"/>
  </w:style>
  <w:style w:type="character" w:customStyle="1" w:styleId="ad">
    <w:name w:val="註解文字 字元"/>
    <w:basedOn w:val="a0"/>
    <w:link w:val="ac"/>
    <w:uiPriority w:val="99"/>
    <w:semiHidden/>
    <w:rsid w:val="00F33660"/>
  </w:style>
  <w:style w:type="paragraph" w:styleId="ae">
    <w:name w:val="annotation subject"/>
    <w:basedOn w:val="ac"/>
    <w:next w:val="ac"/>
    <w:link w:val="af"/>
    <w:semiHidden/>
    <w:rsid w:val="00F33660"/>
    <w:rPr>
      <w:rFonts w:ascii="Times New Roman" w:eastAsia="新細明體" w:hAnsi="Times New Roman" w:cs="Times New Roman"/>
      <w:b/>
      <w:bCs/>
      <w:szCs w:val="24"/>
    </w:rPr>
  </w:style>
  <w:style w:type="character" w:customStyle="1" w:styleId="af">
    <w:name w:val="註解主旨 字元"/>
    <w:basedOn w:val="ad"/>
    <w:link w:val="ae"/>
    <w:semiHidden/>
    <w:rsid w:val="00F33660"/>
    <w:rPr>
      <w:rFonts w:ascii="Times New Roman" w:eastAsia="新細明體" w:hAnsi="Times New Roman" w:cs="Times New Roman"/>
      <w:b/>
      <w:bCs/>
      <w:szCs w:val="24"/>
    </w:rPr>
  </w:style>
  <w:style w:type="character" w:styleId="af0">
    <w:name w:val="Emphasis"/>
    <w:basedOn w:val="a0"/>
    <w:qFormat/>
    <w:rsid w:val="006B5BA9"/>
    <w:rPr>
      <w:rFonts w:cs="Times New Roman"/>
      <w:i/>
      <w:iCs/>
    </w:rPr>
  </w:style>
  <w:style w:type="paragraph" w:customStyle="1" w:styleId="Default">
    <w:name w:val="Default"/>
    <w:rsid w:val="007E3567"/>
    <w:pPr>
      <w:widowControl w:val="0"/>
      <w:autoSpaceDE w:val="0"/>
      <w:autoSpaceDN w:val="0"/>
      <w:adjustRightInd w:val="0"/>
    </w:pPr>
    <w:rPr>
      <w:rFonts w:ascii="標楷體" w:eastAsia="新細明體" w:hAnsi="標楷體" w:cs="標楷體"/>
      <w:color w:val="000000"/>
      <w:kern w:val="0"/>
      <w:szCs w:val="24"/>
    </w:rPr>
  </w:style>
  <w:style w:type="paragraph" w:customStyle="1" w:styleId="01">
    <w:name w:val="01"/>
    <w:basedOn w:val="a"/>
    <w:rsid w:val="007E3567"/>
    <w:pPr>
      <w:spacing w:line="360" w:lineRule="exact"/>
      <w:ind w:left="811" w:right="28" w:hanging="811"/>
      <w:jc w:val="both"/>
      <w:textAlignment w:val="center"/>
    </w:pPr>
    <w:rPr>
      <w:rFonts w:ascii="標楷體" w:eastAsia="標楷體" w:hAnsi="Times New Roman" w:cs="Times New Roman"/>
      <w:color w:val="000000"/>
      <w:szCs w:val="20"/>
    </w:rPr>
  </w:style>
  <w:style w:type="paragraph" w:customStyle="1" w:styleId="af1">
    <w:name w:val="表"/>
    <w:basedOn w:val="a"/>
    <w:autoRedefine/>
    <w:rsid w:val="00FC3889"/>
    <w:pPr>
      <w:snapToGrid w:val="0"/>
      <w:jc w:val="center"/>
    </w:pPr>
    <w:rPr>
      <w:rFonts w:ascii="標楷體" w:eastAsia="標楷體" w:hAnsi="標楷體" w:cs="Roman PS"/>
      <w:color w:val="000000" w:themeColor="text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176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92297C-3408-4423-9671-855F1AD22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29</Pages>
  <Words>4382</Words>
  <Characters>24981</Characters>
  <Application>Microsoft Office Word</Application>
  <DocSecurity>0</DocSecurity>
  <Lines>208</Lines>
  <Paragraphs>58</Paragraphs>
  <ScaleCrop>false</ScaleCrop>
  <Company>HOME</Company>
  <LinksUpToDate>false</LinksUpToDate>
  <CharactersWithSpaces>29305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Textbook KA</cp:lastModifiedBy>
  <cp:revision>16</cp:revision>
  <dcterms:created xsi:type="dcterms:W3CDTF">2024-04-25T06:28:00Z</dcterms:created>
  <dcterms:modified xsi:type="dcterms:W3CDTF">2025-05-07T05:52:00Z</dcterms:modified>
</cp:coreProperties>
</file>