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15BCC" w14:textId="30EB7DEC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93A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0051FA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827F3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284BA476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78F10660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518E83F7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63697491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5FA9D6B6" w14:textId="3493BE32" w:rsidR="002F52A4" w:rsidRPr="006135C0" w:rsidRDefault="000B44A3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BD4B3F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BD4B3F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119EDD83" w14:textId="77777777" w:rsidR="000B44A3" w:rsidRPr="006135C0" w:rsidRDefault="007653BE" w:rsidP="00B62E4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7"/>
        <w:gridCol w:w="1515"/>
        <w:gridCol w:w="1649"/>
        <w:gridCol w:w="1265"/>
        <w:gridCol w:w="5270"/>
        <w:gridCol w:w="456"/>
        <w:gridCol w:w="1105"/>
        <w:gridCol w:w="743"/>
        <w:gridCol w:w="1191"/>
        <w:gridCol w:w="628"/>
      </w:tblGrid>
      <w:tr w:rsidR="009E6F5E" w:rsidRPr="0091308C" w14:paraId="506529FB" w14:textId="77777777" w:rsidTr="004A75F1">
        <w:trPr>
          <w:trHeight w:val="300"/>
        </w:trPr>
        <w:tc>
          <w:tcPr>
            <w:tcW w:w="816" w:type="dxa"/>
            <w:vMerge w:val="restart"/>
            <w:vAlign w:val="center"/>
          </w:tcPr>
          <w:p w14:paraId="16A49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38" w:type="dxa"/>
            <w:vMerge w:val="restart"/>
            <w:vAlign w:val="center"/>
          </w:tcPr>
          <w:p w14:paraId="429337E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941" w:type="dxa"/>
            <w:gridSpan w:val="2"/>
            <w:vAlign w:val="center"/>
          </w:tcPr>
          <w:p w14:paraId="24D4182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375" w:type="dxa"/>
            <w:vMerge w:val="restart"/>
            <w:vAlign w:val="center"/>
          </w:tcPr>
          <w:p w14:paraId="77B00A80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378FCB6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56" w:type="dxa"/>
            <w:vMerge w:val="restart"/>
            <w:vAlign w:val="center"/>
          </w:tcPr>
          <w:p w14:paraId="227A443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18" w:type="dxa"/>
            <w:vMerge w:val="restart"/>
            <w:vAlign w:val="center"/>
          </w:tcPr>
          <w:p w14:paraId="4798EFF7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513AB0B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753" w:type="dxa"/>
            <w:vMerge w:val="restart"/>
            <w:vAlign w:val="center"/>
          </w:tcPr>
          <w:p w14:paraId="539A62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08" w:type="dxa"/>
            <w:vMerge w:val="restart"/>
            <w:vAlign w:val="center"/>
          </w:tcPr>
          <w:p w14:paraId="64BFCD4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2D335ED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4" w:type="dxa"/>
            <w:vMerge w:val="restart"/>
            <w:vAlign w:val="center"/>
          </w:tcPr>
          <w:p w14:paraId="26CAE2A2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748C58D9" w14:textId="77777777" w:rsidTr="004A75F1">
        <w:trPr>
          <w:trHeight w:val="224"/>
        </w:trPr>
        <w:tc>
          <w:tcPr>
            <w:tcW w:w="816" w:type="dxa"/>
            <w:vMerge/>
            <w:vAlign w:val="center"/>
          </w:tcPr>
          <w:p w14:paraId="540866D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38" w:type="dxa"/>
            <w:vMerge/>
            <w:vAlign w:val="center"/>
          </w:tcPr>
          <w:p w14:paraId="615D113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673" w:type="dxa"/>
            <w:vAlign w:val="center"/>
          </w:tcPr>
          <w:p w14:paraId="4A6ACBD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68" w:type="dxa"/>
            <w:vAlign w:val="center"/>
          </w:tcPr>
          <w:p w14:paraId="7E1AD4E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375" w:type="dxa"/>
            <w:vMerge/>
            <w:vAlign w:val="center"/>
          </w:tcPr>
          <w:p w14:paraId="6666FEB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56" w:type="dxa"/>
            <w:vMerge/>
          </w:tcPr>
          <w:p w14:paraId="1847312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18" w:type="dxa"/>
            <w:vMerge/>
          </w:tcPr>
          <w:p w14:paraId="7E35DAF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53" w:type="dxa"/>
            <w:vMerge/>
            <w:vAlign w:val="center"/>
          </w:tcPr>
          <w:p w14:paraId="731D42B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08" w:type="dxa"/>
            <w:vMerge/>
            <w:vAlign w:val="center"/>
          </w:tcPr>
          <w:p w14:paraId="4495475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34" w:type="dxa"/>
            <w:vMerge/>
          </w:tcPr>
          <w:p w14:paraId="2DDF8F6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0051FA" w:rsidRPr="00B32678" w14:paraId="3C0EA88F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4D8E2B92" w14:textId="32DDFD1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722294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22294">
              <w:rPr>
                <w:rFonts w:ascii="標楷體" w:eastAsia="標楷體" w:hAnsi="標楷體" w:cs="Arial"/>
                <w:color w:val="555555"/>
              </w:rPr>
              <w:t>02-11</w:t>
            </w:r>
            <w:r w:rsidRPr="00722294">
              <w:rPr>
                <w:rFonts w:ascii="標楷體" w:eastAsia="標楷體" w:hAnsi="標楷體" w:cs="Arial"/>
                <w:color w:val="555555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22294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538" w:type="dxa"/>
          </w:tcPr>
          <w:p w14:paraId="4786FED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閩-E-A1</w:t>
            </w:r>
          </w:p>
          <w:p w14:paraId="20EBF23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6B8464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閩-E-B1</w:t>
            </w:r>
          </w:p>
          <w:p w14:paraId="366DF0C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2BA14D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閩-E-C1</w:t>
            </w:r>
          </w:p>
          <w:p w14:paraId="70910A97" w14:textId="27BDAE08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2E4490A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 能應用閩南語標音符號、羅馬字及漢字，協助聆聽理解。</w:t>
            </w:r>
          </w:p>
          <w:p w14:paraId="176F065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1-Ⅱ-3 能聆聽並理解對方所說的閩南語。</w:t>
            </w:r>
          </w:p>
          <w:p w14:paraId="19538BC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3-Ⅱ-2 能運用標音符號、羅馬字及漢字認讀日常生活中常見、簡單的閩南語文。</w:t>
            </w:r>
          </w:p>
          <w:p w14:paraId="7F2890F9" w14:textId="352720E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3-Ⅱ-3 能透過閩南語文的閱讀，了解</w:t>
            </w:r>
            <w:r w:rsidRPr="00722294">
              <w:rPr>
                <w:rFonts w:ascii="標楷體" w:eastAsia="標楷體" w:hAnsi="標楷體" w:hint="eastAsia"/>
              </w:rPr>
              <w:lastRenderedPageBreak/>
              <w:t>為人處事的道理。</w:t>
            </w:r>
          </w:p>
        </w:tc>
        <w:tc>
          <w:tcPr>
            <w:tcW w:w="1268" w:type="dxa"/>
          </w:tcPr>
          <w:p w14:paraId="7D2F3DF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Aa-Ⅱ-1 羅馬拼音。</w:t>
            </w:r>
          </w:p>
          <w:p w14:paraId="18683C5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Ab-Ⅱ-3 方音差異。</w:t>
            </w:r>
          </w:p>
          <w:p w14:paraId="71DF9DC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Ac-Ⅱ-2 詩歌短文。</w:t>
            </w:r>
          </w:p>
          <w:p w14:paraId="2AB4189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Bc-Ⅱ-1 社區生活。</w:t>
            </w:r>
          </w:p>
          <w:p w14:paraId="5A20D95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Bg-Ⅱ-1 生活應對。</w:t>
            </w:r>
          </w:p>
          <w:p w14:paraId="7F030B7C" w14:textId="393E88B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 口語表達。</w:t>
            </w:r>
          </w:p>
        </w:tc>
        <w:tc>
          <w:tcPr>
            <w:tcW w:w="5375" w:type="dxa"/>
          </w:tcPr>
          <w:p w14:paraId="4F84113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一、街頭巷尾</w:t>
            </w:r>
            <w:r w:rsidRPr="00722294">
              <w:rPr>
                <w:rFonts w:ascii="標楷體" w:eastAsia="標楷體" w:hAnsi="標楷體"/>
              </w:rPr>
              <w:tab/>
            </w:r>
            <w:r w:rsidRPr="00722294">
              <w:rPr>
                <w:rFonts w:ascii="標楷體" w:eastAsia="標楷體" w:hAnsi="標楷體" w:hint="eastAsia"/>
              </w:rPr>
              <w:t xml:space="preserve"> </w:t>
            </w: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草地風景媠</w:t>
            </w:r>
          </w:p>
          <w:p w14:paraId="1895AE0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41C86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13B15E4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679806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E3F263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67A9D40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（一）活動一：營造情境</w:t>
            </w:r>
          </w:p>
          <w:p w14:paraId="7939399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1.老師展示臺灣鄉村地區照片。</w:t>
            </w:r>
          </w:p>
          <w:p w14:paraId="236400A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4E7A88A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D90AB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（二）活動二：課文分析</w:t>
            </w:r>
          </w:p>
          <w:p w14:paraId="1A7BFF9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</w:p>
          <w:p w14:paraId="2209352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2.老師請學生歸納課文段落大意及本文主旨。</w:t>
            </w:r>
          </w:p>
          <w:p w14:paraId="5648BED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3.老師請學生說一說鄉下還會有哪些不一樣的風景。</w:t>
            </w:r>
          </w:p>
          <w:p w14:paraId="3FCEBF6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4.老師請學生分析念讀課文段落時的聲情變化。</w:t>
            </w:r>
          </w:p>
          <w:p w14:paraId="7991EF8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9F7D8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4F000E16" w14:textId="779EF88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56" w:type="dxa"/>
          </w:tcPr>
          <w:p w14:paraId="502933AA" w14:textId="1606D7E3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57AFDA25" w14:textId="2DA93F7D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教用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71D6FAA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33B5275F" w14:textId="5F5AE6E1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47B44865" w14:textId="59239B0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戶外教育</w:t>
            </w:r>
          </w:p>
        </w:tc>
        <w:tc>
          <w:tcPr>
            <w:tcW w:w="634" w:type="dxa"/>
          </w:tcPr>
          <w:p w14:paraId="6A4A3636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6F844BF0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518954D5" w14:textId="52FD3A2C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722294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22294">
              <w:rPr>
                <w:rFonts w:ascii="標楷體" w:eastAsia="標楷體" w:hAnsi="標楷體" w:cs="Arial"/>
                <w:color w:val="555555"/>
              </w:rPr>
              <w:t>02-15</w:t>
            </w:r>
            <w:r w:rsidRPr="00722294">
              <w:rPr>
                <w:rFonts w:ascii="標楷體" w:eastAsia="標楷體" w:hAnsi="標楷體" w:cs="Arial"/>
                <w:color w:val="555555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22294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538" w:type="dxa"/>
          </w:tcPr>
          <w:p w14:paraId="12E2BCE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閩-E-A1</w:t>
            </w:r>
          </w:p>
          <w:p w14:paraId="1F75E2E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088F855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閩-E-B1</w:t>
            </w:r>
          </w:p>
          <w:p w14:paraId="04FB8CB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具備理解與使用閩南語文的基本能力，並能從事表達、溝通，以運用</w:t>
            </w:r>
            <w:r w:rsidRPr="00722294">
              <w:rPr>
                <w:rFonts w:ascii="標楷體" w:eastAsia="標楷體" w:hAnsi="標楷體" w:hint="eastAsia"/>
              </w:rPr>
              <w:lastRenderedPageBreak/>
              <w:t>於家庭、學校、社區生活之中。</w:t>
            </w:r>
          </w:p>
          <w:p w14:paraId="4151F2B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閩-E-C1</w:t>
            </w:r>
          </w:p>
          <w:p w14:paraId="7E3E2FC4" w14:textId="7FDA2794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08180C0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 能應用閩南語標音符號、羅馬字及漢字，協助聆聽理解。</w:t>
            </w:r>
          </w:p>
          <w:p w14:paraId="1D9254A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1-Ⅱ-3 能聆聽並理解對方所說的閩南語。</w:t>
            </w:r>
          </w:p>
          <w:p w14:paraId="11C6DBB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2-Ⅱ-2 能用閩南語簡單說出日常生活計畫。</w:t>
            </w:r>
          </w:p>
          <w:p w14:paraId="75E0D087" w14:textId="14E7F325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3-Ⅱ-2 能運用標音符號、羅馬字及</w:t>
            </w:r>
            <w:r w:rsidRPr="00722294">
              <w:rPr>
                <w:rFonts w:ascii="標楷體" w:eastAsia="標楷體" w:hAnsi="標楷體" w:hint="eastAsia"/>
              </w:rPr>
              <w:lastRenderedPageBreak/>
              <w:t>漢字認讀日常生活中常見、簡單的閩南語文。</w:t>
            </w:r>
          </w:p>
        </w:tc>
        <w:tc>
          <w:tcPr>
            <w:tcW w:w="1268" w:type="dxa"/>
          </w:tcPr>
          <w:p w14:paraId="1BFF34B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Aa-Ⅱ-1 羅馬拼音。</w:t>
            </w:r>
          </w:p>
          <w:p w14:paraId="289726E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Ab-Ⅱ-1 語詞運用。</w:t>
            </w:r>
          </w:p>
          <w:p w14:paraId="49BC498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Bc-Ⅱ-1 社區生活。</w:t>
            </w:r>
          </w:p>
          <w:p w14:paraId="575CAEA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Bg-Ⅱ-1 生活應對。</w:t>
            </w:r>
          </w:p>
          <w:p w14:paraId="086E9D92" w14:textId="19A63ABB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 口語表達。</w:t>
            </w:r>
          </w:p>
        </w:tc>
        <w:tc>
          <w:tcPr>
            <w:tcW w:w="5375" w:type="dxa"/>
          </w:tcPr>
          <w:p w14:paraId="5243ED9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一、街頭巷尾</w:t>
            </w:r>
            <w:r w:rsidRPr="00722294">
              <w:rPr>
                <w:rFonts w:ascii="標楷體" w:eastAsia="標楷體" w:hAnsi="標楷體"/>
              </w:rPr>
              <w:tab/>
              <w:t xml:space="preserve"> 1.</w:t>
            </w:r>
            <w:r w:rsidRPr="00722294">
              <w:rPr>
                <w:rFonts w:ascii="標楷體" w:eastAsia="標楷體" w:hAnsi="標楷體" w:hint="eastAsia"/>
              </w:rPr>
              <w:t>草地風景媠</w:t>
            </w:r>
          </w:p>
          <w:p w14:paraId="12FDB29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B9E9D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5C4C5E1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老師揭示本堂課要學的語詞主題：區域、方位詞，請學生翻至課文，將這兩種語詞圈起來，並藉此進入語詞教學。</w:t>
            </w:r>
          </w:p>
          <w:p w14:paraId="78C20CF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78488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6C844DE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（三）活動三：認識語詞</w:t>
            </w:r>
          </w:p>
          <w:p w14:paraId="2AAE248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75BB7E0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2.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34DF5EA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3.老師引導學生思考在不同型態的社區生活中，人們日常生活活動可能有哪些差異。</w:t>
            </w:r>
          </w:p>
          <w:p w14:paraId="783E69C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4.老師指導學生閩南語「上、下、裡面、外面、</w:t>
            </w:r>
            <w:r w:rsidRPr="00722294">
              <w:rPr>
                <w:rFonts w:ascii="標楷體" w:eastAsia="標楷體" w:hAnsi="標楷體" w:hint="eastAsia"/>
              </w:rPr>
              <w:lastRenderedPageBreak/>
              <w:t>旁邊、底下」的用法。</w:t>
            </w:r>
          </w:p>
          <w:p w14:paraId="0D6C097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B34FD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6E0A43B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1.語詞對對碰：老師逐一念本課語詞，學生出示語詞卡，圖面朝老師以利進行隨堂檢核。</w:t>
            </w:r>
          </w:p>
          <w:p w14:paraId="1AD3C8A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2.語詞排序：老師請學生拿出語詞卡，依照程度從喜歡到不喜歡，依序排列語詞。</w:t>
            </w:r>
          </w:p>
          <w:p w14:paraId="49C6539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3.方位詞情境操作。</w:t>
            </w:r>
          </w:p>
          <w:p w14:paraId="5880966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17A8A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73DFBCF8" w14:textId="1EAD7BA3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696158EC" w14:textId="6E5F11CF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569D460D" w14:textId="0735174C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教用MP3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/>
              </w:rPr>
              <w:t>、教學電子書、小白板、白板筆、書後圖卡</w:t>
            </w:r>
          </w:p>
        </w:tc>
        <w:tc>
          <w:tcPr>
            <w:tcW w:w="753" w:type="dxa"/>
          </w:tcPr>
          <w:p w14:paraId="1ACB7A4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0B1DD99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1330743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44E7CC2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聆聽評量</w:t>
            </w:r>
          </w:p>
          <w:p w14:paraId="4C00FE4D" w14:textId="19F655DE" w:rsidR="000051FA" w:rsidRPr="00722294" w:rsidRDefault="000051FA" w:rsidP="007222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208" w:type="dxa"/>
          </w:tcPr>
          <w:p w14:paraId="07FB382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戶外教育</w:t>
            </w:r>
          </w:p>
          <w:p w14:paraId="5D28AD68" w14:textId="4BA6DD3B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戶E3善用五官的感知，培養眼、耳、鼻、舌、觸覺及心靈對環境感受的能力。</w:t>
            </w:r>
          </w:p>
        </w:tc>
        <w:tc>
          <w:tcPr>
            <w:tcW w:w="634" w:type="dxa"/>
          </w:tcPr>
          <w:p w14:paraId="7C915C06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74BE2876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4D4B5F11" w14:textId="375EFF0C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722294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22294">
              <w:rPr>
                <w:rFonts w:ascii="標楷體" w:eastAsia="標楷體" w:hAnsi="標楷體" w:cs="Arial"/>
                <w:color w:val="555555"/>
              </w:rPr>
              <w:t>02-22</w:t>
            </w:r>
            <w:r w:rsidRPr="00722294">
              <w:rPr>
                <w:rFonts w:ascii="標楷體" w:eastAsia="標楷體" w:hAnsi="標楷體" w:cs="Arial"/>
                <w:color w:val="555555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722294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538" w:type="dxa"/>
          </w:tcPr>
          <w:p w14:paraId="3AE3069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閩-E-A1</w:t>
            </w:r>
          </w:p>
          <w:p w14:paraId="3280DA2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143DB0F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閩-E-B1</w:t>
            </w:r>
          </w:p>
          <w:p w14:paraId="1DBB6A7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具備理解與使用閩南語文的基本能</w:t>
            </w:r>
            <w:r w:rsidRPr="00722294">
              <w:rPr>
                <w:rFonts w:ascii="標楷體" w:eastAsia="標楷體" w:hAnsi="標楷體" w:hint="eastAsia"/>
              </w:rPr>
              <w:lastRenderedPageBreak/>
              <w:t>力，並能從事表達、溝通，以運用於家庭、學校、社區生活之中。</w:t>
            </w:r>
          </w:p>
          <w:p w14:paraId="39F05CE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閩-E-C1</w:t>
            </w:r>
          </w:p>
          <w:p w14:paraId="3D44E6C7" w14:textId="5528E58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27C4608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 能應用閩南語標音符號、羅馬字及漢字，協助聆聽理解。</w:t>
            </w:r>
          </w:p>
          <w:p w14:paraId="33B812E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1-Ⅱ-3 能聆聽並理解對方所說的閩南語。</w:t>
            </w:r>
          </w:p>
          <w:p w14:paraId="37BAFFE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3-Ⅱ-2 能運用標音符號、羅馬字及漢字認讀日</w:t>
            </w:r>
            <w:r w:rsidRPr="00722294">
              <w:rPr>
                <w:rFonts w:ascii="標楷體" w:eastAsia="標楷體" w:hAnsi="標楷體" w:hint="eastAsia"/>
              </w:rPr>
              <w:lastRenderedPageBreak/>
              <w:t>常生活中常見、簡單的閩南語文。</w:t>
            </w:r>
          </w:p>
          <w:p w14:paraId="7096E404" w14:textId="1BF88A7A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3-Ⅱ-3 能透過閩南語文的閱讀，了解為人處事的道理。</w:t>
            </w:r>
          </w:p>
        </w:tc>
        <w:tc>
          <w:tcPr>
            <w:tcW w:w="1268" w:type="dxa"/>
          </w:tcPr>
          <w:p w14:paraId="7C3B842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Aa-Ⅱ-1 羅馬拼音。</w:t>
            </w:r>
          </w:p>
          <w:p w14:paraId="124A6FB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 漢字書寫。</w:t>
            </w:r>
          </w:p>
          <w:p w14:paraId="4CAC905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Ab-Ⅱ-2 句型運用。</w:t>
            </w:r>
          </w:p>
          <w:p w14:paraId="1329BFF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Bc-Ⅱ-1 社區生活。</w:t>
            </w:r>
          </w:p>
          <w:p w14:paraId="43B6D56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 xml:space="preserve">Bg-Ⅱ-1 </w:t>
            </w:r>
            <w:r w:rsidRPr="00722294">
              <w:rPr>
                <w:rFonts w:ascii="標楷體" w:eastAsia="標楷體" w:hAnsi="標楷體" w:hint="eastAsia"/>
              </w:rPr>
              <w:lastRenderedPageBreak/>
              <w:t>生活應對。</w:t>
            </w:r>
          </w:p>
          <w:p w14:paraId="0C9EA594" w14:textId="5824B1D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 口語表達。</w:t>
            </w:r>
          </w:p>
        </w:tc>
        <w:tc>
          <w:tcPr>
            <w:tcW w:w="5375" w:type="dxa"/>
          </w:tcPr>
          <w:p w14:paraId="2373EC3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一、街頭巷尾</w:t>
            </w:r>
            <w:r w:rsidRPr="00722294">
              <w:rPr>
                <w:rFonts w:ascii="標楷體" w:eastAsia="標楷體" w:hAnsi="標楷體"/>
              </w:rPr>
              <w:tab/>
            </w:r>
            <w:r w:rsidRPr="00722294">
              <w:rPr>
                <w:rFonts w:ascii="標楷體" w:eastAsia="標楷體" w:hAnsi="標楷體" w:hint="eastAsia"/>
              </w:rPr>
              <w:t xml:space="preserve"> </w:t>
            </w: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草地風景媠</w:t>
            </w:r>
          </w:p>
          <w:p w14:paraId="313A293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4CDD8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62DB721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老師隨機挑選學生念讀本課語詞，藉以複習並進入「講看覓」教學。</w:t>
            </w:r>
          </w:p>
          <w:p w14:paraId="17B595D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42CBC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199137C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（五）活動五：講看覓</w:t>
            </w:r>
          </w:p>
          <w:p w14:paraId="731507D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08DA67F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3DD37D0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70002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（六）活動六：咱來試看覓</w:t>
            </w:r>
          </w:p>
          <w:p w14:paraId="64C3DCF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4901047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2.老師請學生完成「咱來試看覓」。</w:t>
            </w:r>
          </w:p>
          <w:p w14:paraId="4715121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62B89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7C4F7AD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1.老師協助學生分組，完成「學習單」。</w:t>
            </w:r>
          </w:p>
          <w:p w14:paraId="6EA785D5" w14:textId="1027DCED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2.搭配教學電子書，複習本堂課程所學。</w:t>
            </w:r>
          </w:p>
        </w:tc>
        <w:tc>
          <w:tcPr>
            <w:tcW w:w="456" w:type="dxa"/>
          </w:tcPr>
          <w:p w14:paraId="2BC62CC6" w14:textId="674030C6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6CB06D16" w14:textId="13E4968B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教用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/>
              </w:rPr>
              <w:t>、教學電子書、學習單</w:t>
            </w:r>
          </w:p>
        </w:tc>
        <w:tc>
          <w:tcPr>
            <w:tcW w:w="753" w:type="dxa"/>
          </w:tcPr>
          <w:p w14:paraId="3E09177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7E1FF439" w14:textId="7DD596FA" w:rsidR="000051FA" w:rsidRPr="00722294" w:rsidRDefault="000051FA" w:rsidP="007222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5F44671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戶外教育</w:t>
            </w:r>
          </w:p>
          <w:p w14:paraId="2AE92578" w14:textId="5E34063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戶E3善用五官的感知，培養眼、耳、鼻、舌、觸覺及心靈對環境感受的能力。</w:t>
            </w:r>
          </w:p>
        </w:tc>
        <w:tc>
          <w:tcPr>
            <w:tcW w:w="634" w:type="dxa"/>
          </w:tcPr>
          <w:p w14:paraId="4D4F42B0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1A4A7875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00390657" w14:textId="798AB3B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03-01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538" w:type="dxa"/>
          </w:tcPr>
          <w:p w14:paraId="716D879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閩-E-A1</w:t>
            </w:r>
          </w:p>
          <w:p w14:paraId="11F6C34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認識閩南語文對個人生活的重要性，並能主動學習，進而建立學習閩南語文的能力。</w:t>
            </w:r>
          </w:p>
          <w:p w14:paraId="42AD7EF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閩-E-B1</w:t>
            </w:r>
          </w:p>
          <w:p w14:paraId="14EB8D5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2B9AE9E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閩-E-C1</w:t>
            </w:r>
          </w:p>
          <w:p w14:paraId="3B43F943" w14:textId="710BF079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318AC12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 能應用閩南語標音符號、羅馬字及漢字，協助聆聽理解。</w:t>
            </w:r>
          </w:p>
          <w:p w14:paraId="33208EB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1-Ⅱ-3 能聆聽並理解對方所說的閩南語。</w:t>
            </w:r>
          </w:p>
          <w:p w14:paraId="6AF371F6" w14:textId="0310005D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3-Ⅱ-2 能運</w:t>
            </w:r>
            <w:r w:rsidRPr="00722294">
              <w:rPr>
                <w:rFonts w:ascii="標楷體" w:eastAsia="標楷體" w:hAnsi="標楷體" w:hint="eastAsia"/>
              </w:rPr>
              <w:lastRenderedPageBreak/>
              <w:t>用標音符號、羅馬字及漢字認讀日常生活中常見、簡單的閩南語文。</w:t>
            </w:r>
          </w:p>
        </w:tc>
        <w:tc>
          <w:tcPr>
            <w:tcW w:w="1268" w:type="dxa"/>
          </w:tcPr>
          <w:p w14:paraId="206C08A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Aa-Ⅱ-1 羅馬拼音。</w:t>
            </w:r>
          </w:p>
          <w:p w14:paraId="6B9561B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 漢字書寫。</w:t>
            </w:r>
          </w:p>
          <w:p w14:paraId="5CD34C6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Ab-Ⅱ-1 語詞運用。</w:t>
            </w:r>
          </w:p>
          <w:p w14:paraId="3127D76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 xml:space="preserve">Bc-Ⅱ-1 </w:t>
            </w:r>
            <w:r w:rsidRPr="00722294">
              <w:rPr>
                <w:rFonts w:ascii="標楷體" w:eastAsia="標楷體" w:hAnsi="標楷體" w:hint="eastAsia"/>
              </w:rPr>
              <w:lastRenderedPageBreak/>
              <w:t>社區生活。</w:t>
            </w:r>
          </w:p>
          <w:p w14:paraId="608044A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Bg-Ⅱ-1 生活應對。</w:t>
            </w:r>
          </w:p>
          <w:p w14:paraId="5B552C8A" w14:textId="33D7265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 口語表達。</w:t>
            </w:r>
          </w:p>
        </w:tc>
        <w:tc>
          <w:tcPr>
            <w:tcW w:w="5375" w:type="dxa"/>
          </w:tcPr>
          <w:p w14:paraId="172BAFC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一、街頭巷尾</w:t>
            </w:r>
            <w:r w:rsidRPr="00722294">
              <w:rPr>
                <w:rFonts w:ascii="標楷體" w:eastAsia="標楷體" w:hAnsi="標楷體"/>
              </w:rPr>
              <w:tab/>
            </w:r>
            <w:r w:rsidRPr="00722294">
              <w:rPr>
                <w:rFonts w:ascii="標楷體" w:eastAsia="標楷體" w:hAnsi="標楷體" w:hint="eastAsia"/>
              </w:rPr>
              <w:t xml:space="preserve"> </w:t>
            </w: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草地風景媠</w:t>
            </w:r>
          </w:p>
          <w:p w14:paraId="0203658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7598AC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212F009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老師引導學生複習本課方位詞，藉此進入「聽看覓」教學。</w:t>
            </w:r>
          </w:p>
          <w:p w14:paraId="2336861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C2BCA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32CD2C0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（七）活動七：聽看覓</w:t>
            </w:r>
          </w:p>
          <w:p w14:paraId="041E4FF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19EED7F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2.老師請學生完成「聽看覓」，並引導學生看圖敘述情境。</w:t>
            </w:r>
          </w:p>
          <w:p w14:paraId="7AE0677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EE0B5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（八）活動八：輕鬆學拼音</w:t>
            </w:r>
          </w:p>
          <w:p w14:paraId="0034AFD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004A924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47DAE9C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3447C87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E2F04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 xml:space="preserve">（九）活動九：拼音練習 </w:t>
            </w:r>
          </w:p>
          <w:p w14:paraId="5D2976B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1ABD166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2.視教學情況，參考「攑起你的拼音」進行教學活動。</w:t>
            </w:r>
          </w:p>
          <w:p w14:paraId="6311AD9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3E0FF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（十）活動十：來寫字</w:t>
            </w:r>
          </w:p>
          <w:p w14:paraId="3FF8405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1.老師請學生翻回課文頁，書寫閩南語漢字「埔」，並完成以「埔」為主的語詞。</w:t>
            </w:r>
          </w:p>
          <w:p w14:paraId="31C924D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2.參考本書P13「來寫字」，補充「埔」的用法。</w:t>
            </w:r>
          </w:p>
          <w:p w14:paraId="0C983BA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734674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5A977721" w14:textId="406BF0A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7FC20507" w14:textId="13AC74C5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5147C7CA" w14:textId="0E8A194D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教用MP3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/>
              </w:rPr>
              <w:t>、教學電子書、瓶裝水、掃把、</w:t>
            </w:r>
            <w:r w:rsidRPr="00722294">
              <w:rPr>
                <w:rFonts w:ascii="標楷體" w:eastAsia="標楷體" w:hAnsi="標楷體" w:hint="eastAsia"/>
              </w:rPr>
              <w:t>書後圖卡</w:t>
            </w:r>
          </w:p>
        </w:tc>
        <w:tc>
          <w:tcPr>
            <w:tcW w:w="753" w:type="dxa"/>
          </w:tcPr>
          <w:p w14:paraId="1116806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2747A5B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聆聽評量</w:t>
            </w:r>
          </w:p>
          <w:p w14:paraId="02AD11D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6073D0B3" w14:textId="4492D720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漢字書寫評量</w:t>
            </w:r>
          </w:p>
        </w:tc>
        <w:tc>
          <w:tcPr>
            <w:tcW w:w="1208" w:type="dxa"/>
          </w:tcPr>
          <w:p w14:paraId="3650D1D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戶外教育</w:t>
            </w:r>
          </w:p>
          <w:p w14:paraId="561A51EC" w14:textId="558E4A71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戶E3善用五官的感知，培養眼、耳、鼻、舌、觸覺及心靈對環境感受的能力。</w:t>
            </w:r>
          </w:p>
        </w:tc>
        <w:tc>
          <w:tcPr>
            <w:tcW w:w="634" w:type="dxa"/>
          </w:tcPr>
          <w:p w14:paraId="4AC59DFB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4F4BE1A8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06F44555" w14:textId="3BC8AD6F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03-08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538" w:type="dxa"/>
          </w:tcPr>
          <w:p w14:paraId="33C1E5E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309D138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具備使用閩南語文進行思考的能力，並用之於日常生活中，以處理</w:t>
            </w:r>
            <w:r w:rsidRPr="00722294">
              <w:rPr>
                <w:rFonts w:ascii="標楷體" w:eastAsia="標楷體" w:hAnsi="標楷體" w:hint="eastAsia"/>
              </w:rPr>
              <w:lastRenderedPageBreak/>
              <w:t>相關問題。</w:t>
            </w:r>
          </w:p>
          <w:p w14:paraId="1501EDC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閩-E-B1</w:t>
            </w:r>
          </w:p>
          <w:p w14:paraId="060B50F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B2F037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閩-E-C1</w:t>
            </w:r>
          </w:p>
          <w:p w14:paraId="34BD2E0B" w14:textId="55A54C0A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0F32102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0EA35CB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1-Ⅱ-3能聆聽並理解對</w:t>
            </w:r>
            <w:r w:rsidRPr="00722294">
              <w:rPr>
                <w:rFonts w:ascii="標楷體" w:eastAsia="標楷體" w:hAnsi="標楷體" w:hint="eastAsia"/>
              </w:rPr>
              <w:lastRenderedPageBreak/>
              <w:t>方所說的閩南語。</w:t>
            </w:r>
          </w:p>
          <w:p w14:paraId="2C28FEE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2-Ⅱ-2能用閩南語簡單說出日常生活計畫。</w:t>
            </w:r>
          </w:p>
          <w:p w14:paraId="3BC7814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3-Ⅱ-1能閱讀日常生活中常見的閩南語文，並了解其意義。</w:t>
            </w:r>
          </w:p>
          <w:p w14:paraId="663D3071" w14:textId="6FB7D583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3-Ⅱ-3能透過閩南語文的閱讀，了解為人處事的道理。</w:t>
            </w:r>
          </w:p>
        </w:tc>
        <w:tc>
          <w:tcPr>
            <w:tcW w:w="1268" w:type="dxa"/>
          </w:tcPr>
          <w:p w14:paraId="26A8ACE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2FFE1D1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Aa-Ⅱ-2漢字書寫。</w:t>
            </w:r>
          </w:p>
          <w:p w14:paraId="42AFE3C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Ab-Ⅱ-3</w:t>
            </w:r>
            <w:r w:rsidRPr="00722294">
              <w:rPr>
                <w:rFonts w:ascii="標楷體" w:eastAsia="標楷體" w:hAnsi="標楷體" w:hint="eastAsia"/>
              </w:rPr>
              <w:lastRenderedPageBreak/>
              <w:t>方音差異。</w:t>
            </w:r>
          </w:p>
          <w:p w14:paraId="70C17DD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Bc-Ⅱ-1社區生活。</w:t>
            </w:r>
          </w:p>
          <w:p w14:paraId="3660412D" w14:textId="4A057E51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5146F04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 xml:space="preserve">一、街頭巷尾 </w:t>
            </w:r>
            <w:r w:rsidRPr="00722294">
              <w:rPr>
                <w:rFonts w:ascii="標楷體" w:eastAsia="標楷體" w:hAnsi="標楷體" w:hint="eastAsia"/>
              </w:rPr>
              <w:tab/>
              <w:t>2.便利商店</w:t>
            </w:r>
          </w:p>
          <w:p w14:paraId="297C8DD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5B285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0628196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B6459C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D5898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二、發展活動</w:t>
            </w:r>
          </w:p>
          <w:p w14:paraId="1208DBA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（一）活動一：營造情境</w:t>
            </w:r>
          </w:p>
          <w:p w14:paraId="78DF5B9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1.老師展示課文情境圖的情境圖。</w:t>
            </w:r>
          </w:p>
          <w:p w14:paraId="2BC9024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2.老師向學生提問與便利商店相關的問題，請學生回答。</w:t>
            </w:r>
          </w:p>
          <w:p w14:paraId="596A0D0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3.老師利用課文情境掛圖，師生共同討論掛圖內容，引導學生進入課文情境。</w:t>
            </w:r>
          </w:p>
          <w:p w14:paraId="5482A33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2BBDDA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（二）活動二：課文分析</w:t>
            </w:r>
          </w:p>
          <w:p w14:paraId="6C34233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或教學電子書，老師範讀、領讀課文內容，以愉悅的心情及語調來讀。</w:t>
            </w:r>
          </w:p>
          <w:p w14:paraId="2738E2D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2.老師請學生歸納課文段落大意及本文主旨。</w:t>
            </w:r>
          </w:p>
          <w:p w14:paraId="4C63C39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3.老師進行分析課文。</w:t>
            </w:r>
          </w:p>
          <w:p w14:paraId="2A53AED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▲SDGs議題融入：詳見本書P31、46之說明。</w:t>
            </w:r>
          </w:p>
          <w:p w14:paraId="6766EA9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4241B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3B7386C2" w14:textId="72E0501D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56" w:type="dxa"/>
          </w:tcPr>
          <w:p w14:paraId="5A05961E" w14:textId="7E030B71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235CEE58" w14:textId="4AAB28AB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教用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0342A99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3CE9FBD4" w14:textId="2F7090F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0F53F58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家庭教育</w:t>
            </w:r>
          </w:p>
          <w:p w14:paraId="776EC529" w14:textId="22FFDD45" w:rsidR="000051FA" w:rsidRPr="00722294" w:rsidRDefault="000051FA" w:rsidP="00722294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家E13熟悉與家庭生活相關的社區資源。</w:t>
            </w:r>
          </w:p>
        </w:tc>
        <w:tc>
          <w:tcPr>
            <w:tcW w:w="634" w:type="dxa"/>
          </w:tcPr>
          <w:p w14:paraId="6F8EAB3B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6AF923B2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1ED4FFA9" w14:textId="7D8BBFA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03-15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538" w:type="dxa"/>
          </w:tcPr>
          <w:p w14:paraId="0FABCF6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4D3FBE6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</w:t>
            </w:r>
            <w:r w:rsidRPr="00722294">
              <w:rPr>
                <w:rFonts w:ascii="標楷體" w:eastAsia="標楷體" w:hAnsi="標楷體" w:hint="eastAsia"/>
              </w:rPr>
              <w:lastRenderedPageBreak/>
              <w:t>於日常生活中，以處理相關問題。</w:t>
            </w:r>
          </w:p>
          <w:p w14:paraId="2177C95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閩-E-B1</w:t>
            </w:r>
          </w:p>
          <w:p w14:paraId="0B74AFC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1687571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閩-E-C1</w:t>
            </w:r>
          </w:p>
          <w:p w14:paraId="3DFB3FDB" w14:textId="61247D8B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56D55BF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5235CB7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1-Ⅱ-3能聆聽並理解對方所說的閩南語。</w:t>
            </w:r>
          </w:p>
          <w:p w14:paraId="74CAE7D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3-Ⅱ-1能閱讀日常生活中常見的閩南語文，並了解其意義。</w:t>
            </w:r>
          </w:p>
          <w:p w14:paraId="7DCB237A" w14:textId="272E41D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0A1836A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5DF6156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</w:t>
            </w:r>
            <w:r w:rsidRPr="00722294">
              <w:rPr>
                <w:rFonts w:ascii="標楷體" w:eastAsia="標楷體" w:hAnsi="標楷體" w:hint="eastAsia"/>
              </w:rPr>
              <w:lastRenderedPageBreak/>
              <w:t>寫。</w:t>
            </w:r>
          </w:p>
          <w:p w14:paraId="44A04E7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Ab-Ⅱ-1語詞運用。</w:t>
            </w:r>
          </w:p>
          <w:p w14:paraId="54EDEAB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Ab-Ⅱ-2句型運用。</w:t>
            </w:r>
          </w:p>
          <w:p w14:paraId="46533C8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Ab-Ⅱ-3方音差異。</w:t>
            </w:r>
          </w:p>
          <w:p w14:paraId="02453DF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Bc-Ⅱ-1社區生活。</w:t>
            </w:r>
          </w:p>
          <w:p w14:paraId="3567E8E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Bg-Ⅱ-1生活應對。</w:t>
            </w:r>
          </w:p>
          <w:p w14:paraId="1C2D9425" w14:textId="6E5FBA04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22CD446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 xml:space="preserve">一、街頭巷尾 </w:t>
            </w:r>
            <w:r w:rsidRPr="00722294">
              <w:rPr>
                <w:rFonts w:ascii="標楷體" w:eastAsia="標楷體" w:hAnsi="標楷體" w:hint="eastAsia"/>
              </w:rPr>
              <w:tab/>
              <w:t>2.便利商店</w:t>
            </w:r>
          </w:p>
          <w:p w14:paraId="37C4E49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781C31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6826A54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老師揭示本堂課要學的語詞主題：公共場所，請學生翻至課文，將這種語詞圈起來，並藉此進入</w:t>
            </w:r>
            <w:r w:rsidRPr="00722294">
              <w:rPr>
                <w:rFonts w:ascii="標楷體" w:eastAsia="標楷體" w:hAnsi="標楷體" w:hint="eastAsia"/>
              </w:rPr>
              <w:lastRenderedPageBreak/>
              <w:t>語詞教學。</w:t>
            </w:r>
          </w:p>
          <w:p w14:paraId="2D9F265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8E2B5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6220DB9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（三）活動三：認識語詞</w:t>
            </w:r>
          </w:p>
          <w:p w14:paraId="2194A11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1.老師展示情境圖，播放MP3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或教學電子書，帶讀課文語詞。</w:t>
            </w:r>
          </w:p>
          <w:p w14:paraId="5DF4F7E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2.請學生找出華臺共同詞，和非華臺共同詞。</w:t>
            </w:r>
          </w:p>
          <w:p w14:paraId="19D6244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3.老師引導學生練習本課語詞，並撕下課本附件之語詞卡。</w:t>
            </w:r>
          </w:p>
          <w:p w14:paraId="473A210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4.老師指導學生念讀語詞，並解釋語詞。</w:t>
            </w:r>
          </w:p>
          <w:p w14:paraId="1C1167E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5.老師可以請學生發表其他常見的公共場所。</w:t>
            </w:r>
          </w:p>
          <w:p w14:paraId="62CBCD6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93C30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（四）活動四：語詞性質分類</w:t>
            </w:r>
          </w:p>
          <w:p w14:paraId="22ACEE5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1.老師先逐一念本課語詞，學生出示語詞卡，圖面朝老師以利進行隨堂檢核。</w:t>
            </w:r>
          </w:p>
          <w:p w14:paraId="5F40EF9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2.請學生將詞彙熟念並進行分類，分類的標準以學生的想法為主。</w:t>
            </w:r>
          </w:p>
          <w:p w14:paraId="5934B8E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3.分類後請學生說出分類的依據，請其他同學仔細聆聽各個學生的發表內容。</w:t>
            </w:r>
          </w:p>
          <w:p w14:paraId="56A6DE4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4.本課詞彙幾乎是華臺共同詞，請老師多做語音、文字、意義的連結，讓學生精熟，能認、能念、能說。</w:t>
            </w:r>
          </w:p>
          <w:p w14:paraId="5AA9E12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30223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4B9E3C0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或教學電子書，老師指導學生認讀「若欲……，免去……」的句型，並解釋其句型結構。</w:t>
            </w:r>
          </w:p>
          <w:p w14:paraId="107299E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17875BA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D417F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（六）活動六：講看覓</w:t>
            </w:r>
          </w:p>
          <w:p w14:paraId="69A85A0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38BB0A4A" w14:textId="7A93F0E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</w:tc>
        <w:tc>
          <w:tcPr>
            <w:tcW w:w="456" w:type="dxa"/>
          </w:tcPr>
          <w:p w14:paraId="7A869A96" w14:textId="0D3E7117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18E5674D" w14:textId="276E5F59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教用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3" w:type="dxa"/>
          </w:tcPr>
          <w:p w14:paraId="2990D00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3388C7E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2168AC7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聆聽</w:t>
            </w:r>
            <w:r w:rsidRPr="00722294">
              <w:rPr>
                <w:rFonts w:ascii="標楷體" w:eastAsia="標楷體" w:hAnsi="標楷體" w:hint="eastAsia"/>
              </w:rPr>
              <w:lastRenderedPageBreak/>
              <w:t>評量</w:t>
            </w:r>
          </w:p>
          <w:p w14:paraId="07AD67A8" w14:textId="47AD7E77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6228085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家庭教育</w:t>
            </w:r>
          </w:p>
          <w:p w14:paraId="226E53E7" w14:textId="34D3D4A2" w:rsidR="000051FA" w:rsidRPr="00722294" w:rsidRDefault="000051FA" w:rsidP="00722294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家E13熟悉與家庭生活相關的社區資</w:t>
            </w:r>
            <w:r w:rsidRPr="00722294">
              <w:rPr>
                <w:rFonts w:ascii="標楷體" w:eastAsia="標楷體" w:hAnsi="標楷體" w:hint="eastAsia"/>
              </w:rPr>
              <w:lastRenderedPageBreak/>
              <w:t>源。</w:t>
            </w:r>
          </w:p>
        </w:tc>
        <w:tc>
          <w:tcPr>
            <w:tcW w:w="634" w:type="dxa"/>
          </w:tcPr>
          <w:p w14:paraId="7D957D69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24E617DD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4325B334" w14:textId="0501F081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lastRenderedPageBreak/>
              <w:t>七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03-22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538" w:type="dxa"/>
          </w:tcPr>
          <w:p w14:paraId="72F8C34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4C6911A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75D7F66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閩-E-B1</w:t>
            </w:r>
          </w:p>
          <w:p w14:paraId="7913F3F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D82B64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閩-E-C1</w:t>
            </w:r>
          </w:p>
          <w:p w14:paraId="2FFDD067" w14:textId="6A97852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具備透過閩南語文的學習，增進與人友善相處的能力，並能參與家庭、學校、</w:t>
            </w:r>
            <w:r w:rsidRPr="00722294">
              <w:rPr>
                <w:rFonts w:ascii="標楷體" w:eastAsia="標楷體" w:hAnsi="標楷體" w:hint="eastAsia"/>
              </w:rPr>
              <w:lastRenderedPageBreak/>
              <w:t>社區的各類活動，培養責任感，落實生活美德與公民意識。</w:t>
            </w:r>
          </w:p>
        </w:tc>
        <w:tc>
          <w:tcPr>
            <w:tcW w:w="1673" w:type="dxa"/>
          </w:tcPr>
          <w:p w14:paraId="0FA9596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6ED6CBE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1-Ⅱ-3能聆聽並理解對方所說的閩南語。</w:t>
            </w:r>
          </w:p>
          <w:p w14:paraId="7B53845E" w14:textId="415A66AB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3-Ⅱ-1能閱讀日常生活中常見的閩南語文，並了解其意義。</w:t>
            </w:r>
          </w:p>
        </w:tc>
        <w:tc>
          <w:tcPr>
            <w:tcW w:w="1268" w:type="dxa"/>
          </w:tcPr>
          <w:p w14:paraId="52AC599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38F5FDB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Aa-Ⅱ-2漢字書寫。</w:t>
            </w:r>
          </w:p>
          <w:p w14:paraId="5012A1E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Ab-Ⅱ-1語詞運用。</w:t>
            </w:r>
          </w:p>
          <w:p w14:paraId="75DB027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Ab-Ⅱ-3方音差異。</w:t>
            </w:r>
          </w:p>
          <w:p w14:paraId="6DFBB69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Bc-Ⅱ-1社區生活。</w:t>
            </w:r>
          </w:p>
          <w:p w14:paraId="000D76DC" w14:textId="6C9809BB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0122EF8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 xml:space="preserve">一、街頭巷尾 </w:t>
            </w:r>
            <w:r w:rsidRPr="00722294">
              <w:rPr>
                <w:rFonts w:ascii="標楷體" w:eastAsia="標楷體" w:hAnsi="標楷體" w:hint="eastAsia"/>
              </w:rPr>
              <w:tab/>
              <w:t>2.便利商店</w:t>
            </w:r>
          </w:p>
          <w:p w14:paraId="344C48E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D96134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316F2B3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老師協助學生分組，參考「學習單」進行教學遊戲。</w:t>
            </w:r>
          </w:p>
          <w:p w14:paraId="10DA45C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B3F13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3239592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（七）活動七：聽看覓</w:t>
            </w:r>
          </w:p>
          <w:p w14:paraId="5D1DA09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54A63A3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081316E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F62A97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（八）活動八：咱來試看覓</w:t>
            </w:r>
          </w:p>
          <w:p w14:paraId="670BCBE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4A9AA4C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2.老師請學生完成「咱來試看覓」，並引導學生發表。</w:t>
            </w:r>
          </w:p>
          <w:p w14:paraId="29AF444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3DBFCB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6979C70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7FD612C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529AC94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1727E41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65E42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（十）活動十：拼音練習</w:t>
            </w:r>
          </w:p>
          <w:p w14:paraId="0FEF776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70C56BC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2.視教學情況，參考「認字高手」進行教學活動。</w:t>
            </w:r>
          </w:p>
          <w:p w14:paraId="60C4DA0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ED40D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3496B354" w14:textId="7ADD736F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146A6812" w14:textId="1DA032D4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51274A1D" w14:textId="69F3AB81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教用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、教學電子書、學習單、語詞卡、書後圖卡</w:t>
            </w:r>
          </w:p>
        </w:tc>
        <w:tc>
          <w:tcPr>
            <w:tcW w:w="753" w:type="dxa"/>
          </w:tcPr>
          <w:p w14:paraId="69678B1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4450481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漢字書寫評量</w:t>
            </w:r>
          </w:p>
          <w:p w14:paraId="56EAD74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0A5088D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聆聽評量</w:t>
            </w:r>
          </w:p>
          <w:p w14:paraId="7CEFF769" w14:textId="4E9F859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7455775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家庭教育</w:t>
            </w:r>
          </w:p>
          <w:p w14:paraId="1CF36092" w14:textId="0DCFC19D" w:rsidR="000051FA" w:rsidRPr="00722294" w:rsidRDefault="000051FA" w:rsidP="00722294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家E13熟悉與家庭生活相關的社區資源。</w:t>
            </w:r>
          </w:p>
        </w:tc>
        <w:tc>
          <w:tcPr>
            <w:tcW w:w="634" w:type="dxa"/>
          </w:tcPr>
          <w:p w14:paraId="3FCC8A65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78EA3CD0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5D9113E3" w14:textId="214C4E2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03-29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04-04</w:t>
            </w:r>
          </w:p>
        </w:tc>
        <w:tc>
          <w:tcPr>
            <w:tcW w:w="1538" w:type="dxa"/>
          </w:tcPr>
          <w:p w14:paraId="021E41E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5DD1D8E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67C294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閩-E-B1</w:t>
            </w:r>
          </w:p>
          <w:p w14:paraId="7447B10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D60250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閩-E-C1</w:t>
            </w:r>
          </w:p>
          <w:p w14:paraId="25E6F713" w14:textId="6C79473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具備透過閩南語文的學習，增進與人友善相處的能力，並</w:t>
            </w:r>
            <w:r w:rsidRPr="00722294">
              <w:rPr>
                <w:rFonts w:ascii="標楷體" w:eastAsia="標楷體" w:hAnsi="標楷體" w:hint="eastAsia"/>
              </w:rPr>
              <w:lastRenderedPageBreak/>
              <w:t>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4463833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38ACCDF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1-Ⅱ-3能聆聽並理解對方所說的閩南語。</w:t>
            </w:r>
          </w:p>
          <w:p w14:paraId="5866241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3-Ⅱ-1能閱讀日常生活中常見的閩南語文，並了解其意義。</w:t>
            </w:r>
          </w:p>
          <w:p w14:paraId="4AB5D537" w14:textId="618287E0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0739D3C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507EB33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Aa-Ⅱ-2漢字書寫。</w:t>
            </w:r>
          </w:p>
          <w:p w14:paraId="27AD2B3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Ab-Ⅱ-1語詞運用。</w:t>
            </w:r>
          </w:p>
          <w:p w14:paraId="3960346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Bc-Ⅱ-1社區生活。</w:t>
            </w:r>
          </w:p>
          <w:p w14:paraId="30F513A8" w14:textId="3AC70F3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0EFA1FD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 xml:space="preserve">一、街頭巷尾 </w:t>
            </w:r>
            <w:r w:rsidRPr="00722294">
              <w:rPr>
                <w:rFonts w:ascii="標楷體" w:eastAsia="標楷體" w:hAnsi="標楷體" w:hint="eastAsia"/>
              </w:rPr>
              <w:tab/>
              <w:t>2.便利商店</w:t>
            </w:r>
          </w:p>
          <w:p w14:paraId="2CA4B8C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506D5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167EDF3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老師問學生第一、二課的學習心得。</w:t>
            </w:r>
          </w:p>
          <w:p w14:paraId="1C47426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CB9DC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4270706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6E95C1C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1.老師請學生翻回課文頁，書寫閩南語漢字「枵」，並完成以「枵」為主的語詞。</w:t>
            </w:r>
          </w:p>
          <w:p w14:paraId="0237509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2.參考本書P33「來寫字」，補充「枵」的用法。</w:t>
            </w:r>
          </w:p>
          <w:p w14:paraId="1F1ADF4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4F3C83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（十二）活動十二：複習一</w:t>
            </w:r>
          </w:p>
          <w:p w14:paraId="77558DC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或教學電子書，讓學生聆聽「複習一」內容並作答。</w:t>
            </w:r>
          </w:p>
          <w:p w14:paraId="282DA97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2.答畢師生可採互動式進行對答，老師可引導學生用完整的句子發表。</w:t>
            </w:r>
          </w:p>
          <w:p w14:paraId="7ACA484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4327F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（十三）活動十三：看圖講故事</w:t>
            </w:r>
          </w:p>
          <w:p w14:paraId="5461828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3BDA482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400F778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3.老師隨機或請自願的組別派代表發表意見，並</w:t>
            </w:r>
            <w:r w:rsidRPr="00722294">
              <w:rPr>
                <w:rFonts w:ascii="標楷體" w:eastAsia="標楷體" w:hAnsi="標楷體" w:hint="eastAsia"/>
              </w:rPr>
              <w:lastRenderedPageBreak/>
              <w:t>視情況給予指導或鼓勵。</w:t>
            </w:r>
          </w:p>
          <w:p w14:paraId="2C68808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4018A89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0997D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62FFF5D5" w14:textId="441379F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1086E58B" w14:textId="75D3B71B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2220ADF6" w14:textId="52CC6AD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教用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5704425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漢字書寫評量</w:t>
            </w:r>
          </w:p>
          <w:p w14:paraId="59722CF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聆聽評量</w:t>
            </w:r>
          </w:p>
          <w:p w14:paraId="0C3306E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5D03A447" w14:textId="1C9B7361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063F914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家庭教育</w:t>
            </w:r>
          </w:p>
          <w:p w14:paraId="6FC211DB" w14:textId="4FB4FB47" w:rsidR="000051FA" w:rsidRPr="00722294" w:rsidRDefault="000051FA" w:rsidP="00722294">
            <w:pPr>
              <w:kinsoku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家E13熟悉與家庭生活相關的社區資源。</w:t>
            </w:r>
          </w:p>
        </w:tc>
        <w:tc>
          <w:tcPr>
            <w:tcW w:w="634" w:type="dxa"/>
          </w:tcPr>
          <w:p w14:paraId="0333E524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199B341D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29DADF39" w14:textId="082A2321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九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04-05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538" w:type="dxa"/>
          </w:tcPr>
          <w:p w14:paraId="27550A6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047C1E7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8AA161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閩-E-C2</w:t>
            </w:r>
          </w:p>
          <w:p w14:paraId="2B15728C" w14:textId="201E8684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5A92F18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1-Ⅱ-1能應用閩南語標音符號、羅馬字及漢字，協助聆聽理解。</w:t>
            </w:r>
          </w:p>
          <w:p w14:paraId="52490C9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1-Ⅱ-2能聆聽與欣賞閩南語相關藝文活動。</w:t>
            </w:r>
          </w:p>
          <w:p w14:paraId="5774801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2B6251D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3-Ⅱ-2能運用標音符號、羅馬字及漢字認讀日常生活中常見、簡單的閩南語文。</w:t>
            </w:r>
          </w:p>
          <w:p w14:paraId="4FF07C16" w14:textId="75EA5F0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3-Ⅱ-3能透過閩南語文的閱讀，了解為人處世的道理。</w:t>
            </w:r>
          </w:p>
        </w:tc>
        <w:tc>
          <w:tcPr>
            <w:tcW w:w="1268" w:type="dxa"/>
          </w:tcPr>
          <w:p w14:paraId="7A0CAD7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53674FF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Aa-Ⅱ-2漢字書寫。</w:t>
            </w:r>
          </w:p>
          <w:p w14:paraId="3D72ED3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Ab-Ⅱ-3方音差異。</w:t>
            </w:r>
          </w:p>
          <w:p w14:paraId="45460EB5" w14:textId="7D039CA3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6695352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二、愛寶惜</w:t>
            </w:r>
            <w:r w:rsidRPr="00722294">
              <w:rPr>
                <w:rFonts w:ascii="標楷體" w:eastAsia="標楷體" w:hAnsi="標楷體" w:hint="eastAsia"/>
              </w:rPr>
              <w:tab/>
              <w:t xml:space="preserve"> 3.烏白唬</w:t>
            </w:r>
          </w:p>
          <w:p w14:paraId="0525A0B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F9279A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0150A20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D63C0A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E29AA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7E54427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（一）活動一：營造情境</w:t>
            </w:r>
          </w:p>
          <w:p w14:paraId="0187859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1.老師展示臺灣黑熊及石虎的照片，並請學生發表這兩種動物的特徵。</w:t>
            </w:r>
          </w:p>
          <w:p w14:paraId="471C8CC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2.老師揭示課文情境掛圖，師生共同討論掛圖內容，引導學生進入課文情境。</w:t>
            </w:r>
          </w:p>
          <w:p w14:paraId="2D50A9F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957CF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（二）活動二：課文分析</w:t>
            </w:r>
          </w:p>
          <w:p w14:paraId="23E6E7F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  <w:r w:rsidRPr="00722294">
              <w:rPr>
                <w:rFonts w:ascii="標楷體" w:eastAsia="標楷體" w:hAnsi="標楷體"/>
              </w:rPr>
              <w:t xml:space="preserve"> </w:t>
            </w:r>
          </w:p>
          <w:p w14:paraId="6C5DD45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2.老師運用角色地圖學習策略圖，引導學生分析角色情意感受。</w:t>
            </w:r>
          </w:p>
          <w:p w14:paraId="66A7A66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3.老師請學生歸納課文段落大意及本文主旨。</w:t>
            </w:r>
          </w:p>
          <w:p w14:paraId="48A7C26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4.老師請學生分析念讀課文時，角色的聲情變化。</w:t>
            </w:r>
          </w:p>
          <w:p w14:paraId="66DA462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▲SDGs議題融入：詳見本書P56、73之說明。</w:t>
            </w:r>
          </w:p>
          <w:p w14:paraId="5EC24AB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B934A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278BDAEF" w14:textId="0226EE20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56" w:type="dxa"/>
          </w:tcPr>
          <w:p w14:paraId="3B5ABBC5" w14:textId="0B10C6AA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22E25035" w14:textId="6F7A18C7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教用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63306CC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53C992C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角色地圖策略評量</w:t>
            </w:r>
          </w:p>
          <w:p w14:paraId="20B98880" w14:textId="77112553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75F67D7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環境教育</w:t>
            </w:r>
          </w:p>
          <w:p w14:paraId="0C3806E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  <w:p w14:paraId="08B65A77" w14:textId="5C6DF9FA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*環E3了解人與自然和諧共生，進而保護重要棲地。</w:t>
            </w:r>
          </w:p>
        </w:tc>
        <w:tc>
          <w:tcPr>
            <w:tcW w:w="634" w:type="dxa"/>
          </w:tcPr>
          <w:p w14:paraId="56B9310A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4ED9E560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0E756397" w14:textId="2F5FA50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04-12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538" w:type="dxa"/>
          </w:tcPr>
          <w:p w14:paraId="031CB21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7EE9F1C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6FEE3B8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閩-E-C2</w:t>
            </w:r>
          </w:p>
          <w:p w14:paraId="1E48A1AA" w14:textId="216FD80F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3CDC247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1-Ⅱ-1能應用閩南語標音符號、羅馬字及漢字，協助聆聽理解。</w:t>
            </w:r>
          </w:p>
          <w:p w14:paraId="6470F35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255FCBA2" w14:textId="5C34AE04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3-Ⅱ-2能運用標音符號、羅馬字及漢字認讀日常生活中常見、簡單的閩南語文。</w:t>
            </w:r>
          </w:p>
        </w:tc>
        <w:tc>
          <w:tcPr>
            <w:tcW w:w="1268" w:type="dxa"/>
          </w:tcPr>
          <w:p w14:paraId="0E2C626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57C743F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Aa-Ⅱ-2漢字書寫。</w:t>
            </w:r>
          </w:p>
          <w:p w14:paraId="1286FF9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Ab-Ⅱ-1語詞運用。</w:t>
            </w:r>
          </w:p>
          <w:p w14:paraId="6008522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Ab-Ⅱ-3方音差異。</w:t>
            </w:r>
          </w:p>
          <w:p w14:paraId="0256690D" w14:textId="3A442CCF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7E32D94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二、愛寶惜</w:t>
            </w:r>
            <w:r w:rsidRPr="00722294">
              <w:rPr>
                <w:rFonts w:ascii="標楷體" w:eastAsia="標楷體" w:hAnsi="標楷體" w:hint="eastAsia"/>
              </w:rPr>
              <w:tab/>
              <w:t xml:space="preserve"> 3.烏白唬</w:t>
            </w:r>
          </w:p>
          <w:p w14:paraId="7FC72C4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FB61E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44E7FCB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老師揭示本堂課要學的語詞主題：動物，請學生翻至課文，將這種語詞圈起來，並藉此進入語詞教學。</w:t>
            </w:r>
          </w:p>
          <w:p w14:paraId="12D5CC0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FFCA3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25FE160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（三）活動三：認識語詞</w:t>
            </w:r>
          </w:p>
          <w:p w14:paraId="1FA0915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6DF3AAC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2.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37EBE37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3.老師引導學生思考自己最喜歡的動物是什麼，並說出原因。</w:t>
            </w:r>
          </w:p>
          <w:p w14:paraId="6F82559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4.老師促進學生討論什麼是保育類動物？什麼是臺灣原生種動物？</w:t>
            </w:r>
          </w:p>
          <w:p w14:paraId="7619C03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4EFF9B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 xml:space="preserve">（四）活動四：語詞大進擊 </w:t>
            </w:r>
          </w:p>
          <w:p w14:paraId="154AAA9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1.語詞對對碰：老師逐一念本課語詞，學生出示語詞卡，圖面朝老師以利進行隨堂檢核。</w:t>
            </w:r>
          </w:p>
          <w:p w14:paraId="6C7EE13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2.語詞分類：老師請學生將本課語詞卡進行分類並說明。</w:t>
            </w:r>
          </w:p>
          <w:p w14:paraId="5A92883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3.語詞賓果：老師發下九宮格圖卡，進行語詞賓果教學活動。</w:t>
            </w:r>
          </w:p>
          <w:p w14:paraId="4281923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D2D35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65637783" w14:textId="5603AE5D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33ECC484" w14:textId="02B5D048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1D3BD352" w14:textId="78752994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教用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3" w:type="dxa"/>
          </w:tcPr>
          <w:p w14:paraId="576E427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3BF9DF7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7BFFF16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聆聽評量</w:t>
            </w:r>
          </w:p>
          <w:p w14:paraId="5D56C340" w14:textId="24DD470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208" w:type="dxa"/>
          </w:tcPr>
          <w:p w14:paraId="429A062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環境教育</w:t>
            </w:r>
          </w:p>
          <w:p w14:paraId="29EA7C0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  <w:p w14:paraId="648D562C" w14:textId="23A5EAEC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*環E3了解人與自然和諧共生，進而保護重要棲地。</w:t>
            </w:r>
          </w:p>
        </w:tc>
        <w:tc>
          <w:tcPr>
            <w:tcW w:w="634" w:type="dxa"/>
          </w:tcPr>
          <w:p w14:paraId="1D2FD3B7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736DC520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7361DF87" w14:textId="4C9F2589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04-19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538" w:type="dxa"/>
          </w:tcPr>
          <w:p w14:paraId="2556BAC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0B49217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F95A7A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閩-E-B3</w:t>
            </w:r>
          </w:p>
          <w:p w14:paraId="7B4D67D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具備感知與欣賞閩南語文藝術的美感素養，並能融入於日常生活中。</w:t>
            </w:r>
          </w:p>
          <w:p w14:paraId="6395897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閩-E-C2</w:t>
            </w:r>
          </w:p>
          <w:p w14:paraId="5BB79CD1" w14:textId="7AC72C23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63EA2E0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1-Ⅱ-1能應用閩南語標音符號、羅馬字及漢字，協助聆聽理解。</w:t>
            </w:r>
          </w:p>
          <w:p w14:paraId="29F4115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13491D4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3-Ⅱ-2能運用標音符號、羅馬字及漢字認讀日常生活中常見、簡單的閩南語文。</w:t>
            </w:r>
          </w:p>
          <w:p w14:paraId="16BE86D6" w14:textId="76F5FABF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2B19FBD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1EDFA16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Aa-Ⅱ-2漢字書寫。</w:t>
            </w:r>
          </w:p>
          <w:p w14:paraId="043ECF2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Ab-Ⅱ-1語詞運用。</w:t>
            </w:r>
          </w:p>
          <w:p w14:paraId="789D8E2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Ab-Ⅱ-2句型運用。</w:t>
            </w:r>
          </w:p>
          <w:p w14:paraId="4F63C54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Ab-Ⅱ-3方音差異。</w:t>
            </w:r>
          </w:p>
          <w:p w14:paraId="41946E3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Bg-Ⅱ-1生活應對。</w:t>
            </w:r>
          </w:p>
          <w:p w14:paraId="2B8FF903" w14:textId="76560980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30C13D2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二、愛寶惜</w:t>
            </w:r>
            <w:r w:rsidRPr="00722294">
              <w:rPr>
                <w:rFonts w:ascii="標楷體" w:eastAsia="標楷體" w:hAnsi="標楷體" w:hint="eastAsia"/>
              </w:rPr>
              <w:tab/>
              <w:t xml:space="preserve"> 3.烏白唬</w:t>
            </w:r>
          </w:p>
          <w:p w14:paraId="0053B81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6CA29A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34AD3A6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老師請學生們討論課文中有哪些常見的生活句型，藉此引導至「做伙來造句」句型，進入教學。</w:t>
            </w:r>
          </w:p>
          <w:p w14:paraId="74A6228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87C68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07D8CE8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23784A4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或教學電子書，老師指導學生認讀「做伙來造句」句型，並解釋其句型結構。</w:t>
            </w:r>
          </w:p>
          <w:p w14:paraId="58C5ED2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3C27612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C6342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（六）活動六：唸看覓</w:t>
            </w:r>
          </w:p>
          <w:p w14:paraId="47CAF3F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或教學電子書，讓學生聆聽「唸看覓」內容。</w:t>
            </w:r>
          </w:p>
          <w:p w14:paraId="4FFD142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2.老師指導學生念讀「青苔仔是我名字」，並解釋其文意。</w:t>
            </w:r>
          </w:p>
          <w:p w14:paraId="3AFA1CF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35130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（七）活動七：咱來試看覓</w:t>
            </w:r>
          </w:p>
          <w:p w14:paraId="1728E13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或教學電子書，讓學生聆聽「咱來試看覓」內容。</w:t>
            </w:r>
          </w:p>
          <w:p w14:paraId="1653FE3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2.第一大題：老師請學生以「我上佮意…因為…」的句型發表己見。</w:t>
            </w:r>
          </w:p>
          <w:p w14:paraId="2F4CC05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3.第二大題：老師請學生根據鳥的體型，由大至小排序後作答，再念念看。</w:t>
            </w:r>
          </w:p>
          <w:p w14:paraId="2E7C08E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6E2EF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1B2E3118" w14:textId="090D1B58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搭配教學電子書，複習本堂課程所學。</w:t>
            </w:r>
          </w:p>
        </w:tc>
        <w:tc>
          <w:tcPr>
            <w:tcW w:w="456" w:type="dxa"/>
          </w:tcPr>
          <w:p w14:paraId="561E282E" w14:textId="37FAB664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5DF84AF8" w14:textId="68ACEF83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教用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77AE296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6F764F0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27F24052" w14:textId="28C34CE9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770446B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環境教育</w:t>
            </w:r>
          </w:p>
          <w:p w14:paraId="7A19DA3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  <w:p w14:paraId="139A4596" w14:textId="4CD5FE19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*環E3了解人與自然和諧共生，進而保護重要棲地。</w:t>
            </w:r>
          </w:p>
        </w:tc>
        <w:tc>
          <w:tcPr>
            <w:tcW w:w="634" w:type="dxa"/>
          </w:tcPr>
          <w:p w14:paraId="206C3D06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59D3F6B4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3843FEEC" w14:textId="2FB8734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04-26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538" w:type="dxa"/>
          </w:tcPr>
          <w:p w14:paraId="6880E21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336F8D0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98280F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閩-E-C2</w:t>
            </w:r>
          </w:p>
          <w:p w14:paraId="3628F8BF" w14:textId="7E995BE3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6165D79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1-Ⅱ-1能應用閩南語標音符號、羅馬字及漢字，協助聆聽理解。</w:t>
            </w:r>
          </w:p>
          <w:p w14:paraId="1B0BC9A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59BAC6E9" w14:textId="2E445F7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3-Ⅱ-2能運用標音符號、羅馬字及漢字認讀日常生活中常見、簡單的閩南語文。</w:t>
            </w:r>
          </w:p>
        </w:tc>
        <w:tc>
          <w:tcPr>
            <w:tcW w:w="1268" w:type="dxa"/>
          </w:tcPr>
          <w:p w14:paraId="575C1FF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0442513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Aa-Ⅱ-2漢字書寫。</w:t>
            </w:r>
          </w:p>
          <w:p w14:paraId="7F33988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Ab-Ⅱ-1語詞運用。</w:t>
            </w:r>
          </w:p>
          <w:p w14:paraId="6F2E9C68" w14:textId="7970620A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3843A19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二、愛寶惜</w:t>
            </w:r>
            <w:r w:rsidRPr="00722294">
              <w:rPr>
                <w:rFonts w:ascii="標楷體" w:eastAsia="標楷體" w:hAnsi="標楷體" w:hint="eastAsia"/>
              </w:rPr>
              <w:tab/>
              <w:t xml:space="preserve"> 3.烏白唬</w:t>
            </w:r>
          </w:p>
          <w:p w14:paraId="1599EE7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D5D832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177D2CB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老師協助學生分組，參考「學習單」進行教學遊戲。</w:t>
            </w:r>
          </w:p>
          <w:p w14:paraId="3828144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49EFEC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12A0CBF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（八）活動八：聽看覓</w:t>
            </w:r>
          </w:p>
          <w:p w14:paraId="3DBEB60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5858F8F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2.老師請學生完成「聽看覓」，並引導學生發表。</w:t>
            </w:r>
          </w:p>
          <w:p w14:paraId="6853E2D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32140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1D37BDD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7E7AC4D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46DE168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5112989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1750CD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（十）活動十：拼音練習</w:t>
            </w:r>
          </w:p>
          <w:p w14:paraId="127A2CC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7413DF1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2.視教學情況，參考「拼音佇佗位」進行教學遊戲。</w:t>
            </w:r>
          </w:p>
          <w:p w14:paraId="3962AD0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93E0F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592B641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1.老師請學生翻回課文頁，書寫閩南語漢字「捌」，並完成以「捌」為主的語詞。</w:t>
            </w:r>
          </w:p>
          <w:p w14:paraId="70AC7F5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2.參考本書P57「來寫字」，補充「捌」的用法。</w:t>
            </w:r>
          </w:p>
          <w:p w14:paraId="249DAEB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0440C8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732A328F" w14:textId="5DA1686A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34E29E72" w14:textId="7F764AAC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55CD549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教用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❶</w:t>
            </w:r>
            <w:r w:rsidRPr="00722294">
              <w:rPr>
                <w:rFonts w:ascii="標楷體" w:eastAsia="標楷體" w:hAnsi="標楷體" w:hint="eastAsia"/>
              </w:rPr>
              <w:t>、教學電子書、</w:t>
            </w:r>
          </w:p>
          <w:p w14:paraId="74E5570C" w14:textId="4132C5C0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學習單、電器膠帶、書後圖卡</w:t>
            </w:r>
          </w:p>
        </w:tc>
        <w:tc>
          <w:tcPr>
            <w:tcW w:w="753" w:type="dxa"/>
          </w:tcPr>
          <w:p w14:paraId="4CAB93B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6D4F2AF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聆聽評量</w:t>
            </w:r>
          </w:p>
          <w:p w14:paraId="11307B9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漢字書寫評量</w:t>
            </w:r>
          </w:p>
          <w:p w14:paraId="0C01D6F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311D1467" w14:textId="3DA0F21D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1208" w:type="dxa"/>
          </w:tcPr>
          <w:p w14:paraId="3F673C3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環境教育</w:t>
            </w:r>
          </w:p>
          <w:p w14:paraId="767E2FA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  <w:p w14:paraId="43A48457" w14:textId="61F6BE15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*環E3了解人與自然和諧共生，進而保護重要棲地。</w:t>
            </w:r>
          </w:p>
        </w:tc>
        <w:tc>
          <w:tcPr>
            <w:tcW w:w="634" w:type="dxa"/>
          </w:tcPr>
          <w:p w14:paraId="1975DE0A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01A4338B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3E4F2163" w14:textId="5BD8E75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05-03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538" w:type="dxa"/>
          </w:tcPr>
          <w:p w14:paraId="7A22509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117A960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26D9ACF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閩-E-B2</w:t>
            </w:r>
          </w:p>
          <w:p w14:paraId="07CD11D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6133237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閩-E-C2</w:t>
            </w:r>
          </w:p>
          <w:p w14:paraId="7E8AE436" w14:textId="01E4D125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具備運用閩南語文的溝通能力，珍愛自己、尊重別人，發</w:t>
            </w:r>
            <w:r w:rsidRPr="00722294">
              <w:rPr>
                <w:rFonts w:ascii="標楷體" w:eastAsia="標楷體" w:hAnsi="標楷體" w:hint="eastAsia"/>
              </w:rPr>
              <w:lastRenderedPageBreak/>
              <w:t>揮團隊合作的精神。</w:t>
            </w:r>
          </w:p>
        </w:tc>
        <w:tc>
          <w:tcPr>
            <w:tcW w:w="1673" w:type="dxa"/>
          </w:tcPr>
          <w:p w14:paraId="040A8DB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23EADDB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0447F56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2-Ⅱ-2能用閩南語簡單說出日常生活計畫。</w:t>
            </w:r>
          </w:p>
          <w:p w14:paraId="579ED81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3-Ⅱ-2能運用標音符號、羅馬字及漢字認讀日常生活中常見、簡單的閩南語文。</w:t>
            </w:r>
          </w:p>
          <w:p w14:paraId="03D502D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3-Ⅱ-3能透過閩南語文的閱讀，了解為人處事的</w:t>
            </w:r>
            <w:r w:rsidRPr="00722294">
              <w:rPr>
                <w:rFonts w:ascii="標楷體" w:eastAsia="標楷體" w:hAnsi="標楷體" w:hint="eastAsia"/>
              </w:rPr>
              <w:lastRenderedPageBreak/>
              <w:t>道理。</w:t>
            </w:r>
          </w:p>
          <w:p w14:paraId="6E1104DF" w14:textId="1DDA97B9" w:rsidR="000051FA" w:rsidRPr="00722294" w:rsidRDefault="000051FA" w:rsidP="00722294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4-Ⅱ-2能運用閩南語文寫出對他人的感謝、關懷與協助。</w:t>
            </w:r>
          </w:p>
        </w:tc>
        <w:tc>
          <w:tcPr>
            <w:tcW w:w="1268" w:type="dxa"/>
          </w:tcPr>
          <w:p w14:paraId="75080A1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5077E9F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Aa-Ⅱ-2漢字書寫。</w:t>
            </w:r>
          </w:p>
          <w:p w14:paraId="2358CD2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Ab-Ⅱ-3方音差異。</w:t>
            </w:r>
          </w:p>
          <w:p w14:paraId="20C3322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Bd-Ⅱ-1環境保護。</w:t>
            </w:r>
          </w:p>
          <w:p w14:paraId="7B66D11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Bd-Ⅱ-3海洋保育。</w:t>
            </w:r>
          </w:p>
          <w:p w14:paraId="204E99BA" w14:textId="3271170F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51E7104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二、愛寶惜</w:t>
            </w:r>
            <w:r w:rsidRPr="00722294">
              <w:rPr>
                <w:rFonts w:ascii="標楷體" w:eastAsia="標楷體" w:hAnsi="標楷體" w:hint="eastAsia"/>
              </w:rPr>
              <w:tab/>
              <w:t xml:space="preserve"> 4.欲按怎</w:t>
            </w:r>
          </w:p>
          <w:p w14:paraId="28678BA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65005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68CB342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69C32C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55C7A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12D8273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（一）活動一：營造情境</w:t>
            </w:r>
          </w:p>
          <w:p w14:paraId="0964ED2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1.老師展示海洋生態浩劫、臺灣土石流的相關照片或影片。</w:t>
            </w:r>
          </w:p>
          <w:p w14:paraId="7FEBB7C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2.老師請學生發表天然災害的種類及造成原因。</w:t>
            </w:r>
          </w:p>
          <w:p w14:paraId="10F644B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3.老師揭示課文情境掛圖，師生共同討論掛圖內容，引導學生進入課文情境。</w:t>
            </w:r>
          </w:p>
          <w:p w14:paraId="52B7821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06831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（二）活動二：課文分析</w:t>
            </w:r>
          </w:p>
          <w:p w14:paraId="45E1232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或教學電子書，老師範讀、領讀課文內容，並引導學生認識方音差異。</w:t>
            </w:r>
            <w:r w:rsidRPr="00722294">
              <w:rPr>
                <w:rFonts w:ascii="標楷體" w:eastAsia="標楷體" w:hAnsi="標楷體"/>
              </w:rPr>
              <w:t xml:space="preserve"> </w:t>
            </w:r>
          </w:p>
          <w:p w14:paraId="690DDE9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2.老師以時序排序學習策略，促進學生歸納段落大意及本文主旨。</w:t>
            </w:r>
          </w:p>
          <w:p w14:paraId="5422124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3.老師請學生歸納課文段落大意及本文主旨。</w:t>
            </w:r>
          </w:p>
          <w:p w14:paraId="3A237D6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4.老師請學生發表，生活中還有哪些文本中沒有提到的災害。</w:t>
            </w:r>
          </w:p>
          <w:p w14:paraId="7E8E322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5.老師請學生分析念讀課文段落時的聲情變化。</w:t>
            </w:r>
          </w:p>
          <w:p w14:paraId="3025FCC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▲SDGs議題融入：詳見本書P77、93之說明。</w:t>
            </w:r>
          </w:p>
          <w:p w14:paraId="3C5FEBA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E08C2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三、統整活動</w:t>
            </w:r>
          </w:p>
          <w:p w14:paraId="2F6DCB9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  <w:p w14:paraId="53667483" w14:textId="0682DA7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56" w:type="dxa"/>
          </w:tcPr>
          <w:p w14:paraId="1C909B3C" w14:textId="08468893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72A017DF" w14:textId="269B95A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6492856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6414B05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時序排序策略評量</w:t>
            </w:r>
          </w:p>
          <w:p w14:paraId="241F7CB7" w14:textId="08BEA180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6C6E3AB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環境教育</w:t>
            </w:r>
          </w:p>
          <w:p w14:paraId="5BCEFA6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*環E3了解人與自然和諧共生，進而保護重要棲地。</w:t>
            </w:r>
          </w:p>
          <w:p w14:paraId="670033F9" w14:textId="2E6A55A8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環E5覺知人類的生活型態對其他生物與生態系的衝擊。</w:t>
            </w:r>
          </w:p>
        </w:tc>
        <w:tc>
          <w:tcPr>
            <w:tcW w:w="634" w:type="dxa"/>
          </w:tcPr>
          <w:p w14:paraId="0DD6B9D7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48F9D0CD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643CEFF5" w14:textId="0B87968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05-10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538" w:type="dxa"/>
          </w:tcPr>
          <w:p w14:paraId="01FF10C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313312B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0F618BF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閩-E-B2</w:t>
            </w:r>
          </w:p>
          <w:p w14:paraId="2C44386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透過科技、資訊與各類媒體，蒐集閩南語文相關資料，並能認識其正確性，進行整理與運用，以從事閩南語文的學習。</w:t>
            </w:r>
          </w:p>
          <w:p w14:paraId="5034E34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閩-E-C2</w:t>
            </w:r>
          </w:p>
          <w:p w14:paraId="679E5D6E" w14:textId="17FFA0B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具備運用閩南語文的溝通能力，珍</w:t>
            </w:r>
            <w:r w:rsidRPr="00722294">
              <w:rPr>
                <w:rFonts w:ascii="標楷體" w:eastAsia="標楷體" w:hAnsi="標楷體" w:hint="eastAsia"/>
              </w:rPr>
              <w:lastRenderedPageBreak/>
              <w:t>愛自己、尊重別人，發揮團隊合作的精神。</w:t>
            </w:r>
          </w:p>
        </w:tc>
        <w:tc>
          <w:tcPr>
            <w:tcW w:w="1673" w:type="dxa"/>
          </w:tcPr>
          <w:p w14:paraId="6CE8256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20EF11F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0E912A3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2-Ⅱ-2能用閩南語簡單說出日常生活計畫。</w:t>
            </w:r>
          </w:p>
          <w:p w14:paraId="720C5E2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3-Ⅱ-2能運用標音符號、羅馬字及漢字認讀日常生活中常見、簡單的閩南語文。</w:t>
            </w:r>
          </w:p>
          <w:p w14:paraId="6FDA62EE" w14:textId="5F84315D" w:rsidR="000051FA" w:rsidRPr="00722294" w:rsidRDefault="000051FA" w:rsidP="00722294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4-Ⅱ-2能運用閩南語文寫</w:t>
            </w:r>
            <w:r w:rsidRPr="00722294">
              <w:rPr>
                <w:rFonts w:ascii="標楷體" w:eastAsia="標楷體" w:hAnsi="標楷體" w:hint="eastAsia"/>
              </w:rPr>
              <w:lastRenderedPageBreak/>
              <w:t>出對他人的感謝、關懷與協助。</w:t>
            </w:r>
          </w:p>
        </w:tc>
        <w:tc>
          <w:tcPr>
            <w:tcW w:w="1268" w:type="dxa"/>
          </w:tcPr>
          <w:p w14:paraId="1864937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657AAAB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Aa-Ⅱ-2漢字書寫。</w:t>
            </w:r>
          </w:p>
          <w:p w14:paraId="2DF481A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Ab-Ⅱ-1語詞運用。</w:t>
            </w:r>
          </w:p>
          <w:p w14:paraId="181DD21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Ab-Ⅱ-2句型運用。</w:t>
            </w:r>
          </w:p>
          <w:p w14:paraId="4B114C3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Ab-Ⅱ-3方音差異。</w:t>
            </w:r>
          </w:p>
          <w:p w14:paraId="71A6AD7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Bd-Ⅱ-1環境保護。</w:t>
            </w:r>
          </w:p>
          <w:p w14:paraId="225A220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Bd-Ⅱ-3海洋保育。</w:t>
            </w:r>
          </w:p>
          <w:p w14:paraId="76D9029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Bg-Ⅱ-1生活應對。</w:t>
            </w:r>
          </w:p>
          <w:p w14:paraId="0D47ACD4" w14:textId="7E45720F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79D84AE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二、愛寶惜</w:t>
            </w:r>
            <w:r w:rsidRPr="00722294">
              <w:rPr>
                <w:rFonts w:ascii="標楷體" w:eastAsia="標楷體" w:hAnsi="標楷體" w:hint="eastAsia"/>
              </w:rPr>
              <w:tab/>
              <w:t xml:space="preserve"> 4.欲按怎</w:t>
            </w:r>
          </w:p>
          <w:p w14:paraId="79BEE6B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A525E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79AB4C9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老師揭示本堂課要學的語詞主題：天災地變、ABAC類詞，請學生翻至課文，將這兩種語詞圈起來，並藉此進入語詞教學。</w:t>
            </w:r>
          </w:p>
          <w:p w14:paraId="3BA6B9A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2D833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1B0F309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（三）活動三：認識語詞</w:t>
            </w:r>
          </w:p>
          <w:p w14:paraId="30C6F9E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1.老師引導學生練習本課語詞，並撕下課本附件之語詞卡。</w:t>
            </w:r>
          </w:p>
          <w:p w14:paraId="5C6CDFF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2.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或教學電子書，老師指導學生念讀語詞，並解釋語詞。</w:t>
            </w:r>
          </w:p>
          <w:p w14:paraId="57D9D00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3.老師引導學生思考本課語詞中天然災害在臺灣造成的威脅。</w:t>
            </w:r>
          </w:p>
          <w:p w14:paraId="5A0EF56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4.老師引導學生學習ABAC的語法結構。</w:t>
            </w:r>
          </w:p>
          <w:p w14:paraId="0AE8A41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9EAF67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（四）活動四：語詞大進擊</w:t>
            </w:r>
          </w:p>
          <w:p w14:paraId="65FF233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1.語詞對對碰：老師逐一念本課語詞，學生出示語詞卡，圖面朝老師以利進行隨堂檢核。</w:t>
            </w:r>
          </w:p>
          <w:p w14:paraId="07F65D2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2.語詞分類：老師發下Y型圖，請學生將本課語詞分成三類並說明分類依據。</w:t>
            </w:r>
          </w:p>
          <w:p w14:paraId="1160842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3.老師運用加減影響策略促進學生思考，生活中可以多做什麼減少環境的破壞。</w:t>
            </w:r>
          </w:p>
          <w:p w14:paraId="3EBA7D9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4.老師引導學生了解ABAC的語法結構，並請學生發表是否還有其他語詞。</w:t>
            </w:r>
          </w:p>
          <w:p w14:paraId="1372121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2D6B6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5B7D2C5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6C1B307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6A1E3E4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484B4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（六）活動六：講看覓</w:t>
            </w:r>
          </w:p>
          <w:p w14:paraId="617C33E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或教學電子書，讓學生聆聽「講看覓」內容。</w:t>
            </w:r>
          </w:p>
          <w:p w14:paraId="74DF708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3AED5F9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79B8B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6BC0019A" w14:textId="3BB0248A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400A5367" w14:textId="33813A2F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672E63F7" w14:textId="00B5E14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3" w:type="dxa"/>
          </w:tcPr>
          <w:p w14:paraId="1902AAD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165FE80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7853F3D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26A169F0" w14:textId="47BE162F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聆聽評量</w:t>
            </w:r>
          </w:p>
        </w:tc>
        <w:tc>
          <w:tcPr>
            <w:tcW w:w="1208" w:type="dxa"/>
          </w:tcPr>
          <w:p w14:paraId="796E804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環境教育</w:t>
            </w:r>
          </w:p>
          <w:p w14:paraId="1F3CE3A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*環E3了解人與自然和諧共生，進而保護重要棲地。</w:t>
            </w:r>
          </w:p>
          <w:p w14:paraId="1969E758" w14:textId="7DF6B491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環E5覺知人類的生活型態對其他生物與生態系的衝擊。</w:t>
            </w:r>
          </w:p>
        </w:tc>
        <w:tc>
          <w:tcPr>
            <w:tcW w:w="634" w:type="dxa"/>
          </w:tcPr>
          <w:p w14:paraId="0EDCD591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39CB5921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68D1A0A7" w14:textId="502C8C8D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05-17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538" w:type="dxa"/>
          </w:tcPr>
          <w:p w14:paraId="6035F48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10F2AFA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4949F7A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閩-E-B2</w:t>
            </w:r>
          </w:p>
          <w:p w14:paraId="35AFAFC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透過科技、資訊與各類媒體，蒐集</w:t>
            </w:r>
            <w:r w:rsidRPr="00722294">
              <w:rPr>
                <w:rFonts w:ascii="標楷體" w:eastAsia="標楷體" w:hAnsi="標楷體" w:hint="eastAsia"/>
              </w:rPr>
              <w:lastRenderedPageBreak/>
              <w:t>閩南語文相關資料，並能認識其正確性，進行整理與運用，以從事閩南語文的學習。</w:t>
            </w:r>
          </w:p>
          <w:p w14:paraId="2FF6DF1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閩-E-C2</w:t>
            </w:r>
          </w:p>
          <w:p w14:paraId="294CECF8" w14:textId="2CD8B2D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282ADAE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0F1C9CC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2-Ⅱ-1能運用閩南語的標音符號、羅馬字及漢字，協助口語表達。</w:t>
            </w:r>
          </w:p>
          <w:p w14:paraId="5752084D" w14:textId="57B7FF85" w:rsidR="000051FA" w:rsidRPr="00722294" w:rsidRDefault="000051FA" w:rsidP="00722294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3-Ⅱ-2能運</w:t>
            </w:r>
            <w:r w:rsidRPr="00722294">
              <w:rPr>
                <w:rFonts w:ascii="標楷體" w:eastAsia="標楷體" w:hAnsi="標楷體" w:hint="eastAsia"/>
              </w:rPr>
              <w:lastRenderedPageBreak/>
              <w:t>用標音符號、羅馬字及漢字認讀日常生活中常見、簡單的閩南語文。</w:t>
            </w:r>
          </w:p>
        </w:tc>
        <w:tc>
          <w:tcPr>
            <w:tcW w:w="1268" w:type="dxa"/>
          </w:tcPr>
          <w:p w14:paraId="4EAFE94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4D96693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Aa-Ⅱ-2漢字書寫。</w:t>
            </w:r>
          </w:p>
          <w:p w14:paraId="1E505EC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Ab-Ⅱ-1語詞運用。</w:t>
            </w:r>
          </w:p>
          <w:p w14:paraId="0C51617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Bd-Ⅱ-1環境保護。</w:t>
            </w:r>
          </w:p>
          <w:p w14:paraId="29151CA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Bd-Ⅱ-3海洋保育。</w:t>
            </w:r>
          </w:p>
          <w:p w14:paraId="0FFD375E" w14:textId="29F7EC69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7075F82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二、愛寶惜</w:t>
            </w:r>
            <w:r w:rsidRPr="00722294">
              <w:rPr>
                <w:rFonts w:ascii="標楷體" w:eastAsia="標楷體" w:hAnsi="標楷體" w:hint="eastAsia"/>
              </w:rPr>
              <w:tab/>
              <w:t xml:space="preserve"> 4.欲按怎</w:t>
            </w:r>
          </w:p>
          <w:p w14:paraId="78BD9D0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3ECE1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0D7453F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老師播放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或教學電子書，引導學生完成學習單。</w:t>
            </w:r>
          </w:p>
          <w:p w14:paraId="42C70DB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66FD0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2F05C89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（七）活動七：聽看覓1</w:t>
            </w:r>
          </w:p>
          <w:p w14:paraId="0BEC200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722294">
              <w:rPr>
                <w:rFonts w:ascii="標楷體" w:eastAsia="標楷體" w:hAnsi="標楷體"/>
              </w:rPr>
              <w:t>1</w:t>
            </w:r>
            <w:r w:rsidRPr="00722294">
              <w:rPr>
                <w:rFonts w:ascii="標楷體" w:eastAsia="標楷體" w:hAnsi="標楷體" w:hint="eastAsia"/>
              </w:rPr>
              <w:t>」內容。</w:t>
            </w:r>
          </w:p>
          <w:p w14:paraId="7C9616C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2.老師請學生完成「聽看覓1」，再請學生兩兩一組練習對話。</w:t>
            </w:r>
          </w:p>
          <w:p w14:paraId="24F4561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967D3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（八）活動八：聽看覓2</w:t>
            </w:r>
          </w:p>
          <w:p w14:paraId="444E021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或教學電子書，讓學生聆聽「聽看覓</w:t>
            </w:r>
            <w:r w:rsidRPr="00722294">
              <w:rPr>
                <w:rFonts w:ascii="標楷體" w:eastAsia="標楷體" w:hAnsi="標楷體"/>
              </w:rPr>
              <w:t>2</w:t>
            </w:r>
            <w:r w:rsidRPr="00722294">
              <w:rPr>
                <w:rFonts w:ascii="標楷體" w:eastAsia="標楷體" w:hAnsi="標楷體" w:hint="eastAsia"/>
              </w:rPr>
              <w:t>」內容。</w:t>
            </w:r>
          </w:p>
          <w:p w14:paraId="7FB404A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2.老師請學生完成「聽看覓2」，並引導學生發表其他的災害（如噪音及空污）。</w:t>
            </w:r>
          </w:p>
          <w:p w14:paraId="382346A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5A08F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65171AE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4270506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69C997F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75D7FE6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47922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(十)活動十：拼音練習</w:t>
            </w:r>
          </w:p>
          <w:p w14:paraId="26BFC3C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25C5A34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2.視教學情況，可補充教學補給站的「孽譎仔話」。</w:t>
            </w:r>
          </w:p>
          <w:p w14:paraId="2A14837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03AB4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16CFB7DC" w14:textId="57CE3D6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39CD2101" w14:textId="57F76709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0D77F20B" w14:textId="1DBA16F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、教學電子書、書後圖卡、學習單</w:t>
            </w:r>
          </w:p>
        </w:tc>
        <w:tc>
          <w:tcPr>
            <w:tcW w:w="753" w:type="dxa"/>
          </w:tcPr>
          <w:p w14:paraId="0267EFC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68657B6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聆聽評量</w:t>
            </w:r>
          </w:p>
          <w:p w14:paraId="183D0D4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漢字書寫評量</w:t>
            </w:r>
          </w:p>
          <w:p w14:paraId="7932E68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2B0C982C" w14:textId="30C2E0C6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</w:rPr>
              <w:t>態度評量</w:t>
            </w:r>
          </w:p>
        </w:tc>
        <w:tc>
          <w:tcPr>
            <w:tcW w:w="1208" w:type="dxa"/>
          </w:tcPr>
          <w:p w14:paraId="10B9D3E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環境教育</w:t>
            </w:r>
          </w:p>
          <w:p w14:paraId="44022B6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*環E3了解人與自然和諧共生，進而保護重要棲地。</w:t>
            </w:r>
          </w:p>
          <w:p w14:paraId="1D369D17" w14:textId="22476E33" w:rsidR="000051FA" w:rsidRPr="00722294" w:rsidRDefault="000051FA" w:rsidP="00722294">
            <w:pPr>
              <w:autoSpaceDE w:val="0"/>
              <w:autoSpaceDN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環E5覺知人類的生活型態對其他生物與生態系</w:t>
            </w:r>
            <w:r w:rsidRPr="00722294">
              <w:rPr>
                <w:rFonts w:ascii="標楷體" w:eastAsia="標楷體" w:hAnsi="標楷體" w:hint="eastAsia"/>
              </w:rPr>
              <w:lastRenderedPageBreak/>
              <w:t>的衝擊。</w:t>
            </w:r>
          </w:p>
        </w:tc>
        <w:tc>
          <w:tcPr>
            <w:tcW w:w="634" w:type="dxa"/>
          </w:tcPr>
          <w:p w14:paraId="53352B4F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399AA384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12FC7399" w14:textId="4BD1548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05-24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05-30</w:t>
            </w:r>
          </w:p>
        </w:tc>
        <w:tc>
          <w:tcPr>
            <w:tcW w:w="1538" w:type="dxa"/>
          </w:tcPr>
          <w:p w14:paraId="0C30635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閩-E-A2</w:t>
            </w:r>
          </w:p>
          <w:p w14:paraId="375F006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具備使用閩南語文進行思考的能力，並用之於日常生活中，以處理相關問題。</w:t>
            </w:r>
          </w:p>
          <w:p w14:paraId="529F516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閩-E-B3</w:t>
            </w:r>
          </w:p>
          <w:p w14:paraId="45038C8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具備感知與欣賞閩南語文藝術的美感素養，並能融入於日常生活中。</w:t>
            </w:r>
          </w:p>
          <w:p w14:paraId="3433E1C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閩-E-C2</w:t>
            </w:r>
          </w:p>
          <w:p w14:paraId="56224C89" w14:textId="45695FFE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673" w:type="dxa"/>
          </w:tcPr>
          <w:p w14:paraId="4004EB5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1-Ⅱ-1能應用閩南語標音符號、羅馬字及漢字，協助聆聽理解。</w:t>
            </w:r>
          </w:p>
          <w:p w14:paraId="17C56E8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1-Ⅱ-2能聆聽與欣賞閩南語相關藝文活動。</w:t>
            </w:r>
          </w:p>
          <w:p w14:paraId="0C2D150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2-Ⅱ-1能運用閩南語的標音符號、羅馬字及漢字，協助口語表達。</w:t>
            </w:r>
          </w:p>
          <w:p w14:paraId="388D1A1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3-Ⅱ-2能運用標音符號、羅馬字及漢字認讀日常生活中常見、簡單的閩南語文。</w:t>
            </w:r>
          </w:p>
          <w:p w14:paraId="4DEA5D05" w14:textId="182ECF0E" w:rsidR="000051FA" w:rsidRPr="00722294" w:rsidRDefault="000051FA" w:rsidP="00722294">
            <w:pPr>
              <w:spacing w:line="0" w:lineRule="atLeast"/>
              <w:ind w:rightChars="-9" w:right="-22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3-Ⅱ-3能透過閩南語文的閱讀，了解為人處事的道理。</w:t>
            </w:r>
          </w:p>
        </w:tc>
        <w:tc>
          <w:tcPr>
            <w:tcW w:w="1268" w:type="dxa"/>
          </w:tcPr>
          <w:p w14:paraId="2223DD8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Aa-Ⅱ-1羅馬拼音。</w:t>
            </w:r>
          </w:p>
          <w:p w14:paraId="54F6803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Aa-Ⅱ-2漢字書寫。</w:t>
            </w:r>
          </w:p>
          <w:p w14:paraId="0FA0FD8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Ab-Ⅱ-1語詞運用。</w:t>
            </w:r>
          </w:p>
          <w:p w14:paraId="2E2B8F3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</w:rPr>
              <w:t>Ab-Ⅱ-2句型運用。</w:t>
            </w:r>
          </w:p>
          <w:p w14:paraId="58231DE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Ab-Ⅱ-3方音差異。</w:t>
            </w:r>
          </w:p>
          <w:p w14:paraId="563E313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Bd-Ⅱ-1環境保護。</w:t>
            </w:r>
          </w:p>
          <w:p w14:paraId="2AF28A6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Bd-Ⅱ-3海洋保育。</w:t>
            </w:r>
          </w:p>
          <w:p w14:paraId="35B39A0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</w:t>
            </w:r>
            <w:r w:rsidRPr="00722294">
              <w:rPr>
                <w:rFonts w:ascii="標楷體" w:eastAsia="標楷體" w:hAnsi="標楷體"/>
              </w:rPr>
              <w:t>f</w:t>
            </w:r>
            <w:r w:rsidRPr="00722294">
              <w:rPr>
                <w:rFonts w:ascii="標楷體" w:eastAsia="標楷體" w:hAnsi="標楷體" w:hint="eastAsia"/>
              </w:rPr>
              <w:t>-Ⅱ-</w:t>
            </w:r>
            <w:r w:rsidRPr="00722294">
              <w:rPr>
                <w:rFonts w:ascii="標楷體" w:eastAsia="標楷體" w:hAnsi="標楷體"/>
              </w:rPr>
              <w:t>1</w:t>
            </w:r>
            <w:r w:rsidRPr="00722294">
              <w:rPr>
                <w:rFonts w:ascii="標楷體" w:eastAsia="標楷體" w:hAnsi="標楷體" w:hint="eastAsia"/>
              </w:rPr>
              <w:t>表演藝術。</w:t>
            </w:r>
          </w:p>
          <w:p w14:paraId="4629FDB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</w:t>
            </w:r>
            <w:r w:rsidRPr="00722294">
              <w:rPr>
                <w:rFonts w:ascii="標楷體" w:eastAsia="標楷體" w:hAnsi="標楷體"/>
              </w:rPr>
              <w:t>f</w:t>
            </w:r>
            <w:r w:rsidRPr="00722294">
              <w:rPr>
                <w:rFonts w:ascii="標楷體" w:eastAsia="標楷體" w:hAnsi="標楷體" w:hint="eastAsia"/>
              </w:rPr>
              <w:t>-Ⅱ-</w:t>
            </w:r>
            <w:r w:rsidRPr="00722294">
              <w:rPr>
                <w:rFonts w:ascii="標楷體" w:eastAsia="標楷體" w:hAnsi="標楷體"/>
              </w:rPr>
              <w:t>2</w:t>
            </w:r>
            <w:r w:rsidRPr="00722294">
              <w:rPr>
                <w:rFonts w:ascii="標楷體" w:eastAsia="標楷體" w:hAnsi="標楷體" w:hint="eastAsia"/>
              </w:rPr>
              <w:t>藝術欣賞。</w:t>
            </w:r>
          </w:p>
          <w:p w14:paraId="5B757840" w14:textId="53F79EF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</w:rPr>
              <w:t>Bg-Ⅱ-2口語表達。</w:t>
            </w:r>
          </w:p>
        </w:tc>
        <w:tc>
          <w:tcPr>
            <w:tcW w:w="5375" w:type="dxa"/>
          </w:tcPr>
          <w:p w14:paraId="33F0D2C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二、愛寶惜</w:t>
            </w:r>
            <w:r w:rsidRPr="00722294">
              <w:rPr>
                <w:rFonts w:ascii="標楷體" w:eastAsia="標楷體" w:hAnsi="標楷體" w:hint="eastAsia"/>
              </w:rPr>
              <w:tab/>
              <w:t xml:space="preserve"> 4.欲按怎</w:t>
            </w:r>
          </w:p>
          <w:p w14:paraId="38D3FA9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41067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54A2B38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老師問學生第三、四課的學習心得。</w:t>
            </w:r>
          </w:p>
          <w:p w14:paraId="00CD9B1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C33D1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5F0B414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4DD3D5E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1.老師請學生翻回課文頁，書寫閩南語漢字「洘」，並完成以「洘」為主的語詞。</w:t>
            </w:r>
          </w:p>
          <w:p w14:paraId="52C2A11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2.參考本書P78-79「來寫字」，補充「洘」的用法。</w:t>
            </w:r>
          </w:p>
          <w:p w14:paraId="0FABC25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B4B06D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（十二）活動十二：複習二</w:t>
            </w:r>
          </w:p>
          <w:p w14:paraId="1851C59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或教學電子書，讓學生聆聽「複習二」內容。</w:t>
            </w:r>
          </w:p>
          <w:p w14:paraId="1415EBC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2.第一大題：老師請學生將課本附件之操作卡撕下來，兩人一組練習課文對話或改編對話，老師行間巡視，適時予以指導。</w:t>
            </w:r>
          </w:p>
          <w:p w14:paraId="2802F46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3.第二大題：老師引導學生聽聲音檔念，勾出指定圖案，再念念看。</w:t>
            </w:r>
          </w:p>
          <w:p w14:paraId="1467F03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2770FB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（十三）活動十三：看圖講故事</w:t>
            </w:r>
          </w:p>
          <w:p w14:paraId="5CA215D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1.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512C2AB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2.老師協助學生分組，參考「文本分析」進行教學活動，老師提問，讓各組進行討論，並寫下討論結果。</w:t>
            </w:r>
          </w:p>
          <w:p w14:paraId="266FEAB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3.老師隨機或請自願的組別派代表發表意見，老師視情況給予指導或鼓勵。</w:t>
            </w:r>
          </w:p>
          <w:p w14:paraId="2E8BB9A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415E39B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D84F6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1BBAC494" w14:textId="436C332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67141EFB" w14:textId="7B81830D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09F56C63" w14:textId="7C2D4C9D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、教學電子書、書後圖卡</w:t>
            </w:r>
          </w:p>
        </w:tc>
        <w:tc>
          <w:tcPr>
            <w:tcW w:w="753" w:type="dxa"/>
          </w:tcPr>
          <w:p w14:paraId="0A19F56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漢字書寫評量</w:t>
            </w:r>
          </w:p>
          <w:p w14:paraId="20E91F0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2A59285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聆聽評量</w:t>
            </w:r>
          </w:p>
          <w:p w14:paraId="396E4E2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7FCB0F60" w14:textId="57B9FEBF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1208" w:type="dxa"/>
          </w:tcPr>
          <w:p w14:paraId="54436A6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環境教育</w:t>
            </w:r>
          </w:p>
          <w:p w14:paraId="39559F5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*環E3了解人與自然和諧共生，進而保護重要棲地。</w:t>
            </w:r>
          </w:p>
          <w:p w14:paraId="2C19DD92" w14:textId="24CF006F" w:rsidR="000051FA" w:rsidRPr="00722294" w:rsidRDefault="000051FA" w:rsidP="007222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環E5覺知人類的生</w:t>
            </w:r>
            <w:r w:rsidRPr="00722294">
              <w:rPr>
                <w:rFonts w:ascii="標楷體" w:eastAsia="標楷體" w:hAnsi="標楷體" w:hint="eastAsia"/>
              </w:rPr>
              <w:lastRenderedPageBreak/>
              <w:t>活型態對其他生物與生態系的衝擊。</w:t>
            </w:r>
          </w:p>
        </w:tc>
        <w:tc>
          <w:tcPr>
            <w:tcW w:w="634" w:type="dxa"/>
          </w:tcPr>
          <w:p w14:paraId="77560214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3F471524" w14:textId="77777777" w:rsidTr="00F13946">
        <w:trPr>
          <w:trHeight w:val="761"/>
        </w:trPr>
        <w:tc>
          <w:tcPr>
            <w:tcW w:w="816" w:type="dxa"/>
            <w:vAlign w:val="center"/>
          </w:tcPr>
          <w:p w14:paraId="03CCE2B4" w14:textId="4418EBAB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十七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05-31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538" w:type="dxa"/>
          </w:tcPr>
          <w:p w14:paraId="3505BBE9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閩-E-A1</w:t>
            </w:r>
          </w:p>
          <w:p w14:paraId="3806A09A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認識閩南語文對個人生活的重要</w:t>
            </w: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性，並能主動學習，進而建立學習閩南語文的能力。</w:t>
            </w:r>
          </w:p>
          <w:p w14:paraId="714C0E4E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閩-E-B1</w:t>
            </w:r>
          </w:p>
          <w:p w14:paraId="0DCDC8CA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2A9CAA00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閩-E-C1</w:t>
            </w:r>
          </w:p>
          <w:p w14:paraId="5344DEDE" w14:textId="573299D1" w:rsidR="000051FA" w:rsidRPr="00722294" w:rsidRDefault="000051FA" w:rsidP="00722294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7EDA8F5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</w:rPr>
              <w:lastRenderedPageBreak/>
              <w:t>1-Ⅱ-1 能應用閩南語標音符號、羅馬字及漢字，協</w:t>
            </w:r>
            <w:r w:rsidRPr="00722294">
              <w:rPr>
                <w:rFonts w:ascii="標楷體" w:eastAsia="標楷體" w:hAnsi="標楷體"/>
                <w:color w:val="000000"/>
              </w:rPr>
              <w:lastRenderedPageBreak/>
              <w:t>助聆聽理解。</w:t>
            </w:r>
          </w:p>
          <w:p w14:paraId="21BA065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</w:rPr>
              <w:t>1-Ⅱ-3 能聆聽並理解對方所說的閩南語。</w:t>
            </w:r>
          </w:p>
          <w:p w14:paraId="7891729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</w:rPr>
              <w:t>2-Ⅱ-1 能運用閩南語的標音符號、羅馬字及漢字，協助口語表達。</w:t>
            </w:r>
          </w:p>
          <w:p w14:paraId="7EE6264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</w:rPr>
              <w:t>2-Ⅱ-2 能用閩南語簡單說出日常生活計畫。</w:t>
            </w:r>
          </w:p>
          <w:p w14:paraId="5E56815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</w:rPr>
              <w:t>3-Ⅱ-1 能閱讀日常生活中常見的閩南語文，並了解其意義。</w:t>
            </w:r>
          </w:p>
          <w:p w14:paraId="37AC34C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</w:rPr>
              <w:t>3-Ⅱ-3 能透過閩南語文的閱讀，了解為人處事的道理。</w:t>
            </w:r>
          </w:p>
          <w:p w14:paraId="3C08994A" w14:textId="6471982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  <w:color w:val="000000"/>
              </w:rPr>
              <w:t>4-Ⅱ-1 能運用閩南語文簡單寫出自己的感受與需求。</w:t>
            </w:r>
          </w:p>
        </w:tc>
        <w:tc>
          <w:tcPr>
            <w:tcW w:w="1268" w:type="dxa"/>
          </w:tcPr>
          <w:p w14:paraId="553413DE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/>
                <w:color w:val="000000"/>
              </w:rPr>
              <w:t>Aa-Ⅱ-1 羅馬拼音。</w:t>
            </w:r>
          </w:p>
          <w:p w14:paraId="49EB21F6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/>
                <w:color w:val="000000"/>
              </w:rPr>
              <w:t xml:space="preserve">Aa-Ⅱ-2 </w:t>
            </w:r>
            <w:r w:rsidRPr="00722294">
              <w:rPr>
                <w:rFonts w:ascii="標楷體" w:eastAsia="標楷體" w:hAnsi="標楷體"/>
                <w:color w:val="000000"/>
              </w:rPr>
              <w:lastRenderedPageBreak/>
              <w:t>漢字書寫。</w:t>
            </w:r>
          </w:p>
          <w:p w14:paraId="5C82ACF0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/>
                <w:color w:val="000000"/>
              </w:rPr>
              <w:t>Ab-Ⅱ-1 語詞運用。</w:t>
            </w:r>
          </w:p>
          <w:p w14:paraId="1C315379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/>
                <w:color w:val="000000"/>
              </w:rPr>
              <w:t>Ab-Ⅱ-2 句型運用。</w:t>
            </w:r>
          </w:p>
          <w:p w14:paraId="2B5C0C18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/>
                <w:color w:val="000000"/>
              </w:rPr>
              <w:t>Ab-Ⅱ-3 方音差異。</w:t>
            </w:r>
          </w:p>
          <w:p w14:paraId="0548C4F9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/>
                <w:color w:val="000000"/>
              </w:rPr>
              <w:t>Ac-Ⅱ-1 生活故事。</w:t>
            </w:r>
          </w:p>
          <w:p w14:paraId="53B9262D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/>
                <w:color w:val="000000"/>
              </w:rPr>
              <w:t>Bd-Ⅱ-1 環境保護。</w:t>
            </w:r>
          </w:p>
          <w:p w14:paraId="00FA5C27" w14:textId="77777777" w:rsidR="000051FA" w:rsidRPr="00722294" w:rsidRDefault="000051FA" w:rsidP="00722294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/>
                <w:color w:val="000000"/>
              </w:rPr>
              <w:t>Bg-Ⅱ-1 生活應對。</w:t>
            </w:r>
          </w:p>
          <w:p w14:paraId="585CADCF" w14:textId="1FADE271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/>
                <w:color w:val="000000"/>
              </w:rPr>
              <w:t>Bg-Ⅱ-2 口語表達。</w:t>
            </w:r>
          </w:p>
        </w:tc>
        <w:tc>
          <w:tcPr>
            <w:tcW w:w="5375" w:type="dxa"/>
          </w:tcPr>
          <w:p w14:paraId="0E5C2D1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 xml:space="preserve">三、日子 </w:t>
            </w:r>
            <w:r w:rsidRPr="00722294">
              <w:rPr>
                <w:rFonts w:ascii="標楷體" w:eastAsia="標楷體" w:hAnsi="標楷體" w:hint="eastAsia"/>
              </w:rPr>
              <w:tab/>
              <w:t>5.時間表</w:t>
            </w:r>
          </w:p>
          <w:p w14:paraId="0139CF5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1D471E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6E23A72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播放教學電子書中的「看卡通學閩南語」動畫，</w:t>
            </w:r>
            <w:r w:rsidRPr="00722294">
              <w:rPr>
                <w:rFonts w:ascii="標楷體" w:eastAsia="標楷體" w:hAnsi="標楷體" w:hint="eastAsia"/>
              </w:rPr>
              <w:lastRenderedPageBreak/>
              <w:t>讓學生增進且熟悉本課的相關內容，於觀看過程中，適時進行動畫中部分字詞、語句的教學。</w:t>
            </w:r>
          </w:p>
          <w:p w14:paraId="68D16E6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847F9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071FA37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（一）活動一：營造情境</w:t>
            </w:r>
          </w:p>
          <w:p w14:paraId="63CEDD6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1.老師請學生發表學校的重要行事大概在幾月，如：運動會、校外教學、園遊會。</w:t>
            </w:r>
          </w:p>
          <w:p w14:paraId="120FA13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2.老師提問班級的作息，什麼時候須進行什麼教學活動，如：早自修、大節下課、午餐、午休、掃地時間、放學。</w:t>
            </w:r>
          </w:p>
          <w:p w14:paraId="7CA87FB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3.老師請學生觀察課文情境圖，並引導學生從人、事、時、地、物進行觀察。</w:t>
            </w:r>
          </w:p>
          <w:p w14:paraId="6737726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2DCA9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（二）活動二：課文分析</w:t>
            </w:r>
          </w:p>
          <w:p w14:paraId="58C1DA8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或教學電子書，老師帶領學生逐句範讀、領讀課文。</w:t>
            </w:r>
          </w:p>
          <w:p w14:paraId="1FE90E1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2.</w:t>
            </w:r>
            <w:r w:rsidRPr="00722294">
              <w:rPr>
                <w:rFonts w:ascii="標楷體" w:eastAsia="標楷體" w:hAnsi="標楷體" w:hint="eastAsia"/>
              </w:rPr>
              <w:t>學生跟讀課文時，老師宜注意學生容易誤讀的音讀，如：【穡</w:t>
            </w:r>
            <w:r w:rsidRPr="00722294">
              <w:rPr>
                <w:rFonts w:ascii="標楷體" w:eastAsia="標楷體" w:hAnsi="標楷體"/>
              </w:rPr>
              <w:t>sit</w:t>
            </w:r>
            <w:r w:rsidRPr="00722294">
              <w:rPr>
                <w:rFonts w:ascii="標楷體" w:eastAsia="標楷體" w:hAnsi="標楷體" w:hint="eastAsia"/>
              </w:rPr>
              <w:t>】、【目</w:t>
            </w:r>
            <w:r w:rsidRPr="00722294">
              <w:rPr>
                <w:rFonts w:ascii="標楷體" w:eastAsia="標楷體" w:hAnsi="標楷體"/>
              </w:rPr>
              <w:t>ba</w:t>
            </w:r>
            <w:r w:rsidRPr="00722294">
              <w:rPr>
                <w:rFonts w:eastAsia="標楷體"/>
              </w:rPr>
              <w:t>̍</w:t>
            </w:r>
            <w:r w:rsidRPr="00722294">
              <w:rPr>
                <w:rFonts w:ascii="標楷體" w:eastAsia="標楷體" w:hAnsi="標楷體"/>
              </w:rPr>
              <w:t>k</w:t>
            </w:r>
            <w:r w:rsidRPr="00722294">
              <w:rPr>
                <w:rFonts w:ascii="標楷體" w:eastAsia="標楷體" w:hAnsi="標楷體" w:hint="eastAsia"/>
              </w:rPr>
              <w:t>】、【節</w:t>
            </w:r>
            <w:r w:rsidRPr="00722294">
              <w:rPr>
                <w:rFonts w:ascii="標楷體" w:eastAsia="標楷體" w:hAnsi="標楷體"/>
              </w:rPr>
              <w:t>tsiat</w:t>
            </w:r>
            <w:r w:rsidRPr="00722294">
              <w:rPr>
                <w:rFonts w:ascii="標楷體" w:eastAsia="標楷體" w:hAnsi="標楷體" w:hint="eastAsia"/>
              </w:rPr>
              <w:t>】、【學</w:t>
            </w:r>
            <w:r w:rsidRPr="00722294">
              <w:rPr>
                <w:rFonts w:ascii="標楷體" w:eastAsia="標楷體" w:hAnsi="標楷體"/>
              </w:rPr>
              <w:t>ha</w:t>
            </w:r>
            <w:r w:rsidRPr="00722294">
              <w:rPr>
                <w:rFonts w:eastAsia="標楷體"/>
              </w:rPr>
              <w:t>̍</w:t>
            </w:r>
            <w:r w:rsidRPr="00722294">
              <w:rPr>
                <w:rFonts w:ascii="標楷體" w:eastAsia="標楷體" w:hAnsi="標楷體"/>
              </w:rPr>
              <w:t>k</w:t>
            </w:r>
            <w:r w:rsidRPr="00722294">
              <w:rPr>
                <w:rFonts w:ascii="標楷體" w:eastAsia="標楷體" w:hAnsi="標楷體" w:hint="eastAsia"/>
              </w:rPr>
              <w:t>】、【囡</w:t>
            </w:r>
            <w:r w:rsidRPr="00722294">
              <w:rPr>
                <w:rFonts w:ascii="標楷體" w:eastAsia="標楷體" w:hAnsi="標楷體"/>
              </w:rPr>
              <w:t>gín</w:t>
            </w:r>
            <w:r w:rsidRPr="00722294">
              <w:rPr>
                <w:rFonts w:ascii="標楷體" w:eastAsia="標楷體" w:hAnsi="標楷體" w:hint="eastAsia"/>
              </w:rPr>
              <w:t>】、【心</w:t>
            </w:r>
            <w:r w:rsidRPr="00722294">
              <w:rPr>
                <w:rFonts w:ascii="標楷體" w:eastAsia="標楷體" w:hAnsi="標楷體"/>
              </w:rPr>
              <w:t>sim</w:t>
            </w:r>
            <w:r w:rsidRPr="00722294">
              <w:rPr>
                <w:rFonts w:ascii="標楷體" w:eastAsia="標楷體" w:hAnsi="標楷體" w:hint="eastAsia"/>
              </w:rPr>
              <w:t>】、【實</w:t>
            </w:r>
            <w:r w:rsidRPr="00722294">
              <w:rPr>
                <w:rFonts w:ascii="標楷體" w:eastAsia="標楷體" w:hAnsi="標楷體"/>
              </w:rPr>
              <w:t>si</w:t>
            </w:r>
            <w:r w:rsidRPr="00722294">
              <w:rPr>
                <w:rFonts w:eastAsia="標楷體"/>
              </w:rPr>
              <w:t>̍</w:t>
            </w:r>
            <w:r w:rsidRPr="00722294">
              <w:rPr>
                <w:rFonts w:ascii="標楷體" w:eastAsia="標楷體" w:hAnsi="標楷體"/>
              </w:rPr>
              <w:t>t</w:t>
            </w:r>
            <w:r w:rsidRPr="00722294">
              <w:rPr>
                <w:rFonts w:ascii="標楷體" w:eastAsia="標楷體" w:hAnsi="標楷體" w:hint="eastAsia"/>
              </w:rPr>
              <w:t>】。</w:t>
            </w:r>
          </w:p>
          <w:p w14:paraId="4ACE3FC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3.課文下方有三個語詞解說，請學生從課文語句中，用螢光筆或紅筆將這三個語詞圈出來。</w:t>
            </w:r>
          </w:p>
          <w:p w14:paraId="6572853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4.老師分別說明用法並舉例，亦可視情況開放學生跟著造句。</w:t>
            </w:r>
          </w:p>
          <w:p w14:paraId="756CB45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664E698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6.視學生個別成長背景或學區特性，補充說明相關字詞的方音差。</w:t>
            </w:r>
          </w:p>
          <w:p w14:paraId="6932713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7.將本課各句課文分別編號列印成條狀，反面朝上放於各組桌上，由老師發號施令進行「課文重</w:t>
            </w:r>
            <w:r w:rsidRPr="00722294">
              <w:rPr>
                <w:rFonts w:ascii="標楷體" w:eastAsia="標楷體" w:hAnsi="標楷體" w:hint="eastAsia"/>
              </w:rPr>
              <w:lastRenderedPageBreak/>
              <w:t>組」，一開始可以先分段進行，看哪一組最快完成，並能正確念出，熟練後可以挑戰全課13句課文。</w:t>
            </w:r>
          </w:p>
          <w:p w14:paraId="4F2E7F1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CF222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5FF0F970" w14:textId="365CEE02" w:rsidR="000051FA" w:rsidRPr="00722294" w:rsidRDefault="000051FA" w:rsidP="007222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或教學電子書，引導學生念唱本課課文。</w:t>
            </w:r>
          </w:p>
        </w:tc>
        <w:tc>
          <w:tcPr>
            <w:tcW w:w="456" w:type="dxa"/>
          </w:tcPr>
          <w:p w14:paraId="3A9E2C6F" w14:textId="3C269BC9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  <w:vAlign w:val="center"/>
          </w:tcPr>
          <w:p w14:paraId="611B63A2" w14:textId="3705BAE0" w:rsidR="000051FA" w:rsidRPr="00722294" w:rsidRDefault="000051FA" w:rsidP="007222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</w:rPr>
              <w:t>教用MP3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/>
              </w:rPr>
              <w:t>、教學電子書</w:t>
            </w:r>
          </w:p>
        </w:tc>
        <w:tc>
          <w:tcPr>
            <w:tcW w:w="753" w:type="dxa"/>
          </w:tcPr>
          <w:p w14:paraId="71DEF4F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1168C6E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2C878CF0" w14:textId="1A1C8958" w:rsidR="000051FA" w:rsidRPr="00722294" w:rsidRDefault="000051FA" w:rsidP="007222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8" w:type="dxa"/>
          </w:tcPr>
          <w:p w14:paraId="22E5AF5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60859F2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品E1良好生活習慣與德</w:t>
            </w:r>
            <w:r w:rsidRPr="00722294">
              <w:rPr>
                <w:rFonts w:ascii="標楷體" w:eastAsia="標楷體" w:hAnsi="標楷體" w:hint="eastAsia"/>
              </w:rPr>
              <w:lastRenderedPageBreak/>
              <w:t>行。</w:t>
            </w:r>
          </w:p>
          <w:p w14:paraId="0137C4F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生涯規劃教育</w:t>
            </w:r>
          </w:p>
          <w:p w14:paraId="260C8A3B" w14:textId="538BB568" w:rsidR="000051FA" w:rsidRPr="00722294" w:rsidRDefault="000051FA" w:rsidP="00722294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涯E11培養規劃與運用時間的能力。</w:t>
            </w:r>
          </w:p>
        </w:tc>
        <w:tc>
          <w:tcPr>
            <w:tcW w:w="634" w:type="dxa"/>
          </w:tcPr>
          <w:p w14:paraId="4A1FC14A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4752857D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5BAF3B56" w14:textId="60C6A050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lastRenderedPageBreak/>
              <w:t>十八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06-07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538" w:type="dxa"/>
          </w:tcPr>
          <w:p w14:paraId="009A78A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閩-E-A1</w:t>
            </w:r>
          </w:p>
          <w:p w14:paraId="4112C95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08C2534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閩-E-B1</w:t>
            </w:r>
          </w:p>
          <w:p w14:paraId="22011C0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1F9D784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閩-E-C1</w:t>
            </w:r>
          </w:p>
          <w:p w14:paraId="4EE302AE" w14:textId="771C5B63" w:rsidR="000051FA" w:rsidRPr="00722294" w:rsidRDefault="000051FA" w:rsidP="00722294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具備透過閩南語文的學習，增進與人</w:t>
            </w: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3A84CAD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1-Ⅱ-1能應用閩南語標音符號、羅馬字及漢字，協助聆聽理解。</w:t>
            </w:r>
          </w:p>
          <w:p w14:paraId="13678CA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1-Ⅱ-3能聆聽並理解對方所說的閩南語。</w:t>
            </w:r>
          </w:p>
          <w:p w14:paraId="068AB82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2-Ⅱ-1能運用閩南語的標音符號、羅馬字及漢字，協助口語表達。</w:t>
            </w:r>
          </w:p>
          <w:p w14:paraId="12C6BA4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3-Ⅱ-1能閱讀日常生活中常見的閩南語文，並了解其意義。</w:t>
            </w:r>
          </w:p>
          <w:p w14:paraId="0D6F482D" w14:textId="6CE626E3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4-Ⅱ-1能運用閩南語文簡單寫出自</w:t>
            </w: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己的感受與需求。</w:t>
            </w:r>
          </w:p>
        </w:tc>
        <w:tc>
          <w:tcPr>
            <w:tcW w:w="1268" w:type="dxa"/>
          </w:tcPr>
          <w:p w14:paraId="39360BA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Aa-Ⅱ-1羅馬拼音。</w:t>
            </w:r>
          </w:p>
          <w:p w14:paraId="69699D5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Aa-Ⅱ-2漢字書寫。</w:t>
            </w:r>
          </w:p>
          <w:p w14:paraId="13C6221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Ab-Ⅱ-1語詞運用。</w:t>
            </w:r>
          </w:p>
          <w:p w14:paraId="3316C67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Ab-Ⅱ-2句型運用。</w:t>
            </w:r>
          </w:p>
          <w:p w14:paraId="0BC9861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Ab-Ⅱ-3方音差異。</w:t>
            </w:r>
          </w:p>
          <w:p w14:paraId="4D2A3B0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Ac-Ⅱ-1生活故事。</w:t>
            </w:r>
          </w:p>
          <w:p w14:paraId="682691F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Bg-Ⅱ-1生活應對。</w:t>
            </w:r>
          </w:p>
          <w:p w14:paraId="794D0F5F" w14:textId="2ABAB38F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Bg-Ⅱ-2口語表</w:t>
            </w: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達。</w:t>
            </w:r>
          </w:p>
        </w:tc>
        <w:tc>
          <w:tcPr>
            <w:tcW w:w="5375" w:type="dxa"/>
          </w:tcPr>
          <w:p w14:paraId="7764687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 xml:space="preserve">三、日子 </w:t>
            </w:r>
            <w:r w:rsidRPr="00722294">
              <w:rPr>
                <w:rFonts w:ascii="標楷體" w:eastAsia="標楷體" w:hAnsi="標楷體" w:hint="eastAsia"/>
              </w:rPr>
              <w:tab/>
              <w:t>5.時間表</w:t>
            </w:r>
          </w:p>
          <w:p w14:paraId="6208164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4AE65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3374C92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老師揭示本堂課要學的語詞主題：日期、時間，請學生翻至課文，將與時間相關的字詞圈起來，並藉此進入語詞教學。</w:t>
            </w:r>
          </w:p>
          <w:p w14:paraId="2255430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BF8E19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55F368B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（三）活動三：認識語詞</w:t>
            </w:r>
          </w:p>
          <w:p w14:paraId="760464C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或教學電子書，老師帶領學生逐詞範讀、領讀，次數視情況增減。</w:t>
            </w:r>
          </w:p>
          <w:p w14:paraId="219A362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1B46C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2.</w:t>
            </w:r>
            <w:r w:rsidRPr="00722294">
              <w:rPr>
                <w:rFonts w:ascii="標楷體" w:eastAsia="標楷體" w:hAnsi="標楷體" w:hint="eastAsia"/>
              </w:rPr>
              <w:t>學生跟讀語詞時，老師宜注意學生容易誤讀的音讀，如：【五</w:t>
            </w:r>
            <w:r w:rsidRPr="00722294">
              <w:rPr>
                <w:rFonts w:ascii="標楷體" w:eastAsia="標楷體" w:hAnsi="標楷體"/>
              </w:rPr>
              <w:t>g</w:t>
            </w:r>
            <w:r w:rsidRPr="00722294">
              <w:rPr>
                <w:rFonts w:ascii="Cambria" w:eastAsia="標楷體" w:hAnsi="Cambria" w:cs="Cambria"/>
              </w:rPr>
              <w:t>ō</w:t>
            </w:r>
            <w:r w:rsidRPr="00722294">
              <w:rPr>
                <w:rFonts w:ascii="標楷體" w:eastAsia="標楷體" w:hAnsi="標楷體"/>
              </w:rPr>
              <w:t>o</w:t>
            </w:r>
            <w:r w:rsidRPr="00722294">
              <w:rPr>
                <w:rFonts w:ascii="標楷體" w:eastAsia="標楷體" w:hAnsi="標楷體" w:hint="eastAsia"/>
              </w:rPr>
              <w:t>】、【十</w:t>
            </w:r>
            <w:r w:rsidRPr="00722294">
              <w:rPr>
                <w:rFonts w:ascii="標楷體" w:eastAsia="標楷體" w:hAnsi="標楷體"/>
              </w:rPr>
              <w:t>tsa</w:t>
            </w:r>
            <w:r w:rsidRPr="00722294">
              <w:rPr>
                <w:rFonts w:eastAsia="標楷體"/>
              </w:rPr>
              <w:t>̍</w:t>
            </w:r>
            <w:r w:rsidRPr="00722294">
              <w:rPr>
                <w:rFonts w:ascii="標楷體" w:eastAsia="標楷體" w:hAnsi="標楷體"/>
              </w:rPr>
              <w:t>p</w:t>
            </w:r>
            <w:r w:rsidRPr="00722294">
              <w:rPr>
                <w:rFonts w:ascii="標楷體" w:eastAsia="標楷體" w:hAnsi="標楷體" w:hint="eastAsia"/>
              </w:rPr>
              <w:t>】、【月</w:t>
            </w:r>
            <w:r w:rsidRPr="00722294">
              <w:rPr>
                <w:rFonts w:ascii="標楷體" w:eastAsia="標楷體" w:hAnsi="標楷體"/>
              </w:rPr>
              <w:t>gue</w:t>
            </w:r>
            <w:r w:rsidRPr="00722294">
              <w:rPr>
                <w:rFonts w:eastAsia="標楷體"/>
              </w:rPr>
              <w:t>̍</w:t>
            </w:r>
            <w:r w:rsidRPr="00722294">
              <w:rPr>
                <w:rFonts w:ascii="標楷體" w:eastAsia="標楷體" w:hAnsi="標楷體"/>
              </w:rPr>
              <w:t>h/ge</w:t>
            </w:r>
            <w:r w:rsidRPr="00722294">
              <w:rPr>
                <w:rFonts w:eastAsia="標楷體"/>
              </w:rPr>
              <w:t>̍</w:t>
            </w:r>
            <w:r w:rsidRPr="00722294">
              <w:rPr>
                <w:rFonts w:ascii="標楷體" w:eastAsia="標楷體" w:hAnsi="標楷體"/>
              </w:rPr>
              <w:t>h/ge</w:t>
            </w:r>
            <w:r w:rsidRPr="00722294">
              <w:rPr>
                <w:rFonts w:eastAsia="標楷體"/>
              </w:rPr>
              <w:t>̍</w:t>
            </w:r>
            <w:r w:rsidRPr="00722294">
              <w:rPr>
                <w:rFonts w:ascii="標楷體" w:eastAsia="標楷體" w:hAnsi="標楷體"/>
              </w:rPr>
              <w:t>rh</w:t>
            </w:r>
            <w:r w:rsidRPr="00722294">
              <w:rPr>
                <w:rFonts w:ascii="標楷體" w:eastAsia="標楷體" w:hAnsi="標楷體" w:hint="eastAsia"/>
              </w:rPr>
              <w:t>】、【點</w:t>
            </w:r>
            <w:r w:rsidRPr="00722294">
              <w:rPr>
                <w:rFonts w:ascii="標楷體" w:eastAsia="標楷體" w:hAnsi="標楷體"/>
              </w:rPr>
              <w:t>tiám</w:t>
            </w:r>
            <w:r w:rsidRPr="00722294">
              <w:rPr>
                <w:rFonts w:ascii="標楷體" w:eastAsia="標楷體" w:hAnsi="標楷體" w:hint="eastAsia"/>
              </w:rPr>
              <w:t>】。</w:t>
            </w:r>
          </w:p>
          <w:p w14:paraId="1576783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3.語詞解釋：本課語詞多數為華臺共通詞，老師須特別說明其少數華臺說法相異的語詞。</w:t>
            </w:r>
          </w:p>
          <w:p w14:paraId="7CEE937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4.可借用實物（如日曆、時鐘）來輔助教學。</w:t>
            </w:r>
          </w:p>
          <w:p w14:paraId="679D4DD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 xml:space="preserve">5.老師詢問每個學生自己的國曆生日及農曆生日，並指導學生用閩南語說出。 </w:t>
            </w:r>
          </w:p>
          <w:p w14:paraId="18C0481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9A4E0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（四）活動四：語詞時鐘</w:t>
            </w:r>
          </w:p>
          <w:p w14:paraId="71B155A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1.將全班學生分成每13人一組，若無法整除，則</w:t>
            </w:r>
            <w:r w:rsidRPr="00722294">
              <w:rPr>
                <w:rFonts w:ascii="標楷體" w:eastAsia="標楷體" w:hAnsi="標楷體" w:hint="eastAsia"/>
              </w:rPr>
              <w:lastRenderedPageBreak/>
              <w:t>視實際人數予以酌減。</w:t>
            </w:r>
          </w:p>
          <w:p w14:paraId="3B3027C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2.中間站一人，其餘的人圍著中心那人成圓形狀。</w:t>
            </w:r>
          </w:p>
          <w:p w14:paraId="4173195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3.外圍12個人分別設定為1~12點，或1~12月，人數不足者，整點、月分則予以酌減。</w:t>
            </w:r>
          </w:p>
          <w:p w14:paraId="77A112B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4.由老師出題，如：「這馬是幾點／幾點幾分？」、「元宵節是幾月？」</w:t>
            </w:r>
          </w:p>
          <w:p w14:paraId="795737E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2208F29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6.換下一題時，圓心者與外圍第1人對調，此後依此類推。</w:t>
            </w:r>
          </w:p>
          <w:p w14:paraId="4C4F319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2E6A8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2907A652" w14:textId="30B9ED33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25846CE9" w14:textId="556B605D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918" w:type="dxa"/>
          </w:tcPr>
          <w:p w14:paraId="6452E74E" w14:textId="64969449" w:rsidR="000051FA" w:rsidRPr="00722294" w:rsidRDefault="000051FA" w:rsidP="007222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1155164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0843737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0637D9E5" w14:textId="1EB04F8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11878AD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品德教育</w:t>
            </w:r>
          </w:p>
          <w:p w14:paraId="17E50D0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品E1良好生活習慣與德行。</w:t>
            </w:r>
          </w:p>
          <w:p w14:paraId="4931999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生涯規劃教育</w:t>
            </w:r>
          </w:p>
          <w:p w14:paraId="7C9EA73C" w14:textId="0EDEEE3C" w:rsidR="000051FA" w:rsidRPr="00722294" w:rsidRDefault="000051FA" w:rsidP="00722294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涯E11培養規劃與運用時間的能力。</w:t>
            </w:r>
          </w:p>
        </w:tc>
        <w:tc>
          <w:tcPr>
            <w:tcW w:w="634" w:type="dxa"/>
          </w:tcPr>
          <w:p w14:paraId="6D82A074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06D6C2C7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5DD1C63E" w14:textId="255CF2F3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06-14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538" w:type="dxa"/>
          </w:tcPr>
          <w:p w14:paraId="6ECB3B5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閩-E-A1</w:t>
            </w:r>
          </w:p>
          <w:p w14:paraId="05B0C46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696BCC6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閩-E-B1</w:t>
            </w:r>
          </w:p>
          <w:p w14:paraId="678C961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具備理解與使用閩南語文的基本能力，並能從事表達、溝</w:t>
            </w: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通，以運用於家庭、學校、社區生活之中。</w:t>
            </w:r>
          </w:p>
          <w:p w14:paraId="17666C3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閩-E-C1</w:t>
            </w:r>
          </w:p>
          <w:p w14:paraId="3C03198E" w14:textId="4F531403" w:rsidR="000051FA" w:rsidRPr="00722294" w:rsidRDefault="000051FA" w:rsidP="00722294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77FB65B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1-Ⅱ-1能應用閩南語標音符號、羅馬字及漢字，協助聆聽理解。</w:t>
            </w:r>
          </w:p>
          <w:p w14:paraId="02795F5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1-Ⅱ-3能聆聽並理解對方所說的閩南語。</w:t>
            </w:r>
          </w:p>
          <w:p w14:paraId="054C5CD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2-Ⅱ-1能運用閩南語的標音符號、羅馬字及漢字，協助口語表達。</w:t>
            </w:r>
          </w:p>
          <w:p w14:paraId="5D914BD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2-Ⅱ-2能用閩南語簡單說出日常生活計畫。</w:t>
            </w:r>
          </w:p>
          <w:p w14:paraId="2A1845E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3-Ⅱ-1能閱讀日常生活中常見的閩南語文，並了解其意義。</w:t>
            </w:r>
          </w:p>
          <w:p w14:paraId="2B3B5298" w14:textId="003D82D0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130D157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Aa-Ⅱ-1羅馬拼音。</w:t>
            </w:r>
          </w:p>
          <w:p w14:paraId="77FC40E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Aa-Ⅱ-2漢字書寫。</w:t>
            </w:r>
          </w:p>
          <w:p w14:paraId="2352C83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Ab-Ⅱ-1語詞運用。</w:t>
            </w:r>
          </w:p>
          <w:p w14:paraId="39D8C2C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Ab-Ⅱ-2句型運用。</w:t>
            </w:r>
          </w:p>
          <w:p w14:paraId="4BB4EE0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Bg-Ⅱ-1生活應對。</w:t>
            </w:r>
          </w:p>
          <w:p w14:paraId="5D22B020" w14:textId="771BB8E3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Bg-Ⅱ-2口語表達。</w:t>
            </w:r>
          </w:p>
        </w:tc>
        <w:tc>
          <w:tcPr>
            <w:tcW w:w="5375" w:type="dxa"/>
          </w:tcPr>
          <w:p w14:paraId="007BC8E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 xml:space="preserve">三、日子 </w:t>
            </w:r>
            <w:r w:rsidRPr="00722294">
              <w:rPr>
                <w:rFonts w:ascii="標楷體" w:eastAsia="標楷體" w:hAnsi="標楷體" w:hint="eastAsia"/>
              </w:rPr>
              <w:tab/>
              <w:t>5.時間表</w:t>
            </w:r>
          </w:p>
          <w:p w14:paraId="27D7144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325AF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03D7786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老師請學生討論課文中有哪些常見的生活句型，藉此引導至「做伙來造句」句型，進入教學。</w:t>
            </w:r>
          </w:p>
          <w:p w14:paraId="7C33B78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141C5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098FFC4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（五）活動五：做伙來造句</w:t>
            </w:r>
          </w:p>
          <w:p w14:paraId="73CD7B3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或教學電子書，老師指導學生認讀「……有……有……」的句型，並解釋其句型結構。</w:t>
            </w:r>
          </w:p>
          <w:p w14:paraId="2CFBF36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2.老師請學生應用課文例句，進行造句練習。</w:t>
            </w:r>
          </w:p>
          <w:p w14:paraId="58B464F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B934A2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（六）活動六：講看覓</w:t>
            </w:r>
          </w:p>
          <w:p w14:paraId="7C917B6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或教學電子書，讓學生聆聽「講看</w:t>
            </w:r>
            <w:r w:rsidRPr="00722294">
              <w:rPr>
                <w:rFonts w:ascii="標楷體" w:eastAsia="標楷體" w:hAnsi="標楷體" w:hint="eastAsia"/>
              </w:rPr>
              <w:lastRenderedPageBreak/>
              <w:t>覓」內容。</w:t>
            </w:r>
          </w:p>
          <w:p w14:paraId="7437530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2.老師指導學生念讀「講看覓」的對話，並進行角色扮演加強聲情變化。</w:t>
            </w:r>
          </w:p>
          <w:p w14:paraId="09798AF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D4E19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（七）活動七：聽看覓</w:t>
            </w:r>
          </w:p>
          <w:p w14:paraId="7FDF897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或教學電子書，讓學生聆聽「聽看覓」內容。</w:t>
            </w:r>
          </w:p>
          <w:p w14:paraId="3DA88C3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2.老師請學生完成「聽看覓」的書寫及口說練習。</w:t>
            </w:r>
          </w:p>
          <w:p w14:paraId="0618F86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FF0F2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（八）活動八：咱來試看覓</w:t>
            </w:r>
          </w:p>
          <w:p w14:paraId="01F5A67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</w:t>
            </w:r>
            <w:r w:rsidRPr="00722294">
              <w:rPr>
                <w:rFonts w:ascii="標楷體" w:eastAsia="標楷體" w:hAnsi="標楷體"/>
              </w:rPr>
              <w:t>咱來試看覓</w:t>
            </w:r>
            <w:r w:rsidRPr="00722294">
              <w:rPr>
                <w:rFonts w:ascii="標楷體" w:eastAsia="標楷體" w:hAnsi="標楷體" w:hint="eastAsia"/>
              </w:rPr>
              <w:t>」內容。</w:t>
            </w:r>
          </w:p>
          <w:p w14:paraId="4800AFE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2.老師請學生完成「</w:t>
            </w:r>
            <w:r w:rsidRPr="00722294">
              <w:rPr>
                <w:rFonts w:ascii="標楷體" w:eastAsia="標楷體" w:hAnsi="標楷體"/>
              </w:rPr>
              <w:t>咱來試看覓</w:t>
            </w:r>
            <w:r w:rsidRPr="00722294">
              <w:rPr>
                <w:rFonts w:ascii="標楷體" w:eastAsia="標楷體" w:hAnsi="標楷體" w:hint="eastAsia"/>
              </w:rPr>
              <w:t>」的書寫及口說練習。</w:t>
            </w:r>
          </w:p>
          <w:p w14:paraId="5D69D88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0A3FA0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3665AFFD" w14:textId="6DBB8940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761D56F9" w14:textId="1D747EAB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5E9E7508" w14:textId="501A837F" w:rsidR="000051FA" w:rsidRPr="00722294" w:rsidRDefault="000051FA" w:rsidP="007222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6886600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061EEDB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55395DAD" w14:textId="6B928B60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208" w:type="dxa"/>
          </w:tcPr>
          <w:p w14:paraId="5E0A261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品德教育</w:t>
            </w:r>
          </w:p>
          <w:p w14:paraId="46651F3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品E1良好生活習慣與德行。</w:t>
            </w:r>
          </w:p>
          <w:p w14:paraId="306C7F4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生涯規劃教育</w:t>
            </w:r>
          </w:p>
          <w:p w14:paraId="61B2D4D4" w14:textId="4D5B2334" w:rsidR="000051FA" w:rsidRPr="00722294" w:rsidRDefault="000051FA" w:rsidP="00722294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涯E11培養規劃與運用時間的能力。</w:t>
            </w:r>
          </w:p>
        </w:tc>
        <w:tc>
          <w:tcPr>
            <w:tcW w:w="634" w:type="dxa"/>
          </w:tcPr>
          <w:p w14:paraId="249BC4B9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481DEB17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2D72AF8A" w14:textId="4DE40FE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06-21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538" w:type="dxa"/>
          </w:tcPr>
          <w:p w14:paraId="708B604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閩-E-A1</w:t>
            </w:r>
          </w:p>
          <w:p w14:paraId="2DFA86C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7F1220B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閩-E-B1</w:t>
            </w:r>
          </w:p>
          <w:p w14:paraId="757D054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具備理解與使用閩南語文的基本能</w:t>
            </w: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力，並能從事表達、溝通，以運用於家庭、學校、社區生活之中。</w:t>
            </w:r>
          </w:p>
          <w:p w14:paraId="58418DD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閩-E-C1</w:t>
            </w:r>
          </w:p>
          <w:p w14:paraId="0D742170" w14:textId="65EAC7AB" w:rsidR="000051FA" w:rsidRPr="00722294" w:rsidRDefault="000051FA" w:rsidP="00722294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3640E26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1-Ⅱ-1能應用閩南語標音符號、羅馬字及漢字，協助聆聽理解。</w:t>
            </w:r>
          </w:p>
          <w:p w14:paraId="7239FF2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1-Ⅱ-3能聆聽並理解對方所說的閩南語。</w:t>
            </w:r>
          </w:p>
          <w:p w14:paraId="35FE596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2-Ⅱ-1能運用閩南語的標音符號、羅馬字及漢</w:t>
            </w: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字，協助口語表達。</w:t>
            </w:r>
          </w:p>
          <w:p w14:paraId="79B997E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2-Ⅱ-2能用閩南語簡單說出日常生活計畫。</w:t>
            </w:r>
          </w:p>
          <w:p w14:paraId="6005ECB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3-Ⅱ-1能閱讀日常生活中常見的閩南語文，並了解其意義。</w:t>
            </w:r>
          </w:p>
          <w:p w14:paraId="5E57C48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3-Ⅱ-3能透過閩南語文的閱讀，了解為人處世的道理。</w:t>
            </w:r>
          </w:p>
          <w:p w14:paraId="66594492" w14:textId="681B863F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4DF264C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Aa-Ⅱ-1羅馬拼音。</w:t>
            </w:r>
          </w:p>
          <w:p w14:paraId="6710CE1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Aa-Ⅱ-2漢字書寫。</w:t>
            </w:r>
          </w:p>
          <w:p w14:paraId="0ABED76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Ab-Ⅱ-1語詞運用。</w:t>
            </w:r>
          </w:p>
          <w:p w14:paraId="565AEAE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Ac-Ⅱ-1生活故事。</w:t>
            </w:r>
          </w:p>
          <w:p w14:paraId="78F2813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Bd-Ⅱ-1</w:t>
            </w: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環境保護。</w:t>
            </w:r>
          </w:p>
          <w:p w14:paraId="361698F4" w14:textId="0A554C38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Bg-Ⅱ-2口語表達。</w:t>
            </w:r>
          </w:p>
        </w:tc>
        <w:tc>
          <w:tcPr>
            <w:tcW w:w="5375" w:type="dxa"/>
          </w:tcPr>
          <w:p w14:paraId="22CAD91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 xml:space="preserve">三、日子 </w:t>
            </w:r>
            <w:r w:rsidRPr="00722294">
              <w:rPr>
                <w:rFonts w:ascii="標楷體" w:eastAsia="標楷體" w:hAnsi="標楷體" w:hint="eastAsia"/>
              </w:rPr>
              <w:tab/>
              <w:t>5.時間表</w:t>
            </w:r>
          </w:p>
          <w:p w14:paraId="5AF77B5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43514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/>
              </w:rPr>
              <w:t>一、引起動機</w:t>
            </w:r>
          </w:p>
          <w:p w14:paraId="2891219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老師播放MP3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或教學電子書，引導學生完成學習單。</w:t>
            </w:r>
          </w:p>
          <w:p w14:paraId="62C2D58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785976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0B0ED0B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（九）活動九：輕鬆學拼音</w:t>
            </w:r>
          </w:p>
          <w:p w14:paraId="526ADFF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或教學電子書，讓學生聆聽「輕鬆學拼音」內容。</w:t>
            </w:r>
          </w:p>
          <w:p w14:paraId="691DEF0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2.老師請學生拿出本課的拼音卡，再帶領學生拼讀本課所學的拼音，並指導其發音。</w:t>
            </w:r>
          </w:p>
          <w:p w14:paraId="3C66B3A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3.視教學情況，可補充教學補給站的「音標舉例」。</w:t>
            </w:r>
          </w:p>
          <w:p w14:paraId="4B071A0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7DA0B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（十）活動十：拼音練習</w:t>
            </w:r>
          </w:p>
          <w:p w14:paraId="708C164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或教學電子書，讓學生聆聽「拼音練習」內容並作答。</w:t>
            </w:r>
          </w:p>
          <w:p w14:paraId="493E79C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CD3A4A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（十一）活動十一：來寫字</w:t>
            </w:r>
          </w:p>
          <w:p w14:paraId="5E61A70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1.老師請學生翻回課文頁，書寫閩南語漢字「掖」，並完成以「掖」為主的語詞。</w:t>
            </w:r>
          </w:p>
          <w:p w14:paraId="6351FFF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2.參考本書P105「來寫字」，補充「掖」的用法。</w:t>
            </w:r>
          </w:p>
          <w:p w14:paraId="5BD5EF6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4D937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（十二）活動十二：複習三</w:t>
            </w:r>
          </w:p>
          <w:p w14:paraId="701E0DC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或教學電子書，讓學生聆聽「複習三」內容。</w:t>
            </w:r>
          </w:p>
          <w:p w14:paraId="4C042A5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2.老師請學生完成「複習三」節日及時間的練習，並說看看。</w:t>
            </w:r>
          </w:p>
          <w:p w14:paraId="56D946B6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87A9EA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5A50952B" w14:textId="4325C4D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60777633" w14:textId="7BE24699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61FE6BBA" w14:textId="59AB951B" w:rsidR="000051FA" w:rsidRPr="00722294" w:rsidRDefault="000051FA" w:rsidP="007222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、教學電子書、學習單、書後圖卡</w:t>
            </w:r>
          </w:p>
        </w:tc>
        <w:tc>
          <w:tcPr>
            <w:tcW w:w="753" w:type="dxa"/>
          </w:tcPr>
          <w:p w14:paraId="3480E32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4F9690D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聆聽評量</w:t>
            </w:r>
          </w:p>
          <w:p w14:paraId="5E3EEA0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2EA6218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  <w:p w14:paraId="25E4B328" w14:textId="36604CD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/>
              </w:rPr>
              <w:t>漢字書寫評量</w:t>
            </w:r>
          </w:p>
        </w:tc>
        <w:tc>
          <w:tcPr>
            <w:tcW w:w="1208" w:type="dxa"/>
          </w:tcPr>
          <w:p w14:paraId="0C7994E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品德教育</w:t>
            </w:r>
          </w:p>
          <w:p w14:paraId="2F512FB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品E1良好生活習慣與德行。</w:t>
            </w:r>
          </w:p>
          <w:p w14:paraId="58A141B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生涯規劃教育</w:t>
            </w:r>
          </w:p>
          <w:p w14:paraId="5E00E7A1" w14:textId="3D641F4B" w:rsidR="000051FA" w:rsidRPr="00722294" w:rsidRDefault="000051FA" w:rsidP="00722294">
            <w:pPr>
              <w:overflowPunct w:val="0"/>
              <w:autoSpaceDE w:val="0"/>
              <w:autoSpaceDN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</w:rPr>
              <w:t>涯E11培養規劃與運用時間的能力。</w:t>
            </w:r>
          </w:p>
        </w:tc>
        <w:tc>
          <w:tcPr>
            <w:tcW w:w="634" w:type="dxa"/>
          </w:tcPr>
          <w:p w14:paraId="63C2ED7E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1FA" w:rsidRPr="00B32678" w14:paraId="7CB86D6B" w14:textId="77777777" w:rsidTr="0058693E">
        <w:trPr>
          <w:trHeight w:val="761"/>
        </w:trPr>
        <w:tc>
          <w:tcPr>
            <w:tcW w:w="816" w:type="dxa"/>
            <w:vAlign w:val="center"/>
          </w:tcPr>
          <w:p w14:paraId="11B24AB1" w14:textId="20E3C355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06-28</w:t>
            </w:r>
            <w:r w:rsidRPr="00722294">
              <w:rPr>
                <w:rFonts w:ascii="標楷體" w:eastAsia="標楷體" w:hAnsi="標楷體" w:cs="Arial"/>
                <w:color w:val="000000"/>
              </w:rPr>
              <w:br/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722294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722294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538" w:type="dxa"/>
          </w:tcPr>
          <w:p w14:paraId="04905E7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閩-E-A1</w:t>
            </w:r>
          </w:p>
          <w:p w14:paraId="3183DF2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2B14CDA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閩-E-B1</w:t>
            </w:r>
          </w:p>
          <w:p w14:paraId="582294D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41B53B7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閩-E-C1</w:t>
            </w:r>
          </w:p>
          <w:p w14:paraId="7FE829A2" w14:textId="60B76759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73" w:type="dxa"/>
          </w:tcPr>
          <w:p w14:paraId="5EC4406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1-Ⅱ-1能應用閩南語標音符號、羅馬字及漢字，協助聆聽理解。</w:t>
            </w:r>
          </w:p>
          <w:p w14:paraId="29E7B8C3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1-Ⅱ-3能聆聽並理解對方所說的閩南語。</w:t>
            </w:r>
          </w:p>
          <w:p w14:paraId="39A7E8A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lastRenderedPageBreak/>
              <w:t>2-Ⅱ-1能運用閩南語的標音符號、羅馬字及漢字，協助口語表達。</w:t>
            </w:r>
          </w:p>
          <w:p w14:paraId="79954A5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2-Ⅱ-2能用閩南語簡單說出日常生活計畫。</w:t>
            </w:r>
          </w:p>
          <w:p w14:paraId="6F531A7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3-Ⅱ-1能閱讀日常生活中常見的閩南語文，並了解其意義。</w:t>
            </w:r>
          </w:p>
          <w:p w14:paraId="622A4BA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3-Ⅱ-3能透過閩南語文的閱讀，了解為人處世的道理。</w:t>
            </w:r>
          </w:p>
          <w:p w14:paraId="08923B0B" w14:textId="0BA5F19C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  <w:color w:val="000000"/>
              </w:rPr>
              <w:t>4-Ⅱ-1能運用閩南語文簡單寫出自己的感受與需求。</w:t>
            </w:r>
          </w:p>
        </w:tc>
        <w:tc>
          <w:tcPr>
            <w:tcW w:w="1268" w:type="dxa"/>
          </w:tcPr>
          <w:p w14:paraId="49FB195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Aa-Ⅱ-1羅馬拼音。</w:t>
            </w:r>
          </w:p>
          <w:p w14:paraId="4108E1C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Aa-Ⅱ-2漢字書寫。</w:t>
            </w:r>
          </w:p>
          <w:p w14:paraId="0CCA2C5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Ab-Ⅱ-1語詞運用。</w:t>
            </w:r>
          </w:p>
          <w:p w14:paraId="4314D7E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Ac-Ⅱ-1生活故事。</w:t>
            </w:r>
          </w:p>
          <w:p w14:paraId="11ABBD3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Bd-Ⅱ-1環境保護。</w:t>
            </w:r>
          </w:p>
          <w:p w14:paraId="6CEFCCF7" w14:textId="0487C4D3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  <w:vertAlign w:val="superscript"/>
              </w:rPr>
            </w:pPr>
            <w:r w:rsidRPr="00722294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722294">
              <w:rPr>
                <w:rFonts w:ascii="標楷體" w:eastAsia="標楷體" w:hAnsi="標楷體" w:hint="eastAsia"/>
                <w:color w:val="000000"/>
              </w:rPr>
              <w:t>Bg-Ⅱ-2口語表達。</w:t>
            </w:r>
          </w:p>
        </w:tc>
        <w:tc>
          <w:tcPr>
            <w:tcW w:w="5375" w:type="dxa"/>
          </w:tcPr>
          <w:p w14:paraId="4460DF2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 xml:space="preserve">三、日子 </w:t>
            </w:r>
            <w:r w:rsidRPr="00722294">
              <w:rPr>
                <w:rFonts w:ascii="標楷體" w:eastAsia="標楷體" w:hAnsi="標楷體" w:hint="eastAsia"/>
              </w:rPr>
              <w:tab/>
              <w:t>5.時間表</w:t>
            </w:r>
          </w:p>
          <w:p w14:paraId="535EE344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A4195B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一、引起動機</w:t>
            </w:r>
          </w:p>
          <w:p w14:paraId="4118C061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老師問學生第五課的學習心得。</w:t>
            </w:r>
          </w:p>
          <w:p w14:paraId="6D9926A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6D81B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二、發展活動</w:t>
            </w:r>
          </w:p>
          <w:p w14:paraId="2F16B67B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（十三）活動十三：看圖講故事</w:t>
            </w:r>
          </w:p>
          <w:p w14:paraId="15635478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1.播放MP3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或教學電子書，老師引導學生聆聽「看圖講故事」內容。</w:t>
            </w:r>
          </w:p>
          <w:p w14:paraId="1EAC3385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2.老師協助學生分組，參考「文本分析」進行教學活動，老師提問，讓各組進行討論，並寫下討論結果。</w:t>
            </w:r>
          </w:p>
          <w:p w14:paraId="4F414A6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3.老師隨機或請自願的組別派代表發表意見，並視情況給予指導或鼓勵。</w:t>
            </w:r>
          </w:p>
          <w:p w14:paraId="16D16B5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4.打開教學電子書，播放「看圖講故事」動畫，老師可視學生程度切換動畫字幕模式（國語／臺語／無）。</w:t>
            </w:r>
          </w:p>
          <w:p w14:paraId="7B102C2A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7B4A9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(十四)活動十四：總複習</w:t>
            </w:r>
          </w:p>
          <w:p w14:paraId="32EA062F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1</w:t>
            </w:r>
            <w:r w:rsidRPr="00722294">
              <w:rPr>
                <w:rFonts w:ascii="標楷體" w:eastAsia="標楷體" w:hAnsi="標楷體"/>
              </w:rPr>
              <w:t>.</w:t>
            </w:r>
            <w:r w:rsidRPr="00722294">
              <w:rPr>
                <w:rFonts w:ascii="標楷體" w:eastAsia="標楷體" w:hAnsi="標楷體" w:hint="eastAsia"/>
              </w:rPr>
              <w:t>播放</w:t>
            </w:r>
            <w:r w:rsidRPr="00722294">
              <w:rPr>
                <w:rFonts w:ascii="標楷體" w:eastAsia="標楷體" w:hAnsi="標楷體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或教學電子書，讓學生聆聽「總複習」內容。</w:t>
            </w:r>
          </w:p>
          <w:p w14:paraId="56FC05C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2.老師引導學生完成個人的九宮格，接著全班一起或分組進行語詞賓果遊戲。</w:t>
            </w:r>
          </w:p>
          <w:p w14:paraId="1D77635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29C5BD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三、統整活動</w:t>
            </w:r>
          </w:p>
          <w:p w14:paraId="469713DF" w14:textId="459396B0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搭配教學電子書，複習本堂課程所學。</w:t>
            </w:r>
          </w:p>
        </w:tc>
        <w:tc>
          <w:tcPr>
            <w:tcW w:w="456" w:type="dxa"/>
          </w:tcPr>
          <w:p w14:paraId="2CE21A78" w14:textId="4A08AC2A" w:rsidR="000051FA" w:rsidRPr="00722294" w:rsidRDefault="000051FA" w:rsidP="00722294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18" w:type="dxa"/>
          </w:tcPr>
          <w:p w14:paraId="791E39DE" w14:textId="2231A612" w:rsidR="000051FA" w:rsidRPr="00722294" w:rsidRDefault="000051FA" w:rsidP="00722294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MP3</w:t>
            </w:r>
            <w:r w:rsidRPr="00722294">
              <w:rPr>
                <w:rFonts w:ascii="Cambria Math" w:eastAsia="標楷體" w:hAnsi="Cambria Math" w:cs="Cambria Math"/>
              </w:rPr>
              <w:t>❷</w:t>
            </w:r>
            <w:r w:rsidRPr="00722294">
              <w:rPr>
                <w:rFonts w:ascii="標楷體" w:eastAsia="標楷體" w:hAnsi="標楷體" w:hint="eastAsia"/>
              </w:rPr>
              <w:t>、教學電子書</w:t>
            </w:r>
          </w:p>
        </w:tc>
        <w:tc>
          <w:tcPr>
            <w:tcW w:w="753" w:type="dxa"/>
          </w:tcPr>
          <w:p w14:paraId="146102F9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實作評量</w:t>
            </w:r>
          </w:p>
          <w:p w14:paraId="68BBB9BC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聆聽評量</w:t>
            </w:r>
          </w:p>
          <w:p w14:paraId="04D152BE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口語評量</w:t>
            </w:r>
          </w:p>
          <w:p w14:paraId="179EF668" w14:textId="6D5FF6A6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208" w:type="dxa"/>
          </w:tcPr>
          <w:p w14:paraId="55366B27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品德教育</w:t>
            </w:r>
          </w:p>
          <w:p w14:paraId="23B9AC82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品E1良好生活習慣與德行。</w:t>
            </w:r>
          </w:p>
          <w:p w14:paraId="251BBBF0" w14:textId="77777777" w:rsidR="000051FA" w:rsidRPr="00722294" w:rsidRDefault="000051FA" w:rsidP="00722294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722294">
              <w:rPr>
                <w:rFonts w:ascii="標楷體" w:eastAsia="標楷體" w:hAnsi="標楷體" w:hint="eastAsia"/>
              </w:rPr>
              <w:t>生涯規劃教育</w:t>
            </w:r>
          </w:p>
          <w:p w14:paraId="485FB7E4" w14:textId="3405AF52" w:rsidR="000051FA" w:rsidRPr="00722294" w:rsidRDefault="000051FA" w:rsidP="00722294">
            <w:pPr>
              <w:spacing w:line="0" w:lineRule="atLeast"/>
              <w:rPr>
                <w:rFonts w:ascii="標楷體" w:eastAsia="標楷體" w:hAnsi="標楷體"/>
              </w:rPr>
            </w:pPr>
            <w:r w:rsidRPr="00722294">
              <w:rPr>
                <w:rFonts w:ascii="標楷體" w:eastAsia="標楷體" w:hAnsi="標楷體" w:hint="eastAsia"/>
              </w:rPr>
              <w:t>涯E11培養規劃與</w:t>
            </w:r>
            <w:r w:rsidRPr="00722294">
              <w:rPr>
                <w:rFonts w:ascii="標楷體" w:eastAsia="標楷體" w:hAnsi="標楷體" w:hint="eastAsia"/>
              </w:rPr>
              <w:lastRenderedPageBreak/>
              <w:t>運用時間的能力。</w:t>
            </w:r>
          </w:p>
        </w:tc>
        <w:tc>
          <w:tcPr>
            <w:tcW w:w="634" w:type="dxa"/>
          </w:tcPr>
          <w:p w14:paraId="1B1E83F1" w14:textId="77777777" w:rsidR="000051FA" w:rsidRPr="00B32678" w:rsidRDefault="000051FA" w:rsidP="000051FA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3ED0B5E9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5956A2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C09F5" w14:textId="77777777" w:rsidR="00F96746" w:rsidRDefault="00F96746">
      <w:r>
        <w:separator/>
      </w:r>
    </w:p>
  </w:endnote>
  <w:endnote w:type="continuationSeparator" w:id="0">
    <w:p w14:paraId="3FFD3F3D" w14:textId="77777777" w:rsidR="00F96746" w:rsidRDefault="00F9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737AF" w14:textId="77777777" w:rsidR="00F96746" w:rsidRDefault="00F96746">
      <w:r>
        <w:separator/>
      </w:r>
    </w:p>
  </w:footnote>
  <w:footnote w:type="continuationSeparator" w:id="0">
    <w:p w14:paraId="161EE62C" w14:textId="77777777" w:rsidR="00F96746" w:rsidRDefault="00F967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2023701785">
    <w:abstractNumId w:val="5"/>
  </w:num>
  <w:num w:numId="2" w16cid:durableId="1874271490">
    <w:abstractNumId w:val="37"/>
  </w:num>
  <w:num w:numId="3" w16cid:durableId="214514851">
    <w:abstractNumId w:val="23"/>
  </w:num>
  <w:num w:numId="4" w16cid:durableId="1211500263">
    <w:abstractNumId w:val="22"/>
  </w:num>
  <w:num w:numId="5" w16cid:durableId="912203017">
    <w:abstractNumId w:val="12"/>
  </w:num>
  <w:num w:numId="6" w16cid:durableId="1270043621">
    <w:abstractNumId w:val="38"/>
  </w:num>
  <w:num w:numId="7" w16cid:durableId="1721704597">
    <w:abstractNumId w:val="21"/>
  </w:num>
  <w:num w:numId="8" w16cid:durableId="1896354175">
    <w:abstractNumId w:val="11"/>
  </w:num>
  <w:num w:numId="9" w16cid:durableId="1727485014">
    <w:abstractNumId w:val="27"/>
  </w:num>
  <w:num w:numId="10" w16cid:durableId="566916308">
    <w:abstractNumId w:val="29"/>
  </w:num>
  <w:num w:numId="11" w16cid:durableId="2121560677">
    <w:abstractNumId w:val="4"/>
  </w:num>
  <w:num w:numId="12" w16cid:durableId="419643894">
    <w:abstractNumId w:val="16"/>
  </w:num>
  <w:num w:numId="13" w16cid:durableId="163663681">
    <w:abstractNumId w:val="3"/>
  </w:num>
  <w:num w:numId="14" w16cid:durableId="851802704">
    <w:abstractNumId w:val="45"/>
  </w:num>
  <w:num w:numId="15" w16cid:durableId="1870213616">
    <w:abstractNumId w:val="8"/>
  </w:num>
  <w:num w:numId="16" w16cid:durableId="186482562">
    <w:abstractNumId w:val="2"/>
  </w:num>
  <w:num w:numId="17" w16cid:durableId="1171262182">
    <w:abstractNumId w:val="39"/>
  </w:num>
  <w:num w:numId="18" w16cid:durableId="1096515184">
    <w:abstractNumId w:val="47"/>
  </w:num>
  <w:num w:numId="19" w16cid:durableId="1354266116">
    <w:abstractNumId w:val="6"/>
  </w:num>
  <w:num w:numId="20" w16cid:durableId="611548023">
    <w:abstractNumId w:val="32"/>
  </w:num>
  <w:num w:numId="21" w16cid:durableId="1617907712">
    <w:abstractNumId w:val="24"/>
  </w:num>
  <w:num w:numId="22" w16cid:durableId="399254285">
    <w:abstractNumId w:val="30"/>
  </w:num>
  <w:num w:numId="23" w16cid:durableId="1628507167">
    <w:abstractNumId w:val="31"/>
  </w:num>
  <w:num w:numId="24" w16cid:durableId="2050064199">
    <w:abstractNumId w:val="35"/>
  </w:num>
  <w:num w:numId="25" w16cid:durableId="1419788114">
    <w:abstractNumId w:val="48"/>
  </w:num>
  <w:num w:numId="26" w16cid:durableId="1500265831">
    <w:abstractNumId w:val="0"/>
  </w:num>
  <w:num w:numId="27" w16cid:durableId="1349066000">
    <w:abstractNumId w:val="15"/>
  </w:num>
  <w:num w:numId="28" w16cid:durableId="1610619537">
    <w:abstractNumId w:val="20"/>
  </w:num>
  <w:num w:numId="29" w16cid:durableId="1192183464">
    <w:abstractNumId w:val="36"/>
  </w:num>
  <w:num w:numId="30" w16cid:durableId="1784419270">
    <w:abstractNumId w:val="9"/>
  </w:num>
  <w:num w:numId="31" w16cid:durableId="792207957">
    <w:abstractNumId w:val="42"/>
  </w:num>
  <w:num w:numId="32" w16cid:durableId="507791535">
    <w:abstractNumId w:val="33"/>
  </w:num>
  <w:num w:numId="33" w16cid:durableId="1206285965">
    <w:abstractNumId w:val="28"/>
  </w:num>
  <w:num w:numId="34" w16cid:durableId="2026901341">
    <w:abstractNumId w:val="46"/>
  </w:num>
  <w:num w:numId="35" w16cid:durableId="1378505238">
    <w:abstractNumId w:val="13"/>
  </w:num>
  <w:num w:numId="36" w16cid:durableId="406810779">
    <w:abstractNumId w:val="7"/>
  </w:num>
  <w:num w:numId="37" w16cid:durableId="383798152">
    <w:abstractNumId w:val="10"/>
  </w:num>
  <w:num w:numId="38" w16cid:durableId="1056052004">
    <w:abstractNumId w:val="19"/>
  </w:num>
  <w:num w:numId="39" w16cid:durableId="698555021">
    <w:abstractNumId w:val="34"/>
  </w:num>
  <w:num w:numId="40" w16cid:durableId="1493569710">
    <w:abstractNumId w:val="25"/>
  </w:num>
  <w:num w:numId="41" w16cid:durableId="561529157">
    <w:abstractNumId w:val="26"/>
  </w:num>
  <w:num w:numId="42" w16cid:durableId="239412975">
    <w:abstractNumId w:val="49"/>
  </w:num>
  <w:num w:numId="43" w16cid:durableId="1317028241">
    <w:abstractNumId w:val="41"/>
  </w:num>
  <w:num w:numId="44" w16cid:durableId="723524183">
    <w:abstractNumId w:val="40"/>
  </w:num>
  <w:num w:numId="45" w16cid:durableId="1159229844">
    <w:abstractNumId w:val="14"/>
  </w:num>
  <w:num w:numId="46" w16cid:durableId="1587302754">
    <w:abstractNumId w:val="1"/>
  </w:num>
  <w:num w:numId="47" w16cid:durableId="1006833371">
    <w:abstractNumId w:val="44"/>
  </w:num>
  <w:num w:numId="48" w16cid:durableId="1340692476">
    <w:abstractNumId w:val="18"/>
  </w:num>
  <w:num w:numId="49" w16cid:durableId="1448046291">
    <w:abstractNumId w:val="43"/>
  </w:num>
  <w:num w:numId="50" w16cid:durableId="664018922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051FA"/>
    <w:rsid w:val="0002271D"/>
    <w:rsid w:val="00022D96"/>
    <w:rsid w:val="00032E6F"/>
    <w:rsid w:val="00044071"/>
    <w:rsid w:val="00053305"/>
    <w:rsid w:val="000641B6"/>
    <w:rsid w:val="00071013"/>
    <w:rsid w:val="00076144"/>
    <w:rsid w:val="000815F8"/>
    <w:rsid w:val="000971E8"/>
    <w:rsid w:val="000A2E13"/>
    <w:rsid w:val="000A70FE"/>
    <w:rsid w:val="000B44A3"/>
    <w:rsid w:val="000D197E"/>
    <w:rsid w:val="000D579A"/>
    <w:rsid w:val="000D69CE"/>
    <w:rsid w:val="000F1E6E"/>
    <w:rsid w:val="000F569C"/>
    <w:rsid w:val="00100958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6000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093A"/>
    <w:rsid w:val="00203D85"/>
    <w:rsid w:val="00204DEE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03D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0C06"/>
    <w:rsid w:val="002E2709"/>
    <w:rsid w:val="002E2850"/>
    <w:rsid w:val="002F37DE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32D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A75F1"/>
    <w:rsid w:val="004C5FFD"/>
    <w:rsid w:val="004D1260"/>
    <w:rsid w:val="004D1390"/>
    <w:rsid w:val="004D3CCD"/>
    <w:rsid w:val="004E034A"/>
    <w:rsid w:val="004E070C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070F"/>
    <w:rsid w:val="005920C7"/>
    <w:rsid w:val="005956A2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3F2A"/>
    <w:rsid w:val="006163A2"/>
    <w:rsid w:val="0062208C"/>
    <w:rsid w:val="006262D4"/>
    <w:rsid w:val="006471F8"/>
    <w:rsid w:val="006575FE"/>
    <w:rsid w:val="006937FA"/>
    <w:rsid w:val="006964B2"/>
    <w:rsid w:val="006A13CA"/>
    <w:rsid w:val="006B1A42"/>
    <w:rsid w:val="006B30C8"/>
    <w:rsid w:val="006C29E1"/>
    <w:rsid w:val="006C3CB4"/>
    <w:rsid w:val="006C4177"/>
    <w:rsid w:val="006D555C"/>
    <w:rsid w:val="006E0586"/>
    <w:rsid w:val="006E0C50"/>
    <w:rsid w:val="006E2688"/>
    <w:rsid w:val="006E4D82"/>
    <w:rsid w:val="006E503C"/>
    <w:rsid w:val="006F5FFA"/>
    <w:rsid w:val="007066EA"/>
    <w:rsid w:val="007146CF"/>
    <w:rsid w:val="007149F2"/>
    <w:rsid w:val="0072007C"/>
    <w:rsid w:val="00722294"/>
    <w:rsid w:val="00723119"/>
    <w:rsid w:val="00741F2B"/>
    <w:rsid w:val="007459D1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2542"/>
    <w:rsid w:val="007F045E"/>
    <w:rsid w:val="007F2248"/>
    <w:rsid w:val="00803E16"/>
    <w:rsid w:val="008101E1"/>
    <w:rsid w:val="0082168A"/>
    <w:rsid w:val="00827F33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2AE1"/>
    <w:rsid w:val="00875740"/>
    <w:rsid w:val="008777E1"/>
    <w:rsid w:val="00891551"/>
    <w:rsid w:val="00893564"/>
    <w:rsid w:val="008A49BB"/>
    <w:rsid w:val="008B70EA"/>
    <w:rsid w:val="008D1DD7"/>
    <w:rsid w:val="008D219C"/>
    <w:rsid w:val="008E1B3A"/>
    <w:rsid w:val="008E5E8C"/>
    <w:rsid w:val="008F225D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6138"/>
    <w:rsid w:val="00966363"/>
    <w:rsid w:val="009674E0"/>
    <w:rsid w:val="00971229"/>
    <w:rsid w:val="009805B3"/>
    <w:rsid w:val="00986550"/>
    <w:rsid w:val="009930A0"/>
    <w:rsid w:val="009A3B51"/>
    <w:rsid w:val="009C6A78"/>
    <w:rsid w:val="009D0797"/>
    <w:rsid w:val="009D48F2"/>
    <w:rsid w:val="009E10B9"/>
    <w:rsid w:val="009E151F"/>
    <w:rsid w:val="009E440E"/>
    <w:rsid w:val="009E6F5E"/>
    <w:rsid w:val="009E7823"/>
    <w:rsid w:val="00A10970"/>
    <w:rsid w:val="00A149FE"/>
    <w:rsid w:val="00A159FA"/>
    <w:rsid w:val="00A24A18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938C0"/>
    <w:rsid w:val="00AA3302"/>
    <w:rsid w:val="00AD0E63"/>
    <w:rsid w:val="00AD453A"/>
    <w:rsid w:val="00AE09BE"/>
    <w:rsid w:val="00AE1E70"/>
    <w:rsid w:val="00AF6B62"/>
    <w:rsid w:val="00B006A9"/>
    <w:rsid w:val="00B06307"/>
    <w:rsid w:val="00B07333"/>
    <w:rsid w:val="00B11FA5"/>
    <w:rsid w:val="00B1571B"/>
    <w:rsid w:val="00B239B2"/>
    <w:rsid w:val="00B241A1"/>
    <w:rsid w:val="00B25635"/>
    <w:rsid w:val="00B32678"/>
    <w:rsid w:val="00B357B8"/>
    <w:rsid w:val="00B362A4"/>
    <w:rsid w:val="00B54E6E"/>
    <w:rsid w:val="00B57FE6"/>
    <w:rsid w:val="00B62E44"/>
    <w:rsid w:val="00B63370"/>
    <w:rsid w:val="00B65020"/>
    <w:rsid w:val="00B6790C"/>
    <w:rsid w:val="00B93A2D"/>
    <w:rsid w:val="00B948C0"/>
    <w:rsid w:val="00BA09D3"/>
    <w:rsid w:val="00BB042E"/>
    <w:rsid w:val="00BB480B"/>
    <w:rsid w:val="00BB683D"/>
    <w:rsid w:val="00BC78D0"/>
    <w:rsid w:val="00BD4085"/>
    <w:rsid w:val="00BD4B3F"/>
    <w:rsid w:val="00BD517A"/>
    <w:rsid w:val="00BD705D"/>
    <w:rsid w:val="00BF4625"/>
    <w:rsid w:val="00C06D5A"/>
    <w:rsid w:val="00C23A77"/>
    <w:rsid w:val="00C25DE0"/>
    <w:rsid w:val="00C26029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D684F"/>
    <w:rsid w:val="00CE54DB"/>
    <w:rsid w:val="00D01D3A"/>
    <w:rsid w:val="00D05FE7"/>
    <w:rsid w:val="00D07D7D"/>
    <w:rsid w:val="00D2767F"/>
    <w:rsid w:val="00D30F6D"/>
    <w:rsid w:val="00D31833"/>
    <w:rsid w:val="00D403C9"/>
    <w:rsid w:val="00D45B23"/>
    <w:rsid w:val="00D54E5A"/>
    <w:rsid w:val="00D62254"/>
    <w:rsid w:val="00D71084"/>
    <w:rsid w:val="00D758D2"/>
    <w:rsid w:val="00DA397B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269F"/>
    <w:rsid w:val="00DF4264"/>
    <w:rsid w:val="00E12E1D"/>
    <w:rsid w:val="00E14D67"/>
    <w:rsid w:val="00E22FCB"/>
    <w:rsid w:val="00E46D18"/>
    <w:rsid w:val="00E472CF"/>
    <w:rsid w:val="00E57C52"/>
    <w:rsid w:val="00E57EB1"/>
    <w:rsid w:val="00E61ADD"/>
    <w:rsid w:val="00E6385D"/>
    <w:rsid w:val="00E86701"/>
    <w:rsid w:val="00E93C3B"/>
    <w:rsid w:val="00E95CA6"/>
    <w:rsid w:val="00EA0BAA"/>
    <w:rsid w:val="00EA2F89"/>
    <w:rsid w:val="00EA6582"/>
    <w:rsid w:val="00ED7161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27BF"/>
    <w:rsid w:val="00F673DB"/>
    <w:rsid w:val="00F67C6E"/>
    <w:rsid w:val="00F716C4"/>
    <w:rsid w:val="00F96746"/>
    <w:rsid w:val="00FA032B"/>
    <w:rsid w:val="00FB4147"/>
    <w:rsid w:val="00FB51E0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BA27BB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F0835-B01B-4CF2-AFA1-377C49D33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24</Pages>
  <Words>2804</Words>
  <Characters>15984</Characters>
  <Application>Microsoft Office Word</Application>
  <DocSecurity>0</DocSecurity>
  <Lines>133</Lines>
  <Paragraphs>37</Paragraphs>
  <ScaleCrop>false</ScaleCrop>
  <Company>Microsoft</Company>
  <LinksUpToDate>false</LinksUpToDate>
  <CharactersWithSpaces>18751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11</cp:revision>
  <cp:lastPrinted>2019-01-28T06:12:00Z</cp:lastPrinted>
  <dcterms:created xsi:type="dcterms:W3CDTF">2022-05-04T07:33:00Z</dcterms:created>
  <dcterms:modified xsi:type="dcterms:W3CDTF">2025-04-02T02:35:00Z</dcterms:modified>
</cp:coreProperties>
</file>