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695BBF" w14:textId="6983BBB7" w:rsidR="00C50B34" w:rsidRDefault="00B225CF">
      <w:pPr>
        <w:rPr>
          <w:rFonts w:eastAsia="標楷體"/>
          <w:b/>
          <w:color w:val="000000"/>
          <w:sz w:val="28"/>
          <w:u w:val="single"/>
        </w:rPr>
      </w:pPr>
      <w:r>
        <w:rPr>
          <w:rFonts w:eastAsia="標楷體"/>
          <w:b/>
          <w:color w:val="000000"/>
          <w:sz w:val="28"/>
        </w:rPr>
        <w:t xml:space="preserve">          </w:t>
      </w:r>
      <w:r>
        <w:rPr>
          <w:rFonts w:eastAsia="標楷體"/>
          <w:b/>
          <w:color w:val="000000"/>
          <w:sz w:val="28"/>
        </w:rPr>
        <w:t>苗栗縣</w:t>
      </w:r>
      <w:r>
        <w:rPr>
          <w:rFonts w:eastAsia="標楷體"/>
          <w:b/>
          <w:color w:val="000000"/>
          <w:sz w:val="28"/>
          <w:u w:val="single"/>
        </w:rPr>
        <w:t xml:space="preserve">     </w:t>
      </w:r>
      <w:r>
        <w:rPr>
          <w:rFonts w:eastAsia="標楷體"/>
          <w:b/>
          <w:color w:val="000000"/>
          <w:sz w:val="28"/>
        </w:rPr>
        <w:t>國民</w:t>
      </w:r>
      <w:r>
        <w:rPr>
          <w:rFonts w:ascii="標楷體" w:eastAsia="標楷體" w:hAnsi="標楷體"/>
          <w:b/>
          <w:color w:val="000000"/>
          <w:sz w:val="28"/>
        </w:rPr>
        <w:t>中學</w:t>
      </w:r>
      <w:r>
        <w:rPr>
          <w:rFonts w:ascii="標楷體" w:eastAsia="標楷體" w:hAnsi="標楷體"/>
          <w:b/>
          <w:color w:val="000000"/>
          <w:sz w:val="28"/>
          <w:u w:val="single"/>
        </w:rPr>
        <w:t xml:space="preserve"> </w:t>
      </w:r>
      <w:r>
        <w:rPr>
          <w:rFonts w:ascii="Times New Roman" w:eastAsia="標楷體" w:hAnsi="Times New Roman"/>
          <w:b/>
          <w:color w:val="000000"/>
          <w:sz w:val="28"/>
          <w:u w:val="single"/>
        </w:rPr>
        <w:t>11</w:t>
      </w:r>
      <w:r w:rsidR="008A0511">
        <w:rPr>
          <w:rFonts w:ascii="Times New Roman" w:eastAsia="標楷體" w:hAnsi="Times New Roman" w:hint="eastAsia"/>
          <w:b/>
          <w:color w:val="000000"/>
          <w:sz w:val="28"/>
          <w:u w:val="single"/>
        </w:rPr>
        <w:t>5</w:t>
      </w:r>
      <w:r>
        <w:rPr>
          <w:rFonts w:ascii="標楷體" w:eastAsia="標楷體" w:hAnsi="標楷體"/>
          <w:b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/>
          <w:b/>
          <w:color w:val="000000"/>
          <w:sz w:val="28"/>
        </w:rPr>
        <w:t>學年</w:t>
      </w:r>
      <w:r>
        <w:rPr>
          <w:rFonts w:eastAsia="標楷體"/>
          <w:b/>
          <w:color w:val="000000"/>
          <w:sz w:val="28"/>
        </w:rPr>
        <w:t>度</w:t>
      </w:r>
      <w:r w:rsidR="002F4893">
        <w:rPr>
          <w:rFonts w:eastAsia="標楷體" w:hint="eastAsia"/>
          <w:b/>
          <w:color w:val="000000"/>
          <w:sz w:val="28"/>
        </w:rPr>
        <w:t>八</w:t>
      </w:r>
      <w:r>
        <w:rPr>
          <w:rFonts w:eastAsia="標楷體"/>
          <w:b/>
          <w:color w:val="000000"/>
          <w:sz w:val="28"/>
        </w:rPr>
        <w:t>年級</w:t>
      </w:r>
      <w:r>
        <w:rPr>
          <w:rFonts w:eastAsia="標楷體"/>
          <w:b/>
          <w:color w:val="000000"/>
          <w:sz w:val="28"/>
          <w:u w:val="single"/>
        </w:rPr>
        <w:t>語文學習領域</w:t>
      </w:r>
      <w:r>
        <w:rPr>
          <w:rFonts w:eastAsia="標楷體"/>
          <w:b/>
          <w:color w:val="000000"/>
          <w:sz w:val="28"/>
          <w:u w:val="single"/>
        </w:rPr>
        <w:t>-</w:t>
      </w:r>
      <w:r>
        <w:rPr>
          <w:rFonts w:eastAsia="標楷體"/>
          <w:b/>
          <w:color w:val="000000"/>
          <w:sz w:val="28"/>
          <w:u w:val="single"/>
        </w:rPr>
        <w:t>本土語文</w:t>
      </w:r>
      <w:r>
        <w:rPr>
          <w:rFonts w:eastAsia="標楷體"/>
          <w:b/>
          <w:color w:val="000000"/>
          <w:sz w:val="28"/>
          <w:u w:val="single"/>
        </w:rPr>
        <w:t>(</w:t>
      </w:r>
      <w:r>
        <w:rPr>
          <w:rFonts w:eastAsia="標楷體"/>
          <w:b/>
          <w:color w:val="000000"/>
          <w:sz w:val="28"/>
          <w:u w:val="single"/>
        </w:rPr>
        <w:t>客語文</w:t>
      </w:r>
      <w:r>
        <w:rPr>
          <w:rFonts w:eastAsia="標楷體"/>
          <w:b/>
          <w:color w:val="000000"/>
          <w:sz w:val="28"/>
          <w:u w:val="single"/>
        </w:rPr>
        <w:t>)</w:t>
      </w:r>
      <w:r>
        <w:rPr>
          <w:rFonts w:eastAsia="標楷體"/>
          <w:b/>
          <w:color w:val="000000"/>
          <w:sz w:val="28"/>
        </w:rPr>
        <w:t>課程計畫</w:t>
      </w:r>
    </w:p>
    <w:p w14:paraId="07F19A83" w14:textId="77777777" w:rsidR="00C50B34" w:rsidRDefault="00B225CF">
      <w:pPr>
        <w:numPr>
          <w:ilvl w:val="1"/>
          <w:numId w:val="1"/>
        </w:numPr>
        <w:spacing w:line="400" w:lineRule="exact"/>
        <w:jc w:val="both"/>
        <w:rPr>
          <w:rFonts w:eastAsia="標楷體"/>
          <w:color w:val="000000"/>
          <w:sz w:val="28"/>
          <w:szCs w:val="28"/>
        </w:rPr>
      </w:pPr>
      <w:r>
        <w:rPr>
          <w:rFonts w:eastAsia="標楷體"/>
          <w:color w:val="000000"/>
          <w:sz w:val="28"/>
          <w:szCs w:val="28"/>
        </w:rPr>
        <w:t>本領域每週學習節數（</w:t>
      </w:r>
      <w:r>
        <w:rPr>
          <w:rFonts w:ascii="Times New Roman" w:eastAsia="標楷體" w:hAnsi="Times New Roman"/>
          <w:color w:val="000000"/>
          <w:sz w:val="28"/>
          <w:szCs w:val="28"/>
        </w:rPr>
        <w:t>1</w:t>
      </w:r>
      <w:r>
        <w:rPr>
          <w:rFonts w:eastAsia="標楷體"/>
          <w:color w:val="000000"/>
          <w:sz w:val="28"/>
          <w:szCs w:val="28"/>
        </w:rPr>
        <w:t>）節，銜接或補強節數﹙﹚節，本學期共﹙</w:t>
      </w:r>
      <w:r>
        <w:rPr>
          <w:rFonts w:ascii="Times New Roman" w:eastAsia="標楷體" w:hAnsi="Times New Roman"/>
          <w:color w:val="000000"/>
          <w:sz w:val="28"/>
          <w:szCs w:val="28"/>
        </w:rPr>
        <w:t>20</w:t>
      </w:r>
      <w:r>
        <w:rPr>
          <w:rFonts w:eastAsia="標楷體"/>
          <w:color w:val="000000"/>
          <w:sz w:val="28"/>
          <w:szCs w:val="28"/>
        </w:rPr>
        <w:t>﹚節。</w:t>
      </w:r>
    </w:p>
    <w:p w14:paraId="5AC14B43" w14:textId="77777777" w:rsidR="00C50B34" w:rsidRDefault="00B225CF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  <w:color w:val="000000"/>
        </w:rPr>
      </w:pPr>
      <w:r>
        <w:rPr>
          <w:rFonts w:eastAsia="標楷體"/>
          <w:color w:val="000000"/>
          <w:sz w:val="28"/>
          <w:szCs w:val="28"/>
        </w:rPr>
        <w:t>本學期學習目標：</w:t>
      </w:r>
    </w:p>
    <w:p w14:paraId="4471219B" w14:textId="77777777" w:rsidR="00C50B34" w:rsidRDefault="00B225CF">
      <w:pPr>
        <w:spacing w:line="400" w:lineRule="exact"/>
        <w:ind w:left="284"/>
        <w:jc w:val="both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/>
          <w:color w:val="000000"/>
        </w:rPr>
        <w:t>本冊包含現代詩、散文、故事等不同面向的選文，期使學生培養出正確理解和活用本國語言文字的能力，並能提升讀書興趣及自學能力，奠定終身學習的基礎。</w:t>
      </w:r>
    </w:p>
    <w:p w14:paraId="43231019" w14:textId="77777777" w:rsidR="00C50B34" w:rsidRDefault="00B225CF">
      <w:pPr>
        <w:spacing w:line="400" w:lineRule="exact"/>
        <w:ind w:left="284"/>
        <w:jc w:val="both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/>
          <w:color w:val="000000"/>
        </w:rPr>
        <w:t>各課學習重點為：</w:t>
      </w:r>
    </w:p>
    <w:p w14:paraId="332D724A" w14:textId="77777777" w:rsidR="00302A9A" w:rsidRPr="00302A9A" w:rsidRDefault="00302A9A" w:rsidP="00302A9A">
      <w:pPr>
        <w:ind w:left="284"/>
        <w:jc w:val="both"/>
        <w:rPr>
          <w:rFonts w:ascii="標楷體" w:eastAsia="標楷體" w:hAnsi="標楷體"/>
        </w:rPr>
      </w:pPr>
      <w:r w:rsidRPr="00302A9A">
        <w:rPr>
          <w:rFonts w:ascii="標楷體" w:eastAsia="標楷體" w:hAnsi="標楷體" w:hint="eastAsia"/>
        </w:rPr>
        <w:t>第一課</w:t>
      </w:r>
      <w:r w:rsidRPr="00302A9A">
        <w:rPr>
          <w:rFonts w:ascii="標楷體" w:eastAsia="標楷體" w:hAnsi="標楷體"/>
        </w:rPr>
        <w:t xml:space="preserve"> 大武山成年禮</w:t>
      </w:r>
    </w:p>
    <w:p w14:paraId="7186473D" w14:textId="77777777" w:rsidR="00302A9A" w:rsidRPr="00302A9A" w:rsidRDefault="00302A9A" w:rsidP="00302A9A">
      <w:pPr>
        <w:ind w:left="284"/>
        <w:jc w:val="both"/>
        <w:rPr>
          <w:rFonts w:ascii="標楷體" w:eastAsia="標楷體" w:hAnsi="標楷體"/>
        </w:rPr>
      </w:pPr>
      <w:r w:rsidRPr="00302A9A">
        <w:rPr>
          <w:rFonts w:ascii="標楷體" w:eastAsia="標楷體" w:hAnsi="標楷體"/>
        </w:rPr>
        <w:t>1.能了解課文主旨，學習尊重大自然並養成人對環境的關懷。</w:t>
      </w:r>
    </w:p>
    <w:p w14:paraId="4767DE81" w14:textId="77777777" w:rsidR="00302A9A" w:rsidRPr="00302A9A" w:rsidRDefault="00302A9A" w:rsidP="00302A9A">
      <w:pPr>
        <w:ind w:left="284"/>
        <w:jc w:val="both"/>
        <w:rPr>
          <w:rFonts w:ascii="標楷體" w:eastAsia="標楷體" w:hAnsi="標楷體"/>
        </w:rPr>
      </w:pPr>
      <w:r w:rsidRPr="00302A9A">
        <w:rPr>
          <w:rFonts w:ascii="標楷體" w:eastAsia="標楷體" w:hAnsi="標楷體"/>
        </w:rPr>
        <w:t>2.能透過文本資訊中，建立對自己負責與社會的責任感。</w:t>
      </w:r>
    </w:p>
    <w:p w14:paraId="76CFD1B4" w14:textId="77777777" w:rsidR="00302A9A" w:rsidRPr="00302A9A" w:rsidRDefault="00302A9A" w:rsidP="00302A9A">
      <w:pPr>
        <w:ind w:left="284"/>
        <w:jc w:val="both"/>
        <w:rPr>
          <w:rFonts w:ascii="標楷體" w:eastAsia="標楷體" w:hAnsi="標楷體"/>
        </w:rPr>
      </w:pPr>
      <w:r w:rsidRPr="00302A9A">
        <w:rPr>
          <w:rFonts w:ascii="標楷體" w:eastAsia="標楷體" w:hAnsi="標楷體" w:hint="eastAsia"/>
        </w:rPr>
        <w:t>第二課</w:t>
      </w:r>
      <w:r w:rsidRPr="00302A9A">
        <w:rPr>
          <w:rFonts w:ascii="標楷體" w:eastAsia="標楷體" w:hAnsi="標楷體"/>
        </w:rPr>
        <w:t xml:space="preserve"> 地動</w:t>
      </w:r>
    </w:p>
    <w:p w14:paraId="1DACD43D" w14:textId="77777777" w:rsidR="00302A9A" w:rsidRPr="00302A9A" w:rsidRDefault="00302A9A" w:rsidP="00302A9A">
      <w:pPr>
        <w:ind w:left="284"/>
        <w:jc w:val="both"/>
        <w:rPr>
          <w:rFonts w:ascii="標楷體" w:eastAsia="標楷體" w:hAnsi="標楷體"/>
        </w:rPr>
      </w:pPr>
      <w:r w:rsidRPr="00302A9A">
        <w:rPr>
          <w:rFonts w:ascii="標楷體" w:eastAsia="標楷體" w:hAnsi="標楷體"/>
        </w:rPr>
        <w:t>1.能了解課文主旨，明白天災的可怕，並學會尊重大自然。</w:t>
      </w:r>
    </w:p>
    <w:p w14:paraId="0A56E6BB" w14:textId="77777777" w:rsidR="00302A9A" w:rsidRPr="00302A9A" w:rsidRDefault="00302A9A" w:rsidP="00302A9A">
      <w:pPr>
        <w:ind w:left="284"/>
        <w:jc w:val="both"/>
        <w:rPr>
          <w:rFonts w:ascii="標楷體" w:eastAsia="標楷體" w:hAnsi="標楷體"/>
        </w:rPr>
      </w:pPr>
      <w:r w:rsidRPr="00302A9A">
        <w:rPr>
          <w:rFonts w:ascii="標楷體" w:eastAsia="標楷體" w:hAnsi="標楷體"/>
        </w:rPr>
        <w:t>2.能透過文本資訊中，領略「人不一定能勝天」的道理。</w:t>
      </w:r>
    </w:p>
    <w:p w14:paraId="42DE3ABF" w14:textId="77777777" w:rsidR="00302A9A" w:rsidRPr="00302A9A" w:rsidRDefault="00302A9A" w:rsidP="00302A9A">
      <w:pPr>
        <w:ind w:left="284"/>
        <w:jc w:val="both"/>
        <w:rPr>
          <w:rFonts w:ascii="標楷體" w:eastAsia="標楷體" w:hAnsi="標楷體"/>
        </w:rPr>
      </w:pPr>
      <w:r w:rsidRPr="00302A9A">
        <w:rPr>
          <w:rFonts w:ascii="標楷體" w:eastAsia="標楷體" w:hAnsi="標楷體" w:hint="eastAsia"/>
        </w:rPr>
        <w:t>第三課</w:t>
      </w:r>
      <w:r w:rsidRPr="00302A9A">
        <w:rPr>
          <w:rFonts w:ascii="標楷體" w:eastAsia="標楷體" w:hAnsi="標楷體"/>
        </w:rPr>
        <w:t xml:space="preserve"> 客家故鄉</w:t>
      </w:r>
    </w:p>
    <w:p w14:paraId="62808EAC" w14:textId="77777777" w:rsidR="00302A9A" w:rsidRPr="00302A9A" w:rsidRDefault="00302A9A" w:rsidP="00302A9A">
      <w:pPr>
        <w:ind w:left="284"/>
        <w:jc w:val="both"/>
        <w:rPr>
          <w:rFonts w:ascii="標楷體" w:eastAsia="標楷體" w:hAnsi="標楷體"/>
        </w:rPr>
      </w:pPr>
      <w:r w:rsidRPr="00302A9A">
        <w:rPr>
          <w:rFonts w:ascii="標楷體" w:eastAsia="標楷體" w:hAnsi="標楷體"/>
        </w:rPr>
        <w:t>1.能了解課文主旨，以及所要傳達的內容。</w:t>
      </w:r>
    </w:p>
    <w:p w14:paraId="78EE3BCA" w14:textId="77777777" w:rsidR="00302A9A" w:rsidRPr="00302A9A" w:rsidRDefault="00302A9A" w:rsidP="00302A9A">
      <w:pPr>
        <w:ind w:left="284"/>
        <w:jc w:val="both"/>
        <w:rPr>
          <w:rFonts w:ascii="標楷體" w:eastAsia="標楷體" w:hAnsi="標楷體"/>
        </w:rPr>
      </w:pPr>
      <w:r w:rsidRPr="00302A9A">
        <w:rPr>
          <w:rFonts w:ascii="標楷體" w:eastAsia="標楷體" w:hAnsi="標楷體"/>
        </w:rPr>
        <w:t>2.能了解課文中對故鄉的概念。</w:t>
      </w:r>
    </w:p>
    <w:p w14:paraId="6678B662" w14:textId="77777777" w:rsidR="00302A9A" w:rsidRPr="00302A9A" w:rsidRDefault="00302A9A" w:rsidP="00302A9A">
      <w:pPr>
        <w:ind w:left="284"/>
        <w:jc w:val="both"/>
        <w:rPr>
          <w:rFonts w:ascii="標楷體" w:eastAsia="標楷體" w:hAnsi="標楷體"/>
        </w:rPr>
      </w:pPr>
      <w:r w:rsidRPr="00302A9A">
        <w:rPr>
          <w:rFonts w:ascii="標楷體" w:eastAsia="標楷體" w:hAnsi="標楷體" w:hint="eastAsia"/>
        </w:rPr>
        <w:t>第四課</w:t>
      </w:r>
      <w:r w:rsidRPr="00302A9A">
        <w:rPr>
          <w:rFonts w:ascii="標楷體" w:eastAsia="標楷體" w:hAnsi="標楷體"/>
        </w:rPr>
        <w:t xml:space="preserve"> 發青瞑／發目睡狂</w:t>
      </w:r>
    </w:p>
    <w:p w14:paraId="3FF9AD23" w14:textId="77777777" w:rsidR="00302A9A" w:rsidRPr="00302A9A" w:rsidRDefault="00302A9A" w:rsidP="00302A9A">
      <w:pPr>
        <w:ind w:left="284"/>
        <w:jc w:val="both"/>
        <w:rPr>
          <w:rFonts w:ascii="標楷體" w:eastAsia="標楷體" w:hAnsi="標楷體"/>
        </w:rPr>
      </w:pPr>
      <w:r w:rsidRPr="00302A9A">
        <w:rPr>
          <w:rFonts w:ascii="標楷體" w:eastAsia="標楷體" w:hAnsi="標楷體"/>
        </w:rPr>
        <w:t>1.能了解文本中小說所要表達的意涵。</w:t>
      </w:r>
    </w:p>
    <w:p w14:paraId="6873E1E4" w14:textId="77777777" w:rsidR="00302A9A" w:rsidRPr="00302A9A" w:rsidRDefault="00302A9A" w:rsidP="00302A9A">
      <w:pPr>
        <w:ind w:left="284"/>
        <w:jc w:val="both"/>
        <w:rPr>
          <w:rFonts w:ascii="標楷體" w:eastAsia="標楷體" w:hAnsi="標楷體"/>
        </w:rPr>
      </w:pPr>
      <w:r w:rsidRPr="00302A9A">
        <w:rPr>
          <w:rFonts w:ascii="標楷體" w:eastAsia="標楷體" w:hAnsi="標楷體"/>
        </w:rPr>
        <w:t>2.能學會使用客語書寫短篇故事或小說。</w:t>
      </w:r>
    </w:p>
    <w:p w14:paraId="40ADE14A" w14:textId="77777777" w:rsidR="00302A9A" w:rsidRPr="00302A9A" w:rsidRDefault="00302A9A" w:rsidP="00302A9A">
      <w:pPr>
        <w:ind w:left="284"/>
        <w:jc w:val="both"/>
        <w:rPr>
          <w:rFonts w:ascii="標楷體" w:eastAsia="標楷體" w:hAnsi="標楷體"/>
        </w:rPr>
      </w:pPr>
      <w:r w:rsidRPr="00302A9A">
        <w:rPr>
          <w:rFonts w:ascii="標楷體" w:eastAsia="標楷體" w:hAnsi="標楷體" w:hint="eastAsia"/>
        </w:rPr>
        <w:t>第五課</w:t>
      </w:r>
      <w:r w:rsidRPr="00302A9A">
        <w:rPr>
          <w:rFonts w:ascii="標楷體" w:eastAsia="標楷體" w:hAnsi="標楷體"/>
        </w:rPr>
        <w:t xml:space="preserve"> 風吹過</w:t>
      </w:r>
      <w:r w:rsidRPr="00302A9A">
        <w:rPr>
          <w:rFonts w:ascii="標楷體" w:eastAsia="標楷體" w:hAnsi="標楷體" w:hint="eastAsia"/>
        </w:rPr>
        <w:t>个莊頭</w:t>
      </w:r>
    </w:p>
    <w:p w14:paraId="69A89837" w14:textId="77777777" w:rsidR="00302A9A" w:rsidRPr="00302A9A" w:rsidRDefault="00302A9A" w:rsidP="00302A9A">
      <w:pPr>
        <w:ind w:left="284"/>
        <w:jc w:val="both"/>
        <w:rPr>
          <w:rFonts w:ascii="標楷體" w:eastAsia="標楷體" w:hAnsi="標楷體"/>
        </w:rPr>
      </w:pPr>
      <w:r w:rsidRPr="00302A9A">
        <w:rPr>
          <w:rFonts w:ascii="標楷體" w:eastAsia="標楷體" w:hAnsi="標楷體"/>
        </w:rPr>
        <w:t>1.能欣賞現代客語詞曲之優美。</w:t>
      </w:r>
    </w:p>
    <w:p w14:paraId="03E46900" w14:textId="77777777" w:rsidR="00302A9A" w:rsidRPr="00302A9A" w:rsidRDefault="00302A9A" w:rsidP="00302A9A">
      <w:pPr>
        <w:ind w:left="284"/>
        <w:jc w:val="both"/>
        <w:rPr>
          <w:rFonts w:ascii="標楷體" w:eastAsia="標楷體" w:hAnsi="標楷體"/>
        </w:rPr>
      </w:pPr>
      <w:r w:rsidRPr="00302A9A">
        <w:rPr>
          <w:rFonts w:ascii="標楷體" w:eastAsia="標楷體" w:hAnsi="標楷體"/>
        </w:rPr>
        <w:t>2.能運用客語文將詩詞、歌謠改寫短文練習。</w:t>
      </w:r>
    </w:p>
    <w:p w14:paraId="6C9CD181" w14:textId="77777777" w:rsidR="00302A9A" w:rsidRPr="00302A9A" w:rsidRDefault="007F2C4A" w:rsidP="00302A9A">
      <w:pPr>
        <w:ind w:left="284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3</w:t>
      </w:r>
      <w:r w:rsidR="00302A9A" w:rsidRPr="00302A9A">
        <w:rPr>
          <w:rFonts w:ascii="標楷體" w:eastAsia="標楷體" w:hAnsi="標楷體"/>
        </w:rPr>
        <w:t>.能學會判斷客語文文句上下重組排序。</w:t>
      </w:r>
    </w:p>
    <w:p w14:paraId="571E3E05" w14:textId="77777777" w:rsidR="00C50B34" w:rsidRDefault="007F2C4A" w:rsidP="00302A9A">
      <w:pPr>
        <w:ind w:left="284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4</w:t>
      </w:r>
      <w:r w:rsidR="00302A9A" w:rsidRPr="00302A9A">
        <w:rPr>
          <w:rFonts w:ascii="標楷體" w:eastAsia="標楷體" w:hAnsi="標楷體"/>
        </w:rPr>
        <w:t>.能透過客語學習客家的伯公文化。</w:t>
      </w:r>
    </w:p>
    <w:p w14:paraId="3E3E1EE8" w14:textId="77777777" w:rsidR="00C50B34" w:rsidRDefault="00C50B34">
      <w:pPr>
        <w:spacing w:line="400" w:lineRule="exact"/>
        <w:ind w:left="284"/>
        <w:jc w:val="both"/>
        <w:rPr>
          <w:rFonts w:ascii="標楷體" w:eastAsia="標楷體" w:hAnsi="標楷體"/>
          <w:color w:val="00B0F0"/>
        </w:rPr>
      </w:pPr>
    </w:p>
    <w:p w14:paraId="703482FE" w14:textId="77777777" w:rsidR="007F2C4A" w:rsidRPr="007F2C4A" w:rsidRDefault="007F2C4A">
      <w:pPr>
        <w:spacing w:line="400" w:lineRule="exact"/>
        <w:ind w:left="284"/>
        <w:jc w:val="both"/>
        <w:rPr>
          <w:rFonts w:ascii="標楷體" w:eastAsia="標楷體" w:hAnsi="標楷體"/>
          <w:color w:val="00B0F0"/>
        </w:rPr>
      </w:pPr>
    </w:p>
    <w:p w14:paraId="29924CE0" w14:textId="77777777" w:rsidR="00302A9A" w:rsidRDefault="00302A9A">
      <w:pPr>
        <w:spacing w:line="400" w:lineRule="exact"/>
        <w:ind w:left="284"/>
        <w:jc w:val="both"/>
        <w:rPr>
          <w:rFonts w:ascii="標楷體" w:eastAsia="標楷體" w:hAnsi="標楷體"/>
          <w:color w:val="00B0F0"/>
        </w:rPr>
      </w:pPr>
    </w:p>
    <w:p w14:paraId="6C9BF7ED" w14:textId="77777777" w:rsidR="00302A9A" w:rsidRDefault="00302A9A">
      <w:pPr>
        <w:spacing w:line="400" w:lineRule="exact"/>
        <w:ind w:left="284"/>
        <w:jc w:val="both"/>
        <w:rPr>
          <w:rFonts w:ascii="標楷體" w:eastAsia="標楷體" w:hAnsi="標楷體"/>
          <w:color w:val="00B0F0"/>
        </w:rPr>
      </w:pPr>
    </w:p>
    <w:p w14:paraId="36833509" w14:textId="77777777" w:rsidR="00C50B34" w:rsidRDefault="00B225CF">
      <w:pPr>
        <w:numPr>
          <w:ilvl w:val="1"/>
          <w:numId w:val="1"/>
        </w:numPr>
        <w:spacing w:line="400" w:lineRule="exac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lastRenderedPageBreak/>
        <w:t>本學期課程內涵：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76"/>
        <w:gridCol w:w="5654"/>
        <w:gridCol w:w="1970"/>
        <w:gridCol w:w="1547"/>
        <w:gridCol w:w="424"/>
        <w:gridCol w:w="1547"/>
        <w:gridCol w:w="1094"/>
        <w:gridCol w:w="1551"/>
      </w:tblGrid>
      <w:tr w:rsidR="00DA4A6A" w14:paraId="67CA38CE" w14:textId="77777777" w:rsidTr="00A852AF">
        <w:trPr>
          <w:trHeight w:val="336"/>
        </w:trPr>
        <w:tc>
          <w:tcPr>
            <w:tcW w:w="1376" w:type="dxa"/>
            <w:vMerge w:val="restart"/>
            <w:vAlign w:val="center"/>
          </w:tcPr>
          <w:p w14:paraId="4CFC7C8A" w14:textId="77777777" w:rsidR="00DA4A6A" w:rsidRDefault="00DA4A6A" w:rsidP="00A852AF">
            <w:pPr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教學期程</w:t>
            </w:r>
          </w:p>
          <w:p w14:paraId="0D4296AC" w14:textId="77777777" w:rsidR="00DA4A6A" w:rsidRDefault="00DA4A6A" w:rsidP="00A852AF">
            <w:pPr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週次</w:t>
            </w:r>
          </w:p>
        </w:tc>
        <w:tc>
          <w:tcPr>
            <w:tcW w:w="5654" w:type="dxa"/>
            <w:vMerge w:val="restart"/>
            <w:vAlign w:val="center"/>
          </w:tcPr>
          <w:p w14:paraId="4E9B0479" w14:textId="77777777" w:rsidR="00DA4A6A" w:rsidRDefault="00DA4A6A" w:rsidP="00A852AF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 w:hint="eastAsia"/>
                <w:spacing w:val="-10"/>
              </w:rPr>
              <w:t>主題或</w:t>
            </w:r>
            <w:r w:rsidRPr="00B2367E">
              <w:rPr>
                <w:rFonts w:ascii="標楷體" w:eastAsia="標楷體" w:hAnsi="標楷體"/>
                <w:spacing w:val="-10"/>
              </w:rPr>
              <w:t>單元</w:t>
            </w:r>
            <w:r w:rsidRPr="00B2367E">
              <w:rPr>
                <w:rFonts w:ascii="標楷體" w:eastAsia="標楷體" w:hAnsi="標楷體" w:hint="eastAsia"/>
                <w:spacing w:val="-10"/>
              </w:rPr>
              <w:t>活動內容</w:t>
            </w:r>
          </w:p>
        </w:tc>
        <w:tc>
          <w:tcPr>
            <w:tcW w:w="3517" w:type="dxa"/>
            <w:gridSpan w:val="2"/>
          </w:tcPr>
          <w:p w14:paraId="2C077471" w14:textId="77777777" w:rsidR="00DA4A6A" w:rsidRPr="0017550C" w:rsidRDefault="00DA4A6A" w:rsidP="00A852AF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17550C">
              <w:rPr>
                <w:rFonts w:ascii="標楷體" w:eastAsia="標楷體" w:hAnsi="標楷體" w:hint="eastAsia"/>
                <w:color w:val="FF0000"/>
              </w:rPr>
              <w:t>學習重點</w:t>
            </w:r>
          </w:p>
        </w:tc>
        <w:tc>
          <w:tcPr>
            <w:tcW w:w="424" w:type="dxa"/>
            <w:vMerge w:val="restart"/>
            <w:vAlign w:val="center"/>
          </w:tcPr>
          <w:p w14:paraId="350AEEC4" w14:textId="77777777" w:rsidR="00DA4A6A" w:rsidRDefault="00DA4A6A" w:rsidP="00A852AF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/>
              </w:rPr>
              <w:t>節數</w:t>
            </w:r>
          </w:p>
        </w:tc>
        <w:tc>
          <w:tcPr>
            <w:tcW w:w="1547" w:type="dxa"/>
            <w:vMerge w:val="restart"/>
            <w:vAlign w:val="center"/>
          </w:tcPr>
          <w:p w14:paraId="7F769543" w14:textId="77777777" w:rsidR="00DA4A6A" w:rsidRDefault="00DA4A6A" w:rsidP="00A852AF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/>
              </w:rPr>
              <w:t>使用教材</w:t>
            </w:r>
          </w:p>
        </w:tc>
        <w:tc>
          <w:tcPr>
            <w:tcW w:w="1094" w:type="dxa"/>
            <w:vMerge w:val="restart"/>
            <w:vAlign w:val="center"/>
          </w:tcPr>
          <w:p w14:paraId="03493729" w14:textId="77777777" w:rsidR="00DA4A6A" w:rsidRDefault="00DA4A6A" w:rsidP="00A852AF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/>
              </w:rPr>
              <w:t>評量方式</w:t>
            </w:r>
          </w:p>
        </w:tc>
        <w:tc>
          <w:tcPr>
            <w:tcW w:w="1551" w:type="dxa"/>
            <w:vMerge w:val="restart"/>
            <w:vAlign w:val="center"/>
          </w:tcPr>
          <w:p w14:paraId="2AD5D146" w14:textId="77777777" w:rsidR="00DA4A6A" w:rsidRDefault="00DA4A6A" w:rsidP="00A852AF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/>
              </w:rPr>
              <w:t>備註</w:t>
            </w:r>
          </w:p>
        </w:tc>
      </w:tr>
      <w:tr w:rsidR="00DA4A6A" w14:paraId="3D2C0190" w14:textId="77777777" w:rsidTr="00A852AF">
        <w:trPr>
          <w:trHeight w:val="384"/>
        </w:trPr>
        <w:tc>
          <w:tcPr>
            <w:tcW w:w="1376" w:type="dxa"/>
            <w:vMerge/>
            <w:vAlign w:val="center"/>
          </w:tcPr>
          <w:p w14:paraId="53F22787" w14:textId="77777777" w:rsidR="00DA4A6A" w:rsidRDefault="00DA4A6A" w:rsidP="00A852AF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5654" w:type="dxa"/>
            <w:vMerge/>
            <w:tcBorders>
              <w:bottom w:val="single" w:sz="4" w:space="0" w:color="auto"/>
            </w:tcBorders>
            <w:vAlign w:val="center"/>
          </w:tcPr>
          <w:p w14:paraId="0BE34714" w14:textId="77777777" w:rsidR="00DA4A6A" w:rsidRPr="00B2367E" w:rsidRDefault="00DA4A6A" w:rsidP="00A852AF">
            <w:pPr>
              <w:jc w:val="center"/>
              <w:rPr>
                <w:rFonts w:ascii="標楷體" w:eastAsia="標楷體" w:hAnsi="標楷體"/>
                <w:spacing w:val="-10"/>
              </w:rPr>
            </w:pPr>
          </w:p>
        </w:tc>
        <w:tc>
          <w:tcPr>
            <w:tcW w:w="1970" w:type="dxa"/>
            <w:tcBorders>
              <w:bottom w:val="single" w:sz="4" w:space="0" w:color="auto"/>
            </w:tcBorders>
          </w:tcPr>
          <w:p w14:paraId="292A865C" w14:textId="77777777" w:rsidR="00DA4A6A" w:rsidRPr="0017550C" w:rsidRDefault="00DA4A6A" w:rsidP="00A852AF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17550C">
              <w:rPr>
                <w:rFonts w:ascii="標楷體" w:eastAsia="標楷體" w:hAnsi="標楷體" w:hint="eastAsia"/>
                <w:color w:val="FF0000"/>
              </w:rPr>
              <w:t>學習表現</w:t>
            </w: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14:paraId="5F7144D2" w14:textId="77777777" w:rsidR="00DA4A6A" w:rsidRPr="0017550C" w:rsidRDefault="00DA4A6A" w:rsidP="00A852AF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17550C">
              <w:rPr>
                <w:rFonts w:ascii="標楷體" w:eastAsia="標楷體" w:hAnsi="標楷體" w:hint="eastAsia"/>
                <w:color w:val="FF0000"/>
              </w:rPr>
              <w:t>學習內容</w:t>
            </w:r>
          </w:p>
        </w:tc>
        <w:tc>
          <w:tcPr>
            <w:tcW w:w="424" w:type="dxa"/>
            <w:vMerge/>
            <w:tcBorders>
              <w:bottom w:val="single" w:sz="4" w:space="0" w:color="auto"/>
            </w:tcBorders>
            <w:vAlign w:val="center"/>
          </w:tcPr>
          <w:p w14:paraId="176A1E7C" w14:textId="77777777" w:rsidR="00DA4A6A" w:rsidRPr="00B2367E" w:rsidRDefault="00DA4A6A" w:rsidP="00A852A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47" w:type="dxa"/>
            <w:vMerge/>
            <w:tcBorders>
              <w:bottom w:val="single" w:sz="4" w:space="0" w:color="auto"/>
            </w:tcBorders>
            <w:vAlign w:val="center"/>
          </w:tcPr>
          <w:p w14:paraId="5D2027A1" w14:textId="77777777" w:rsidR="00DA4A6A" w:rsidRPr="00B2367E" w:rsidRDefault="00DA4A6A" w:rsidP="00A852A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94" w:type="dxa"/>
            <w:vMerge/>
            <w:tcBorders>
              <w:bottom w:val="single" w:sz="4" w:space="0" w:color="auto"/>
            </w:tcBorders>
            <w:vAlign w:val="center"/>
          </w:tcPr>
          <w:p w14:paraId="359D2840" w14:textId="77777777" w:rsidR="00DA4A6A" w:rsidRPr="00B2367E" w:rsidRDefault="00DA4A6A" w:rsidP="00A852A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1" w:type="dxa"/>
            <w:vMerge/>
            <w:tcBorders>
              <w:bottom w:val="single" w:sz="4" w:space="0" w:color="auto"/>
            </w:tcBorders>
            <w:vAlign w:val="center"/>
          </w:tcPr>
          <w:p w14:paraId="691DF424" w14:textId="77777777" w:rsidR="00DA4A6A" w:rsidRPr="00B2367E" w:rsidRDefault="00DA4A6A" w:rsidP="00A852AF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8A0511" w14:paraId="70C14F04" w14:textId="77777777" w:rsidTr="002C5BD4">
        <w:trPr>
          <w:trHeight w:val="645"/>
        </w:trPr>
        <w:tc>
          <w:tcPr>
            <w:tcW w:w="1376" w:type="dxa"/>
          </w:tcPr>
          <w:p w14:paraId="5C44CE26" w14:textId="1EEC1005" w:rsidR="008A0511" w:rsidRPr="008A0511" w:rsidRDefault="008A0511" w:rsidP="008A0511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A051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第一週</w:t>
            </w:r>
            <w:r w:rsidRPr="008A051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02-11~02-12</w:t>
            </w:r>
          </w:p>
        </w:tc>
        <w:tc>
          <w:tcPr>
            <w:tcW w:w="5654" w:type="dxa"/>
          </w:tcPr>
          <w:p w14:paraId="2AD53378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第一課 大武山成年禮</w:t>
            </w:r>
          </w:p>
          <w:p w14:paraId="50245504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CDE4CCD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17351FDA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1.觀看本課漫畫情境之對話內容。</w:t>
            </w:r>
          </w:p>
          <w:p w14:paraId="6C13BDB1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2.教師提問：「麼人有看過成年禮？請分享一下？識看過還較特別個成年禮？係你成年該下，有想愛用那種方式來完成呢？」請學生發表。</w:t>
            </w:r>
          </w:p>
          <w:p w14:paraId="4C6124CA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5CD2C07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6B1EEFCB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活動一：課文對話</w:t>
            </w:r>
          </w:p>
          <w:p w14:paraId="1CE22420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1.老師領讀，然後全班兩兩進行對話練習。</w:t>
            </w:r>
          </w:p>
          <w:p w14:paraId="2A90B053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2.老師解釋對話意涵及語詞，讓學生明瞭語詞的應用情境。</w:t>
            </w:r>
          </w:p>
          <w:p w14:paraId="0BC92BAF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F9D8FA6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活動二：課文主文</w:t>
            </w:r>
          </w:p>
          <w:p w14:paraId="1A9C9A31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1.課文導讀：老師領讀，然後全班共讀課文，並解釋文本大意。</w:t>
            </w:r>
          </w:p>
          <w:p w14:paraId="7DCF9265" w14:textId="04D3F6D6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2.老師解釋文本語詞，讓學生明瞭語詞的應用情境。</w:t>
            </w:r>
          </w:p>
        </w:tc>
        <w:tc>
          <w:tcPr>
            <w:tcW w:w="1970" w:type="dxa"/>
          </w:tcPr>
          <w:p w14:paraId="7B815DC6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2-Ⅳ-2能體會言說客語的理念。</w:t>
            </w:r>
          </w:p>
          <w:p w14:paraId="17CC6CA2" w14:textId="2CF76CBE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#</w:t>
            </w: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3-Ⅳ-3能運用客語文字解讀篇章訊息。</w:t>
            </w:r>
          </w:p>
        </w:tc>
        <w:tc>
          <w:tcPr>
            <w:tcW w:w="1547" w:type="dxa"/>
          </w:tcPr>
          <w:p w14:paraId="252C2AB0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Ad-Ⅳ-1客語散文、小說。</w:t>
            </w:r>
          </w:p>
          <w:p w14:paraId="2A6E6872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Bb-Ⅳ-1情緒表達與經驗分享。</w:t>
            </w:r>
          </w:p>
          <w:p w14:paraId="266FB7AF" w14:textId="68A9B454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Cd-Ⅳ-2臺灣生態發展與活化。</w:t>
            </w:r>
          </w:p>
        </w:tc>
        <w:tc>
          <w:tcPr>
            <w:tcW w:w="424" w:type="dxa"/>
          </w:tcPr>
          <w:p w14:paraId="26E68AD2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</w:tcPr>
          <w:p w14:paraId="22F8209C" w14:textId="77777777" w:rsidR="008A0511" w:rsidRPr="00DA4A6A" w:rsidRDefault="008A0511" w:rsidP="008A051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/>
                <w:color w:val="000000"/>
                <w:sz w:val="20"/>
                <w:szCs w:val="20"/>
              </w:rPr>
              <w:t>真平版國中客語</w:t>
            </w: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八</w:t>
            </w:r>
            <w:r w:rsidRPr="00DA4A6A">
              <w:rPr>
                <w:rFonts w:ascii="標楷體" w:eastAsia="標楷體" w:hAnsi="標楷體"/>
                <w:color w:val="000000"/>
                <w:sz w:val="20"/>
                <w:szCs w:val="20"/>
              </w:rPr>
              <w:t>下教材</w:t>
            </w:r>
          </w:p>
          <w:p w14:paraId="2407BDF7" w14:textId="77777777" w:rsidR="008A0511" w:rsidRPr="00DA4A6A" w:rsidRDefault="008A0511" w:rsidP="008A051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59F5B765" w14:textId="580F7689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bCs/>
                <w:sz w:val="20"/>
                <w:szCs w:val="20"/>
              </w:rPr>
              <w:t>第一課</w:t>
            </w:r>
            <w:r w:rsidRPr="00DA4A6A">
              <w:rPr>
                <w:rFonts w:ascii="標楷體" w:eastAsia="標楷體" w:hAnsi="標楷體"/>
                <w:bCs/>
                <w:sz w:val="20"/>
                <w:szCs w:val="20"/>
              </w:rPr>
              <w:tab/>
              <w:t>大武山成年禮</w:t>
            </w:r>
          </w:p>
        </w:tc>
        <w:tc>
          <w:tcPr>
            <w:tcW w:w="1094" w:type="dxa"/>
          </w:tcPr>
          <w:p w14:paraId="02707AE9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  <w:p w14:paraId="30875963" w14:textId="3027E110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文意理解評量</w:t>
            </w:r>
          </w:p>
        </w:tc>
        <w:tc>
          <w:tcPr>
            <w:tcW w:w="1551" w:type="dxa"/>
          </w:tcPr>
          <w:p w14:paraId="537CFD29" w14:textId="77777777" w:rsidR="008A0511" w:rsidRDefault="008A0511" w:rsidP="008A0511">
            <w:pPr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視需要註明表內所用符號或色彩意義，例如：</w:t>
            </w:r>
          </w:p>
          <w:p w14:paraId="7D08F1B2" w14:textId="77777777" w:rsidR="008A0511" w:rsidRDefault="008A0511" w:rsidP="008A0511">
            <w:pPr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●</w:t>
            </w:r>
            <w:r>
              <w:rPr>
                <w:rFonts w:eastAsia="標楷體" w:hint="eastAsia"/>
                <w:color w:val="000000"/>
              </w:rPr>
              <w:t>表示本校主題課程</w:t>
            </w:r>
          </w:p>
          <w:p w14:paraId="5B2D37C4" w14:textId="77777777" w:rsidR="008A0511" w:rsidRDefault="008A0511" w:rsidP="008A0511">
            <w:pPr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＊</w:t>
            </w:r>
            <w:r>
              <w:rPr>
                <w:rFonts w:eastAsia="標楷體" w:hint="eastAsia"/>
                <w:color w:val="000000"/>
              </w:rPr>
              <w:t>表示教科書更換版本銜接課程</w:t>
            </w:r>
          </w:p>
        </w:tc>
      </w:tr>
      <w:tr w:rsidR="008A0511" w14:paraId="06603242" w14:textId="77777777" w:rsidTr="002C5BD4">
        <w:trPr>
          <w:trHeight w:val="707"/>
        </w:trPr>
        <w:tc>
          <w:tcPr>
            <w:tcW w:w="1376" w:type="dxa"/>
          </w:tcPr>
          <w:p w14:paraId="43012D1C" w14:textId="7217CDA9" w:rsidR="008A0511" w:rsidRPr="008A0511" w:rsidRDefault="008A0511" w:rsidP="008A0511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A051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第二週</w:t>
            </w:r>
            <w:r w:rsidRPr="008A051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02-15~02-19</w:t>
            </w:r>
          </w:p>
        </w:tc>
        <w:tc>
          <w:tcPr>
            <w:tcW w:w="5654" w:type="dxa"/>
          </w:tcPr>
          <w:p w14:paraId="71954205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第一課 大武山成年禮</w:t>
            </w:r>
          </w:p>
          <w:p w14:paraId="0612B48E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6A54D15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5E8AD985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/>
                <w:sz w:val="20"/>
                <w:szCs w:val="20"/>
              </w:rPr>
              <w:t>1.教師帶領學生閱讀並誦讀課文對話之後，並請學生分享生活相</w:t>
            </w: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關的經驗。</w:t>
            </w:r>
          </w:p>
          <w:p w14:paraId="0FC7BAAE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/>
                <w:sz w:val="20"/>
                <w:szCs w:val="20"/>
              </w:rPr>
              <w:t>2.教師帶領學生複習誦讀課文。</w:t>
            </w:r>
          </w:p>
          <w:p w14:paraId="7C51663F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9CC7233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1345FD59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活動三：課文分析</w:t>
            </w:r>
          </w:p>
          <w:p w14:paraId="7F150B9B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1.老師對照課文主文與課文分析內容，進行本課的段落分析。</w:t>
            </w:r>
          </w:p>
          <w:p w14:paraId="656B3610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Pr="00DA4A6A">
              <w:rPr>
                <w:rFonts w:hint="eastAsia"/>
                <w:sz w:val="20"/>
                <w:szCs w:val="20"/>
              </w:rPr>
              <w:t xml:space="preserve"> </w:t>
            </w: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請參考本書第19、23頁「課文分析」內容。</w:t>
            </w:r>
          </w:p>
          <w:p w14:paraId="5D05EE49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79344A1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活動四：課文愐想</w:t>
            </w:r>
          </w:p>
          <w:p w14:paraId="77BCB3B8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老師請學生就課文內容，進行討論，讓學生可以提取訊息、理解題意，充分明白並感受課文的主旨和意涵。</w:t>
            </w:r>
          </w:p>
          <w:p w14:paraId="1D4794E1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E27391A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活動五：課文理解</w:t>
            </w:r>
          </w:p>
          <w:p w14:paraId="21C69195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請參考本書第</w:t>
            </w:r>
            <w:r w:rsidRPr="00DA4A6A">
              <w:rPr>
                <w:rFonts w:ascii="標楷體" w:eastAsia="標楷體" w:hAnsi="標楷體"/>
                <w:sz w:val="20"/>
                <w:szCs w:val="20"/>
              </w:rPr>
              <w:t>26</w:t>
            </w:r>
            <w:r w:rsidRPr="00DA4A6A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DA4A6A">
              <w:rPr>
                <w:rFonts w:ascii="標楷體" w:eastAsia="標楷體" w:hAnsi="標楷體"/>
                <w:sz w:val="20"/>
                <w:szCs w:val="20"/>
              </w:rPr>
              <w:t>27</w:t>
            </w: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頁「課文理解」測驗內容。</w:t>
            </w:r>
          </w:p>
          <w:p w14:paraId="59CBD3A0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B827A70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三、綜合活動</w:t>
            </w:r>
          </w:p>
          <w:p w14:paraId="08D21942" w14:textId="57A0084E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老師綜合課文內容，透過問題討論，針對成年禮是否有更創新的做法。</w:t>
            </w:r>
          </w:p>
        </w:tc>
        <w:tc>
          <w:tcPr>
            <w:tcW w:w="1970" w:type="dxa"/>
          </w:tcPr>
          <w:p w14:paraId="01254A2D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2-Ⅳ-2能體會言說客語的理念。</w:t>
            </w:r>
          </w:p>
          <w:p w14:paraId="7C55D940" w14:textId="0E9B5FF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#</w:t>
            </w: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3-Ⅳ-3能運用客語文字解讀篇章訊息。</w:t>
            </w:r>
          </w:p>
        </w:tc>
        <w:tc>
          <w:tcPr>
            <w:tcW w:w="1547" w:type="dxa"/>
          </w:tcPr>
          <w:p w14:paraId="6CA83254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Ad-Ⅳ-1客語散文、小說。</w:t>
            </w:r>
          </w:p>
          <w:p w14:paraId="0B9FB3D5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Bb-Ⅳ-1情緒表達與經驗分享。</w:t>
            </w:r>
          </w:p>
          <w:p w14:paraId="047C6603" w14:textId="08C2BAD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Cd-Ⅳ-2臺灣生態發展與活化。</w:t>
            </w:r>
          </w:p>
        </w:tc>
        <w:tc>
          <w:tcPr>
            <w:tcW w:w="424" w:type="dxa"/>
          </w:tcPr>
          <w:p w14:paraId="33623B03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</w:tcPr>
          <w:p w14:paraId="04F1E0EF" w14:textId="77777777" w:rsidR="008A0511" w:rsidRPr="00DA4A6A" w:rsidRDefault="008A0511" w:rsidP="008A051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/>
                <w:color w:val="000000"/>
                <w:sz w:val="20"/>
                <w:szCs w:val="20"/>
              </w:rPr>
              <w:t>真平版國中客語</w:t>
            </w: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八</w:t>
            </w:r>
            <w:r w:rsidRPr="00DA4A6A">
              <w:rPr>
                <w:rFonts w:ascii="標楷體" w:eastAsia="標楷體" w:hAnsi="標楷體"/>
                <w:color w:val="000000"/>
                <w:sz w:val="20"/>
                <w:szCs w:val="20"/>
              </w:rPr>
              <w:t>下教材</w:t>
            </w:r>
          </w:p>
          <w:p w14:paraId="4E4EEB31" w14:textId="77777777" w:rsidR="008A0511" w:rsidRPr="00DA4A6A" w:rsidRDefault="008A0511" w:rsidP="008A051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434FE9CF" w14:textId="44A1A3BF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bCs/>
                <w:sz w:val="20"/>
                <w:szCs w:val="20"/>
              </w:rPr>
              <w:t>第一課</w:t>
            </w:r>
            <w:r w:rsidRPr="00DA4A6A">
              <w:rPr>
                <w:rFonts w:ascii="標楷體" w:eastAsia="標楷體" w:hAnsi="標楷體"/>
                <w:bCs/>
                <w:sz w:val="20"/>
                <w:szCs w:val="20"/>
              </w:rPr>
              <w:t>大武山成年禮</w:t>
            </w:r>
          </w:p>
        </w:tc>
        <w:tc>
          <w:tcPr>
            <w:tcW w:w="1094" w:type="dxa"/>
          </w:tcPr>
          <w:p w14:paraId="76F7ABC1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  <w:p w14:paraId="17FB53C4" w14:textId="16851283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文意理解評量</w:t>
            </w:r>
          </w:p>
        </w:tc>
        <w:tc>
          <w:tcPr>
            <w:tcW w:w="1551" w:type="dxa"/>
          </w:tcPr>
          <w:p w14:paraId="1FC93E1A" w14:textId="77777777" w:rsidR="008A0511" w:rsidRDefault="008A0511" w:rsidP="008A051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8A0511" w14:paraId="4C365AA5" w14:textId="77777777" w:rsidTr="002C5BD4">
        <w:trPr>
          <w:trHeight w:val="707"/>
        </w:trPr>
        <w:tc>
          <w:tcPr>
            <w:tcW w:w="1376" w:type="dxa"/>
          </w:tcPr>
          <w:p w14:paraId="3374B40B" w14:textId="3E296C45" w:rsidR="008A0511" w:rsidRPr="008A0511" w:rsidRDefault="008A0511" w:rsidP="008A0511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A051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第三週</w:t>
            </w:r>
            <w:r w:rsidRPr="008A051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02-22~02-26</w:t>
            </w:r>
          </w:p>
        </w:tc>
        <w:tc>
          <w:tcPr>
            <w:tcW w:w="5654" w:type="dxa"/>
          </w:tcPr>
          <w:p w14:paraId="064C48E1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第一課 大武山成年禮</w:t>
            </w:r>
          </w:p>
          <w:p w14:paraId="379499A9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AD7AB87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1EDC50A8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1.教師提問前兩節所教內容。</w:t>
            </w:r>
          </w:p>
          <w:p w14:paraId="050F051E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2.教師帶領學生複習誦讀課文。</w:t>
            </w:r>
          </w:p>
          <w:p w14:paraId="2C43F956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6C11CE0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797DA5E6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活動六：乜有人講</w:t>
            </w:r>
          </w:p>
          <w:p w14:paraId="6452514D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/>
                <w:sz w:val="20"/>
                <w:szCs w:val="20"/>
              </w:rPr>
              <w:t>1.老師說明用法，然後全班練習。</w:t>
            </w:r>
          </w:p>
          <w:p w14:paraId="4505F4C7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/>
                <w:sz w:val="20"/>
                <w:szCs w:val="20"/>
              </w:rPr>
              <w:t>2.學生進行語詞的不同說法練習。</w:t>
            </w:r>
          </w:p>
          <w:p w14:paraId="108C4F29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請參考本書第30</w:t>
            </w:r>
            <w:r w:rsidRPr="00DA4A6A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DA4A6A">
              <w:rPr>
                <w:rFonts w:ascii="Cambria Math" w:eastAsia="標楷體" w:hAnsi="Cambria Math" w:cs="Cambria Math" w:hint="eastAsia"/>
                <w:sz w:val="20"/>
                <w:szCs w:val="20"/>
              </w:rPr>
              <w:t>31</w:t>
            </w:r>
            <w:r w:rsidRPr="00DA4A6A">
              <w:rPr>
                <w:rFonts w:ascii="標楷體" w:eastAsia="標楷體" w:hAnsi="標楷體"/>
                <w:sz w:val="20"/>
                <w:szCs w:val="20"/>
              </w:rPr>
              <w:t>頁「補字練習」內容。</w:t>
            </w:r>
          </w:p>
          <w:p w14:paraId="71C59BB4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4F330FE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活動七：俚諺語學習</w:t>
            </w:r>
          </w:p>
          <w:p w14:paraId="40AB49A1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/>
                <w:sz w:val="20"/>
                <w:szCs w:val="20"/>
              </w:rPr>
              <w:t>1.一石鬆，滿山動。</w:t>
            </w:r>
          </w:p>
          <w:p w14:paraId="063478AA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/>
                <w:sz w:val="20"/>
                <w:szCs w:val="20"/>
              </w:rPr>
              <w:t>2.眼看千遍，毋當手做一輪。</w:t>
            </w:r>
          </w:p>
          <w:p w14:paraId="2605B6B3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43EB98F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活動八：聽力練習</w:t>
            </w:r>
          </w:p>
          <w:p w14:paraId="35617632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/>
                <w:sz w:val="20"/>
                <w:szCs w:val="20"/>
              </w:rPr>
              <w:t>1.老師播放音檔或老師自行發音。</w:t>
            </w:r>
          </w:p>
          <w:p w14:paraId="77002E6F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/>
                <w:sz w:val="20"/>
                <w:szCs w:val="20"/>
              </w:rPr>
              <w:t>2.請根據聽到的內容，選出正確的答案。(對話內容和題目都不</w:t>
            </w: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會出現文字，學生僅能聽到語音。）</w:t>
            </w:r>
          </w:p>
          <w:p w14:paraId="5D024318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/>
                <w:sz w:val="20"/>
                <w:szCs w:val="20"/>
              </w:rPr>
              <w:t>3.請參考本書第</w:t>
            </w: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28</w:t>
            </w:r>
            <w:r w:rsidRPr="00DA4A6A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DA4A6A">
              <w:rPr>
                <w:rFonts w:ascii="Cambria Math" w:eastAsia="標楷體" w:hAnsi="Cambria Math" w:cs="Cambria Math" w:hint="eastAsia"/>
                <w:sz w:val="20"/>
                <w:szCs w:val="20"/>
              </w:rPr>
              <w:t>29</w:t>
            </w:r>
            <w:r w:rsidRPr="00DA4A6A">
              <w:rPr>
                <w:rFonts w:ascii="標楷體" w:eastAsia="標楷體" w:hAnsi="標楷體"/>
                <w:sz w:val="20"/>
                <w:szCs w:val="20"/>
              </w:rPr>
              <w:t>頁「聽力練習」測驗內容。</w:t>
            </w:r>
          </w:p>
          <w:p w14:paraId="3AD4E9C7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5194D04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活動九：造句練習</w:t>
            </w:r>
          </w:p>
          <w:p w14:paraId="06AC3E24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「……淨知（單淨知）……等到……」、「</w:t>
            </w:r>
            <w:r w:rsidRPr="00DA4A6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𢯭</w:t>
            </w: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做」，請參考本書第30</w:t>
            </w:r>
            <w:r w:rsidRPr="00DA4A6A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DA4A6A">
              <w:rPr>
                <w:rFonts w:ascii="Cambria Math" w:eastAsia="標楷體" w:hAnsi="Cambria Math" w:cs="Cambria Math" w:hint="eastAsia"/>
                <w:sz w:val="20"/>
                <w:szCs w:val="20"/>
              </w:rPr>
              <w:t>31</w:t>
            </w:r>
            <w:r w:rsidRPr="00DA4A6A">
              <w:rPr>
                <w:rFonts w:ascii="標楷體" w:eastAsia="標楷體" w:hAnsi="標楷體"/>
                <w:sz w:val="20"/>
                <w:szCs w:val="20"/>
              </w:rPr>
              <w:t>頁「造句練習」內容。</w:t>
            </w:r>
          </w:p>
          <w:p w14:paraId="18D89A96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8AF261D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三、綜合活動</w:t>
            </w:r>
          </w:p>
          <w:p w14:paraId="0255F42A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活動十：看圖表達（情境演說練習）</w:t>
            </w:r>
          </w:p>
          <w:p w14:paraId="3684A9A1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/>
                <w:sz w:val="20"/>
                <w:szCs w:val="20"/>
              </w:rPr>
              <w:t>1.請學生發表完整故事或採接力說故事方式。</w:t>
            </w:r>
          </w:p>
          <w:p w14:paraId="1A6C4C13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/>
                <w:sz w:val="20"/>
                <w:szCs w:val="20"/>
              </w:rPr>
              <w:lastRenderedPageBreak/>
              <w:t>2.老師提問問題。</w:t>
            </w:r>
          </w:p>
          <w:p w14:paraId="7CC77E00" w14:textId="47AF436D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/>
                <w:sz w:val="20"/>
                <w:szCs w:val="20"/>
              </w:rPr>
              <w:t>3.師生共同討論，老師並給予講評。</w:t>
            </w:r>
          </w:p>
        </w:tc>
        <w:tc>
          <w:tcPr>
            <w:tcW w:w="1970" w:type="dxa"/>
          </w:tcPr>
          <w:p w14:paraId="0D844636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1-Ⅳ-1能區別說話者表達的意涵。</w:t>
            </w:r>
          </w:p>
          <w:p w14:paraId="1EF15097" w14:textId="268649A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4-Ⅳ-1能理解客語文書寫的表現方式。</w:t>
            </w:r>
          </w:p>
        </w:tc>
        <w:tc>
          <w:tcPr>
            <w:tcW w:w="1547" w:type="dxa"/>
          </w:tcPr>
          <w:p w14:paraId="710F828D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Ac-Ⅳ-2客語進階日常用句。</w:t>
            </w:r>
          </w:p>
          <w:p w14:paraId="6D23A861" w14:textId="7B1055E1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Ae-Ⅳ-2客語說話技巧及推論方式。</w:t>
            </w:r>
          </w:p>
        </w:tc>
        <w:tc>
          <w:tcPr>
            <w:tcW w:w="424" w:type="dxa"/>
          </w:tcPr>
          <w:p w14:paraId="0BFF74D2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</w:tcPr>
          <w:p w14:paraId="0A23E7C3" w14:textId="77777777" w:rsidR="008A0511" w:rsidRPr="00DA4A6A" w:rsidRDefault="008A0511" w:rsidP="008A051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/>
                <w:color w:val="000000"/>
                <w:sz w:val="20"/>
                <w:szCs w:val="20"/>
              </w:rPr>
              <w:t>真平版國中客語</w:t>
            </w: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八</w:t>
            </w:r>
            <w:r w:rsidRPr="00DA4A6A">
              <w:rPr>
                <w:rFonts w:ascii="標楷體" w:eastAsia="標楷體" w:hAnsi="標楷體"/>
                <w:color w:val="000000"/>
                <w:sz w:val="20"/>
                <w:szCs w:val="20"/>
              </w:rPr>
              <w:t>下教材</w:t>
            </w:r>
          </w:p>
          <w:p w14:paraId="1E7ED1D9" w14:textId="77777777" w:rsidR="008A0511" w:rsidRPr="00DA4A6A" w:rsidRDefault="008A0511" w:rsidP="008A051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5D697432" w14:textId="0245398B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bCs/>
                <w:sz w:val="20"/>
                <w:szCs w:val="20"/>
              </w:rPr>
              <w:t>第一課</w:t>
            </w:r>
            <w:r w:rsidRPr="00DA4A6A">
              <w:rPr>
                <w:rFonts w:ascii="標楷體" w:eastAsia="標楷體" w:hAnsi="標楷體"/>
                <w:bCs/>
                <w:sz w:val="20"/>
                <w:szCs w:val="20"/>
              </w:rPr>
              <w:t>大武山成年禮</w:t>
            </w:r>
          </w:p>
        </w:tc>
        <w:tc>
          <w:tcPr>
            <w:tcW w:w="1094" w:type="dxa"/>
          </w:tcPr>
          <w:p w14:paraId="59DED962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音訊理解評量</w:t>
            </w:r>
          </w:p>
          <w:p w14:paraId="55465BE4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語句書寫評量</w:t>
            </w:r>
          </w:p>
          <w:p w14:paraId="3918942F" w14:textId="07402B20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</w:tc>
        <w:tc>
          <w:tcPr>
            <w:tcW w:w="1551" w:type="dxa"/>
          </w:tcPr>
          <w:p w14:paraId="7EF9B233" w14:textId="77777777" w:rsidR="008A0511" w:rsidRDefault="008A0511" w:rsidP="008A051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8A0511" w14:paraId="325AFCE8" w14:textId="77777777" w:rsidTr="002C5BD4">
        <w:trPr>
          <w:trHeight w:val="707"/>
        </w:trPr>
        <w:tc>
          <w:tcPr>
            <w:tcW w:w="1376" w:type="dxa"/>
          </w:tcPr>
          <w:p w14:paraId="5C403931" w14:textId="594605BD" w:rsidR="008A0511" w:rsidRPr="008A0511" w:rsidRDefault="008A0511" w:rsidP="008A0511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A051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第四週</w:t>
            </w:r>
            <w:r w:rsidRPr="008A051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03-01~03-05</w:t>
            </w:r>
          </w:p>
        </w:tc>
        <w:tc>
          <w:tcPr>
            <w:tcW w:w="5654" w:type="dxa"/>
          </w:tcPr>
          <w:p w14:paraId="75D5308F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第二課 地動</w:t>
            </w:r>
          </w:p>
          <w:p w14:paraId="0EB4E6B2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D03012C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0750CBE8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教師先讓學生觀看地震後的圖片，再讓學生發表自己看過、聽過或經歷過的地震。</w:t>
            </w:r>
          </w:p>
          <w:p w14:paraId="41AB2B5E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EAB95CE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779EE5CF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活動一：課文對話</w:t>
            </w:r>
          </w:p>
          <w:p w14:paraId="25E33E92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1.老師領讀，然後全班兩兩進行對話練習。</w:t>
            </w:r>
          </w:p>
          <w:p w14:paraId="19E430FF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2.老師解釋對話意涵及語詞，讓學生明瞭語詞的應用情境。</w:t>
            </w:r>
          </w:p>
          <w:p w14:paraId="623864D3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880E9B7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活動二：課文主文</w:t>
            </w:r>
          </w:p>
          <w:p w14:paraId="7492DD01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1.課文導讀：老師領讀，然後全班共讀課文，並解釋文本大意。</w:t>
            </w:r>
          </w:p>
          <w:p w14:paraId="2E5BC2D0" w14:textId="4135732A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2.老師解釋文本語詞，讓學生明瞭語詞的應用情境。</w:t>
            </w:r>
          </w:p>
        </w:tc>
        <w:tc>
          <w:tcPr>
            <w:tcW w:w="1970" w:type="dxa"/>
          </w:tcPr>
          <w:p w14:paraId="0027127F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2-Ⅳ-2能體會言說客語的理念。</w:t>
            </w:r>
          </w:p>
          <w:p w14:paraId="62AAC048" w14:textId="75FD477C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#</w:t>
            </w: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3-Ⅳ-3能運用客語文字解讀篇章訊息。</w:t>
            </w:r>
          </w:p>
        </w:tc>
        <w:tc>
          <w:tcPr>
            <w:tcW w:w="1547" w:type="dxa"/>
          </w:tcPr>
          <w:p w14:paraId="3C1883DF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Ad-Ⅳ-1客語散文、小說。</w:t>
            </w:r>
          </w:p>
          <w:p w14:paraId="1387DBC7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Bb-Ⅳ-1情緒表達與經驗分享。</w:t>
            </w:r>
          </w:p>
          <w:p w14:paraId="4B9F7394" w14:textId="5E072BFF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Be-Ⅳ-2臺灣自然地景。</w:t>
            </w:r>
          </w:p>
        </w:tc>
        <w:tc>
          <w:tcPr>
            <w:tcW w:w="424" w:type="dxa"/>
          </w:tcPr>
          <w:p w14:paraId="3F21E469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</w:tcPr>
          <w:p w14:paraId="43C31050" w14:textId="77777777" w:rsidR="008A0511" w:rsidRPr="00DA4A6A" w:rsidRDefault="008A0511" w:rsidP="008A051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/>
                <w:color w:val="000000"/>
                <w:sz w:val="20"/>
                <w:szCs w:val="20"/>
              </w:rPr>
              <w:t>真平版國中客語</w:t>
            </w: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八</w:t>
            </w:r>
            <w:r w:rsidRPr="00DA4A6A">
              <w:rPr>
                <w:rFonts w:ascii="標楷體" w:eastAsia="標楷體" w:hAnsi="標楷體"/>
                <w:color w:val="000000"/>
                <w:sz w:val="20"/>
                <w:szCs w:val="20"/>
              </w:rPr>
              <w:t>下教材</w:t>
            </w:r>
          </w:p>
          <w:p w14:paraId="2D55B4EA" w14:textId="77777777" w:rsidR="008A0511" w:rsidRPr="00DA4A6A" w:rsidRDefault="008A0511" w:rsidP="008A051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76C3289E" w14:textId="4C0A4568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bCs/>
                <w:sz w:val="20"/>
                <w:szCs w:val="20"/>
              </w:rPr>
              <w:t>第二課</w:t>
            </w:r>
            <w:r w:rsidRPr="00DA4A6A">
              <w:rPr>
                <w:rFonts w:ascii="標楷體" w:eastAsia="標楷體" w:hAnsi="標楷體"/>
                <w:bCs/>
                <w:sz w:val="20"/>
                <w:szCs w:val="20"/>
              </w:rPr>
              <w:t>地動</w:t>
            </w:r>
          </w:p>
        </w:tc>
        <w:tc>
          <w:tcPr>
            <w:tcW w:w="1094" w:type="dxa"/>
          </w:tcPr>
          <w:p w14:paraId="70618C07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  <w:p w14:paraId="69CC659D" w14:textId="6945D44A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文意理解評量</w:t>
            </w:r>
          </w:p>
        </w:tc>
        <w:tc>
          <w:tcPr>
            <w:tcW w:w="1551" w:type="dxa"/>
          </w:tcPr>
          <w:p w14:paraId="61631CF6" w14:textId="77777777" w:rsidR="008A0511" w:rsidRDefault="008A0511" w:rsidP="008A051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8A0511" w14:paraId="21A26FB0" w14:textId="77777777" w:rsidTr="002C5BD4">
        <w:trPr>
          <w:trHeight w:val="707"/>
        </w:trPr>
        <w:tc>
          <w:tcPr>
            <w:tcW w:w="1376" w:type="dxa"/>
          </w:tcPr>
          <w:p w14:paraId="67A52D91" w14:textId="1CB7AD1C" w:rsidR="008A0511" w:rsidRPr="008A0511" w:rsidRDefault="008A0511" w:rsidP="008A0511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A051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第五週</w:t>
            </w:r>
            <w:r w:rsidRPr="008A051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03-08~03-12</w:t>
            </w:r>
          </w:p>
        </w:tc>
        <w:tc>
          <w:tcPr>
            <w:tcW w:w="5654" w:type="dxa"/>
          </w:tcPr>
          <w:p w14:paraId="3B8CED58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第二課 地動</w:t>
            </w:r>
          </w:p>
          <w:p w14:paraId="287A250F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0EC6CFD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391E1D1F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1.教師帶領學生閱讀並誦讀課文對話，並請學生發表要如何尊重大自然。</w:t>
            </w:r>
          </w:p>
          <w:p w14:paraId="535007CD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2.教師帶領學生複習唸誦課文。</w:t>
            </w:r>
          </w:p>
          <w:p w14:paraId="40481FA2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9F273BA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554E734C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活動三：課文分析</w:t>
            </w:r>
          </w:p>
          <w:p w14:paraId="3DAA0473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1.老師對照課文主文與課文分析內容，進行本課的段落分析。</w:t>
            </w:r>
          </w:p>
          <w:p w14:paraId="3E798173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2.請參考本書第46～47、50～51頁「課文分析」內容。</w:t>
            </w:r>
          </w:p>
          <w:p w14:paraId="5667F22A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CC229D8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活動四：課文愐想</w:t>
            </w:r>
          </w:p>
          <w:p w14:paraId="6FCC3595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老師請學生就課文內容，進行討論，讓學生可以提取訊息、理解題意，充分明白並感受課文的主旨和意涵。</w:t>
            </w:r>
          </w:p>
          <w:p w14:paraId="0830878C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8CCC76C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活動五：課文理解</w:t>
            </w:r>
          </w:p>
          <w:p w14:paraId="730B5199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請參考本書第54</w:t>
            </w:r>
            <w:r w:rsidRPr="00DA4A6A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DA4A6A">
              <w:rPr>
                <w:rFonts w:ascii="Cambria Math" w:eastAsia="標楷體" w:hAnsi="Cambria Math" w:cs="Cambria Math" w:hint="eastAsia"/>
                <w:sz w:val="20"/>
                <w:szCs w:val="20"/>
              </w:rPr>
              <w:t>5</w:t>
            </w:r>
            <w:r w:rsidRPr="00DA4A6A">
              <w:rPr>
                <w:rFonts w:ascii="標楷體" w:eastAsia="標楷體" w:hAnsi="標楷體"/>
                <w:sz w:val="20"/>
                <w:szCs w:val="20"/>
              </w:rPr>
              <w:t>5</w:t>
            </w: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頁「課文理解」測驗內容。</w:t>
            </w:r>
          </w:p>
          <w:p w14:paraId="144652D8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8E4F079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三、綜合活動</w:t>
            </w:r>
          </w:p>
          <w:p w14:paraId="1108FD47" w14:textId="31EA412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老師參考本書第62頁「地震來了怎麼辦？」，讓學生表達地震來了要如何因應。</w:t>
            </w:r>
          </w:p>
        </w:tc>
        <w:tc>
          <w:tcPr>
            <w:tcW w:w="1970" w:type="dxa"/>
          </w:tcPr>
          <w:p w14:paraId="44F886A8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2-Ⅳ-2能體會言說客語的理念。</w:t>
            </w:r>
          </w:p>
          <w:p w14:paraId="20E943CB" w14:textId="0D52AA4F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#</w:t>
            </w: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3-Ⅳ-3能運用客語文字解讀篇章訊息。</w:t>
            </w:r>
          </w:p>
        </w:tc>
        <w:tc>
          <w:tcPr>
            <w:tcW w:w="1547" w:type="dxa"/>
          </w:tcPr>
          <w:p w14:paraId="6BE5E061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Ad-Ⅳ-1客語散文、小說。</w:t>
            </w:r>
          </w:p>
          <w:p w14:paraId="6CDDCF5D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Bb-Ⅳ-1情緒表達與經驗分享。</w:t>
            </w:r>
          </w:p>
          <w:p w14:paraId="2FDA82A9" w14:textId="146912CE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Be-Ⅳ-2臺灣自然地景。</w:t>
            </w:r>
          </w:p>
        </w:tc>
        <w:tc>
          <w:tcPr>
            <w:tcW w:w="424" w:type="dxa"/>
          </w:tcPr>
          <w:p w14:paraId="6CD364E9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</w:tcPr>
          <w:p w14:paraId="36EDFC84" w14:textId="77777777" w:rsidR="008A0511" w:rsidRPr="00DA4A6A" w:rsidRDefault="008A0511" w:rsidP="008A051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/>
                <w:color w:val="000000"/>
                <w:sz w:val="20"/>
                <w:szCs w:val="20"/>
              </w:rPr>
              <w:t>真平版國中客語</w:t>
            </w: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八</w:t>
            </w:r>
            <w:r w:rsidRPr="00DA4A6A">
              <w:rPr>
                <w:rFonts w:ascii="標楷體" w:eastAsia="標楷體" w:hAnsi="標楷體"/>
                <w:color w:val="000000"/>
                <w:sz w:val="20"/>
                <w:szCs w:val="20"/>
              </w:rPr>
              <w:t>下教材</w:t>
            </w:r>
          </w:p>
          <w:p w14:paraId="62FD216D" w14:textId="77777777" w:rsidR="008A0511" w:rsidRPr="00DA4A6A" w:rsidRDefault="008A0511" w:rsidP="008A051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1F2E495C" w14:textId="23F84BC2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bCs/>
                <w:sz w:val="20"/>
                <w:szCs w:val="20"/>
              </w:rPr>
              <w:t>第二課</w:t>
            </w:r>
            <w:r w:rsidRPr="00DA4A6A">
              <w:rPr>
                <w:rFonts w:ascii="標楷體" w:eastAsia="標楷體" w:hAnsi="標楷體"/>
                <w:bCs/>
                <w:sz w:val="20"/>
                <w:szCs w:val="20"/>
              </w:rPr>
              <w:t>地動</w:t>
            </w:r>
          </w:p>
        </w:tc>
        <w:tc>
          <w:tcPr>
            <w:tcW w:w="1094" w:type="dxa"/>
          </w:tcPr>
          <w:p w14:paraId="3307071C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  <w:p w14:paraId="2FA88E8C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文意理解評量</w:t>
            </w:r>
          </w:p>
          <w:p w14:paraId="4DC11022" w14:textId="077F204E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551" w:type="dxa"/>
          </w:tcPr>
          <w:p w14:paraId="0294CDA9" w14:textId="77777777" w:rsidR="008A0511" w:rsidRDefault="008A0511" w:rsidP="008A051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8A0511" w14:paraId="51C6B560" w14:textId="77777777" w:rsidTr="002C5BD4">
        <w:trPr>
          <w:trHeight w:val="707"/>
        </w:trPr>
        <w:tc>
          <w:tcPr>
            <w:tcW w:w="1376" w:type="dxa"/>
          </w:tcPr>
          <w:p w14:paraId="6FA37B9E" w14:textId="301F0AF9" w:rsidR="008A0511" w:rsidRPr="008A0511" w:rsidRDefault="008A0511" w:rsidP="008A0511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A051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第六週</w:t>
            </w:r>
            <w:r w:rsidRPr="008A051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03-15~03-19</w:t>
            </w:r>
          </w:p>
        </w:tc>
        <w:tc>
          <w:tcPr>
            <w:tcW w:w="5654" w:type="dxa"/>
          </w:tcPr>
          <w:p w14:paraId="569E6EE2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第二課 地動</w:t>
            </w:r>
          </w:p>
          <w:p w14:paraId="1710C061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8B0FF69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3943457F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1.教師提問前兩節所教內容。</w:t>
            </w:r>
          </w:p>
          <w:p w14:paraId="64CDF7C5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2.教師帶領學生複習誦讀課文。</w:t>
            </w:r>
          </w:p>
          <w:p w14:paraId="4CA72A37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40B5E2A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03285777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活動六：乜有人講</w:t>
            </w:r>
          </w:p>
          <w:p w14:paraId="3DB01A6A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1.老師說明用法，然後全班練習。</w:t>
            </w:r>
          </w:p>
          <w:p w14:paraId="27F23877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2.學生進行語詞的不同說法練習。</w:t>
            </w:r>
          </w:p>
          <w:p w14:paraId="126D038D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請參考本書第58</w:t>
            </w:r>
            <w:r w:rsidRPr="00DA4A6A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DA4A6A">
              <w:rPr>
                <w:rFonts w:ascii="Cambria Math" w:eastAsia="標楷體" w:hAnsi="Cambria Math" w:cs="Cambria Math" w:hint="eastAsia"/>
                <w:sz w:val="20"/>
                <w:szCs w:val="20"/>
              </w:rPr>
              <w:t>5</w:t>
            </w:r>
            <w:r w:rsidRPr="00DA4A6A">
              <w:rPr>
                <w:rFonts w:ascii="標楷體" w:eastAsia="標楷體" w:hAnsi="標楷體"/>
                <w:sz w:val="20"/>
                <w:szCs w:val="20"/>
              </w:rPr>
              <w:t>9</w:t>
            </w: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頁「補字練習」內容。</w:t>
            </w:r>
          </w:p>
          <w:p w14:paraId="7B2DF549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D27F326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活動七：俚諺語學習</w:t>
            </w:r>
          </w:p>
          <w:p w14:paraId="70A7B592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1.口講係風，筆寫係蹤。</w:t>
            </w:r>
          </w:p>
          <w:p w14:paraId="6CED87CA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2.風來從風，雨來從雨。</w:t>
            </w:r>
          </w:p>
          <w:p w14:paraId="6F7F43FF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06071F8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活動八：聽力練習</w:t>
            </w:r>
          </w:p>
          <w:p w14:paraId="0F00F2F7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1.老師播放音檔或老師自行發音。</w:t>
            </w:r>
          </w:p>
          <w:p w14:paraId="3275A63B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2.請根據課文主文和聽到的內容，選出正確的答案。（題目不會出現文字，學生僅能聽到語音。）</w:t>
            </w:r>
          </w:p>
          <w:p w14:paraId="6676E5A0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請參考本書第</w:t>
            </w:r>
            <w:r w:rsidRPr="00DA4A6A">
              <w:rPr>
                <w:rFonts w:ascii="標楷體" w:eastAsia="標楷體" w:hAnsi="標楷體"/>
                <w:sz w:val="20"/>
                <w:szCs w:val="20"/>
              </w:rPr>
              <w:t>56</w:t>
            </w:r>
            <w:r w:rsidRPr="00DA4A6A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DA4A6A">
              <w:rPr>
                <w:rFonts w:ascii="標楷體" w:eastAsia="標楷體" w:hAnsi="標楷體"/>
                <w:sz w:val="20"/>
                <w:szCs w:val="20"/>
              </w:rPr>
              <w:t>57</w:t>
            </w: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頁「聽力練習」測驗內容。</w:t>
            </w:r>
          </w:p>
          <w:p w14:paraId="7A542661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9514FBA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活動九：造句練習</w:t>
            </w:r>
          </w:p>
          <w:p w14:paraId="0F6C490C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「</w:t>
            </w:r>
            <w:r w:rsidRPr="00DA4A6A">
              <w:rPr>
                <w:rFonts w:ascii="MS Mincho" w:eastAsia="MS Mincho" w:hAnsi="MS Mincho" w:cs="MS Mincho" w:hint="eastAsia"/>
                <w:sz w:val="20"/>
                <w:szCs w:val="20"/>
              </w:rPr>
              <w:t>⋯⋯</w:t>
            </w: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見擺</w:t>
            </w:r>
            <w:r w:rsidRPr="00DA4A6A">
              <w:rPr>
                <w:rFonts w:ascii="MS Mincho" w:eastAsia="MS Mincho" w:hAnsi="MS Mincho" w:cs="MS Mincho" w:hint="eastAsia"/>
                <w:sz w:val="20"/>
                <w:szCs w:val="20"/>
              </w:rPr>
              <w:t>⋯⋯</w:t>
            </w: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都</w:t>
            </w:r>
            <w:r w:rsidRPr="00DA4A6A">
              <w:rPr>
                <w:rFonts w:ascii="MS Mincho" w:eastAsia="MS Mincho" w:hAnsi="MS Mincho" w:cs="MS Mincho" w:hint="eastAsia"/>
                <w:sz w:val="20"/>
                <w:szCs w:val="20"/>
              </w:rPr>
              <w:t>⋯⋯</w:t>
            </w: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」、「本成」，請參考本書第5</w:t>
            </w:r>
            <w:r w:rsidRPr="00DA4A6A">
              <w:rPr>
                <w:rFonts w:ascii="標楷體" w:eastAsia="標楷體" w:hAnsi="標楷體"/>
                <w:sz w:val="20"/>
                <w:szCs w:val="20"/>
              </w:rPr>
              <w:t>8</w:t>
            </w:r>
            <w:r w:rsidRPr="00DA4A6A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DA4A6A">
              <w:rPr>
                <w:rFonts w:ascii="Cambria Math" w:eastAsia="標楷體" w:hAnsi="Cambria Math" w:cs="Cambria Math" w:hint="eastAsia"/>
                <w:sz w:val="20"/>
                <w:szCs w:val="20"/>
              </w:rPr>
              <w:t>5</w:t>
            </w:r>
            <w:r w:rsidRPr="00DA4A6A">
              <w:rPr>
                <w:rFonts w:ascii="標楷體" w:eastAsia="標楷體" w:hAnsi="標楷體"/>
                <w:sz w:val="20"/>
                <w:szCs w:val="20"/>
              </w:rPr>
              <w:t>9</w:t>
            </w: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頁「造句練習」內容。</w:t>
            </w:r>
          </w:p>
          <w:p w14:paraId="483B06DC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B82F3ED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三、綜合活動</w:t>
            </w:r>
          </w:p>
          <w:p w14:paraId="09D481F3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活動十：看圖表達（情境演說練習）</w:t>
            </w:r>
          </w:p>
          <w:p w14:paraId="3889F941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1.請學生發表完整故事或採接力說故事方式。</w:t>
            </w:r>
          </w:p>
          <w:p w14:paraId="202C1260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2.老師提問問題。</w:t>
            </w:r>
          </w:p>
          <w:p w14:paraId="7C6F07D8" w14:textId="55C9A598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3.師生共同討論，老師並給予講評。</w:t>
            </w:r>
          </w:p>
        </w:tc>
        <w:tc>
          <w:tcPr>
            <w:tcW w:w="1970" w:type="dxa"/>
          </w:tcPr>
          <w:p w14:paraId="7B925601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#</w:t>
            </w: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1-Ⅳ-3能正確反應客語文傳達的訊息。</w:t>
            </w:r>
          </w:p>
          <w:p w14:paraId="17414773" w14:textId="37FA50A3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4-Ⅳ-2能體會使用客語文書寫的理念。</w:t>
            </w:r>
          </w:p>
        </w:tc>
        <w:tc>
          <w:tcPr>
            <w:tcW w:w="1547" w:type="dxa"/>
          </w:tcPr>
          <w:p w14:paraId="6DB468AC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Ac-Ⅳ-2客語進階日常用句。</w:t>
            </w:r>
          </w:p>
          <w:p w14:paraId="53C5B9A7" w14:textId="18F442D3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4" w:type="dxa"/>
          </w:tcPr>
          <w:p w14:paraId="63702E75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</w:tcPr>
          <w:p w14:paraId="70714E5F" w14:textId="77777777" w:rsidR="008A0511" w:rsidRPr="00DA4A6A" w:rsidRDefault="008A0511" w:rsidP="008A051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/>
                <w:color w:val="000000"/>
                <w:sz w:val="20"/>
                <w:szCs w:val="20"/>
              </w:rPr>
              <w:t>真平版國中客語</w:t>
            </w: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八</w:t>
            </w:r>
            <w:r w:rsidRPr="00DA4A6A">
              <w:rPr>
                <w:rFonts w:ascii="標楷體" w:eastAsia="標楷體" w:hAnsi="標楷體"/>
                <w:color w:val="000000"/>
                <w:sz w:val="20"/>
                <w:szCs w:val="20"/>
              </w:rPr>
              <w:t>下教材</w:t>
            </w:r>
          </w:p>
          <w:p w14:paraId="45D89796" w14:textId="77777777" w:rsidR="008A0511" w:rsidRPr="00DA4A6A" w:rsidRDefault="008A0511" w:rsidP="008A051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74958AA8" w14:textId="213C1FC0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bCs/>
                <w:sz w:val="20"/>
                <w:szCs w:val="20"/>
              </w:rPr>
              <w:t>第二課</w:t>
            </w:r>
            <w:r w:rsidRPr="00DA4A6A">
              <w:rPr>
                <w:rFonts w:ascii="標楷體" w:eastAsia="標楷體" w:hAnsi="標楷體"/>
                <w:bCs/>
                <w:sz w:val="20"/>
                <w:szCs w:val="20"/>
              </w:rPr>
              <w:t>地動</w:t>
            </w:r>
          </w:p>
        </w:tc>
        <w:tc>
          <w:tcPr>
            <w:tcW w:w="1094" w:type="dxa"/>
          </w:tcPr>
          <w:p w14:paraId="3D3C6E5B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音訊理解評量</w:t>
            </w:r>
          </w:p>
          <w:p w14:paraId="52626616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語句書寫評量</w:t>
            </w:r>
          </w:p>
          <w:p w14:paraId="27F551B5" w14:textId="23F32958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</w:tc>
        <w:tc>
          <w:tcPr>
            <w:tcW w:w="1551" w:type="dxa"/>
          </w:tcPr>
          <w:p w14:paraId="094C5E34" w14:textId="77777777" w:rsidR="008A0511" w:rsidRDefault="008A0511" w:rsidP="008A051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8A0511" w14:paraId="38C1AD6B" w14:textId="77777777" w:rsidTr="002C5BD4">
        <w:trPr>
          <w:trHeight w:val="707"/>
        </w:trPr>
        <w:tc>
          <w:tcPr>
            <w:tcW w:w="1376" w:type="dxa"/>
          </w:tcPr>
          <w:p w14:paraId="4F28FE76" w14:textId="1509AB68" w:rsidR="008A0511" w:rsidRPr="008A0511" w:rsidRDefault="008A0511" w:rsidP="008A0511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A051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第七週</w:t>
            </w:r>
            <w:r w:rsidRPr="008A051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03-22~03-26</w:t>
            </w:r>
          </w:p>
        </w:tc>
        <w:tc>
          <w:tcPr>
            <w:tcW w:w="5654" w:type="dxa"/>
          </w:tcPr>
          <w:p w14:paraId="18ECD9E3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第三課 客家故鄉</w:t>
            </w:r>
          </w:p>
          <w:p w14:paraId="516F9B8D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1AF5201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7DE9CBC6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教師提問，學生發表：「敢知得自家係在地歇（戴）久个家族抑係遷徙過來歇（戴）个人家？對阿公、阿婆个屋下有印象無？」</w:t>
            </w:r>
          </w:p>
          <w:p w14:paraId="0D3B5BDA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93F637B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4FD842BE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活動一：課文對話</w:t>
            </w:r>
          </w:p>
          <w:p w14:paraId="368563CB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1.老師領讀，然後全班兩兩進行對話練習。</w:t>
            </w:r>
          </w:p>
          <w:p w14:paraId="36522462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2.老師解釋對話意涵及語詞，讓學生明瞭語詞的應用情境。</w:t>
            </w:r>
          </w:p>
          <w:p w14:paraId="084AA1F1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23341F7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活動二：課文主文</w:t>
            </w:r>
          </w:p>
          <w:p w14:paraId="73766909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1.課文導讀：老師領讀，然後全班共讀課文，並解釋文本大意。</w:t>
            </w:r>
          </w:p>
          <w:p w14:paraId="6FA8CEC9" w14:textId="20A862FA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2.老師解釋文本語詞，讓學生明瞭語詞的應用情境。</w:t>
            </w:r>
          </w:p>
        </w:tc>
        <w:tc>
          <w:tcPr>
            <w:tcW w:w="1970" w:type="dxa"/>
          </w:tcPr>
          <w:p w14:paraId="25034834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2-Ⅳ-1能陳述客家文化的實踐歷程。</w:t>
            </w:r>
          </w:p>
          <w:p w14:paraId="5D2A66C4" w14:textId="09F5BD5F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3-Ⅳ-2能因客語文作品而拓展視野。</w:t>
            </w:r>
          </w:p>
        </w:tc>
        <w:tc>
          <w:tcPr>
            <w:tcW w:w="1547" w:type="dxa"/>
          </w:tcPr>
          <w:p w14:paraId="381A8F1D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Ad-Ⅳ-1客語散文、小說。</w:t>
            </w:r>
          </w:p>
          <w:p w14:paraId="6DF119AF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Bb-Ⅳ-1情緒表達與經驗分享。</w:t>
            </w:r>
          </w:p>
          <w:p w14:paraId="4AE66901" w14:textId="557339B9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Ce-Ⅳ-2客家文化的傳承與在地化。</w:t>
            </w:r>
          </w:p>
        </w:tc>
        <w:tc>
          <w:tcPr>
            <w:tcW w:w="424" w:type="dxa"/>
          </w:tcPr>
          <w:p w14:paraId="04572EDF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</w:tcPr>
          <w:p w14:paraId="4285D628" w14:textId="77777777" w:rsidR="008A0511" w:rsidRPr="00DA4A6A" w:rsidRDefault="008A0511" w:rsidP="008A051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/>
                <w:color w:val="000000"/>
                <w:sz w:val="20"/>
                <w:szCs w:val="20"/>
              </w:rPr>
              <w:t>真平版國中客語</w:t>
            </w: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八</w:t>
            </w:r>
            <w:r w:rsidRPr="00DA4A6A">
              <w:rPr>
                <w:rFonts w:ascii="標楷體" w:eastAsia="標楷體" w:hAnsi="標楷體"/>
                <w:color w:val="000000"/>
                <w:sz w:val="20"/>
                <w:szCs w:val="20"/>
              </w:rPr>
              <w:t>下教材</w:t>
            </w:r>
          </w:p>
          <w:p w14:paraId="2375976C" w14:textId="77777777" w:rsidR="008A0511" w:rsidRPr="00DA4A6A" w:rsidRDefault="008A0511" w:rsidP="008A051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32FE20D4" w14:textId="713ECA5F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bCs/>
                <w:sz w:val="20"/>
                <w:szCs w:val="20"/>
              </w:rPr>
              <w:t>第三課</w:t>
            </w:r>
            <w:r w:rsidRPr="00DA4A6A">
              <w:rPr>
                <w:rFonts w:ascii="標楷體" w:eastAsia="標楷體" w:hAnsi="標楷體"/>
                <w:bCs/>
                <w:sz w:val="20"/>
                <w:szCs w:val="20"/>
              </w:rPr>
              <w:t>客家故鄉</w:t>
            </w:r>
          </w:p>
        </w:tc>
        <w:tc>
          <w:tcPr>
            <w:tcW w:w="1094" w:type="dxa"/>
          </w:tcPr>
          <w:p w14:paraId="776CC65E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  <w:p w14:paraId="1E4F2824" w14:textId="2302F24C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文意理解評量</w:t>
            </w:r>
          </w:p>
        </w:tc>
        <w:tc>
          <w:tcPr>
            <w:tcW w:w="1551" w:type="dxa"/>
          </w:tcPr>
          <w:p w14:paraId="5DC3B9F4" w14:textId="77777777" w:rsidR="008A0511" w:rsidRDefault="008A0511" w:rsidP="008A051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8A0511" w14:paraId="3DF1BF0D" w14:textId="77777777" w:rsidTr="002C5BD4">
        <w:trPr>
          <w:trHeight w:val="707"/>
        </w:trPr>
        <w:tc>
          <w:tcPr>
            <w:tcW w:w="1376" w:type="dxa"/>
          </w:tcPr>
          <w:p w14:paraId="7926AB4C" w14:textId="67FD5020" w:rsidR="008A0511" w:rsidRPr="008A0511" w:rsidRDefault="008A0511" w:rsidP="008A0511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A051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第八週</w:t>
            </w:r>
            <w:r w:rsidRPr="008A051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03-29~04-02</w:t>
            </w:r>
          </w:p>
        </w:tc>
        <w:tc>
          <w:tcPr>
            <w:tcW w:w="5654" w:type="dxa"/>
          </w:tcPr>
          <w:p w14:paraId="01D46102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第三課 客家故鄉</w:t>
            </w:r>
          </w:p>
          <w:p w14:paraId="4B9A41B3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7D73DCD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176AE726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1.教師帶領學生閱讀前一頁所教內容，並讓學生分享「客家故鄉」的風情。</w:t>
            </w:r>
          </w:p>
          <w:p w14:paraId="7B325213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2.教師帶領學生複習唸誦課文。</w:t>
            </w:r>
          </w:p>
          <w:p w14:paraId="5483A8B9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9ECAAEE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6766519D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活動三：課文分析</w:t>
            </w:r>
          </w:p>
          <w:p w14:paraId="5B55D61D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1.老師對照課文主文與課文分析，進行本課的段落分析。</w:t>
            </w:r>
          </w:p>
          <w:p w14:paraId="07040DD3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2.請參考本書第78、83頁「課文分析」內容。</w:t>
            </w:r>
          </w:p>
          <w:p w14:paraId="419311B9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21BB748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三、綜合活動</w:t>
            </w:r>
          </w:p>
          <w:p w14:paraId="13D4A121" w14:textId="3C530D2A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教師總結本節課上課內容，並且提示學生課後練習與複習功課。</w:t>
            </w:r>
          </w:p>
        </w:tc>
        <w:tc>
          <w:tcPr>
            <w:tcW w:w="1970" w:type="dxa"/>
          </w:tcPr>
          <w:p w14:paraId="2CBAD696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2-Ⅳ-1能陳述客家文化的實踐歷程。</w:t>
            </w:r>
          </w:p>
          <w:p w14:paraId="5F36338C" w14:textId="16C7084B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3-Ⅳ-2能因客語文作品而拓展視野。</w:t>
            </w:r>
          </w:p>
        </w:tc>
        <w:tc>
          <w:tcPr>
            <w:tcW w:w="1547" w:type="dxa"/>
          </w:tcPr>
          <w:p w14:paraId="4E3A4543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Ad-Ⅳ-1客語散文、小說。</w:t>
            </w:r>
          </w:p>
          <w:p w14:paraId="2C80042B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Bb-Ⅳ-1情緒表達與經驗分享。</w:t>
            </w:r>
          </w:p>
          <w:p w14:paraId="3D64636B" w14:textId="462C9D84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Ce-Ⅳ-2客家文化的傳承與在地化。</w:t>
            </w:r>
          </w:p>
        </w:tc>
        <w:tc>
          <w:tcPr>
            <w:tcW w:w="424" w:type="dxa"/>
          </w:tcPr>
          <w:p w14:paraId="4F46C661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</w:tcPr>
          <w:p w14:paraId="431601AF" w14:textId="77777777" w:rsidR="008A0511" w:rsidRPr="00DA4A6A" w:rsidRDefault="008A0511" w:rsidP="008A051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/>
                <w:color w:val="000000"/>
                <w:sz w:val="20"/>
                <w:szCs w:val="20"/>
              </w:rPr>
              <w:t>真平版國中客語</w:t>
            </w: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八</w:t>
            </w:r>
            <w:r w:rsidRPr="00DA4A6A">
              <w:rPr>
                <w:rFonts w:ascii="標楷體" w:eastAsia="標楷體" w:hAnsi="標楷體"/>
                <w:color w:val="000000"/>
                <w:sz w:val="20"/>
                <w:szCs w:val="20"/>
              </w:rPr>
              <w:t>下教材</w:t>
            </w:r>
          </w:p>
          <w:p w14:paraId="3E4B79A1" w14:textId="77777777" w:rsidR="008A0511" w:rsidRPr="00DA4A6A" w:rsidRDefault="008A0511" w:rsidP="008A051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4E6B3915" w14:textId="7085F445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bCs/>
                <w:sz w:val="20"/>
                <w:szCs w:val="20"/>
              </w:rPr>
              <w:t>第三課</w:t>
            </w:r>
            <w:r w:rsidRPr="00DA4A6A">
              <w:rPr>
                <w:rFonts w:ascii="標楷體" w:eastAsia="標楷體" w:hAnsi="標楷體"/>
                <w:bCs/>
                <w:sz w:val="20"/>
                <w:szCs w:val="20"/>
              </w:rPr>
              <w:t>客家故鄉</w:t>
            </w:r>
          </w:p>
        </w:tc>
        <w:tc>
          <w:tcPr>
            <w:tcW w:w="1094" w:type="dxa"/>
          </w:tcPr>
          <w:p w14:paraId="3281C69D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  <w:p w14:paraId="1346832C" w14:textId="37AD35A0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文意理解評量</w:t>
            </w:r>
          </w:p>
        </w:tc>
        <w:tc>
          <w:tcPr>
            <w:tcW w:w="1551" w:type="dxa"/>
          </w:tcPr>
          <w:p w14:paraId="1322ED2E" w14:textId="77777777" w:rsidR="008A0511" w:rsidRDefault="008A0511" w:rsidP="008A051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8A0511" w14:paraId="443440AF" w14:textId="77777777" w:rsidTr="002C5BD4">
        <w:trPr>
          <w:trHeight w:val="707"/>
        </w:trPr>
        <w:tc>
          <w:tcPr>
            <w:tcW w:w="1376" w:type="dxa"/>
          </w:tcPr>
          <w:p w14:paraId="7E3B182E" w14:textId="69FC1C43" w:rsidR="008A0511" w:rsidRPr="008A0511" w:rsidRDefault="008A0511" w:rsidP="008A0511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A051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第九週</w:t>
            </w:r>
            <w:r w:rsidRPr="008A051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04-05~04-09</w:t>
            </w:r>
          </w:p>
        </w:tc>
        <w:tc>
          <w:tcPr>
            <w:tcW w:w="5654" w:type="dxa"/>
          </w:tcPr>
          <w:p w14:paraId="26C4B41D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第三課 客家故鄉</w:t>
            </w:r>
          </w:p>
          <w:p w14:paraId="633E7E52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F80FC0F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一、教學準備</w:t>
            </w:r>
          </w:p>
          <w:p w14:paraId="4252B759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投影機（或大型螢幕）、電腦、喇叭（或播音設備）。</w:t>
            </w:r>
          </w:p>
          <w:p w14:paraId="7A509A62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13FA5A1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二、引起動機</w:t>
            </w:r>
          </w:p>
          <w:p w14:paraId="01C1C711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1.教師抽驗學生誦讀課文。</w:t>
            </w:r>
          </w:p>
          <w:p w14:paraId="01FE85C9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2.教師請各組指派代表上臺發表本課文本讀後心得。</w:t>
            </w:r>
          </w:p>
          <w:p w14:paraId="1C5F2E3F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A7DF743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活動四：課文愐想</w:t>
            </w:r>
          </w:p>
          <w:p w14:paraId="1D836D94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老師請學生就課文內容，進行討論，讓學生可以提取訊息、理解題意，充分明白並感受課文的主旨和意涵。</w:t>
            </w:r>
          </w:p>
          <w:p w14:paraId="560F8EFF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DEDAA60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活動五：課文理解</w:t>
            </w:r>
          </w:p>
          <w:p w14:paraId="11ADE145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請參考本書第</w:t>
            </w:r>
            <w:r w:rsidRPr="00DA4A6A">
              <w:rPr>
                <w:rFonts w:ascii="標楷體" w:eastAsia="標楷體" w:hAnsi="標楷體"/>
                <w:sz w:val="20"/>
                <w:szCs w:val="20"/>
              </w:rPr>
              <w:t>8</w:t>
            </w: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  <w:r w:rsidRPr="00DA4A6A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DA4A6A">
              <w:rPr>
                <w:rFonts w:ascii="Cambria Math" w:eastAsia="標楷體" w:hAnsi="Cambria Math" w:cs="Cambria Math" w:hint="eastAsia"/>
                <w:sz w:val="20"/>
                <w:szCs w:val="20"/>
              </w:rPr>
              <w:t>87</w:t>
            </w: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頁「課文理解」內容。</w:t>
            </w:r>
          </w:p>
          <w:p w14:paraId="56A7D6FA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FEF1686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三、綜合活動</w:t>
            </w:r>
          </w:p>
          <w:p w14:paraId="2C546300" w14:textId="12400D7E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老師綜合課文內容，透過問題討論，讓學生了解客語的各種腔調。</w:t>
            </w:r>
          </w:p>
        </w:tc>
        <w:tc>
          <w:tcPr>
            <w:tcW w:w="1970" w:type="dxa"/>
          </w:tcPr>
          <w:p w14:paraId="7CC19E0C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2-Ⅳ-1能陳述客家文化的實踐歷程。</w:t>
            </w:r>
          </w:p>
          <w:p w14:paraId="45B3A017" w14:textId="2AD93D0E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3-Ⅳ-2能因客語文作品而拓展視野。</w:t>
            </w:r>
          </w:p>
        </w:tc>
        <w:tc>
          <w:tcPr>
            <w:tcW w:w="1547" w:type="dxa"/>
          </w:tcPr>
          <w:p w14:paraId="2CA65880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Ad-Ⅳ-1客語散文、小說。</w:t>
            </w:r>
          </w:p>
          <w:p w14:paraId="049DFED8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Bb-Ⅳ-1情緒表達與經驗分享。</w:t>
            </w:r>
          </w:p>
          <w:p w14:paraId="130EA4BA" w14:textId="3C465DDD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Ce-Ⅳ-2客家文</w:t>
            </w: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化的傳承與在地化。</w:t>
            </w:r>
          </w:p>
        </w:tc>
        <w:tc>
          <w:tcPr>
            <w:tcW w:w="424" w:type="dxa"/>
          </w:tcPr>
          <w:p w14:paraId="33D22A1F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547" w:type="dxa"/>
          </w:tcPr>
          <w:p w14:paraId="0AEF04A2" w14:textId="77777777" w:rsidR="008A0511" w:rsidRPr="00DA4A6A" w:rsidRDefault="008A0511" w:rsidP="008A051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/>
                <w:color w:val="000000"/>
                <w:sz w:val="20"/>
                <w:szCs w:val="20"/>
              </w:rPr>
              <w:t>真平版國中客語</w:t>
            </w: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八</w:t>
            </w:r>
            <w:r w:rsidRPr="00DA4A6A">
              <w:rPr>
                <w:rFonts w:ascii="標楷體" w:eastAsia="標楷體" w:hAnsi="標楷體"/>
                <w:color w:val="000000"/>
                <w:sz w:val="20"/>
                <w:szCs w:val="20"/>
              </w:rPr>
              <w:t>下教材</w:t>
            </w:r>
          </w:p>
          <w:p w14:paraId="0E917599" w14:textId="77777777" w:rsidR="008A0511" w:rsidRPr="00DA4A6A" w:rsidRDefault="008A0511" w:rsidP="008A051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13DE81A0" w14:textId="7D5931A4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bCs/>
                <w:sz w:val="20"/>
                <w:szCs w:val="20"/>
              </w:rPr>
              <w:t>第三課</w:t>
            </w:r>
            <w:r w:rsidRPr="00DA4A6A">
              <w:rPr>
                <w:rFonts w:ascii="標楷體" w:eastAsia="標楷體" w:hAnsi="標楷體"/>
                <w:bCs/>
                <w:sz w:val="20"/>
                <w:szCs w:val="20"/>
              </w:rPr>
              <w:t>客家故鄉</w:t>
            </w:r>
          </w:p>
        </w:tc>
        <w:tc>
          <w:tcPr>
            <w:tcW w:w="1094" w:type="dxa"/>
          </w:tcPr>
          <w:p w14:paraId="5C5C670F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  <w:p w14:paraId="0AA15EC1" w14:textId="5FEA87CF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文意理解評量</w:t>
            </w:r>
          </w:p>
        </w:tc>
        <w:tc>
          <w:tcPr>
            <w:tcW w:w="1551" w:type="dxa"/>
          </w:tcPr>
          <w:p w14:paraId="6BBCC73C" w14:textId="77777777" w:rsidR="008A0511" w:rsidRDefault="008A0511" w:rsidP="008A051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8A0511" w14:paraId="6EC56F74" w14:textId="77777777" w:rsidTr="002C5BD4">
        <w:trPr>
          <w:trHeight w:val="707"/>
        </w:trPr>
        <w:tc>
          <w:tcPr>
            <w:tcW w:w="1376" w:type="dxa"/>
          </w:tcPr>
          <w:p w14:paraId="23A24507" w14:textId="15B1F12D" w:rsidR="008A0511" w:rsidRPr="008A0511" w:rsidRDefault="008A0511" w:rsidP="008A0511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A051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第十週</w:t>
            </w:r>
            <w:r w:rsidRPr="008A051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04-12~04-16</w:t>
            </w:r>
          </w:p>
        </w:tc>
        <w:tc>
          <w:tcPr>
            <w:tcW w:w="5654" w:type="dxa"/>
          </w:tcPr>
          <w:p w14:paraId="74E7520F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第三課 客家故鄉</w:t>
            </w:r>
          </w:p>
          <w:p w14:paraId="6944054E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18C64EA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32084E35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1.教師提問前三節所教內容。</w:t>
            </w:r>
          </w:p>
          <w:p w14:paraId="03AD21FF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2.教師帶領學生複習誦讀課文。</w:t>
            </w:r>
          </w:p>
          <w:p w14:paraId="23FDE5D7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E673767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38C56381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活動六：乜有人講</w:t>
            </w:r>
          </w:p>
          <w:p w14:paraId="078713B9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1.老師說明用法，然後全班練習。</w:t>
            </w:r>
          </w:p>
          <w:p w14:paraId="640C5B19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2.學生進行語詞的不同說法練習。</w:t>
            </w:r>
          </w:p>
          <w:p w14:paraId="490FC571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請參考本書第</w:t>
            </w:r>
            <w:r w:rsidRPr="00DA4A6A">
              <w:rPr>
                <w:rFonts w:ascii="標楷體" w:eastAsia="標楷體" w:hAnsi="標楷體"/>
                <w:sz w:val="20"/>
                <w:szCs w:val="20"/>
              </w:rPr>
              <w:t>90</w:t>
            </w:r>
            <w:r w:rsidRPr="00DA4A6A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DA4A6A">
              <w:rPr>
                <w:rFonts w:ascii="標楷體" w:eastAsia="標楷體" w:hAnsi="標楷體"/>
                <w:sz w:val="20"/>
                <w:szCs w:val="20"/>
              </w:rPr>
              <w:t>91</w:t>
            </w: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頁「補字練習」內容。</w:t>
            </w:r>
          </w:p>
          <w:p w14:paraId="7D166773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F8B9A17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活動七：俚諺語學習</w:t>
            </w:r>
          </w:p>
          <w:p w14:paraId="09A3532E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1.斷油無斷醋，斷醋無斷外家路。</w:t>
            </w:r>
          </w:p>
          <w:p w14:paraId="59BAB1A0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2.爛鑊自有爛鑊蓋，醜人自有醜人愛。</w:t>
            </w:r>
          </w:p>
          <w:p w14:paraId="6A3D1D84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5A23B5A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活動八：聽力練習</w:t>
            </w:r>
          </w:p>
          <w:p w14:paraId="7BCBC2D5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1.老師播放音檔或老師自行發音。</w:t>
            </w:r>
          </w:p>
          <w:p w14:paraId="52FE6F19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2.請根據課文主文和聽到的內容，選出正確的答案。（題目不會出現文字，學生僅能聽到語音。）</w:t>
            </w:r>
          </w:p>
          <w:p w14:paraId="05F8E688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請參考本書第88</w:t>
            </w:r>
            <w:r w:rsidRPr="00DA4A6A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DA4A6A">
              <w:rPr>
                <w:rFonts w:ascii="Cambria Math" w:eastAsia="標楷體" w:hAnsi="Cambria Math" w:cs="Cambria Math" w:hint="eastAsia"/>
                <w:sz w:val="20"/>
                <w:szCs w:val="20"/>
              </w:rPr>
              <w:t>89</w:t>
            </w: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頁「聽力練習」測驗內容。</w:t>
            </w:r>
          </w:p>
          <w:p w14:paraId="38B097B8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9B93D0A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活動九：造句練習</w:t>
            </w:r>
          </w:p>
          <w:p w14:paraId="0267A89D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「間等」、「……也好……乜係……」</w:t>
            </w:r>
          </w:p>
          <w:p w14:paraId="5DBC4BCD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請參考本書第90</w:t>
            </w:r>
            <w:r w:rsidRPr="00DA4A6A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DA4A6A">
              <w:rPr>
                <w:rFonts w:ascii="Cambria Math" w:eastAsia="標楷體" w:hAnsi="Cambria Math" w:cs="Cambria Math" w:hint="eastAsia"/>
                <w:sz w:val="20"/>
                <w:szCs w:val="20"/>
              </w:rPr>
              <w:t>91</w:t>
            </w: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頁「造句練習」內容。</w:t>
            </w:r>
          </w:p>
          <w:p w14:paraId="1BB4DD3B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497DE2E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三、綜合活動</w:t>
            </w:r>
          </w:p>
          <w:p w14:paraId="51333199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活動十：看圖表達（情境演說練習）</w:t>
            </w:r>
          </w:p>
          <w:p w14:paraId="34029ED6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1.請學生發表完整故事或採接力說故事方式。</w:t>
            </w:r>
          </w:p>
          <w:p w14:paraId="639452EE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2.老師提問問題。</w:t>
            </w:r>
          </w:p>
          <w:p w14:paraId="15299947" w14:textId="4C3E5079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3.師生共同討論，老師並給予講評。</w:t>
            </w:r>
          </w:p>
        </w:tc>
        <w:tc>
          <w:tcPr>
            <w:tcW w:w="1970" w:type="dxa"/>
          </w:tcPr>
          <w:p w14:paraId="7745F13E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1-Ⅳ-2能領會客語文的語言智慧。</w:t>
            </w:r>
          </w:p>
          <w:p w14:paraId="77E9F050" w14:textId="5144C358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4-Ⅳ-2能體會使用客語文書寫的理念。</w:t>
            </w:r>
          </w:p>
        </w:tc>
        <w:tc>
          <w:tcPr>
            <w:tcW w:w="1547" w:type="dxa"/>
          </w:tcPr>
          <w:p w14:paraId="631E9D85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Ac-Ⅳ-2客語進階日常用句。</w:t>
            </w:r>
          </w:p>
          <w:p w14:paraId="64B51DC1" w14:textId="5606EF7E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4" w:type="dxa"/>
          </w:tcPr>
          <w:p w14:paraId="13435626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</w:tcPr>
          <w:p w14:paraId="4368F67A" w14:textId="77777777" w:rsidR="008A0511" w:rsidRPr="00DA4A6A" w:rsidRDefault="008A0511" w:rsidP="008A051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/>
                <w:color w:val="000000"/>
                <w:sz w:val="20"/>
                <w:szCs w:val="20"/>
              </w:rPr>
              <w:t>真平版國中客語</w:t>
            </w: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八</w:t>
            </w:r>
            <w:r w:rsidRPr="00DA4A6A">
              <w:rPr>
                <w:rFonts w:ascii="標楷體" w:eastAsia="標楷體" w:hAnsi="標楷體"/>
                <w:color w:val="000000"/>
                <w:sz w:val="20"/>
                <w:szCs w:val="20"/>
              </w:rPr>
              <w:t>下教材</w:t>
            </w:r>
          </w:p>
          <w:p w14:paraId="2CC47DD7" w14:textId="77777777" w:rsidR="008A0511" w:rsidRPr="00DA4A6A" w:rsidRDefault="008A0511" w:rsidP="008A051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23DCB354" w14:textId="091C5A94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第三課客家故鄉</w:t>
            </w:r>
          </w:p>
        </w:tc>
        <w:tc>
          <w:tcPr>
            <w:tcW w:w="1094" w:type="dxa"/>
          </w:tcPr>
          <w:p w14:paraId="61B10E1D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音訊理解評量</w:t>
            </w:r>
          </w:p>
          <w:p w14:paraId="60775ABB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語句書寫評量</w:t>
            </w:r>
          </w:p>
          <w:p w14:paraId="67B3CC0A" w14:textId="5DE09CDC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</w:tc>
        <w:tc>
          <w:tcPr>
            <w:tcW w:w="1551" w:type="dxa"/>
          </w:tcPr>
          <w:p w14:paraId="77A77877" w14:textId="77777777" w:rsidR="008A0511" w:rsidRDefault="008A0511" w:rsidP="008A051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8A0511" w14:paraId="5EE0F4F5" w14:textId="77777777" w:rsidTr="002C5BD4">
        <w:trPr>
          <w:trHeight w:val="707"/>
        </w:trPr>
        <w:tc>
          <w:tcPr>
            <w:tcW w:w="1376" w:type="dxa"/>
          </w:tcPr>
          <w:p w14:paraId="2751A9A8" w14:textId="0CC7DDC1" w:rsidR="008A0511" w:rsidRPr="008A0511" w:rsidRDefault="008A0511" w:rsidP="008A0511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A051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第十一週</w:t>
            </w:r>
            <w:r w:rsidRPr="008A051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04-19~04-23</w:t>
            </w:r>
          </w:p>
        </w:tc>
        <w:tc>
          <w:tcPr>
            <w:tcW w:w="5654" w:type="dxa"/>
          </w:tcPr>
          <w:p w14:paraId="1CFBDF2A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綜合練習(一)</w:t>
            </w:r>
          </w:p>
          <w:p w14:paraId="05AD00FD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90B9C43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1.課文對話練習:教師指定本冊第1~3課對話內容，請學生以分組方式上臺演示對話內容。</w:t>
            </w:r>
          </w:p>
          <w:p w14:paraId="2D769294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2.教師帶領學生閱讀並朗誦本冊第1~3課所學文本內容。</w:t>
            </w:r>
          </w:p>
          <w:p w14:paraId="38E2023F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3.教師將學生分3組，並指派學生朗讀本冊1~3課課文主文。</w:t>
            </w:r>
          </w:p>
          <w:p w14:paraId="517CF37E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4.教師將學生作業中，對於本冊1~3課造句寫作較優作品分享給其他學生參考。</w:t>
            </w:r>
          </w:p>
          <w:p w14:paraId="5240B52C" w14:textId="419602FD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5.教師將學生的造句，提供相關情境再請學生延伸寫作成短文。</w:t>
            </w:r>
          </w:p>
        </w:tc>
        <w:tc>
          <w:tcPr>
            <w:tcW w:w="1970" w:type="dxa"/>
          </w:tcPr>
          <w:p w14:paraId="68FBBF62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1-Ⅳ-1能區別說話者表達的意涵。</w:t>
            </w:r>
          </w:p>
          <w:p w14:paraId="1CEA0505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1-Ⅳ-2能領會客語文的語言智慧。</w:t>
            </w:r>
          </w:p>
          <w:p w14:paraId="58CF524D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#</w:t>
            </w: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1-Ⅳ-3能正確反應客語文傳達的訊息。</w:t>
            </w:r>
          </w:p>
          <w:p w14:paraId="24954ABC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2-Ⅳ-1能陳述客家文化的實踐歷程。</w:t>
            </w:r>
          </w:p>
          <w:p w14:paraId="0E60E451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2-Ⅳ-2能體會言說客語的理念。</w:t>
            </w:r>
          </w:p>
          <w:p w14:paraId="3623BEFC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3-Ⅳ-2能因客語文作品而拓展視野。</w:t>
            </w:r>
          </w:p>
          <w:p w14:paraId="14628EEF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#</w:t>
            </w: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3-Ⅳ-3能運用客語文字解讀篇章訊息。</w:t>
            </w:r>
          </w:p>
          <w:p w14:paraId="241221F2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4-Ⅳ-1能理解客語文書寫的表現方式。</w:t>
            </w:r>
          </w:p>
          <w:p w14:paraId="17734074" w14:textId="66AD0074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4-Ⅳ-2能體會使用客語文書寫的理念。</w:t>
            </w:r>
          </w:p>
        </w:tc>
        <w:tc>
          <w:tcPr>
            <w:tcW w:w="1547" w:type="dxa"/>
          </w:tcPr>
          <w:p w14:paraId="48F2DBC9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Ac-Ⅳ-2客語進階日常用句。</w:t>
            </w:r>
          </w:p>
          <w:p w14:paraId="27E69233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Ad-Ⅳ-1客語散文、小說。</w:t>
            </w:r>
          </w:p>
          <w:p w14:paraId="538382BF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Ae-Ⅳ-2客語說話技巧及推論方式。</w:t>
            </w:r>
          </w:p>
          <w:p w14:paraId="773BB984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Bb-Ⅳ-1情緒表達與經驗分享。</w:t>
            </w:r>
          </w:p>
          <w:p w14:paraId="4948FEE1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Be-Ⅳ-2臺灣自然地景。</w:t>
            </w:r>
          </w:p>
          <w:p w14:paraId="1066D662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Cd-Ⅳ-2臺灣生態發展與活化。</w:t>
            </w:r>
          </w:p>
          <w:p w14:paraId="3B7C66C7" w14:textId="543B1C81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Ce-Ⅳ-2客家文化的傳承與在地化。</w:t>
            </w:r>
          </w:p>
        </w:tc>
        <w:tc>
          <w:tcPr>
            <w:tcW w:w="424" w:type="dxa"/>
          </w:tcPr>
          <w:p w14:paraId="2E7FA275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</w:tcPr>
          <w:p w14:paraId="0CEE9777" w14:textId="77777777" w:rsidR="008A0511" w:rsidRPr="00DA4A6A" w:rsidRDefault="008A0511" w:rsidP="008A051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/>
                <w:color w:val="000000"/>
                <w:sz w:val="20"/>
                <w:szCs w:val="20"/>
              </w:rPr>
              <w:t>真平版國中客語</w:t>
            </w: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八</w:t>
            </w:r>
            <w:r w:rsidRPr="00DA4A6A">
              <w:rPr>
                <w:rFonts w:ascii="標楷體" w:eastAsia="標楷體" w:hAnsi="標楷體"/>
                <w:color w:val="000000"/>
                <w:sz w:val="20"/>
                <w:szCs w:val="20"/>
              </w:rPr>
              <w:t>下教材</w:t>
            </w:r>
          </w:p>
          <w:p w14:paraId="38356727" w14:textId="77777777" w:rsidR="008A0511" w:rsidRPr="00DA4A6A" w:rsidRDefault="008A0511" w:rsidP="008A051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77E96E43" w14:textId="73C32279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綜合練習</w:t>
            </w:r>
            <w:r w:rsidRPr="00DA4A6A">
              <w:rPr>
                <w:rFonts w:ascii="標楷體" w:eastAsia="標楷體" w:hAnsi="標楷體"/>
                <w:sz w:val="20"/>
                <w:szCs w:val="20"/>
              </w:rPr>
              <w:t>(一)</w:t>
            </w:r>
          </w:p>
        </w:tc>
        <w:tc>
          <w:tcPr>
            <w:tcW w:w="1094" w:type="dxa"/>
          </w:tcPr>
          <w:p w14:paraId="6702FF89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  <w:p w14:paraId="79121B4F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語句書寫評量</w:t>
            </w:r>
          </w:p>
          <w:p w14:paraId="5137F9B9" w14:textId="200E7DF6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551" w:type="dxa"/>
          </w:tcPr>
          <w:p w14:paraId="6B7411EF" w14:textId="77777777" w:rsidR="008A0511" w:rsidRDefault="008A0511" w:rsidP="008A051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8A0511" w14:paraId="0724AF61" w14:textId="77777777" w:rsidTr="002C5BD4">
        <w:trPr>
          <w:trHeight w:val="707"/>
        </w:trPr>
        <w:tc>
          <w:tcPr>
            <w:tcW w:w="1376" w:type="dxa"/>
          </w:tcPr>
          <w:p w14:paraId="77225403" w14:textId="24449440" w:rsidR="008A0511" w:rsidRPr="008A0511" w:rsidRDefault="008A0511" w:rsidP="008A0511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A051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第十二週</w:t>
            </w:r>
            <w:r w:rsidRPr="008A051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04-26~04-30</w:t>
            </w:r>
          </w:p>
        </w:tc>
        <w:tc>
          <w:tcPr>
            <w:tcW w:w="5654" w:type="dxa"/>
          </w:tcPr>
          <w:p w14:paraId="400D9499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第四課 發青瞑／發目睡狂</w:t>
            </w:r>
          </w:p>
          <w:p w14:paraId="640A81AE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21DD0B9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4CDCFAE2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教師提問：「你等敢有聽過『放生』，放生有哪兜問題？」請各組指派一人上臺發表。</w:t>
            </w:r>
          </w:p>
          <w:p w14:paraId="54919A5A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0DB4EE7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286ED673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活動一：課文主文</w:t>
            </w:r>
          </w:p>
          <w:p w14:paraId="3F25CE39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1.各自閱讀課文主文，並將看不懂之處做記號。</w:t>
            </w:r>
          </w:p>
          <w:p w14:paraId="28652F62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2.老師領讀，然後全班共讀課文，並解釋文本大意。</w:t>
            </w:r>
          </w:p>
          <w:p w14:paraId="4CD791CD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3.老師解釋文本語詞，讓學生明瞭語詞的應用情境。</w:t>
            </w:r>
          </w:p>
          <w:p w14:paraId="05013F17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4.師生共同討論文本表達的寫作技巧。</w:t>
            </w:r>
          </w:p>
          <w:p w14:paraId="1BDE1220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16A1504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三、綜合活動</w:t>
            </w:r>
          </w:p>
          <w:p w14:paraId="066491C0" w14:textId="4DB5078E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教師綜合說明，並與學生討論課文故事的發想與重點，請學生以客語提出個人想法。</w:t>
            </w:r>
          </w:p>
        </w:tc>
        <w:tc>
          <w:tcPr>
            <w:tcW w:w="1970" w:type="dxa"/>
          </w:tcPr>
          <w:p w14:paraId="6AD20E3F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1-Ⅳ-1能區別說話者表達的意涵。</w:t>
            </w:r>
          </w:p>
          <w:p w14:paraId="177964A0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2-Ⅳ-2能體會言說客語的理念。</w:t>
            </w:r>
          </w:p>
          <w:p w14:paraId="5D42A141" w14:textId="27160A98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#</w:t>
            </w: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3-Ⅳ-3能運用客語文字解讀篇章訊息。</w:t>
            </w:r>
          </w:p>
        </w:tc>
        <w:tc>
          <w:tcPr>
            <w:tcW w:w="1547" w:type="dxa"/>
          </w:tcPr>
          <w:p w14:paraId="2A3223AB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Ad-Ⅳ-1客語散文、小說。</w:t>
            </w:r>
          </w:p>
          <w:p w14:paraId="5876FA74" w14:textId="608F2BF0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Bb-Ⅳ-1情緒表達與經驗分享。</w:t>
            </w:r>
          </w:p>
        </w:tc>
        <w:tc>
          <w:tcPr>
            <w:tcW w:w="424" w:type="dxa"/>
          </w:tcPr>
          <w:p w14:paraId="67732521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</w:tcPr>
          <w:p w14:paraId="46AE9F28" w14:textId="77777777" w:rsidR="008A0511" w:rsidRPr="00DA4A6A" w:rsidRDefault="008A0511" w:rsidP="008A051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/>
                <w:color w:val="000000"/>
                <w:sz w:val="20"/>
                <w:szCs w:val="20"/>
              </w:rPr>
              <w:t>真平版國中客語</w:t>
            </w: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八</w:t>
            </w:r>
            <w:r w:rsidRPr="00DA4A6A">
              <w:rPr>
                <w:rFonts w:ascii="標楷體" w:eastAsia="標楷體" w:hAnsi="標楷體"/>
                <w:color w:val="000000"/>
                <w:sz w:val="20"/>
                <w:szCs w:val="20"/>
              </w:rPr>
              <w:t>下教材</w:t>
            </w:r>
          </w:p>
          <w:p w14:paraId="341CAC4E" w14:textId="77777777" w:rsidR="008A0511" w:rsidRPr="00DA4A6A" w:rsidRDefault="008A0511" w:rsidP="008A051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03566829" w14:textId="4B0AFFF5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bCs/>
                <w:sz w:val="20"/>
                <w:szCs w:val="20"/>
              </w:rPr>
              <w:t>第四課</w:t>
            </w:r>
            <w:r w:rsidRPr="00DA4A6A">
              <w:rPr>
                <w:rFonts w:ascii="標楷體" w:eastAsia="標楷體" w:hAnsi="標楷體"/>
                <w:bCs/>
                <w:sz w:val="20"/>
                <w:szCs w:val="20"/>
              </w:rPr>
              <w:t>發青瞑／發目睡狂</w:t>
            </w:r>
          </w:p>
        </w:tc>
        <w:tc>
          <w:tcPr>
            <w:tcW w:w="1094" w:type="dxa"/>
          </w:tcPr>
          <w:p w14:paraId="24E6AAB6" w14:textId="20CA4A48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文意理解評量</w:t>
            </w:r>
          </w:p>
        </w:tc>
        <w:tc>
          <w:tcPr>
            <w:tcW w:w="1551" w:type="dxa"/>
          </w:tcPr>
          <w:p w14:paraId="402FDC56" w14:textId="77777777" w:rsidR="008A0511" w:rsidRDefault="008A0511" w:rsidP="008A051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8A0511" w14:paraId="2E789DC2" w14:textId="77777777" w:rsidTr="002C5BD4">
        <w:trPr>
          <w:trHeight w:val="707"/>
        </w:trPr>
        <w:tc>
          <w:tcPr>
            <w:tcW w:w="1376" w:type="dxa"/>
          </w:tcPr>
          <w:p w14:paraId="2568D170" w14:textId="49737A91" w:rsidR="008A0511" w:rsidRPr="008A0511" w:rsidRDefault="008A0511" w:rsidP="008A0511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A051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第十三週</w:t>
            </w:r>
            <w:r w:rsidRPr="008A051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05-03~05-07</w:t>
            </w:r>
          </w:p>
        </w:tc>
        <w:tc>
          <w:tcPr>
            <w:tcW w:w="5654" w:type="dxa"/>
          </w:tcPr>
          <w:p w14:paraId="692F8958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第四課 發青瞑／發目睡狂</w:t>
            </w:r>
          </w:p>
          <w:p w14:paraId="5FB4F698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C650833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0AF86459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1.教師提問前一節所教內容。</w:t>
            </w:r>
          </w:p>
          <w:p w14:paraId="762E594F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2.教師帶領學生複習誦讀課文。</w:t>
            </w:r>
          </w:p>
          <w:p w14:paraId="6B2527A1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B6E361D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活動二：課文分析</w:t>
            </w:r>
          </w:p>
          <w:p w14:paraId="1E1EBC4C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老師對照課文主文與課文分析內容，進行本課的文本分析。</w:t>
            </w:r>
          </w:p>
          <w:p w14:paraId="1C2A6735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請參考本書第</w:t>
            </w:r>
            <w:r w:rsidRPr="00DA4A6A">
              <w:rPr>
                <w:rFonts w:ascii="標楷體" w:eastAsia="標楷體" w:hAnsi="標楷體"/>
                <w:sz w:val="20"/>
                <w:szCs w:val="20"/>
              </w:rPr>
              <w:t>106</w:t>
            </w: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DA4A6A">
              <w:rPr>
                <w:rFonts w:ascii="標楷體" w:eastAsia="標楷體" w:hAnsi="標楷體"/>
                <w:sz w:val="20"/>
                <w:szCs w:val="20"/>
              </w:rPr>
              <w:t>111</w:t>
            </w: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頁「課文分析」內容。</w:t>
            </w:r>
          </w:p>
          <w:p w14:paraId="21C62D8E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ACE5722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活動三：文本演繹</w:t>
            </w:r>
          </w:p>
          <w:p w14:paraId="68F1962E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1.老師依照課文文本，由學生分組扮演各個角色。</w:t>
            </w:r>
          </w:p>
          <w:p w14:paraId="171B52F5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2.各組選取適合表演的部分文本，並將它分成幾部分上臺演繹。</w:t>
            </w:r>
          </w:p>
          <w:p w14:paraId="0E4A383B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3.學生至少四人一組，抽籤即席演出表演內容，並請其他同學猜，猜的人必須用客語唸出課文內容。</w:t>
            </w:r>
          </w:p>
          <w:p w14:paraId="505BDDE3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F5C3EFB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三、綜合活動</w:t>
            </w:r>
          </w:p>
          <w:p w14:paraId="1E80A846" w14:textId="40E90424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教師引導學生發表本節課程感想，並參考本書第120頁「不當放生」，說明不當的行為最終造成環境生態的破壞，並且產生的負面影響。</w:t>
            </w:r>
          </w:p>
        </w:tc>
        <w:tc>
          <w:tcPr>
            <w:tcW w:w="1970" w:type="dxa"/>
          </w:tcPr>
          <w:p w14:paraId="5683E559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1-Ⅳ-1能區別說話者表達的意涵。</w:t>
            </w:r>
          </w:p>
          <w:p w14:paraId="1D0262F9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2-Ⅳ-2能體會言說客語的理念。</w:t>
            </w:r>
          </w:p>
          <w:p w14:paraId="0FC1590C" w14:textId="7F9BA38D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#</w:t>
            </w: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3-Ⅳ-3能運用客語文字解讀篇章訊息。</w:t>
            </w:r>
          </w:p>
        </w:tc>
        <w:tc>
          <w:tcPr>
            <w:tcW w:w="1547" w:type="dxa"/>
          </w:tcPr>
          <w:p w14:paraId="398F0667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Ad-Ⅳ-1客語散文、小說。</w:t>
            </w:r>
          </w:p>
          <w:p w14:paraId="4854276B" w14:textId="3EF56859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Bb-Ⅳ-1情緒表達與經驗分享。</w:t>
            </w:r>
          </w:p>
        </w:tc>
        <w:tc>
          <w:tcPr>
            <w:tcW w:w="424" w:type="dxa"/>
          </w:tcPr>
          <w:p w14:paraId="5F791C9F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</w:tcPr>
          <w:p w14:paraId="0B9081A8" w14:textId="77777777" w:rsidR="008A0511" w:rsidRPr="00DA4A6A" w:rsidRDefault="008A0511" w:rsidP="008A051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/>
                <w:color w:val="000000"/>
                <w:sz w:val="20"/>
                <w:szCs w:val="20"/>
              </w:rPr>
              <w:t>真平版國中客語</w:t>
            </w: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八</w:t>
            </w:r>
            <w:r w:rsidRPr="00DA4A6A">
              <w:rPr>
                <w:rFonts w:ascii="標楷體" w:eastAsia="標楷體" w:hAnsi="標楷體"/>
                <w:color w:val="000000"/>
                <w:sz w:val="20"/>
                <w:szCs w:val="20"/>
              </w:rPr>
              <w:t>下教材</w:t>
            </w:r>
          </w:p>
          <w:p w14:paraId="41CAAE72" w14:textId="77777777" w:rsidR="008A0511" w:rsidRPr="00DA4A6A" w:rsidRDefault="008A0511" w:rsidP="008A051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2B950882" w14:textId="17932FE5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bCs/>
                <w:sz w:val="20"/>
                <w:szCs w:val="20"/>
              </w:rPr>
              <w:t>第四課</w:t>
            </w:r>
            <w:r w:rsidRPr="00DA4A6A">
              <w:rPr>
                <w:rFonts w:ascii="標楷體" w:eastAsia="標楷體" w:hAnsi="標楷體"/>
                <w:bCs/>
                <w:sz w:val="20"/>
                <w:szCs w:val="20"/>
              </w:rPr>
              <w:t>發青瞑／發目睡狂</w:t>
            </w:r>
          </w:p>
        </w:tc>
        <w:tc>
          <w:tcPr>
            <w:tcW w:w="1094" w:type="dxa"/>
          </w:tcPr>
          <w:p w14:paraId="0F7424B8" w14:textId="366B8662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文意理解評量</w:t>
            </w:r>
          </w:p>
        </w:tc>
        <w:tc>
          <w:tcPr>
            <w:tcW w:w="1551" w:type="dxa"/>
          </w:tcPr>
          <w:p w14:paraId="75B150E0" w14:textId="77777777" w:rsidR="008A0511" w:rsidRDefault="008A0511" w:rsidP="008A051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8A0511" w14:paraId="4AE0364C" w14:textId="77777777" w:rsidTr="002C5BD4">
        <w:trPr>
          <w:trHeight w:val="707"/>
        </w:trPr>
        <w:tc>
          <w:tcPr>
            <w:tcW w:w="1376" w:type="dxa"/>
          </w:tcPr>
          <w:p w14:paraId="6448E308" w14:textId="0E0B891C" w:rsidR="008A0511" w:rsidRPr="008A0511" w:rsidRDefault="008A0511" w:rsidP="008A0511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A051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第十四週</w:t>
            </w:r>
            <w:r w:rsidRPr="008A051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05-10~05-14</w:t>
            </w:r>
          </w:p>
        </w:tc>
        <w:tc>
          <w:tcPr>
            <w:tcW w:w="5654" w:type="dxa"/>
          </w:tcPr>
          <w:p w14:paraId="2131AFF1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第四課 發青瞑／發目睡狂</w:t>
            </w:r>
          </w:p>
          <w:p w14:paraId="0A3773C4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C60D70F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7A271E68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教師帶領學生閱讀並回顧課文的重點內容。</w:t>
            </w:r>
          </w:p>
          <w:p w14:paraId="49C67251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D1C750D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27C35595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活動四：課文愐想</w:t>
            </w:r>
          </w:p>
          <w:p w14:paraId="0BB6F126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老師提問，請學生發表。</w:t>
            </w:r>
          </w:p>
          <w:p w14:paraId="044E053E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02BC51C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活動五：課文理解</w:t>
            </w:r>
          </w:p>
          <w:p w14:paraId="6A3595BE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請參考本書第</w:t>
            </w:r>
            <w:r w:rsidRPr="00DA4A6A">
              <w:rPr>
                <w:rFonts w:ascii="標楷體" w:eastAsia="標楷體" w:hAnsi="標楷體"/>
                <w:sz w:val="20"/>
                <w:szCs w:val="20"/>
              </w:rPr>
              <w:t>112</w:t>
            </w:r>
            <w:r w:rsidRPr="00DA4A6A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DA4A6A">
              <w:rPr>
                <w:rFonts w:ascii="標楷體" w:eastAsia="標楷體" w:hAnsi="標楷體"/>
                <w:sz w:val="20"/>
                <w:szCs w:val="20"/>
              </w:rPr>
              <w:t>113</w:t>
            </w: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頁「課文理解」測驗內容。</w:t>
            </w:r>
          </w:p>
          <w:p w14:paraId="24BE7A4F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A66EBD6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活動六：聽力練習</w:t>
            </w:r>
          </w:p>
          <w:p w14:paraId="197240FE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1.老師播放音檔或老師自行發音。</w:t>
            </w:r>
          </w:p>
          <w:p w14:paraId="4F34185B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請根據課文主文和聽到的內容，選出正確的答案。（題目不會出現文字，學生僅能聽到語音。）</w:t>
            </w:r>
          </w:p>
          <w:p w14:paraId="1C972ADC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請參考本書第</w:t>
            </w:r>
            <w:r w:rsidRPr="00DA4A6A">
              <w:rPr>
                <w:rFonts w:ascii="標楷體" w:eastAsia="標楷體" w:hAnsi="標楷體"/>
                <w:sz w:val="20"/>
                <w:szCs w:val="20"/>
              </w:rPr>
              <w:t>114</w:t>
            </w:r>
            <w:r w:rsidRPr="00DA4A6A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DA4A6A">
              <w:rPr>
                <w:rFonts w:ascii="標楷體" w:eastAsia="標楷體" w:hAnsi="標楷體"/>
                <w:sz w:val="20"/>
                <w:szCs w:val="20"/>
              </w:rPr>
              <w:t>115</w:t>
            </w: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頁「聽力練習」測驗內容。</w:t>
            </w:r>
          </w:p>
          <w:p w14:paraId="6E53FE8E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759761D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三、綜合活動</w:t>
            </w:r>
          </w:p>
          <w:p w14:paraId="426F5624" w14:textId="2E14F8FF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老師綜合課文內容，與學生討論放生以及外來種動植物所造成的影響。</w:t>
            </w:r>
          </w:p>
        </w:tc>
        <w:tc>
          <w:tcPr>
            <w:tcW w:w="1970" w:type="dxa"/>
          </w:tcPr>
          <w:p w14:paraId="091C9975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1-Ⅳ-1能區別說話者表達的意涵。</w:t>
            </w:r>
          </w:p>
          <w:p w14:paraId="2937C78A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2-Ⅳ-2能體會言說客語的理念。</w:t>
            </w:r>
          </w:p>
          <w:p w14:paraId="5BEECF26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#</w:t>
            </w: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3-Ⅳ-3能運用客語文字解讀篇章訊息。</w:t>
            </w:r>
          </w:p>
          <w:p w14:paraId="1BF3101B" w14:textId="67B0EA62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547" w:type="dxa"/>
          </w:tcPr>
          <w:p w14:paraId="22D9EEF5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Ad-Ⅳ-1客語散文、小說。</w:t>
            </w:r>
          </w:p>
          <w:p w14:paraId="43483D02" w14:textId="1DB0E846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Bb-Ⅳ-1情緒表達與經驗分享。</w:t>
            </w:r>
          </w:p>
        </w:tc>
        <w:tc>
          <w:tcPr>
            <w:tcW w:w="424" w:type="dxa"/>
          </w:tcPr>
          <w:p w14:paraId="45594BBF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</w:tcPr>
          <w:p w14:paraId="560F3AA9" w14:textId="77777777" w:rsidR="008A0511" w:rsidRPr="00DA4A6A" w:rsidRDefault="008A0511" w:rsidP="008A051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/>
                <w:color w:val="000000"/>
                <w:sz w:val="20"/>
                <w:szCs w:val="20"/>
              </w:rPr>
              <w:t>真平版國中客語</w:t>
            </w: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八</w:t>
            </w:r>
            <w:r w:rsidRPr="00DA4A6A">
              <w:rPr>
                <w:rFonts w:ascii="標楷體" w:eastAsia="標楷體" w:hAnsi="標楷體"/>
                <w:color w:val="000000"/>
                <w:sz w:val="20"/>
                <w:szCs w:val="20"/>
              </w:rPr>
              <w:t>下教材</w:t>
            </w:r>
          </w:p>
          <w:p w14:paraId="214A562A" w14:textId="77777777" w:rsidR="008A0511" w:rsidRPr="00DA4A6A" w:rsidRDefault="008A0511" w:rsidP="008A0511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  <w:p w14:paraId="2DD6B356" w14:textId="3BD84AE5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t>第四課發青瞑／發目睡狂</w:t>
            </w:r>
          </w:p>
        </w:tc>
        <w:tc>
          <w:tcPr>
            <w:tcW w:w="1094" w:type="dxa"/>
          </w:tcPr>
          <w:p w14:paraId="4DAABF6B" w14:textId="5DB335D1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</w:tc>
        <w:tc>
          <w:tcPr>
            <w:tcW w:w="1551" w:type="dxa"/>
          </w:tcPr>
          <w:p w14:paraId="2A7E506D" w14:textId="77777777" w:rsidR="008A0511" w:rsidRDefault="008A0511" w:rsidP="008A051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8A0511" w14:paraId="06C9E586" w14:textId="77777777" w:rsidTr="002C5BD4">
        <w:trPr>
          <w:trHeight w:val="707"/>
        </w:trPr>
        <w:tc>
          <w:tcPr>
            <w:tcW w:w="1376" w:type="dxa"/>
          </w:tcPr>
          <w:p w14:paraId="168FCD24" w14:textId="32698BC6" w:rsidR="008A0511" w:rsidRPr="008A0511" w:rsidRDefault="008A0511" w:rsidP="008A0511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A051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第十五週</w:t>
            </w:r>
            <w:r w:rsidRPr="008A051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05-17~05-21</w:t>
            </w:r>
          </w:p>
        </w:tc>
        <w:tc>
          <w:tcPr>
            <w:tcW w:w="5654" w:type="dxa"/>
          </w:tcPr>
          <w:p w14:paraId="43443A5D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第四課 發青瞑／發目睡狂</w:t>
            </w:r>
          </w:p>
          <w:p w14:paraId="2B7FCE4A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119B1D1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31C77CF6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教師帶領學生閱讀並回顧前三節課的教學內容。</w:t>
            </w:r>
          </w:p>
          <w:p w14:paraId="4D11C1A2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D3E3CA4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活動七：小說寫作的概念</w:t>
            </w:r>
          </w:p>
          <w:p w14:paraId="17A942C9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請參考本書第121頁「小說寫作的概念」。</w:t>
            </w:r>
          </w:p>
          <w:p w14:paraId="5373DF60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F4D5539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活動八：故事領寫練習</w:t>
            </w:r>
          </w:p>
          <w:p w14:paraId="74CB1C08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1. 請根據課本中的指引，由老師引導學生完成故事寫作。</w:t>
            </w:r>
          </w:p>
          <w:p w14:paraId="2EFF652E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2. 請參考本書第116～117頁「故事領寫練習」內容。</w:t>
            </w:r>
          </w:p>
          <w:p w14:paraId="16D95C5F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BB96701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三、綜合活動</w:t>
            </w:r>
          </w:p>
          <w:p w14:paraId="02B15793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活動九：看圖表達（情境演說練習）</w:t>
            </w:r>
          </w:p>
          <w:p w14:paraId="68795D72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1.請學生發表完整故事或採接力說故事方式。</w:t>
            </w:r>
          </w:p>
          <w:p w14:paraId="1302BD5B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2.老師提問問題。</w:t>
            </w:r>
          </w:p>
          <w:p w14:paraId="1D1C9C4E" w14:textId="6B26F57E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3.師生共同討論，老師並給予講評。</w:t>
            </w:r>
          </w:p>
        </w:tc>
        <w:tc>
          <w:tcPr>
            <w:tcW w:w="1970" w:type="dxa"/>
          </w:tcPr>
          <w:p w14:paraId="6ACFA113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2-Ⅳ-2能體會言說客語的理念。</w:t>
            </w:r>
          </w:p>
          <w:p w14:paraId="6DA51F18" w14:textId="3A634B1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4-Ⅳ-1能理解客語文書寫的表現方式。</w:t>
            </w:r>
          </w:p>
        </w:tc>
        <w:tc>
          <w:tcPr>
            <w:tcW w:w="1547" w:type="dxa"/>
          </w:tcPr>
          <w:p w14:paraId="771B4924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Ab-Ⅳ-1 客語進階漢字。</w:t>
            </w:r>
          </w:p>
          <w:p w14:paraId="72A6D5D9" w14:textId="6CD1F452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Ae-Ⅳ-2客語說話技巧及推論方式。</w:t>
            </w:r>
          </w:p>
        </w:tc>
        <w:tc>
          <w:tcPr>
            <w:tcW w:w="424" w:type="dxa"/>
          </w:tcPr>
          <w:p w14:paraId="0566E909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</w:tcPr>
          <w:p w14:paraId="3F2481BF" w14:textId="77777777" w:rsidR="008A0511" w:rsidRPr="00DA4A6A" w:rsidRDefault="008A0511" w:rsidP="008A051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/>
                <w:color w:val="000000"/>
                <w:sz w:val="20"/>
                <w:szCs w:val="20"/>
              </w:rPr>
              <w:t>真平版國中客語</w:t>
            </w: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八</w:t>
            </w:r>
            <w:r w:rsidRPr="00DA4A6A">
              <w:rPr>
                <w:rFonts w:ascii="標楷體" w:eastAsia="標楷體" w:hAnsi="標楷體"/>
                <w:color w:val="000000"/>
                <w:sz w:val="20"/>
                <w:szCs w:val="20"/>
              </w:rPr>
              <w:t>下教材</w:t>
            </w:r>
          </w:p>
          <w:p w14:paraId="769248A9" w14:textId="77777777" w:rsidR="008A0511" w:rsidRPr="00DA4A6A" w:rsidRDefault="008A0511" w:rsidP="008A051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19F1B203" w14:textId="64FA7826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bCs/>
                <w:sz w:val="20"/>
                <w:szCs w:val="20"/>
              </w:rPr>
              <w:t>第四課發青瞑／發目睡狂</w:t>
            </w:r>
          </w:p>
        </w:tc>
        <w:tc>
          <w:tcPr>
            <w:tcW w:w="1094" w:type="dxa"/>
          </w:tcPr>
          <w:p w14:paraId="6F4265E6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音訊理解評量</w:t>
            </w:r>
          </w:p>
          <w:p w14:paraId="614C2E26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文意表達評量</w:t>
            </w:r>
          </w:p>
          <w:p w14:paraId="37659839" w14:textId="429362E9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</w:tc>
        <w:tc>
          <w:tcPr>
            <w:tcW w:w="1551" w:type="dxa"/>
          </w:tcPr>
          <w:p w14:paraId="4F8D9CEC" w14:textId="77777777" w:rsidR="008A0511" w:rsidRDefault="008A0511" w:rsidP="008A051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8A0511" w14:paraId="1326B666" w14:textId="77777777" w:rsidTr="002C5BD4">
        <w:trPr>
          <w:trHeight w:val="707"/>
        </w:trPr>
        <w:tc>
          <w:tcPr>
            <w:tcW w:w="1376" w:type="dxa"/>
          </w:tcPr>
          <w:p w14:paraId="0A770CB7" w14:textId="7D735B45" w:rsidR="008A0511" w:rsidRPr="008A0511" w:rsidRDefault="008A0511" w:rsidP="008A0511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A051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第十六週</w:t>
            </w:r>
            <w:r w:rsidRPr="008A051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05-24~05-28</w:t>
            </w:r>
          </w:p>
        </w:tc>
        <w:tc>
          <w:tcPr>
            <w:tcW w:w="5654" w:type="dxa"/>
          </w:tcPr>
          <w:p w14:paraId="5D76E717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第五課</w:t>
            </w:r>
            <w:r w:rsidRPr="00DA4A6A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風吹過个莊頭</w:t>
            </w:r>
          </w:p>
          <w:p w14:paraId="358C461B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16A5119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46B61D60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教師提問並請學生分享：「班項敢有人个爺哀有一個毋係客家人个？有哪兜感想做得分享無？」</w:t>
            </w:r>
          </w:p>
          <w:p w14:paraId="5391B7ED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849E6F3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二、發展活動</w:t>
            </w:r>
          </w:p>
          <w:p w14:paraId="662DC8AC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活動一：課文對話</w:t>
            </w:r>
          </w:p>
          <w:p w14:paraId="05786ADF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1.老師領讀，然後全班兩兩進行對話練習。</w:t>
            </w:r>
          </w:p>
          <w:p w14:paraId="77A88E34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2.老師解釋對話意涵及語詞，讓學生明瞭語詞的應用情境。</w:t>
            </w:r>
          </w:p>
          <w:p w14:paraId="18644CA4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ADCEAD8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活動二：課文主文</w:t>
            </w:r>
          </w:p>
          <w:p w14:paraId="682A544E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1.課文導讀：老師領讀，然後全班共讀課文，並解釋文本大意。</w:t>
            </w:r>
          </w:p>
          <w:p w14:paraId="76A832FD" w14:textId="3AF12D7F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2.老師解釋文本語詞，讓學生明瞭語詞的應用情境。</w:t>
            </w:r>
          </w:p>
        </w:tc>
        <w:tc>
          <w:tcPr>
            <w:tcW w:w="1970" w:type="dxa"/>
          </w:tcPr>
          <w:p w14:paraId="2D32F4B3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1-Ⅳ-2能領會客語文的語言智慧。</w:t>
            </w:r>
          </w:p>
          <w:p w14:paraId="16E253F1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2-Ⅳ-1能陳述客家文化的實踐歷程。</w:t>
            </w:r>
          </w:p>
          <w:p w14:paraId="62B2D15C" w14:textId="03BB0106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3-Ⅳ-2能因客語文作品而拓展視野。</w:t>
            </w:r>
          </w:p>
        </w:tc>
        <w:tc>
          <w:tcPr>
            <w:tcW w:w="1547" w:type="dxa"/>
          </w:tcPr>
          <w:p w14:paraId="2DF91840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Ad-Ⅳ-2客語詩詞、歌謠。</w:t>
            </w:r>
          </w:p>
          <w:p w14:paraId="48242412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Bb-Ⅳ-1情緒表達與經驗分享。</w:t>
            </w:r>
          </w:p>
          <w:p w14:paraId="5D078536" w14:textId="2D8891B2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Ce-Ⅳ-2客家文化的傳承與在地</w:t>
            </w: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化。</w:t>
            </w:r>
          </w:p>
        </w:tc>
        <w:tc>
          <w:tcPr>
            <w:tcW w:w="424" w:type="dxa"/>
          </w:tcPr>
          <w:p w14:paraId="048E5FAF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547" w:type="dxa"/>
          </w:tcPr>
          <w:p w14:paraId="2B466F32" w14:textId="77777777" w:rsidR="008A0511" w:rsidRPr="00DA4A6A" w:rsidRDefault="008A0511" w:rsidP="008A051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/>
                <w:color w:val="000000"/>
                <w:sz w:val="20"/>
                <w:szCs w:val="20"/>
              </w:rPr>
              <w:t>真平版國中客語</w:t>
            </w: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八</w:t>
            </w:r>
            <w:r w:rsidRPr="00DA4A6A">
              <w:rPr>
                <w:rFonts w:ascii="標楷體" w:eastAsia="標楷體" w:hAnsi="標楷體"/>
                <w:color w:val="000000"/>
                <w:sz w:val="20"/>
                <w:szCs w:val="20"/>
              </w:rPr>
              <w:t>下教材</w:t>
            </w:r>
          </w:p>
          <w:p w14:paraId="48248FE1" w14:textId="77777777" w:rsidR="008A0511" w:rsidRPr="00DA4A6A" w:rsidRDefault="008A0511" w:rsidP="008A051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27F9AC27" w14:textId="3DB085DA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bCs/>
                <w:sz w:val="20"/>
                <w:szCs w:val="20"/>
              </w:rPr>
              <w:t>第五課</w:t>
            </w:r>
            <w:r w:rsidRPr="00DA4A6A">
              <w:rPr>
                <w:rFonts w:ascii="標楷體" w:eastAsia="標楷體" w:hAnsi="標楷體"/>
                <w:bCs/>
                <w:sz w:val="20"/>
                <w:szCs w:val="20"/>
              </w:rPr>
              <w:t>風吹過</w:t>
            </w:r>
            <w:r w:rsidRPr="00DA4A6A">
              <w:rPr>
                <w:rFonts w:ascii="標楷體" w:eastAsia="標楷體" w:hAnsi="標楷體" w:hint="eastAsia"/>
                <w:bCs/>
                <w:sz w:val="20"/>
                <w:szCs w:val="20"/>
              </w:rPr>
              <w:t>个莊頭</w:t>
            </w:r>
          </w:p>
        </w:tc>
        <w:tc>
          <w:tcPr>
            <w:tcW w:w="1094" w:type="dxa"/>
          </w:tcPr>
          <w:p w14:paraId="3866F138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  <w:p w14:paraId="3D3A4E98" w14:textId="6040C5F0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文意理解評量</w:t>
            </w:r>
          </w:p>
        </w:tc>
        <w:tc>
          <w:tcPr>
            <w:tcW w:w="1551" w:type="dxa"/>
          </w:tcPr>
          <w:p w14:paraId="00E603A6" w14:textId="77777777" w:rsidR="008A0511" w:rsidRDefault="008A0511" w:rsidP="008A051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8A0511" w14:paraId="16C5E9DB" w14:textId="77777777" w:rsidTr="002C5BD4">
        <w:trPr>
          <w:trHeight w:val="707"/>
        </w:trPr>
        <w:tc>
          <w:tcPr>
            <w:tcW w:w="1376" w:type="dxa"/>
          </w:tcPr>
          <w:p w14:paraId="4F301848" w14:textId="7A036260" w:rsidR="008A0511" w:rsidRPr="008A0511" w:rsidRDefault="008A0511" w:rsidP="008A0511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A051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第十七週</w:t>
            </w:r>
            <w:r w:rsidRPr="008A051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05-31~06-04</w:t>
            </w:r>
          </w:p>
        </w:tc>
        <w:tc>
          <w:tcPr>
            <w:tcW w:w="5654" w:type="dxa"/>
          </w:tcPr>
          <w:p w14:paraId="181BCD81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第五課</w:t>
            </w:r>
            <w:r w:rsidRPr="00DA4A6A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風吹過个莊頭</w:t>
            </w:r>
          </w:p>
          <w:p w14:paraId="7DA79F3B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294A4AE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3B7E5FA2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1.教師帶領學生閱讀並誦讀課文對話，並讓學生分享自己熟知的客家莊相關的人文風情。</w:t>
            </w:r>
          </w:p>
          <w:p w14:paraId="7A279B12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2.教師帶領學生複習唸誦課文。</w:t>
            </w:r>
          </w:p>
          <w:p w14:paraId="5C74FDD8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F3B2E80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6C738E9B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活動三：課文分析</w:t>
            </w:r>
          </w:p>
          <w:p w14:paraId="2832D3A9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1.老師對照課文主文與課文分析內容，進行本課的段落分析。</w:t>
            </w:r>
          </w:p>
          <w:p w14:paraId="40EEBDE8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2.請參考本書第132、135頁「課文分析」內容。</w:t>
            </w:r>
          </w:p>
          <w:p w14:paraId="21F83A03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AD63891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活動四：課文愐想</w:t>
            </w:r>
          </w:p>
          <w:p w14:paraId="1744E45A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老師請學生就課文內容，進行討論，讓學生可以提取訊息、理解題意，充分明白並感受課文的主旨和意涵。</w:t>
            </w:r>
          </w:p>
          <w:p w14:paraId="48F903B9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4109E6F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三、綜合活動</w:t>
            </w:r>
          </w:p>
          <w:p w14:paraId="059CDF02" w14:textId="5C9AD413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老師綜合課文內容，透過問題討論，讓學生理解現今各族群共存共融的當今社會現況。</w:t>
            </w:r>
          </w:p>
        </w:tc>
        <w:tc>
          <w:tcPr>
            <w:tcW w:w="1970" w:type="dxa"/>
          </w:tcPr>
          <w:p w14:paraId="13F80378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1-Ⅳ-2能領會客語文的語言智慧。</w:t>
            </w:r>
          </w:p>
          <w:p w14:paraId="2CA9BDD4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2-Ⅳ-1能陳述客家文化的實踐歷程。</w:t>
            </w:r>
          </w:p>
          <w:p w14:paraId="6E23F603" w14:textId="06E44071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3-Ⅳ-2能因客語文作品而拓展視野。</w:t>
            </w:r>
          </w:p>
        </w:tc>
        <w:tc>
          <w:tcPr>
            <w:tcW w:w="1547" w:type="dxa"/>
          </w:tcPr>
          <w:p w14:paraId="0647B3A7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Ad-Ⅳ-2客語詩詞、歌謠。</w:t>
            </w:r>
          </w:p>
          <w:p w14:paraId="07C3B6F5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Bb-Ⅳ-1情緒表達與經驗分享。</w:t>
            </w:r>
          </w:p>
          <w:p w14:paraId="74A1CA52" w14:textId="7A4E8BB3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Ce-Ⅳ-2客家文化的傳承與在地化。</w:t>
            </w:r>
          </w:p>
        </w:tc>
        <w:tc>
          <w:tcPr>
            <w:tcW w:w="424" w:type="dxa"/>
          </w:tcPr>
          <w:p w14:paraId="7DDBA817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</w:tcPr>
          <w:p w14:paraId="2FF664CD" w14:textId="77777777" w:rsidR="008A0511" w:rsidRPr="00DA4A6A" w:rsidRDefault="008A0511" w:rsidP="008A051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/>
                <w:color w:val="000000"/>
                <w:sz w:val="20"/>
                <w:szCs w:val="20"/>
              </w:rPr>
              <w:t>真平版國中客語</w:t>
            </w: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八</w:t>
            </w:r>
            <w:r w:rsidRPr="00DA4A6A">
              <w:rPr>
                <w:rFonts w:ascii="標楷體" w:eastAsia="標楷體" w:hAnsi="標楷體"/>
                <w:color w:val="000000"/>
                <w:sz w:val="20"/>
                <w:szCs w:val="20"/>
              </w:rPr>
              <w:t>下教材</w:t>
            </w:r>
          </w:p>
          <w:p w14:paraId="1A85D36F" w14:textId="77777777" w:rsidR="008A0511" w:rsidRPr="00DA4A6A" w:rsidRDefault="008A0511" w:rsidP="008A051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2A88C5D8" w14:textId="1B0CFD54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第五課風吹過个莊頭</w:t>
            </w:r>
          </w:p>
        </w:tc>
        <w:tc>
          <w:tcPr>
            <w:tcW w:w="1094" w:type="dxa"/>
          </w:tcPr>
          <w:p w14:paraId="4B8A4811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  <w:p w14:paraId="2EF565AC" w14:textId="12FB850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文意理解評量</w:t>
            </w:r>
          </w:p>
        </w:tc>
        <w:tc>
          <w:tcPr>
            <w:tcW w:w="1551" w:type="dxa"/>
          </w:tcPr>
          <w:p w14:paraId="174A41AB" w14:textId="77777777" w:rsidR="008A0511" w:rsidRDefault="008A0511" w:rsidP="008A051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8A0511" w14:paraId="0B943393" w14:textId="77777777" w:rsidTr="002C5BD4">
        <w:trPr>
          <w:trHeight w:val="707"/>
        </w:trPr>
        <w:tc>
          <w:tcPr>
            <w:tcW w:w="1376" w:type="dxa"/>
          </w:tcPr>
          <w:p w14:paraId="41A93AE5" w14:textId="6FD90CDF" w:rsidR="008A0511" w:rsidRPr="008A0511" w:rsidRDefault="008A0511" w:rsidP="008A0511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A051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第十八週</w:t>
            </w:r>
            <w:r w:rsidRPr="008A051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06-07~06-11</w:t>
            </w:r>
          </w:p>
        </w:tc>
        <w:tc>
          <w:tcPr>
            <w:tcW w:w="5654" w:type="dxa"/>
          </w:tcPr>
          <w:p w14:paraId="78095E67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第五課</w:t>
            </w:r>
            <w:r w:rsidRPr="00DA4A6A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風吹過个莊頭</w:t>
            </w:r>
          </w:p>
          <w:p w14:paraId="1A77904E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7E7AF9D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0E490B7B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1.教師提示前兩節的學習重點。</w:t>
            </w:r>
          </w:p>
          <w:p w14:paraId="234A2176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2.教師帶領學生分享生活中與不同語別族群相處的經驗。</w:t>
            </w:r>
          </w:p>
          <w:p w14:paraId="6DF2730C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93482A2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3E842A4A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活動五：課文理解</w:t>
            </w:r>
          </w:p>
          <w:p w14:paraId="6F571D84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請參考本書第</w:t>
            </w:r>
            <w:r w:rsidRPr="00DA4A6A">
              <w:rPr>
                <w:rFonts w:ascii="標楷體" w:eastAsia="標楷體" w:hAnsi="標楷體"/>
                <w:sz w:val="20"/>
                <w:szCs w:val="20"/>
              </w:rPr>
              <w:t>13</w:t>
            </w: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8</w:t>
            </w:r>
            <w:r w:rsidRPr="00DA4A6A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DA4A6A">
              <w:rPr>
                <w:rFonts w:ascii="標楷體" w:eastAsia="標楷體" w:hAnsi="標楷體"/>
                <w:sz w:val="20"/>
                <w:szCs w:val="20"/>
              </w:rPr>
              <w:t>13</w:t>
            </w: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9頁「課文理解」測驗內容。</w:t>
            </w:r>
          </w:p>
          <w:p w14:paraId="7C14397A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EEDE625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活動六：俚諺語學習</w:t>
            </w:r>
          </w:p>
          <w:p w14:paraId="77A2F7C6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1.近水知魚性，近山識鳥音。</w:t>
            </w:r>
          </w:p>
          <w:p w14:paraId="42085B12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2.離鄉不離腔。</w:t>
            </w:r>
          </w:p>
          <w:p w14:paraId="559A89FE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4ACC7EA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活動七：文句重組</w:t>
            </w:r>
          </w:p>
          <w:p w14:paraId="137E3267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1.請根據課本中的指引，由教師引導學生完成文句重組練習。</w:t>
            </w:r>
          </w:p>
          <w:p w14:paraId="6B605D73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請參考本書第</w:t>
            </w:r>
            <w:r w:rsidRPr="00DA4A6A">
              <w:rPr>
                <w:rFonts w:ascii="標楷體" w:eastAsia="標楷體" w:hAnsi="標楷體"/>
                <w:sz w:val="20"/>
                <w:szCs w:val="20"/>
              </w:rPr>
              <w:t>13</w:t>
            </w: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  <w:r w:rsidRPr="00DA4A6A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DA4A6A">
              <w:rPr>
                <w:rFonts w:ascii="標楷體" w:eastAsia="標楷體" w:hAnsi="標楷體"/>
                <w:sz w:val="20"/>
                <w:szCs w:val="20"/>
              </w:rPr>
              <w:t>13</w:t>
            </w: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7頁「文句重組」測驗內容。</w:t>
            </w:r>
          </w:p>
          <w:p w14:paraId="6AEE0248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7DA6796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活動八：聽力練習</w:t>
            </w:r>
          </w:p>
          <w:p w14:paraId="20C4C0D5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1.老師播放音檔或老師自行發音。</w:t>
            </w:r>
          </w:p>
          <w:p w14:paraId="37266EF7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2.請根據聽到的內容，選出正確的答案。（對話內容和題目都不會出現文字，學生僅能聽到語音。）</w:t>
            </w:r>
          </w:p>
          <w:p w14:paraId="33ADB86A" w14:textId="587BCD6D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請參考本書第</w:t>
            </w:r>
            <w:r w:rsidRPr="00DA4A6A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40</w:t>
            </w:r>
            <w:r w:rsidRPr="00DA4A6A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DA4A6A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41頁「聽力練習」測驗內容。</w:t>
            </w:r>
          </w:p>
        </w:tc>
        <w:tc>
          <w:tcPr>
            <w:tcW w:w="1970" w:type="dxa"/>
          </w:tcPr>
          <w:p w14:paraId="18D94DD3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1-Ⅳ-2能領會客語文的語言智慧。</w:t>
            </w:r>
          </w:p>
          <w:p w14:paraId="638B5697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2-Ⅳ-1能陳述客家文化的實踐歷程。</w:t>
            </w:r>
          </w:p>
          <w:p w14:paraId="7385CEDF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3-Ⅳ-2能因客語文作品而拓展視野。</w:t>
            </w:r>
          </w:p>
          <w:p w14:paraId="53B2F762" w14:textId="6F5E300E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4-Ⅳ-2能體會使用客語文書寫的理念。</w:t>
            </w:r>
          </w:p>
        </w:tc>
        <w:tc>
          <w:tcPr>
            <w:tcW w:w="1547" w:type="dxa"/>
          </w:tcPr>
          <w:p w14:paraId="730D62E9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Ac-Ⅳ-2客語進階日常用句。</w:t>
            </w:r>
          </w:p>
          <w:p w14:paraId="2DDD177F" w14:textId="63986EE4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Ce-Ⅳ-2客家文化的傳承與在地化。</w:t>
            </w:r>
          </w:p>
        </w:tc>
        <w:tc>
          <w:tcPr>
            <w:tcW w:w="424" w:type="dxa"/>
          </w:tcPr>
          <w:p w14:paraId="15DB31E4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</w:tcPr>
          <w:p w14:paraId="562B10A5" w14:textId="77777777" w:rsidR="008A0511" w:rsidRPr="00DA4A6A" w:rsidRDefault="008A0511" w:rsidP="008A051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/>
                <w:color w:val="000000"/>
                <w:sz w:val="20"/>
                <w:szCs w:val="20"/>
              </w:rPr>
              <w:t>真平版國中客語</w:t>
            </w: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八</w:t>
            </w:r>
            <w:r w:rsidRPr="00DA4A6A">
              <w:rPr>
                <w:rFonts w:ascii="標楷體" w:eastAsia="標楷體" w:hAnsi="標楷體"/>
                <w:color w:val="000000"/>
                <w:sz w:val="20"/>
                <w:szCs w:val="20"/>
              </w:rPr>
              <w:t>下教材</w:t>
            </w:r>
          </w:p>
          <w:p w14:paraId="4D2A5F22" w14:textId="77777777" w:rsidR="008A0511" w:rsidRPr="00DA4A6A" w:rsidRDefault="008A0511" w:rsidP="008A051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1D085E7A" w14:textId="6D908958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第五課風吹過个莊頭</w:t>
            </w:r>
          </w:p>
        </w:tc>
        <w:tc>
          <w:tcPr>
            <w:tcW w:w="1094" w:type="dxa"/>
          </w:tcPr>
          <w:p w14:paraId="47520202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文意理解評量</w:t>
            </w:r>
          </w:p>
          <w:p w14:paraId="3023F3F9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音訊理解評量</w:t>
            </w:r>
          </w:p>
          <w:p w14:paraId="2DAA05CD" w14:textId="5CF1E7AF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551" w:type="dxa"/>
          </w:tcPr>
          <w:p w14:paraId="6EAD5B4B" w14:textId="77777777" w:rsidR="008A0511" w:rsidRDefault="008A0511" w:rsidP="008A051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8A0511" w14:paraId="6F7C0626" w14:textId="77777777" w:rsidTr="002C5BD4">
        <w:trPr>
          <w:trHeight w:val="707"/>
        </w:trPr>
        <w:tc>
          <w:tcPr>
            <w:tcW w:w="1376" w:type="dxa"/>
          </w:tcPr>
          <w:p w14:paraId="4F8B5476" w14:textId="62E9516A" w:rsidR="008A0511" w:rsidRPr="008A0511" w:rsidRDefault="008A0511" w:rsidP="008A0511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A051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第十九週</w:t>
            </w:r>
            <w:r w:rsidRPr="008A051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06-14~06-18</w:t>
            </w:r>
          </w:p>
        </w:tc>
        <w:tc>
          <w:tcPr>
            <w:tcW w:w="5654" w:type="dxa"/>
            <w:tcBorders>
              <w:bottom w:val="single" w:sz="4" w:space="0" w:color="auto"/>
            </w:tcBorders>
          </w:tcPr>
          <w:p w14:paraId="1BA0897A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第五課</w:t>
            </w:r>
            <w:r w:rsidRPr="00DA4A6A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風吹過个莊頭</w:t>
            </w:r>
          </w:p>
          <w:p w14:paraId="78C6BCD2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B46CAA2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65D89CEA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1.教師提問前三節所教內容。</w:t>
            </w:r>
          </w:p>
          <w:p w14:paraId="4208A4C9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2.教師帶領學生分享閱讀本課內容後的感想。</w:t>
            </w:r>
          </w:p>
          <w:p w14:paraId="60A67C73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E0121EA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3C7EFB8E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活動九：寫作練習</w:t>
            </w:r>
          </w:p>
          <w:p w14:paraId="6E853FA3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請根據課本中的指引，由教師引導學生完成歌詞改寫成一篇短文。</w:t>
            </w:r>
          </w:p>
          <w:p w14:paraId="08E7543E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D978419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三、綜合活動</w:t>
            </w:r>
          </w:p>
          <w:p w14:paraId="28B3880D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活動十：看圖表達（情境演說練習）</w:t>
            </w:r>
          </w:p>
          <w:p w14:paraId="0A7733D1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1.請學生發表完整故事或採接力說故事方式。</w:t>
            </w:r>
          </w:p>
          <w:p w14:paraId="1A0B8B48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2.老師提問問題。</w:t>
            </w:r>
          </w:p>
          <w:p w14:paraId="47EAFF08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3.師生共同討論，老師並給予講評。</w:t>
            </w:r>
          </w:p>
          <w:p w14:paraId="1D46A063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983BE92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活動十一：客家文化的伯公</w:t>
            </w:r>
          </w:p>
          <w:p w14:paraId="0E32C142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老師以客語教授文化教材──客家文化个伯公，並且與學生討論有關「伯公」的相關知識與文化理解。</w:t>
            </w:r>
          </w:p>
          <w:p w14:paraId="4C2CA8C3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8532BFC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活動十二：口語表達</w:t>
            </w:r>
          </w:p>
          <w:p w14:paraId="59CB5902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Pr="00DA4A6A">
              <w:rPr>
                <w:rFonts w:hint="eastAsia"/>
                <w:sz w:val="20"/>
                <w:szCs w:val="20"/>
              </w:rPr>
              <w:t xml:space="preserve"> </w:t>
            </w: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讓學生發表是否參加過「伯公」或是「三山國王」相關的年節祭祀活動。</w:t>
            </w:r>
          </w:p>
          <w:p w14:paraId="6922823B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Pr="00DA4A6A">
              <w:rPr>
                <w:rFonts w:hint="eastAsia"/>
                <w:sz w:val="20"/>
                <w:szCs w:val="20"/>
              </w:rPr>
              <w:t xml:space="preserve"> </w:t>
            </w: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讓學生知道客家地區對於「伯公」或是「三山國王」信仰的相關內容。</w:t>
            </w:r>
          </w:p>
          <w:p w14:paraId="778A0900" w14:textId="6BEB0FD6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r w:rsidRPr="00DA4A6A">
              <w:rPr>
                <w:rFonts w:hint="eastAsia"/>
                <w:sz w:val="20"/>
                <w:szCs w:val="20"/>
              </w:rPr>
              <w:t xml:space="preserve"> </w:t>
            </w: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請參考本書第154～155頁。</w:t>
            </w:r>
          </w:p>
        </w:tc>
        <w:tc>
          <w:tcPr>
            <w:tcW w:w="1970" w:type="dxa"/>
            <w:tcBorders>
              <w:bottom w:val="single" w:sz="4" w:space="0" w:color="auto"/>
            </w:tcBorders>
          </w:tcPr>
          <w:p w14:paraId="46FE9E08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1-Ⅳ-2能領會客語文的語言智慧。</w:t>
            </w:r>
          </w:p>
          <w:p w14:paraId="31016436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2-Ⅳ-1能陳述客家文化的實踐歷程。</w:t>
            </w:r>
          </w:p>
          <w:p w14:paraId="1D6E3426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3-Ⅳ-2能因客語文作品而拓展視野。</w:t>
            </w:r>
          </w:p>
          <w:p w14:paraId="18BDAA9B" w14:textId="27D3690D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4-Ⅳ-2能體會使用客語文書寫的理念。</w:t>
            </w: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14:paraId="512AA00C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Ac-Ⅳ-2客語進階日常用句。</w:t>
            </w:r>
          </w:p>
          <w:p w14:paraId="163FBEC8" w14:textId="6B4AC00D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Ce-Ⅳ-2客家文化的傳承與在地化。</w:t>
            </w:r>
          </w:p>
        </w:tc>
        <w:tc>
          <w:tcPr>
            <w:tcW w:w="424" w:type="dxa"/>
            <w:tcBorders>
              <w:bottom w:val="single" w:sz="4" w:space="0" w:color="auto"/>
            </w:tcBorders>
          </w:tcPr>
          <w:p w14:paraId="2686AE8A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14:paraId="11370D68" w14:textId="77777777" w:rsidR="008A0511" w:rsidRPr="00DA4A6A" w:rsidRDefault="008A0511" w:rsidP="008A051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/>
                <w:color w:val="000000"/>
                <w:sz w:val="20"/>
                <w:szCs w:val="20"/>
              </w:rPr>
              <w:t>真平版國中客語</w:t>
            </w: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八</w:t>
            </w:r>
            <w:r w:rsidRPr="00DA4A6A">
              <w:rPr>
                <w:rFonts w:ascii="標楷體" w:eastAsia="標楷體" w:hAnsi="標楷體"/>
                <w:color w:val="000000"/>
                <w:sz w:val="20"/>
                <w:szCs w:val="20"/>
              </w:rPr>
              <w:t>下教材</w:t>
            </w:r>
          </w:p>
          <w:p w14:paraId="080A0AF4" w14:textId="77777777" w:rsidR="008A0511" w:rsidRPr="00DA4A6A" w:rsidRDefault="008A0511" w:rsidP="008A051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6B43A8D1" w14:textId="0452E0A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第五課風吹過个莊頭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431D2E69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語句書寫評量</w:t>
            </w:r>
          </w:p>
          <w:p w14:paraId="0D0F08BF" w14:textId="518A4B62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14:paraId="14CF4AFA" w14:textId="77777777" w:rsidR="008A0511" w:rsidRDefault="008A0511" w:rsidP="008A051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8A0511" w14:paraId="6048EDB5" w14:textId="77777777" w:rsidTr="002C5BD4">
        <w:trPr>
          <w:trHeight w:val="707"/>
        </w:trPr>
        <w:tc>
          <w:tcPr>
            <w:tcW w:w="1376" w:type="dxa"/>
          </w:tcPr>
          <w:p w14:paraId="0404DBE4" w14:textId="13F3F00A" w:rsidR="008A0511" w:rsidRPr="008A0511" w:rsidRDefault="008A0511" w:rsidP="008A0511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A051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第二十週</w:t>
            </w:r>
            <w:r w:rsidRPr="008A051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06-21~06-25</w:t>
            </w:r>
          </w:p>
        </w:tc>
        <w:tc>
          <w:tcPr>
            <w:tcW w:w="5654" w:type="dxa"/>
          </w:tcPr>
          <w:p w14:paraId="1E6DCFA1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綜合練習(二)</w:t>
            </w:r>
          </w:p>
          <w:p w14:paraId="75C326A8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AAEECB2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1.課文對話練習:教師指定本單元對話內容，請學生以分組方式上臺演示對話內容。</w:t>
            </w:r>
          </w:p>
          <w:p w14:paraId="03BB57A3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2.教師將學生作業中，對於本冊各課造句寫作較優作品分享給其他學生參考。</w:t>
            </w:r>
          </w:p>
          <w:p w14:paraId="5FC46F00" w14:textId="451DBC11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.教師將學生的造句，提供相關情境再請學生延伸寫作成短文。</w:t>
            </w:r>
          </w:p>
        </w:tc>
        <w:tc>
          <w:tcPr>
            <w:tcW w:w="1970" w:type="dxa"/>
          </w:tcPr>
          <w:p w14:paraId="545CE6E2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1-Ⅳ-1能區別說話者表達的意涵。</w:t>
            </w:r>
          </w:p>
          <w:p w14:paraId="0B1241F9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1-Ⅳ-2能領會客語文的語言智慧。</w:t>
            </w:r>
          </w:p>
          <w:p w14:paraId="5679A713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2-Ⅳ-1能陳述客家文化的實踐歷程。</w:t>
            </w:r>
          </w:p>
          <w:p w14:paraId="140B77E5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2-Ⅳ-2能體會言說客語的理念。</w:t>
            </w:r>
          </w:p>
          <w:p w14:paraId="17034690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3-Ⅳ-2能因客語文作品而拓展視野。</w:t>
            </w:r>
          </w:p>
          <w:p w14:paraId="73B6C8E4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#</w:t>
            </w: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3-Ⅳ-3能運用客語文字解讀篇章訊息。</w:t>
            </w:r>
          </w:p>
          <w:p w14:paraId="4645D714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4-Ⅳ-1能理解客語文書寫的表現方式。</w:t>
            </w:r>
          </w:p>
          <w:p w14:paraId="3C9BE110" w14:textId="0058E4AC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4-Ⅳ-2能體會使用客語文書寫的理念。</w:t>
            </w:r>
          </w:p>
        </w:tc>
        <w:tc>
          <w:tcPr>
            <w:tcW w:w="1547" w:type="dxa"/>
          </w:tcPr>
          <w:p w14:paraId="325FEF99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Ab-Ⅳ-1 客語進階漢字。</w:t>
            </w:r>
          </w:p>
          <w:p w14:paraId="25779CD2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Ac-Ⅳ-2客語進階日常用句。</w:t>
            </w:r>
          </w:p>
          <w:p w14:paraId="78C7EEC4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Ad-Ⅳ-1客語散文、小說。</w:t>
            </w:r>
          </w:p>
          <w:p w14:paraId="291FC42C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Ad-Ⅳ-2客語詩詞、歌謠。</w:t>
            </w:r>
          </w:p>
          <w:p w14:paraId="42B5A646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Ae-Ⅳ-2客語說話技巧及推論方式。</w:t>
            </w:r>
          </w:p>
          <w:p w14:paraId="4DB8A08C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Bb-Ⅳ-1情緒表達與經驗分享。</w:t>
            </w:r>
          </w:p>
          <w:p w14:paraId="3EF401E3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Cb-Ⅳ-2客家族群精神。</w:t>
            </w:r>
          </w:p>
          <w:p w14:paraId="0A432CBF" w14:textId="31F931F0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Ce-Ⅳ-2客家文化的傳承與在地化。</w:t>
            </w:r>
          </w:p>
        </w:tc>
        <w:tc>
          <w:tcPr>
            <w:tcW w:w="424" w:type="dxa"/>
          </w:tcPr>
          <w:p w14:paraId="4E184040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</w:tcPr>
          <w:p w14:paraId="417AD541" w14:textId="77777777" w:rsidR="008A0511" w:rsidRPr="00DA4A6A" w:rsidRDefault="008A0511" w:rsidP="008A051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/>
                <w:color w:val="000000"/>
                <w:sz w:val="20"/>
                <w:szCs w:val="20"/>
              </w:rPr>
              <w:t>真平版國中客語</w:t>
            </w: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八</w:t>
            </w:r>
            <w:r w:rsidRPr="00DA4A6A">
              <w:rPr>
                <w:rFonts w:ascii="標楷體" w:eastAsia="標楷體" w:hAnsi="標楷體"/>
                <w:color w:val="000000"/>
                <w:sz w:val="20"/>
                <w:szCs w:val="20"/>
              </w:rPr>
              <w:t>下教材</w:t>
            </w:r>
          </w:p>
          <w:p w14:paraId="2053F29C" w14:textId="77777777" w:rsidR="008A0511" w:rsidRPr="00DA4A6A" w:rsidRDefault="008A0511" w:rsidP="008A051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33495661" w14:textId="4F8F15E6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sz w:val="20"/>
                <w:szCs w:val="20"/>
              </w:rPr>
              <w:t>綜合練習</w:t>
            </w:r>
            <w:r w:rsidRPr="00DA4A6A">
              <w:rPr>
                <w:rFonts w:ascii="標楷體" w:eastAsia="標楷體" w:hAnsi="標楷體"/>
                <w:sz w:val="20"/>
                <w:szCs w:val="20"/>
              </w:rPr>
              <w:t>(二)</w:t>
            </w:r>
          </w:p>
        </w:tc>
        <w:tc>
          <w:tcPr>
            <w:tcW w:w="1094" w:type="dxa"/>
          </w:tcPr>
          <w:p w14:paraId="4847460D" w14:textId="77777777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  <w:p w14:paraId="1F838F2C" w14:textId="7157329E" w:rsidR="008A0511" w:rsidRPr="00DA4A6A" w:rsidRDefault="008A0511" w:rsidP="008A05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4A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語句書寫評量</w:t>
            </w:r>
          </w:p>
        </w:tc>
        <w:tc>
          <w:tcPr>
            <w:tcW w:w="1551" w:type="dxa"/>
          </w:tcPr>
          <w:p w14:paraId="15184CD9" w14:textId="77777777" w:rsidR="008A0511" w:rsidRDefault="008A0511" w:rsidP="008A0511">
            <w:pPr>
              <w:jc w:val="both"/>
              <w:rPr>
                <w:rFonts w:eastAsia="標楷體"/>
                <w:color w:val="000000"/>
              </w:rPr>
            </w:pPr>
          </w:p>
        </w:tc>
      </w:tr>
    </w:tbl>
    <w:p w14:paraId="4922F4C3" w14:textId="77777777" w:rsidR="00DA4A6A" w:rsidRDefault="00DA4A6A" w:rsidP="00DA4A6A">
      <w:pPr>
        <w:spacing w:line="400" w:lineRule="exact"/>
        <w:ind w:left="284"/>
        <w:jc w:val="both"/>
        <w:rPr>
          <w:rFonts w:eastAsia="標楷體"/>
          <w:color w:val="000000"/>
          <w:sz w:val="28"/>
        </w:rPr>
      </w:pPr>
    </w:p>
    <w:p w14:paraId="01AAC09E" w14:textId="77777777" w:rsidR="00DA4A6A" w:rsidRDefault="00DA4A6A" w:rsidP="00DA4A6A">
      <w:pPr>
        <w:spacing w:line="400" w:lineRule="exact"/>
        <w:ind w:left="284"/>
        <w:jc w:val="both"/>
        <w:rPr>
          <w:rFonts w:eastAsia="標楷體"/>
          <w:color w:val="000000"/>
          <w:sz w:val="28"/>
        </w:rPr>
      </w:pPr>
    </w:p>
    <w:p w14:paraId="79B5C2BB" w14:textId="77777777" w:rsidR="00DA4A6A" w:rsidRDefault="00DA4A6A" w:rsidP="00DA4A6A">
      <w:pPr>
        <w:spacing w:line="400" w:lineRule="exact"/>
        <w:ind w:left="284"/>
        <w:jc w:val="both"/>
        <w:rPr>
          <w:rFonts w:eastAsia="標楷體"/>
          <w:color w:val="000000"/>
          <w:sz w:val="28"/>
        </w:rPr>
      </w:pPr>
    </w:p>
    <w:p w14:paraId="1F192A20" w14:textId="77777777" w:rsidR="00C50B34" w:rsidRDefault="00C50B34">
      <w:pPr>
        <w:spacing w:before="240" w:after="120"/>
        <w:jc w:val="both"/>
        <w:rPr>
          <w:rFonts w:eastAsia="標楷體"/>
          <w:b/>
          <w:color w:val="000000"/>
        </w:rPr>
      </w:pPr>
    </w:p>
    <w:sectPr w:rsidR="00C50B34" w:rsidSect="00987EB0">
      <w:footerReference w:type="default" r:id="rId8"/>
      <w:pgSz w:w="16838" w:h="11906" w:orient="landscape"/>
      <w:pgMar w:top="1134" w:right="1134" w:bottom="1134" w:left="1134" w:header="0" w:footer="992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6B66DD" w14:textId="77777777" w:rsidR="00AC72CE" w:rsidRDefault="00AC72CE">
      <w:r>
        <w:separator/>
      </w:r>
    </w:p>
  </w:endnote>
  <w:endnote w:type="continuationSeparator" w:id="0">
    <w:p w14:paraId="1F3B0883" w14:textId="77777777" w:rsidR="00AC72CE" w:rsidRDefault="00AC7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NewRomanPS-BoldMT">
    <w:altName w:val="新細明體"/>
    <w:charset w:val="88"/>
    <w:family w:val="roman"/>
    <w:pitch w:val="variable"/>
  </w:font>
  <w:font w:name="DFKaiShu-SB-Estd-BF">
    <w:altName w:val="Arial Unicode MS"/>
    <w:charset w:val="88"/>
    <w:family w:val="roman"/>
    <w:pitch w:val="variable"/>
    <w:sig w:usb0="00000001" w:usb1="080E0000" w:usb2="00000010" w:usb3="00000000" w:csb0="00040000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華康中黑體">
    <w:panose1 w:val="02010609000101010101"/>
    <w:charset w:val="88"/>
    <w:family w:val="modern"/>
    <w:pitch w:val="fixed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5F647" w14:textId="77777777" w:rsidR="00C50B34" w:rsidRDefault="00000000">
    <w:pPr>
      <w:pStyle w:val="13"/>
    </w:pPr>
    <w:r>
      <w:rPr>
        <w:noProof/>
      </w:rPr>
      <w:pict w14:anchorId="3A442269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0;margin-top:.05pt;width:9.45pt;height:12pt;z-index:20;visibility:visible;mso-wrap-distance-left:0;mso-wrap-distance-right:0;mso-position-horizontal: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" strokeweight=".05pt">
          <v:fill opacity="0"/>
          <v:textbox inset="0,0,0,0">
            <w:txbxContent>
              <w:p w14:paraId="62E8DD1A" w14:textId="77777777" w:rsidR="00C50B34" w:rsidRDefault="00987EB0">
                <w:pPr>
                  <w:pStyle w:val="13"/>
                </w:pPr>
                <w:r>
                  <w:rPr>
                    <w:rStyle w:val="a5"/>
                  </w:rPr>
                  <w:fldChar w:fldCharType="begin"/>
                </w:r>
                <w:r w:rsidR="00B225CF">
                  <w:rPr>
                    <w:rStyle w:val="a5"/>
                  </w:rPr>
                  <w:instrText>PAGE</w:instrText>
                </w:r>
                <w:r>
                  <w:rPr>
                    <w:rStyle w:val="a5"/>
                  </w:rPr>
                  <w:fldChar w:fldCharType="separate"/>
                </w:r>
                <w:r w:rsidR="00CB7DF7">
                  <w:rPr>
                    <w:rStyle w:val="a5"/>
                    <w:noProof/>
                  </w:rPr>
                  <w:t>2</w:t>
                </w:r>
                <w:r>
                  <w:rPr>
                    <w:rStyle w:val="a5"/>
                  </w:rPr>
                  <w:fldChar w:fldCharType="end"/>
                </w:r>
              </w:p>
            </w:txbxContent>
          </v:textbox>
          <w10:wrap type="squar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86BA27" w14:textId="77777777" w:rsidR="00AC72CE" w:rsidRDefault="00AC72CE">
      <w:r>
        <w:separator/>
      </w:r>
    </w:p>
  </w:footnote>
  <w:footnote w:type="continuationSeparator" w:id="0">
    <w:p w14:paraId="78AC9F79" w14:textId="77777777" w:rsidR="00AC72CE" w:rsidRDefault="00AC72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552FD"/>
    <w:multiLevelType w:val="multilevel"/>
    <w:tmpl w:val="F9C497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2073AC"/>
    <w:multiLevelType w:val="multilevel"/>
    <w:tmpl w:val="C298C1C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851" w:hanging="567"/>
      </w:pPr>
      <w:rPr>
        <w:rFonts w:hint="eastAsia"/>
        <w:color w:val="000000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 w15:restartNumberingAfterBreak="0">
    <w:nsid w:val="256A0070"/>
    <w:multiLevelType w:val="multilevel"/>
    <w:tmpl w:val="C298C1C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851" w:hanging="567"/>
      </w:pPr>
      <w:rPr>
        <w:rFonts w:hint="eastAsia"/>
        <w:color w:val="000000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 w15:restartNumberingAfterBreak="0">
    <w:nsid w:val="378538EE"/>
    <w:multiLevelType w:val="multilevel"/>
    <w:tmpl w:val="A59AABFE"/>
    <w:lvl w:ilvl="0">
      <w:start w:val="1"/>
      <w:numFmt w:val="taiwaneseCountingThousand"/>
      <w:lvlText w:val="(%1)、"/>
      <w:lvlJc w:val="left"/>
      <w:pPr>
        <w:ind w:left="138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811" w:hanging="567"/>
      </w:pPr>
      <w:rPr>
        <w:rFonts w:hint="eastAsia"/>
        <w:color w:val="000000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237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294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3511"/>
        </w:tabs>
        <w:ind w:left="351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4220"/>
        </w:tabs>
        <w:ind w:left="422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4787"/>
        </w:tabs>
        <w:ind w:left="478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5354"/>
        </w:tabs>
        <w:ind w:left="535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6062"/>
        </w:tabs>
        <w:ind w:left="6062" w:hanging="1700"/>
      </w:pPr>
      <w:rPr>
        <w:rFonts w:hint="eastAsia"/>
      </w:rPr>
    </w:lvl>
  </w:abstractNum>
  <w:abstractNum w:abstractNumId="4" w15:restartNumberingAfterBreak="0">
    <w:nsid w:val="587C55C1"/>
    <w:multiLevelType w:val="multilevel"/>
    <w:tmpl w:val="323C6F5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851" w:hanging="567"/>
      </w:pPr>
      <w:rPr>
        <w:rFonts w:hint="eastAsia"/>
        <w:color w:val="000000"/>
        <w:lang w:val="en-US"/>
      </w:rPr>
    </w:lvl>
    <w:lvl w:ilvl="2">
      <w:start w:val="1"/>
      <w:numFmt w:val="taiwaneseCountingThousand"/>
      <w:lvlText w:val="(%3)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5" w15:restartNumberingAfterBreak="0">
    <w:nsid w:val="590B4A7A"/>
    <w:multiLevelType w:val="multilevel"/>
    <w:tmpl w:val="D3D8C47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5D5B45E2"/>
    <w:multiLevelType w:val="multilevel"/>
    <w:tmpl w:val="541AD3F0"/>
    <w:lvl w:ilvl="0">
      <w:start w:val="1"/>
      <w:numFmt w:val="ideographLegalTraditional"/>
      <w:suff w:val="nothing"/>
      <w:lvlText w:val="%1、"/>
      <w:lvlJc w:val="left"/>
      <w:pPr>
        <w:tabs>
          <w:tab w:val="num" w:pos="0"/>
        </w:tabs>
        <w:ind w:left="425" w:hanging="425"/>
      </w:pPr>
      <w:rPr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tabs>
          <w:tab w:val="num" w:pos="0"/>
        </w:tabs>
        <w:ind w:left="851" w:hanging="567"/>
      </w:pPr>
      <w:rPr>
        <w:color w:val="000000"/>
        <w:sz w:val="28"/>
        <w:szCs w:val="28"/>
      </w:rPr>
    </w:lvl>
    <w:lvl w:ilvl="2">
      <w:start w:val="1"/>
      <w:numFmt w:val="decimalFullWidth"/>
      <w:suff w:val="nothing"/>
      <w:lvlText w:val="%3、"/>
      <w:lvlJc w:val="left"/>
      <w:pPr>
        <w:tabs>
          <w:tab w:val="num" w:pos="0"/>
        </w:tabs>
        <w:ind w:left="1418" w:hanging="567"/>
      </w:pPr>
    </w:lvl>
    <w:lvl w:ilvl="3">
      <w:start w:val="1"/>
      <w:numFmt w:val="taiwaneseCountingThousand"/>
      <w:suff w:val="nothing"/>
      <w:lvlText w:val="%4、"/>
      <w:lvlJc w:val="left"/>
      <w:pPr>
        <w:tabs>
          <w:tab w:val="num" w:pos="0"/>
        </w:tabs>
        <w:ind w:left="1984" w:hanging="708"/>
      </w:p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</w:lvl>
  </w:abstractNum>
  <w:abstractNum w:abstractNumId="7" w15:restartNumberingAfterBreak="0">
    <w:nsid w:val="5E53543A"/>
    <w:multiLevelType w:val="multilevel"/>
    <w:tmpl w:val="F03E304A"/>
    <w:lvl w:ilvl="0">
      <w:start w:val="1"/>
      <w:numFmt w:val="ideographLegalTraditional"/>
      <w:suff w:val="nothing"/>
      <w:lvlText w:val="%1、"/>
      <w:lvlJc w:val="left"/>
      <w:pPr>
        <w:tabs>
          <w:tab w:val="num" w:pos="0"/>
        </w:tabs>
        <w:ind w:left="425" w:hanging="425"/>
      </w:pPr>
      <w:rPr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tabs>
          <w:tab w:val="num" w:pos="0"/>
        </w:tabs>
        <w:ind w:left="851" w:hanging="567"/>
      </w:pPr>
      <w:rPr>
        <w:color w:val="000000"/>
        <w:sz w:val="28"/>
        <w:szCs w:val="28"/>
      </w:rPr>
    </w:lvl>
    <w:lvl w:ilvl="2">
      <w:start w:val="1"/>
      <w:numFmt w:val="decimalFullWidth"/>
      <w:suff w:val="nothing"/>
      <w:lvlText w:val="%3、"/>
      <w:lvlJc w:val="left"/>
      <w:pPr>
        <w:tabs>
          <w:tab w:val="num" w:pos="0"/>
        </w:tabs>
        <w:ind w:left="1418" w:hanging="567"/>
      </w:pPr>
    </w:lvl>
    <w:lvl w:ilvl="3">
      <w:start w:val="1"/>
      <w:numFmt w:val="taiwaneseCountingThousand"/>
      <w:suff w:val="nothing"/>
      <w:lvlText w:val="%4、"/>
      <w:lvlJc w:val="left"/>
      <w:pPr>
        <w:tabs>
          <w:tab w:val="num" w:pos="0"/>
        </w:tabs>
        <w:ind w:left="1984" w:hanging="708"/>
      </w:p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</w:lvl>
  </w:abstractNum>
  <w:num w:numId="1" w16cid:durableId="1731684683">
    <w:abstractNumId w:val="7"/>
  </w:num>
  <w:num w:numId="2" w16cid:durableId="1961498501">
    <w:abstractNumId w:val="5"/>
  </w:num>
  <w:num w:numId="3" w16cid:durableId="325520524">
    <w:abstractNumId w:val="6"/>
  </w:num>
  <w:num w:numId="4" w16cid:durableId="1124884329">
    <w:abstractNumId w:val="0"/>
  </w:num>
  <w:num w:numId="5" w16cid:durableId="1338771090">
    <w:abstractNumId w:val="1"/>
  </w:num>
  <w:num w:numId="6" w16cid:durableId="541943915">
    <w:abstractNumId w:val="2"/>
  </w:num>
  <w:num w:numId="7" w16cid:durableId="1336959464">
    <w:abstractNumId w:val="3"/>
  </w:num>
  <w:num w:numId="8" w16cid:durableId="17370440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480"/>
  <w:autoHyphenation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0B34"/>
    <w:rsid w:val="0005488F"/>
    <w:rsid w:val="000B572A"/>
    <w:rsid w:val="000D5ED7"/>
    <w:rsid w:val="00230A18"/>
    <w:rsid w:val="00236811"/>
    <w:rsid w:val="002F4893"/>
    <w:rsid w:val="00302A9A"/>
    <w:rsid w:val="00353F12"/>
    <w:rsid w:val="00430590"/>
    <w:rsid w:val="00526F9E"/>
    <w:rsid w:val="005731CF"/>
    <w:rsid w:val="005826F6"/>
    <w:rsid w:val="00647766"/>
    <w:rsid w:val="00670ACE"/>
    <w:rsid w:val="006E13EE"/>
    <w:rsid w:val="007F2C4A"/>
    <w:rsid w:val="0087262F"/>
    <w:rsid w:val="008A0511"/>
    <w:rsid w:val="00953B1B"/>
    <w:rsid w:val="00987EB0"/>
    <w:rsid w:val="00A10D03"/>
    <w:rsid w:val="00AA2241"/>
    <w:rsid w:val="00AC72CE"/>
    <w:rsid w:val="00AD0118"/>
    <w:rsid w:val="00B225CF"/>
    <w:rsid w:val="00B31609"/>
    <w:rsid w:val="00C00CB8"/>
    <w:rsid w:val="00C50B34"/>
    <w:rsid w:val="00CB7DF7"/>
    <w:rsid w:val="00D91206"/>
    <w:rsid w:val="00DA4A6A"/>
    <w:rsid w:val="00DB005D"/>
    <w:rsid w:val="00EF7110"/>
    <w:rsid w:val="00F65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3A9E72"/>
  <w15:docId w15:val="{394D081E-0887-4CCE-A212-F015BB588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9603D"/>
    <w:rPr>
      <w:rFonts w:ascii="新細明體" w:hAnsi="新細明體" w:cs="新細明體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訪問過的網際網路連結"/>
    <w:rsid w:val="00A830D7"/>
    <w:rPr>
      <w:color w:val="800080"/>
      <w:u w:val="single"/>
    </w:rPr>
  </w:style>
  <w:style w:type="character" w:customStyle="1" w:styleId="a4">
    <w:name w:val="網際網路連結"/>
    <w:rsid w:val="00056906"/>
    <w:rPr>
      <w:color w:val="0000FF"/>
      <w:u w:val="single"/>
    </w:rPr>
  </w:style>
  <w:style w:type="character" w:styleId="a5">
    <w:name w:val="page number"/>
    <w:basedOn w:val="a0"/>
    <w:qFormat/>
    <w:rsid w:val="00056906"/>
  </w:style>
  <w:style w:type="character" w:customStyle="1" w:styleId="2">
    <w:name w:val="本文 2 字元"/>
    <w:link w:val="21"/>
    <w:qFormat/>
    <w:rsid w:val="00056906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3">
    <w:name w:val="本文縮排 3 字元"/>
    <w:qFormat/>
    <w:rsid w:val="00A830D7"/>
    <w:rPr>
      <w:sz w:val="16"/>
      <w:szCs w:val="16"/>
    </w:rPr>
  </w:style>
  <w:style w:type="character" w:styleId="a6">
    <w:name w:val="annotation reference"/>
    <w:qFormat/>
    <w:rsid w:val="00A830D7"/>
    <w:rPr>
      <w:sz w:val="18"/>
      <w:szCs w:val="18"/>
    </w:rPr>
  </w:style>
  <w:style w:type="character" w:customStyle="1" w:styleId="a7">
    <w:name w:val="註解文字 字元"/>
    <w:uiPriority w:val="99"/>
    <w:qFormat/>
    <w:rsid w:val="00A830D7"/>
    <w:rPr>
      <w:sz w:val="24"/>
      <w:szCs w:val="24"/>
    </w:rPr>
  </w:style>
  <w:style w:type="character" w:customStyle="1" w:styleId="a8">
    <w:name w:val="註解主旨 字元"/>
    <w:qFormat/>
    <w:rsid w:val="00A830D7"/>
    <w:rPr>
      <w:b/>
      <w:bCs/>
      <w:sz w:val="24"/>
      <w:szCs w:val="24"/>
    </w:rPr>
  </w:style>
  <w:style w:type="character" w:customStyle="1" w:styleId="HTML">
    <w:name w:val="HTML 預設格式 字元"/>
    <w:uiPriority w:val="99"/>
    <w:qFormat/>
    <w:rsid w:val="00A830D7"/>
    <w:rPr>
      <w:rFonts w:ascii="細明體" w:eastAsia="細明體" w:hAnsi="細明體"/>
      <w:sz w:val="24"/>
      <w:szCs w:val="24"/>
    </w:rPr>
  </w:style>
  <w:style w:type="character" w:customStyle="1" w:styleId="a9">
    <w:name w:val="註釋標題 字元"/>
    <w:qFormat/>
    <w:rsid w:val="00A830D7"/>
    <w:rPr>
      <w:rFonts w:ascii="新細明體" w:hAnsi="新細明體" w:cs="新細明體"/>
      <w:sz w:val="24"/>
      <w:szCs w:val="24"/>
    </w:rPr>
  </w:style>
  <w:style w:type="character" w:customStyle="1" w:styleId="aa">
    <w:name w:val="結語 字元"/>
    <w:qFormat/>
    <w:rsid w:val="00A830D7"/>
    <w:rPr>
      <w:rFonts w:ascii="標楷體" w:eastAsia="標楷體" w:hAnsi="標楷體"/>
      <w:sz w:val="24"/>
      <w:szCs w:val="24"/>
    </w:rPr>
  </w:style>
  <w:style w:type="character" w:customStyle="1" w:styleId="ab">
    <w:name w:val="日期 字元"/>
    <w:qFormat/>
    <w:rsid w:val="00A830D7"/>
    <w:rPr>
      <w:sz w:val="24"/>
      <w:szCs w:val="24"/>
    </w:rPr>
  </w:style>
  <w:style w:type="character" w:customStyle="1" w:styleId="20">
    <w:name w:val="標題 2 字元"/>
    <w:qFormat/>
    <w:rsid w:val="00A830D7"/>
    <w:rPr>
      <w:rFonts w:ascii="新細明體" w:eastAsia="標楷體" w:hAnsi="新細明體" w:cs="新細明體"/>
      <w:color w:val="003366"/>
      <w:sz w:val="36"/>
      <w:szCs w:val="36"/>
      <w:lang w:val="zh-TW"/>
    </w:rPr>
  </w:style>
  <w:style w:type="character" w:customStyle="1" w:styleId="ac">
    <w:name w:val="純文字 字元"/>
    <w:uiPriority w:val="99"/>
    <w:qFormat/>
    <w:rsid w:val="00A830D7"/>
    <w:rPr>
      <w:rFonts w:ascii="細明體" w:eastAsia="細明體" w:hAnsi="細明體"/>
      <w:sz w:val="24"/>
    </w:rPr>
  </w:style>
  <w:style w:type="character" w:customStyle="1" w:styleId="1">
    <w:name w:val="分項細目1 字元"/>
    <w:qFormat/>
    <w:rsid w:val="00A830D7"/>
    <w:rPr>
      <w:rFonts w:eastAsia="標楷體"/>
      <w:kern w:val="2"/>
      <w:sz w:val="24"/>
      <w:szCs w:val="24"/>
    </w:rPr>
  </w:style>
  <w:style w:type="character" w:customStyle="1" w:styleId="ad">
    <w:name w:val="頁尾 字元"/>
    <w:uiPriority w:val="99"/>
    <w:qFormat/>
    <w:rsid w:val="00A830D7"/>
    <w:rPr>
      <w:rFonts w:ascii="新細明體" w:hAnsi="新細明體" w:cs="新細明體"/>
    </w:rPr>
  </w:style>
  <w:style w:type="character" w:customStyle="1" w:styleId="fontremarksbboldgray">
    <w:name w:val="font_remarks_b_bold_gray"/>
    <w:basedOn w:val="a0"/>
    <w:qFormat/>
    <w:rsid w:val="00A830D7"/>
  </w:style>
  <w:style w:type="character" w:customStyle="1" w:styleId="ae">
    <w:name w:val="本文縮排 字元"/>
    <w:qFormat/>
    <w:rsid w:val="00A830D7"/>
    <w:rPr>
      <w:rFonts w:ascii="新細明體" w:eastAsia="標楷體" w:hAnsi="新細明體" w:cs="新細明體"/>
      <w:sz w:val="28"/>
      <w:szCs w:val="24"/>
    </w:rPr>
  </w:style>
  <w:style w:type="character" w:customStyle="1" w:styleId="22">
    <w:name w:val="本文第一層縮排 2 字元"/>
    <w:qFormat/>
    <w:rsid w:val="00A830D7"/>
    <w:rPr>
      <w:rFonts w:ascii="新細明體" w:eastAsia="標楷體" w:hAnsi="新細明體" w:cs="新細明體"/>
      <w:sz w:val="24"/>
      <w:szCs w:val="24"/>
    </w:rPr>
  </w:style>
  <w:style w:type="character" w:customStyle="1" w:styleId="fontstyle01">
    <w:name w:val="fontstyle01"/>
    <w:qFormat/>
    <w:rsid w:val="00E37725"/>
    <w:rPr>
      <w:rFonts w:ascii="TimesNewRomanPS-BoldMT" w:hAnsi="TimesNewRomanPS-BoldMT"/>
      <w:b/>
      <w:bCs/>
      <w:i w:val="0"/>
      <w:iCs w:val="0"/>
      <w:color w:val="000000"/>
      <w:sz w:val="24"/>
      <w:szCs w:val="24"/>
    </w:rPr>
  </w:style>
  <w:style w:type="character" w:customStyle="1" w:styleId="fontstyle11">
    <w:name w:val="fontstyle11"/>
    <w:qFormat/>
    <w:rsid w:val="00E37725"/>
    <w:rPr>
      <w:rFonts w:ascii="DFKaiShu-SB-Estd-BF" w:hAnsi="DFKaiShu-SB-Estd-BF"/>
      <w:b w:val="0"/>
      <w:bCs w:val="0"/>
      <w:i w:val="0"/>
      <w:iCs w:val="0"/>
      <w:color w:val="000000"/>
      <w:sz w:val="24"/>
      <w:szCs w:val="24"/>
    </w:rPr>
  </w:style>
  <w:style w:type="character" w:customStyle="1" w:styleId="af">
    <w:name w:val="頁首 字元"/>
    <w:basedOn w:val="a0"/>
    <w:uiPriority w:val="99"/>
    <w:qFormat/>
    <w:rsid w:val="00397C3F"/>
    <w:rPr>
      <w:rFonts w:ascii="新細明體" w:hAnsi="新細明體" w:cs="新細明體"/>
    </w:rPr>
  </w:style>
  <w:style w:type="character" w:customStyle="1" w:styleId="10">
    <w:name w:val="頁尾 字元1"/>
    <w:basedOn w:val="a0"/>
    <w:uiPriority w:val="99"/>
    <w:semiHidden/>
    <w:qFormat/>
    <w:rsid w:val="00397C3F"/>
    <w:rPr>
      <w:rFonts w:ascii="新細明體" w:hAnsi="新細明體" w:cs="新細明體"/>
    </w:rPr>
  </w:style>
  <w:style w:type="paragraph" w:styleId="af0">
    <w:name w:val="Title"/>
    <w:basedOn w:val="a"/>
    <w:next w:val="af1"/>
    <w:qFormat/>
    <w:rsid w:val="00056906"/>
    <w:pPr>
      <w:keepNext/>
      <w:spacing w:before="240" w:after="120"/>
    </w:pPr>
    <w:rPr>
      <w:rFonts w:ascii="Liberation Sans" w:eastAsia="微軟正黑體" w:hAnsi="Liberation Sans" w:cs="Arial"/>
      <w:sz w:val="28"/>
      <w:szCs w:val="28"/>
    </w:rPr>
  </w:style>
  <w:style w:type="paragraph" w:styleId="af1">
    <w:name w:val="Body Text"/>
    <w:basedOn w:val="a"/>
    <w:rsid w:val="00056906"/>
    <w:pPr>
      <w:spacing w:after="120"/>
    </w:pPr>
  </w:style>
  <w:style w:type="paragraph" w:styleId="af2">
    <w:name w:val="List"/>
    <w:basedOn w:val="a"/>
    <w:rsid w:val="00A830D7"/>
    <w:pPr>
      <w:ind w:left="100" w:hanging="200"/>
    </w:pPr>
    <w:rPr>
      <w:rFonts w:ascii="Times New Roman" w:hAnsi="Times New Roman" w:cs="Times New Roman"/>
    </w:rPr>
  </w:style>
  <w:style w:type="paragraph" w:styleId="af3">
    <w:name w:val="caption"/>
    <w:basedOn w:val="a"/>
    <w:next w:val="a"/>
    <w:qFormat/>
    <w:rsid w:val="00A830D7"/>
    <w:rPr>
      <w:rFonts w:ascii="Times New Roman" w:hAnsi="Times New Roman" w:cs="Times New Roman"/>
      <w:sz w:val="20"/>
      <w:szCs w:val="20"/>
    </w:rPr>
  </w:style>
  <w:style w:type="paragraph" w:customStyle="1" w:styleId="af4">
    <w:name w:val="索引"/>
    <w:basedOn w:val="a"/>
    <w:qFormat/>
    <w:rsid w:val="00056906"/>
    <w:pPr>
      <w:suppressLineNumbers/>
    </w:pPr>
    <w:rPr>
      <w:rFonts w:cs="Arial"/>
    </w:rPr>
  </w:style>
  <w:style w:type="paragraph" w:customStyle="1" w:styleId="11">
    <w:name w:val="標題 11"/>
    <w:basedOn w:val="a"/>
    <w:next w:val="a"/>
    <w:qFormat/>
    <w:rsid w:val="00056906"/>
    <w:pPr>
      <w:jc w:val="center"/>
      <w:outlineLvl w:val="0"/>
    </w:pPr>
    <w:rPr>
      <w:b/>
      <w:bCs/>
      <w:color w:val="800080"/>
      <w:sz w:val="48"/>
      <w:szCs w:val="48"/>
      <w:lang w:val="zh-TW"/>
    </w:rPr>
  </w:style>
  <w:style w:type="paragraph" w:customStyle="1" w:styleId="21">
    <w:name w:val="標題 21"/>
    <w:basedOn w:val="a"/>
    <w:next w:val="a"/>
    <w:link w:val="2"/>
    <w:qFormat/>
    <w:rsid w:val="00056906"/>
    <w:pPr>
      <w:ind w:left="270" w:hanging="270"/>
      <w:outlineLvl w:val="1"/>
    </w:pPr>
    <w:rPr>
      <w:rFonts w:eastAsia="標楷體" w:cs="Times New Roman"/>
      <w:color w:val="003366"/>
      <w:sz w:val="36"/>
      <w:szCs w:val="36"/>
      <w:lang w:val="zh-TW"/>
    </w:rPr>
  </w:style>
  <w:style w:type="paragraph" w:customStyle="1" w:styleId="12">
    <w:name w:val="標號1"/>
    <w:basedOn w:val="a"/>
    <w:qFormat/>
    <w:rsid w:val="00056906"/>
    <w:pPr>
      <w:suppressLineNumbers/>
      <w:spacing w:before="120" w:after="120"/>
    </w:pPr>
    <w:rPr>
      <w:rFonts w:cs="Arial"/>
      <w:i/>
      <w:iCs/>
    </w:rPr>
  </w:style>
  <w:style w:type="paragraph" w:customStyle="1" w:styleId="af5">
    <w:name w:val="頁首與頁尾"/>
    <w:basedOn w:val="a"/>
    <w:qFormat/>
    <w:rsid w:val="00056906"/>
  </w:style>
  <w:style w:type="paragraph" w:customStyle="1" w:styleId="13">
    <w:name w:val="頁尾1"/>
    <w:basedOn w:val="a"/>
    <w:uiPriority w:val="99"/>
    <w:qFormat/>
    <w:rsid w:val="00056906"/>
    <w:pPr>
      <w:tabs>
        <w:tab w:val="center" w:pos="4153"/>
        <w:tab w:val="right" w:pos="8306"/>
      </w:tabs>
      <w:snapToGrid w:val="0"/>
    </w:pPr>
    <w:rPr>
      <w:rFonts w:cs="Times New Roman"/>
      <w:sz w:val="20"/>
      <w:szCs w:val="20"/>
    </w:rPr>
  </w:style>
  <w:style w:type="paragraph" w:styleId="23">
    <w:name w:val="Body Text 2"/>
    <w:basedOn w:val="a"/>
    <w:qFormat/>
    <w:rsid w:val="00056906"/>
    <w:pPr>
      <w:spacing w:after="120" w:line="480" w:lineRule="auto"/>
    </w:pPr>
  </w:style>
  <w:style w:type="paragraph" w:styleId="24">
    <w:name w:val="Body Text Indent 2"/>
    <w:basedOn w:val="a"/>
    <w:qFormat/>
    <w:rsid w:val="00056906"/>
    <w:pPr>
      <w:spacing w:after="120" w:line="480" w:lineRule="auto"/>
      <w:ind w:left="480"/>
    </w:pPr>
  </w:style>
  <w:style w:type="paragraph" w:customStyle="1" w:styleId="font0">
    <w:name w:val="font0"/>
    <w:basedOn w:val="a"/>
    <w:qFormat/>
    <w:rsid w:val="00056906"/>
    <w:pPr>
      <w:spacing w:beforeAutospacing="1" w:afterAutospacing="1"/>
    </w:pPr>
    <w:rPr>
      <w:rFonts w:cs="Arial Unicode MS"/>
      <w:lang w:eastAsia="en-US"/>
    </w:rPr>
  </w:style>
  <w:style w:type="paragraph" w:styleId="af6">
    <w:name w:val="Body Text Indent"/>
    <w:basedOn w:val="a"/>
    <w:rsid w:val="00056906"/>
    <w:pPr>
      <w:ind w:firstLine="560"/>
    </w:pPr>
    <w:rPr>
      <w:rFonts w:eastAsia="標楷體" w:cs="Times New Roman"/>
      <w:sz w:val="28"/>
    </w:rPr>
  </w:style>
  <w:style w:type="paragraph" w:customStyle="1" w:styleId="14">
    <w:name w:val="樣式1"/>
    <w:basedOn w:val="af6"/>
    <w:autoRedefine/>
    <w:qFormat/>
    <w:rsid w:val="00056906"/>
    <w:pPr>
      <w:spacing w:line="360" w:lineRule="exact"/>
      <w:ind w:left="482" w:firstLine="0"/>
      <w:jc w:val="both"/>
    </w:pPr>
    <w:rPr>
      <w:rFonts w:ascii="標楷體" w:hAnsi="標楷體"/>
      <w:color w:val="000000"/>
      <w:sz w:val="24"/>
    </w:rPr>
  </w:style>
  <w:style w:type="paragraph" w:customStyle="1" w:styleId="15">
    <w:name w:val="頁首1"/>
    <w:basedOn w:val="a"/>
    <w:qFormat/>
    <w:rsid w:val="0005690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f7">
    <w:name w:val="Note Heading"/>
    <w:basedOn w:val="a"/>
    <w:next w:val="a"/>
    <w:qFormat/>
    <w:rsid w:val="00056906"/>
    <w:pPr>
      <w:jc w:val="center"/>
    </w:pPr>
    <w:rPr>
      <w:rFonts w:cs="Times New Roman"/>
    </w:rPr>
  </w:style>
  <w:style w:type="paragraph" w:styleId="Web">
    <w:name w:val="Normal (Web)"/>
    <w:basedOn w:val="a"/>
    <w:uiPriority w:val="99"/>
    <w:qFormat/>
    <w:rsid w:val="00056906"/>
    <w:pPr>
      <w:spacing w:beforeAutospacing="1" w:afterAutospacing="1"/>
    </w:pPr>
    <w:rPr>
      <w:rFonts w:ascii="Arial Unicode MS" w:eastAsia="Arial Unicode MS" w:hAnsi="Arial Unicode MS" w:cs="Arial Unicode MS"/>
    </w:rPr>
  </w:style>
  <w:style w:type="paragraph" w:styleId="af8">
    <w:name w:val="Balloon Text"/>
    <w:basedOn w:val="a"/>
    <w:semiHidden/>
    <w:qFormat/>
    <w:rsid w:val="00056906"/>
    <w:rPr>
      <w:rFonts w:ascii="Arial" w:hAnsi="Arial"/>
      <w:sz w:val="18"/>
      <w:szCs w:val="18"/>
    </w:rPr>
  </w:style>
  <w:style w:type="paragraph" w:styleId="30">
    <w:name w:val="Body Text Indent 3"/>
    <w:basedOn w:val="a"/>
    <w:qFormat/>
    <w:rsid w:val="00A830D7"/>
    <w:pPr>
      <w:spacing w:after="120"/>
      <w:ind w:left="480"/>
    </w:pPr>
    <w:rPr>
      <w:rFonts w:ascii="Times New Roman" w:hAnsi="Times New Roman" w:cs="Times New Roman"/>
      <w:sz w:val="16"/>
      <w:szCs w:val="16"/>
    </w:rPr>
  </w:style>
  <w:style w:type="paragraph" w:styleId="af9">
    <w:name w:val="annotation text"/>
    <w:basedOn w:val="a"/>
    <w:uiPriority w:val="99"/>
    <w:qFormat/>
    <w:rsid w:val="00A830D7"/>
    <w:rPr>
      <w:rFonts w:ascii="Times New Roman" w:hAnsi="Times New Roman" w:cs="Times New Roman"/>
    </w:rPr>
  </w:style>
  <w:style w:type="paragraph" w:styleId="afa">
    <w:name w:val="annotation subject"/>
    <w:basedOn w:val="af9"/>
    <w:next w:val="af9"/>
    <w:qFormat/>
    <w:rsid w:val="00A830D7"/>
    <w:rPr>
      <w:b/>
      <w:bCs/>
    </w:rPr>
  </w:style>
  <w:style w:type="paragraph" w:styleId="HTML0">
    <w:name w:val="HTML Preformatted"/>
    <w:basedOn w:val="a"/>
    <w:uiPriority w:val="99"/>
    <w:qFormat/>
    <w:rsid w:val="00A830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Times New Roman"/>
    </w:rPr>
  </w:style>
  <w:style w:type="paragraph" w:styleId="afb">
    <w:name w:val="Closing"/>
    <w:basedOn w:val="a"/>
    <w:qFormat/>
    <w:rsid w:val="00A830D7"/>
    <w:pPr>
      <w:ind w:left="100"/>
    </w:pPr>
    <w:rPr>
      <w:rFonts w:ascii="標楷體" w:eastAsia="標楷體" w:hAnsi="標楷體" w:cs="Times New Roman"/>
    </w:rPr>
  </w:style>
  <w:style w:type="paragraph" w:styleId="afc">
    <w:name w:val="List Paragraph"/>
    <w:basedOn w:val="a"/>
    <w:uiPriority w:val="34"/>
    <w:qFormat/>
    <w:rsid w:val="00A830D7"/>
    <w:pPr>
      <w:widowControl w:val="0"/>
      <w:ind w:left="480"/>
    </w:pPr>
    <w:rPr>
      <w:rFonts w:ascii="Times New Roman" w:hAnsi="Times New Roman" w:cs="Times New Roman"/>
      <w:kern w:val="2"/>
    </w:rPr>
  </w:style>
  <w:style w:type="paragraph" w:styleId="afd">
    <w:name w:val="Date"/>
    <w:basedOn w:val="a"/>
    <w:next w:val="a"/>
    <w:qFormat/>
    <w:rsid w:val="00A830D7"/>
    <w:pPr>
      <w:jc w:val="right"/>
    </w:pPr>
    <w:rPr>
      <w:rFonts w:ascii="Times New Roman" w:hAnsi="Times New Roman" w:cs="Times New Roman"/>
    </w:rPr>
  </w:style>
  <w:style w:type="paragraph" w:customStyle="1" w:styleId="afe">
    <w:name w:val="字元"/>
    <w:basedOn w:val="a"/>
    <w:qFormat/>
    <w:rsid w:val="00A830D7"/>
    <w:pPr>
      <w:spacing w:after="160" w:line="240" w:lineRule="exact"/>
    </w:pPr>
    <w:rPr>
      <w:rFonts w:ascii="Tahoma" w:hAnsi="Tahoma" w:cs="Times New Roman"/>
      <w:sz w:val="20"/>
      <w:szCs w:val="20"/>
      <w:lang w:eastAsia="en-US"/>
    </w:rPr>
  </w:style>
  <w:style w:type="paragraph" w:styleId="aff">
    <w:name w:val="Plain Text"/>
    <w:basedOn w:val="a"/>
    <w:uiPriority w:val="99"/>
    <w:qFormat/>
    <w:rsid w:val="00A830D7"/>
    <w:pPr>
      <w:widowControl w:val="0"/>
      <w:spacing w:line="360" w:lineRule="atLeast"/>
      <w:textAlignment w:val="baseline"/>
    </w:pPr>
    <w:rPr>
      <w:rFonts w:ascii="細明體" w:eastAsia="細明體" w:hAnsi="細明體" w:cs="Times New Roman"/>
      <w:szCs w:val="20"/>
    </w:rPr>
  </w:style>
  <w:style w:type="paragraph" w:customStyle="1" w:styleId="25">
    <w:name w:val="頁尾 字元2"/>
    <w:basedOn w:val="a"/>
    <w:link w:val="aff0"/>
    <w:qFormat/>
    <w:rsid w:val="00A830D7"/>
    <w:pPr>
      <w:widowControl w:val="0"/>
      <w:snapToGrid w:val="0"/>
      <w:ind w:left="507" w:hanging="332"/>
    </w:pPr>
    <w:rPr>
      <w:rFonts w:ascii="Times New Roman" w:eastAsia="標楷體" w:hAnsi="Times New Roman" w:cs="Times New Roman"/>
      <w:kern w:val="2"/>
    </w:rPr>
  </w:style>
  <w:style w:type="paragraph" w:styleId="31">
    <w:name w:val="List Bullet 3"/>
    <w:basedOn w:val="a"/>
    <w:qFormat/>
    <w:rsid w:val="00A830D7"/>
    <w:pPr>
      <w:ind w:left="100" w:hanging="200"/>
    </w:pPr>
    <w:rPr>
      <w:rFonts w:ascii="Times New Roman" w:hAnsi="Times New Roman" w:cs="Times New Roman"/>
    </w:rPr>
  </w:style>
  <w:style w:type="paragraph" w:styleId="4">
    <w:name w:val="List Bullet 4"/>
    <w:basedOn w:val="a"/>
    <w:qFormat/>
    <w:rsid w:val="00A830D7"/>
    <w:pPr>
      <w:ind w:left="100" w:hanging="200"/>
    </w:pPr>
    <w:rPr>
      <w:rFonts w:ascii="Times New Roman" w:hAnsi="Times New Roman" w:cs="Times New Roman"/>
    </w:rPr>
  </w:style>
  <w:style w:type="paragraph" w:styleId="5">
    <w:name w:val="List Bullet 5"/>
    <w:basedOn w:val="a"/>
    <w:qFormat/>
    <w:rsid w:val="00A830D7"/>
    <w:rPr>
      <w:rFonts w:ascii="Times New Roman" w:hAnsi="Times New Roman" w:cs="Times New Roman"/>
    </w:rPr>
  </w:style>
  <w:style w:type="paragraph" w:styleId="aff1">
    <w:name w:val="List Number"/>
    <w:basedOn w:val="a"/>
    <w:qFormat/>
    <w:rsid w:val="00A830D7"/>
    <w:pPr>
      <w:ind w:left="100" w:hanging="200"/>
    </w:pPr>
    <w:rPr>
      <w:rFonts w:ascii="Times New Roman" w:hAnsi="Times New Roman" w:cs="Times New Roman"/>
    </w:rPr>
  </w:style>
  <w:style w:type="paragraph" w:styleId="aff2">
    <w:name w:val="List Bullet"/>
    <w:basedOn w:val="a"/>
    <w:qFormat/>
    <w:rsid w:val="00A830D7"/>
    <w:rPr>
      <w:rFonts w:ascii="Times New Roman" w:hAnsi="Times New Roman" w:cs="Times New Roman"/>
    </w:rPr>
  </w:style>
  <w:style w:type="paragraph" w:styleId="26">
    <w:name w:val="Body Text First Indent 2"/>
    <w:basedOn w:val="af6"/>
    <w:qFormat/>
    <w:rsid w:val="00A830D7"/>
    <w:pPr>
      <w:spacing w:after="120"/>
      <w:ind w:left="480" w:firstLine="210"/>
    </w:pPr>
    <w:rPr>
      <w:sz w:val="24"/>
    </w:rPr>
  </w:style>
  <w:style w:type="paragraph" w:customStyle="1" w:styleId="Default">
    <w:name w:val="Default"/>
    <w:qFormat/>
    <w:rsid w:val="00757F96"/>
    <w:pPr>
      <w:widowControl w:val="0"/>
    </w:pPr>
    <w:rPr>
      <w:rFonts w:ascii="標楷體" w:hAnsi="標楷體" w:cs="標楷體"/>
      <w:color w:val="000000"/>
      <w:sz w:val="24"/>
      <w:szCs w:val="24"/>
    </w:rPr>
  </w:style>
  <w:style w:type="paragraph" w:customStyle="1" w:styleId="aff3">
    <w:name w:val="外框內容"/>
    <w:basedOn w:val="a"/>
    <w:qFormat/>
    <w:rsid w:val="00056906"/>
  </w:style>
  <w:style w:type="paragraph" w:styleId="aff4">
    <w:name w:val="header"/>
    <w:basedOn w:val="a"/>
    <w:uiPriority w:val="99"/>
    <w:unhideWhenUsed/>
    <w:rsid w:val="00397C3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ff0">
    <w:name w:val="footer"/>
    <w:basedOn w:val="a"/>
    <w:link w:val="25"/>
    <w:uiPriority w:val="99"/>
    <w:unhideWhenUsed/>
    <w:rsid w:val="00397C3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table" w:styleId="aff5">
    <w:name w:val="Table Grid"/>
    <w:basedOn w:val="a1"/>
    <w:uiPriority w:val="59"/>
    <w:rsid w:val="00A830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6">
    <w:name w:val="1.標題文字"/>
    <w:basedOn w:val="a"/>
    <w:rsid w:val="00DA4A6A"/>
    <w:pPr>
      <w:widowControl w:val="0"/>
      <w:suppressAutoHyphens w:val="0"/>
      <w:jc w:val="center"/>
    </w:pPr>
    <w:rPr>
      <w:rFonts w:ascii="華康中黑體" w:eastAsia="華康中黑體" w:hAnsi="Times New Roman" w:cs="Times New Roman"/>
      <w:kern w:val="2"/>
      <w:sz w:val="28"/>
      <w:szCs w:val="20"/>
    </w:rPr>
  </w:style>
  <w:style w:type="paragraph" w:customStyle="1" w:styleId="32">
    <w:name w:val="3.【對應能力指標】內文字"/>
    <w:basedOn w:val="aff"/>
    <w:rsid w:val="00DA4A6A"/>
    <w:pPr>
      <w:tabs>
        <w:tab w:val="left" w:pos="624"/>
      </w:tabs>
      <w:suppressAutoHyphens w:val="0"/>
      <w:spacing w:line="220" w:lineRule="exact"/>
      <w:ind w:left="624" w:right="57" w:hanging="567"/>
      <w:jc w:val="both"/>
      <w:textAlignment w:val="auto"/>
    </w:pPr>
    <w:rPr>
      <w:rFonts w:ascii="新細明體" w:eastAsia="新細明體" w:hAnsi="Courier New"/>
      <w:kern w:val="2"/>
      <w:sz w:val="16"/>
    </w:rPr>
  </w:style>
  <w:style w:type="paragraph" w:customStyle="1" w:styleId="4123">
    <w:name w:val="4.【教學目標】內文字（1.2.3.）"/>
    <w:basedOn w:val="aff"/>
    <w:rsid w:val="00DA4A6A"/>
    <w:pPr>
      <w:tabs>
        <w:tab w:val="left" w:pos="142"/>
      </w:tabs>
      <w:suppressAutoHyphens w:val="0"/>
      <w:spacing w:line="220" w:lineRule="exact"/>
      <w:ind w:left="227" w:right="57" w:hanging="170"/>
      <w:jc w:val="both"/>
      <w:textAlignment w:val="auto"/>
    </w:pPr>
    <w:rPr>
      <w:rFonts w:ascii="新細明體" w:eastAsia="新細明體" w:hAnsi="Courier New"/>
      <w:kern w:val="2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E771A9-B39A-4BEF-8D7E-03F284336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13</Pages>
  <Words>1342</Words>
  <Characters>7655</Characters>
  <Application>Microsoft Office Word</Application>
  <DocSecurity>0</DocSecurity>
  <Lines>63</Lines>
  <Paragraphs>17</Paragraphs>
  <ScaleCrop>false</ScaleCrop>
  <Company>臺北縣政府</Company>
  <LinksUpToDate>false</LinksUpToDate>
  <CharactersWithSpaces>8980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臺北縣95學年度專任輔導員名單</dc:title>
  <dc:subject/>
  <dc:creator>TPC</dc:creator>
  <dc:description/>
  <cp:lastModifiedBy>365 KA</cp:lastModifiedBy>
  <cp:revision>13</cp:revision>
  <cp:lastPrinted>2022-05-26T15:33:00Z</cp:lastPrinted>
  <dcterms:created xsi:type="dcterms:W3CDTF">2023-06-01T08:17:00Z</dcterms:created>
  <dcterms:modified xsi:type="dcterms:W3CDTF">2026-04-15T08:39:00Z</dcterms:modified>
  <dc:language>zh-TW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臺北縣政府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