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E3FC6" w14:textId="796C6AC5" w:rsidR="00704A15" w:rsidRDefault="00961D55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  <w:u w:val="single"/>
        </w:rPr>
        <w:t>115</w:t>
      </w:r>
      <w:r w:rsidR="00284C8E"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 w:rsidR="00284C8E"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="008C6D55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二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 w:rsidR="00284C8E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9505AC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五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="00500318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客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50E9F2C0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701"/>
        <w:gridCol w:w="1012"/>
        <w:gridCol w:w="524"/>
        <w:gridCol w:w="1119"/>
        <w:gridCol w:w="1258"/>
        <w:gridCol w:w="1206"/>
        <w:gridCol w:w="1699"/>
        <w:gridCol w:w="1950"/>
        <w:gridCol w:w="245"/>
        <w:gridCol w:w="562"/>
        <w:gridCol w:w="981"/>
        <w:gridCol w:w="701"/>
        <w:gridCol w:w="1121"/>
        <w:gridCol w:w="595"/>
      </w:tblGrid>
      <w:tr w:rsidR="00704A15" w14:paraId="1C846891" w14:textId="77777777" w:rsidTr="00961D55">
        <w:trPr>
          <w:trHeight w:val="454"/>
        </w:trPr>
        <w:tc>
          <w:tcPr>
            <w:tcW w:w="2383" w:type="dxa"/>
            <w:gridSpan w:val="3"/>
            <w:shd w:val="clear" w:color="auto" w:fill="D9D9D9"/>
            <w:vAlign w:val="center"/>
          </w:tcPr>
          <w:p w14:paraId="3A128AF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06" w:type="dxa"/>
            <w:gridSpan w:val="5"/>
          </w:tcPr>
          <w:p w14:paraId="7468F532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50" w:type="dxa"/>
            <w:shd w:val="clear" w:color="auto" w:fill="D9D9D9"/>
            <w:vAlign w:val="center"/>
          </w:tcPr>
          <w:p w14:paraId="7993817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05" w:type="dxa"/>
            <w:gridSpan w:val="6"/>
          </w:tcPr>
          <w:p w14:paraId="2ADA8747" w14:textId="4087F935" w:rsidR="00704A15" w:rsidRPr="00284C8E" w:rsidRDefault="00284C8E" w:rsidP="008C6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本學期共(2</w:t>
            </w:r>
            <w:r w:rsidR="00961D55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0D898F07" w14:textId="77777777" w:rsidTr="00961D55">
        <w:trPr>
          <w:trHeight w:val="454"/>
        </w:trPr>
        <w:tc>
          <w:tcPr>
            <w:tcW w:w="2383" w:type="dxa"/>
            <w:gridSpan w:val="3"/>
            <w:shd w:val="clear" w:color="auto" w:fill="D9D9D9"/>
            <w:vAlign w:val="center"/>
          </w:tcPr>
          <w:p w14:paraId="1EAC37E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06" w:type="dxa"/>
            <w:gridSpan w:val="5"/>
          </w:tcPr>
          <w:p w14:paraId="4FE864D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50" w:type="dxa"/>
            <w:shd w:val="clear" w:color="auto" w:fill="D9D9D9"/>
            <w:vAlign w:val="center"/>
          </w:tcPr>
          <w:p w14:paraId="21725FF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05" w:type="dxa"/>
            <w:gridSpan w:val="6"/>
          </w:tcPr>
          <w:p w14:paraId="3BD8F70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2F25B124" w14:textId="77777777" w:rsidTr="00961D55">
        <w:trPr>
          <w:trHeight w:val="454"/>
        </w:trPr>
        <w:tc>
          <w:tcPr>
            <w:tcW w:w="2383" w:type="dxa"/>
            <w:gridSpan w:val="3"/>
            <w:shd w:val="clear" w:color="auto" w:fill="D9D9D9"/>
            <w:vAlign w:val="center"/>
          </w:tcPr>
          <w:p w14:paraId="7140BDF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1961" w:type="dxa"/>
            <w:gridSpan w:val="12"/>
          </w:tcPr>
          <w:p w14:paraId="280E7F26" w14:textId="77777777" w:rsidR="007770CA" w:rsidRPr="007770CA" w:rsidRDefault="007770CA" w:rsidP="007770CA">
            <w:pPr>
              <w:rPr>
                <w:rFonts w:ascii="標楷體" w:eastAsia="標楷體" w:hAnsi="標楷體"/>
                <w:szCs w:val="24"/>
              </w:rPr>
            </w:pPr>
            <w:r w:rsidRPr="007770CA">
              <w:rPr>
                <w:rFonts w:ascii="標楷體" w:eastAsia="標楷體" w:hAnsi="標楷體" w:hint="eastAsia"/>
                <w:szCs w:val="24"/>
              </w:rPr>
              <w:t>1.能用正確的客語發音朗讀課文，並認讀課文中的重要語詞。</w:t>
            </w:r>
          </w:p>
          <w:p w14:paraId="4F309BC3" w14:textId="77777777" w:rsidR="007770CA" w:rsidRPr="007770CA" w:rsidRDefault="007770CA" w:rsidP="007770CA">
            <w:pPr>
              <w:rPr>
                <w:rFonts w:ascii="標楷體" w:eastAsia="標楷體" w:hAnsi="標楷體"/>
                <w:szCs w:val="24"/>
              </w:rPr>
            </w:pPr>
            <w:r w:rsidRPr="007770CA">
              <w:rPr>
                <w:rFonts w:ascii="標楷體" w:eastAsia="標楷體" w:hAnsi="標楷體" w:hint="eastAsia"/>
                <w:szCs w:val="24"/>
              </w:rPr>
              <w:t>2.能閱讀課文中的客語文，體會雲林詔安生動的文化力，並進行大意分析。</w:t>
            </w:r>
          </w:p>
          <w:p w14:paraId="16D46235" w14:textId="77777777" w:rsidR="007770CA" w:rsidRPr="007770CA" w:rsidRDefault="007770CA" w:rsidP="007770CA">
            <w:pPr>
              <w:rPr>
                <w:rFonts w:ascii="標楷體" w:eastAsia="標楷體" w:hAnsi="標楷體"/>
                <w:szCs w:val="24"/>
              </w:rPr>
            </w:pPr>
            <w:r w:rsidRPr="007770CA">
              <w:rPr>
                <w:rFonts w:ascii="標楷體" w:eastAsia="標楷體" w:hAnsi="標楷體" w:hint="eastAsia"/>
                <w:szCs w:val="24"/>
              </w:rPr>
              <w:t>3.能閱讀課文中的客語文，了解早期客家莊開發時的故事，體會人文景觀的歷史意義，並進行大意分析。</w:t>
            </w:r>
          </w:p>
          <w:p w14:paraId="6CC840FA" w14:textId="77777777" w:rsidR="007770CA" w:rsidRPr="007770CA" w:rsidRDefault="007770CA" w:rsidP="007770CA">
            <w:pPr>
              <w:rPr>
                <w:rFonts w:ascii="標楷體" w:eastAsia="標楷體" w:hAnsi="標楷體"/>
                <w:szCs w:val="24"/>
              </w:rPr>
            </w:pPr>
            <w:r w:rsidRPr="007770CA">
              <w:rPr>
                <w:rFonts w:ascii="標楷體" w:eastAsia="標楷體" w:hAnsi="標楷體" w:hint="eastAsia"/>
                <w:szCs w:val="24"/>
              </w:rPr>
              <w:t>4.能閱讀課文中的客語文，感受傳統與創新的對比和融合，培養開放的心胸，來欣賞各種表演藝術，並進行大意分析。</w:t>
            </w:r>
          </w:p>
          <w:p w14:paraId="597199B9" w14:textId="77777777" w:rsidR="007770CA" w:rsidRPr="007770CA" w:rsidRDefault="007770CA" w:rsidP="007770CA">
            <w:pPr>
              <w:rPr>
                <w:rFonts w:ascii="標楷體" w:eastAsia="標楷體" w:hAnsi="標楷體"/>
                <w:szCs w:val="24"/>
              </w:rPr>
            </w:pPr>
            <w:r w:rsidRPr="007770CA">
              <w:rPr>
                <w:rFonts w:ascii="標楷體" w:eastAsia="標楷體" w:hAnsi="標楷體" w:hint="eastAsia"/>
                <w:szCs w:val="24"/>
              </w:rPr>
              <w:t>5.能閱讀課文中的客語文，了解傳統禮俗的人文意義，體會儀式背後蘊含的愛與祝福，並進行大意分析。</w:t>
            </w:r>
          </w:p>
          <w:p w14:paraId="7623456A" w14:textId="77777777" w:rsidR="007770CA" w:rsidRPr="007770CA" w:rsidRDefault="007770CA" w:rsidP="007770CA">
            <w:pPr>
              <w:rPr>
                <w:rFonts w:ascii="標楷體" w:eastAsia="標楷體" w:hAnsi="標楷體"/>
                <w:szCs w:val="24"/>
              </w:rPr>
            </w:pPr>
            <w:r w:rsidRPr="007770CA">
              <w:rPr>
                <w:rFonts w:ascii="標楷體" w:eastAsia="標楷體" w:hAnsi="標楷體" w:hint="eastAsia"/>
                <w:szCs w:val="24"/>
              </w:rPr>
              <w:t>6.能閱讀課文中的客語文，體會俗諺中的客家精神，並進行大意分析。</w:t>
            </w:r>
          </w:p>
          <w:p w14:paraId="422AF356" w14:textId="77777777" w:rsidR="007770CA" w:rsidRPr="007770CA" w:rsidRDefault="007770CA" w:rsidP="007770CA">
            <w:pPr>
              <w:rPr>
                <w:rFonts w:ascii="標楷體" w:eastAsia="標楷體" w:hAnsi="標楷體"/>
                <w:szCs w:val="24"/>
              </w:rPr>
            </w:pPr>
            <w:r w:rsidRPr="007770CA">
              <w:rPr>
                <w:rFonts w:ascii="標楷體" w:eastAsia="標楷體" w:hAnsi="標楷體" w:hint="eastAsia"/>
                <w:szCs w:val="24"/>
              </w:rPr>
              <w:t>7.能聽懂各課主題的客語說法及其基礎漢字，並運用語詞造句。</w:t>
            </w:r>
          </w:p>
          <w:p w14:paraId="04C5FF97" w14:textId="77777777" w:rsidR="007770CA" w:rsidRPr="007770CA" w:rsidRDefault="007770CA" w:rsidP="007770CA">
            <w:pPr>
              <w:rPr>
                <w:rFonts w:ascii="標楷體" w:eastAsia="標楷體" w:hAnsi="標楷體"/>
                <w:szCs w:val="24"/>
              </w:rPr>
            </w:pPr>
            <w:r w:rsidRPr="007770CA">
              <w:rPr>
                <w:rFonts w:ascii="標楷體" w:eastAsia="標楷體" w:hAnsi="標楷體" w:hint="eastAsia"/>
                <w:szCs w:val="24"/>
              </w:rPr>
              <w:t>8.能聽懂且理解本課中常見的客語傳承話語與俗諺，並能將其應用於生活情境中。</w:t>
            </w:r>
          </w:p>
          <w:p w14:paraId="3AEAF310" w14:textId="77777777" w:rsidR="007770CA" w:rsidRPr="007770CA" w:rsidRDefault="007770CA" w:rsidP="007770CA">
            <w:pPr>
              <w:rPr>
                <w:rFonts w:ascii="標楷體" w:eastAsia="標楷體" w:hAnsi="標楷體"/>
                <w:szCs w:val="24"/>
              </w:rPr>
            </w:pPr>
            <w:r w:rsidRPr="007770CA">
              <w:rPr>
                <w:rFonts w:ascii="標楷體" w:eastAsia="標楷體" w:hAnsi="標楷體" w:hint="eastAsia"/>
                <w:szCs w:val="24"/>
              </w:rPr>
              <w:t>9.能用客語簡述各課課文內容，並說出完整句子。</w:t>
            </w:r>
          </w:p>
          <w:p w14:paraId="627B70EC" w14:textId="77777777" w:rsidR="007770CA" w:rsidRPr="007770CA" w:rsidRDefault="007770CA" w:rsidP="007770CA">
            <w:pPr>
              <w:rPr>
                <w:rFonts w:ascii="標楷體" w:eastAsia="標楷體" w:hAnsi="標楷體"/>
                <w:szCs w:val="24"/>
              </w:rPr>
            </w:pPr>
            <w:r w:rsidRPr="007770CA">
              <w:rPr>
                <w:rFonts w:ascii="標楷體" w:eastAsia="標楷體" w:hAnsi="標楷體" w:hint="eastAsia"/>
                <w:szCs w:val="24"/>
              </w:rPr>
              <w:t>10.能用客語簡述六堆石獅子建造和重建的經過。</w:t>
            </w:r>
          </w:p>
          <w:p w14:paraId="34A7EBD8" w14:textId="77777777" w:rsidR="007770CA" w:rsidRPr="007770CA" w:rsidRDefault="007770CA" w:rsidP="007770CA">
            <w:pPr>
              <w:rPr>
                <w:rFonts w:ascii="標楷體" w:eastAsia="標楷體" w:hAnsi="標楷體"/>
                <w:szCs w:val="24"/>
              </w:rPr>
            </w:pPr>
            <w:r w:rsidRPr="007770CA">
              <w:rPr>
                <w:rFonts w:ascii="標楷體" w:eastAsia="標楷體" w:hAnsi="標楷體" w:hint="eastAsia"/>
                <w:szCs w:val="24"/>
              </w:rPr>
              <w:t>11.能用客語簡述常見的傳承話語與俗諺，並學習分辨與思考。</w:t>
            </w:r>
          </w:p>
          <w:p w14:paraId="290F9CB4" w14:textId="77777777" w:rsidR="007770CA" w:rsidRPr="007770CA" w:rsidRDefault="007770CA" w:rsidP="007770CA">
            <w:pPr>
              <w:rPr>
                <w:rFonts w:ascii="標楷體" w:eastAsia="標楷體" w:hAnsi="標楷體"/>
                <w:szCs w:val="24"/>
              </w:rPr>
            </w:pPr>
            <w:r w:rsidRPr="007770CA">
              <w:rPr>
                <w:rFonts w:ascii="標楷體" w:eastAsia="標楷體" w:hAnsi="標楷體" w:hint="eastAsia"/>
                <w:szCs w:val="24"/>
              </w:rPr>
              <w:t>12.能用客語進行發表與討論，傳達自己的想法。</w:t>
            </w:r>
          </w:p>
          <w:p w14:paraId="56FB7A0F" w14:textId="77777777" w:rsidR="007770CA" w:rsidRPr="007770CA" w:rsidRDefault="007770CA" w:rsidP="007770CA">
            <w:pPr>
              <w:rPr>
                <w:rFonts w:ascii="標楷體" w:eastAsia="標楷體" w:hAnsi="標楷體"/>
                <w:szCs w:val="24"/>
              </w:rPr>
            </w:pPr>
            <w:r w:rsidRPr="007770CA">
              <w:rPr>
                <w:rFonts w:ascii="標楷體" w:eastAsia="標楷體" w:hAnsi="標楷體" w:hint="eastAsia"/>
                <w:szCs w:val="24"/>
              </w:rPr>
              <w:t>13.能應用課程句型，用客語書寫並發表完整的句子。</w:t>
            </w:r>
          </w:p>
          <w:p w14:paraId="465E6A6D" w14:textId="08867508" w:rsidR="00E9475E" w:rsidRPr="009A439B" w:rsidRDefault="007770CA" w:rsidP="007770CA">
            <w:pPr>
              <w:spacing w:line="280" w:lineRule="exact"/>
              <w:rPr>
                <w:sz w:val="24"/>
                <w:szCs w:val="24"/>
              </w:rPr>
            </w:pPr>
            <w:r w:rsidRPr="007770CA">
              <w:rPr>
                <w:rFonts w:ascii="標楷體" w:eastAsia="標楷體" w:hAnsi="標楷體" w:hint="eastAsia"/>
                <w:szCs w:val="24"/>
              </w:rPr>
              <w:t>14.能在老師的引導下，將短語擴寫成完整的句子並發表。</w:t>
            </w:r>
          </w:p>
        </w:tc>
      </w:tr>
      <w:tr w:rsidR="00704A15" w14:paraId="1BBD76A8" w14:textId="77777777" w:rsidTr="00961D55">
        <w:trPr>
          <w:trHeight w:val="419"/>
        </w:trPr>
        <w:tc>
          <w:tcPr>
            <w:tcW w:w="670" w:type="dxa"/>
            <w:vMerge w:val="restart"/>
            <w:shd w:val="clear" w:color="auto" w:fill="FDE9D9"/>
            <w:vAlign w:val="center"/>
          </w:tcPr>
          <w:p w14:paraId="5409735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主題</w:t>
            </w:r>
          </w:p>
        </w:tc>
        <w:tc>
          <w:tcPr>
            <w:tcW w:w="701" w:type="dxa"/>
            <w:vMerge w:val="restart"/>
            <w:shd w:val="clear" w:color="auto" w:fill="FDE9D9"/>
            <w:vAlign w:val="center"/>
          </w:tcPr>
          <w:p w14:paraId="099AB27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36" w:type="dxa"/>
            <w:gridSpan w:val="2"/>
            <w:vMerge w:val="restart"/>
            <w:shd w:val="clear" w:color="auto" w:fill="FDE9D9"/>
            <w:vAlign w:val="center"/>
          </w:tcPr>
          <w:p w14:paraId="0EBD3B4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0C96CCB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377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1037258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206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2EA7584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894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64F16F8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1D509DE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2" w:type="dxa"/>
            <w:vMerge w:val="restart"/>
            <w:shd w:val="clear" w:color="auto" w:fill="FDE9D9"/>
            <w:vAlign w:val="center"/>
          </w:tcPr>
          <w:p w14:paraId="38C69D8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81" w:type="dxa"/>
            <w:vMerge w:val="restart"/>
            <w:shd w:val="clear" w:color="auto" w:fill="FDE9D9"/>
            <w:vAlign w:val="center"/>
          </w:tcPr>
          <w:p w14:paraId="3696327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1" w:type="dxa"/>
            <w:vMerge w:val="restart"/>
            <w:shd w:val="clear" w:color="auto" w:fill="FDE9D9"/>
            <w:vAlign w:val="center"/>
          </w:tcPr>
          <w:p w14:paraId="3B1BB53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21" w:type="dxa"/>
            <w:vMerge w:val="restart"/>
            <w:shd w:val="clear" w:color="auto" w:fill="FDE9D9"/>
            <w:vAlign w:val="center"/>
          </w:tcPr>
          <w:p w14:paraId="31039D4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72B488C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5" w:type="dxa"/>
            <w:vMerge w:val="restart"/>
            <w:shd w:val="clear" w:color="auto" w:fill="FDE9D9"/>
            <w:vAlign w:val="center"/>
          </w:tcPr>
          <w:p w14:paraId="12EFFCA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9A439B" w14:paraId="00904CB3" w14:textId="77777777" w:rsidTr="00961D55">
        <w:trPr>
          <w:trHeight w:val="419"/>
        </w:trPr>
        <w:tc>
          <w:tcPr>
            <w:tcW w:w="670" w:type="dxa"/>
            <w:vMerge/>
            <w:shd w:val="clear" w:color="auto" w:fill="D9D9D9"/>
            <w:vAlign w:val="center"/>
          </w:tcPr>
          <w:p w14:paraId="4E7DBD8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1" w:type="dxa"/>
            <w:vMerge/>
            <w:shd w:val="clear" w:color="auto" w:fill="D9D9D9"/>
            <w:vAlign w:val="center"/>
          </w:tcPr>
          <w:p w14:paraId="48DCF49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36" w:type="dxa"/>
            <w:gridSpan w:val="2"/>
            <w:vMerge/>
            <w:shd w:val="clear" w:color="auto" w:fill="D9D9D9"/>
            <w:vAlign w:val="center"/>
          </w:tcPr>
          <w:p w14:paraId="5F9FBA5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0DBD718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37B8350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206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30D76593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894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526080EF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2" w:type="dxa"/>
            <w:vMerge/>
            <w:shd w:val="clear" w:color="auto" w:fill="D9D9D9"/>
            <w:vAlign w:val="center"/>
          </w:tcPr>
          <w:p w14:paraId="5B3F241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81" w:type="dxa"/>
            <w:vMerge/>
            <w:shd w:val="clear" w:color="auto" w:fill="D9D9D9"/>
            <w:vAlign w:val="center"/>
          </w:tcPr>
          <w:p w14:paraId="205798D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1" w:type="dxa"/>
            <w:vMerge/>
            <w:shd w:val="clear" w:color="auto" w:fill="D9D9D9"/>
            <w:vAlign w:val="center"/>
          </w:tcPr>
          <w:p w14:paraId="5B8E27F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21" w:type="dxa"/>
            <w:vMerge/>
            <w:shd w:val="clear" w:color="auto" w:fill="D9D9D9"/>
            <w:vAlign w:val="center"/>
          </w:tcPr>
          <w:p w14:paraId="77A04F13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5" w:type="dxa"/>
            <w:vMerge/>
            <w:shd w:val="clear" w:color="auto" w:fill="D9D9D9"/>
            <w:vAlign w:val="center"/>
          </w:tcPr>
          <w:p w14:paraId="5C06810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5625FC" w14:paraId="3FB7A732" w14:textId="77777777" w:rsidTr="00961D55">
        <w:trPr>
          <w:trHeight w:val="419"/>
        </w:trPr>
        <w:tc>
          <w:tcPr>
            <w:tcW w:w="670" w:type="dxa"/>
          </w:tcPr>
          <w:p w14:paraId="3ADB2520" w14:textId="72A83C7A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一、遊尞客家莊</w:t>
            </w:r>
          </w:p>
        </w:tc>
        <w:tc>
          <w:tcPr>
            <w:tcW w:w="701" w:type="dxa"/>
          </w:tcPr>
          <w:p w14:paraId="042C1C04" w14:textId="15B9EB3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1.詔安客家文化節</w:t>
            </w:r>
          </w:p>
        </w:tc>
        <w:tc>
          <w:tcPr>
            <w:tcW w:w="1536" w:type="dxa"/>
            <w:gridSpan w:val="2"/>
          </w:tcPr>
          <w:p w14:paraId="36F8262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客-E-A1</w:t>
            </w:r>
          </w:p>
          <w:p w14:paraId="68DC61E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學習客語文，認識客家民情風俗，藉此培養良好生活習慣以</w:t>
            </w:r>
            <w:r w:rsidRPr="005625FC">
              <w:rPr>
                <w:rFonts w:ascii="標楷體" w:eastAsia="標楷體" w:hAnsi="標楷體" w:hint="eastAsia"/>
              </w:rPr>
              <w:lastRenderedPageBreak/>
              <w:t>促進身心健康、發展個人生命潛能。</w:t>
            </w:r>
          </w:p>
          <w:p w14:paraId="69A4126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客-E-B3</w:t>
            </w:r>
          </w:p>
          <w:p w14:paraId="5662406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124D5A2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客-E-C1</w:t>
            </w:r>
          </w:p>
          <w:p w14:paraId="3F5271FB" w14:textId="3C876BFF" w:rsidR="005625FC" w:rsidRPr="005625FC" w:rsidRDefault="005625FC" w:rsidP="005625FC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11A28A7B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lastRenderedPageBreak/>
              <w:t>Ad-Ⅲ-1客語短文。</w:t>
            </w:r>
          </w:p>
          <w:p w14:paraId="23A73C85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◎Ae-Ⅲ-1客語情意表達。</w:t>
            </w:r>
          </w:p>
          <w:p w14:paraId="61C977C2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lastRenderedPageBreak/>
              <w:t>Ca-Ⅲ-2客家地方慶典。</w:t>
            </w:r>
          </w:p>
          <w:p w14:paraId="16E865D7" w14:textId="09042539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◎Cc-Ⅲ-2客家展演藝術。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6FE1BFF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1-Ⅲ-1 能識別日常生活對話的訊息。</w:t>
            </w:r>
          </w:p>
          <w:p w14:paraId="428E4BA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2-Ⅲ-1 能</w:t>
            </w:r>
            <w:r w:rsidRPr="005625FC">
              <w:rPr>
                <w:rFonts w:ascii="標楷體" w:eastAsia="標楷體" w:hAnsi="標楷體" w:hint="eastAsia"/>
              </w:rPr>
              <w:lastRenderedPageBreak/>
              <w:t>介紹客家文化的族群特徵。</w:t>
            </w:r>
          </w:p>
          <w:p w14:paraId="7872EA04" w14:textId="67F95FA5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3-Ⅲ-2 能領會客語文作品的文化意涵。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7E90FAF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1.能用正確的客語發音朗讀課文，並認讀課文中</w:t>
            </w:r>
            <w:r w:rsidRPr="005625FC">
              <w:rPr>
                <w:rFonts w:ascii="標楷體" w:eastAsia="標楷體" w:hAnsi="標楷體" w:hint="eastAsia"/>
              </w:rPr>
              <w:lastRenderedPageBreak/>
              <w:t>的重要語詞。</w:t>
            </w:r>
          </w:p>
          <w:p w14:paraId="524BE534" w14:textId="1AF89BB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2.能閱讀課文中的客語文，體會雲林詔安生動的文化力，並進行大意分析。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4DC5533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2616878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老師揭示課文掛圖或影片，詢問學生有沒有聽過詔安客家文化節？隨機或請自願同學發表有關客莊節慶的見聞，或參加過的經驗，並藉此進入課文教學。</w:t>
            </w:r>
          </w:p>
          <w:p w14:paraId="4959128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2823B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二、發展活動</w:t>
            </w:r>
          </w:p>
          <w:p w14:paraId="13EE6A6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3C74223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1.老師播放教學電子書中的課文情境掛圖，師生共同討論掛圖內容，引導學生進入課文情境。</w:t>
            </w:r>
          </w:p>
          <w:p w14:paraId="4E51986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4530966B" w14:textId="2B50B45C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</w:tc>
        <w:tc>
          <w:tcPr>
            <w:tcW w:w="562" w:type="dxa"/>
          </w:tcPr>
          <w:p w14:paraId="740760B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5A15F7CA" w14:textId="28418573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</w:t>
            </w:r>
            <w:r w:rsidRPr="005625FC">
              <w:rPr>
                <w:rFonts w:ascii="標楷體" w:eastAsia="標楷體" w:hAnsi="標楷體" w:hint="eastAsia"/>
              </w:rPr>
              <w:lastRenderedPageBreak/>
              <w:t>板筆</w:t>
            </w:r>
          </w:p>
        </w:tc>
        <w:tc>
          <w:tcPr>
            <w:tcW w:w="701" w:type="dxa"/>
          </w:tcPr>
          <w:p w14:paraId="1D7A1F1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7108B15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說話評量</w:t>
            </w:r>
          </w:p>
          <w:p w14:paraId="30905111" w14:textId="75874E15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閱讀</w:t>
            </w:r>
            <w:r w:rsidRPr="005625FC">
              <w:rPr>
                <w:rFonts w:ascii="標楷體" w:eastAsia="標楷體" w:hAnsi="標楷體" w:hint="eastAsia"/>
              </w:rPr>
              <w:lastRenderedPageBreak/>
              <w:t>評量</w:t>
            </w:r>
          </w:p>
        </w:tc>
        <w:tc>
          <w:tcPr>
            <w:tcW w:w="1121" w:type="dxa"/>
          </w:tcPr>
          <w:p w14:paraId="33AAE88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多元文化教育</w:t>
            </w:r>
          </w:p>
          <w:p w14:paraId="3EA67CE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多E2 建立自己的文化認同</w:t>
            </w:r>
            <w:r w:rsidRPr="005625FC">
              <w:rPr>
                <w:rFonts w:ascii="標楷體" w:eastAsia="標楷體" w:hAnsi="標楷體" w:hint="eastAsia"/>
              </w:rPr>
              <w:lastRenderedPageBreak/>
              <w:t>與意識。</w:t>
            </w:r>
          </w:p>
          <w:p w14:paraId="52EF08C2" w14:textId="14133E55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多E3 認識不同的文化概念，如族群、階級、性別、宗教等。</w:t>
            </w:r>
          </w:p>
        </w:tc>
        <w:tc>
          <w:tcPr>
            <w:tcW w:w="595" w:type="dxa"/>
          </w:tcPr>
          <w:p w14:paraId="372FCC26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2033B534" w14:textId="77777777" w:rsidTr="00961D55">
        <w:trPr>
          <w:trHeight w:val="419"/>
        </w:trPr>
        <w:tc>
          <w:tcPr>
            <w:tcW w:w="670" w:type="dxa"/>
          </w:tcPr>
          <w:p w14:paraId="0395F765" w14:textId="1881B17E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一、遊尞客家莊</w:t>
            </w:r>
          </w:p>
        </w:tc>
        <w:tc>
          <w:tcPr>
            <w:tcW w:w="701" w:type="dxa"/>
          </w:tcPr>
          <w:p w14:paraId="2B408315" w14:textId="4282E2B3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1.詔安客家文化節</w:t>
            </w:r>
          </w:p>
        </w:tc>
        <w:tc>
          <w:tcPr>
            <w:tcW w:w="1536" w:type="dxa"/>
            <w:gridSpan w:val="2"/>
          </w:tcPr>
          <w:p w14:paraId="3246DE7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客-E-A1</w:t>
            </w:r>
          </w:p>
          <w:p w14:paraId="63D16A5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73E9C07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客-E-B3</w:t>
            </w:r>
          </w:p>
          <w:p w14:paraId="698A1AF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具備客語文感知與藝術欣賞的能力，藉由各類客家藝文體驗活動促進多元感官發展，體</w:t>
            </w:r>
            <w:r w:rsidRPr="005625FC">
              <w:rPr>
                <w:rFonts w:ascii="標楷體" w:eastAsia="標楷體" w:hAnsi="標楷體" w:hint="eastAsia"/>
              </w:rPr>
              <w:lastRenderedPageBreak/>
              <w:t>會客家藝文之美，增進生活美感的素養。</w:t>
            </w:r>
          </w:p>
          <w:p w14:paraId="7238EE9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客-E-C1</w:t>
            </w:r>
          </w:p>
          <w:p w14:paraId="272E0869" w14:textId="0D26CD10" w:rsidR="005625FC" w:rsidRPr="005625FC" w:rsidRDefault="005625FC" w:rsidP="005625FC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460F3559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lastRenderedPageBreak/>
              <w:t>Ab-Ⅲ-2客語常用語詞。</w:t>
            </w:r>
          </w:p>
          <w:p w14:paraId="507E62A2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Ca-Ⅲ-2客家地方慶典。</w:t>
            </w:r>
          </w:p>
          <w:p w14:paraId="7D85954B" w14:textId="1B9ACFBF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◎Cc-Ⅲ-2客家展演藝術。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64D7213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2C21565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60B297FE" w14:textId="15FA96B6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3-Ⅲ-2 能領會客語文作品的文化意涵。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7CA8FC8E" w14:textId="5223FA73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能聽懂本課中客莊節慶活動的客語說法及其基礎漢字，並運用語詞造句。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494BDD2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（二）活動二：語詞練習</w:t>
            </w:r>
          </w:p>
          <w:p w14:paraId="7E6EFC2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02CD253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131A556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6168C6FA" w14:textId="744A10E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4.參考「語詞對對碰」進行教學遊戲，檢視學生語詞的學習狀況。</w:t>
            </w:r>
          </w:p>
        </w:tc>
        <w:tc>
          <w:tcPr>
            <w:tcW w:w="562" w:type="dxa"/>
          </w:tcPr>
          <w:p w14:paraId="0BA6618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08F74EEF" w14:textId="414AF921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</w:tc>
        <w:tc>
          <w:tcPr>
            <w:tcW w:w="701" w:type="dxa"/>
          </w:tcPr>
          <w:p w14:paraId="63A7EE3A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聽力評量</w:t>
            </w:r>
          </w:p>
          <w:p w14:paraId="3C6B130B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說話評量</w:t>
            </w:r>
          </w:p>
          <w:p w14:paraId="120AA842" w14:textId="72C65D04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21" w:type="dxa"/>
          </w:tcPr>
          <w:p w14:paraId="7823BB0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多元文化教育</w:t>
            </w:r>
          </w:p>
          <w:p w14:paraId="0DCAEC7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多E2 建立自己的文化認同與意識。</w:t>
            </w:r>
          </w:p>
          <w:p w14:paraId="2C768CF1" w14:textId="3CDE3A84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多E3 認識不同的文化概念，如族群、階級、性別、宗教等。</w:t>
            </w:r>
          </w:p>
        </w:tc>
        <w:tc>
          <w:tcPr>
            <w:tcW w:w="595" w:type="dxa"/>
          </w:tcPr>
          <w:p w14:paraId="5B09C0BB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45D1B16A" w14:textId="77777777" w:rsidTr="00961D55">
        <w:trPr>
          <w:trHeight w:val="419"/>
        </w:trPr>
        <w:tc>
          <w:tcPr>
            <w:tcW w:w="670" w:type="dxa"/>
          </w:tcPr>
          <w:p w14:paraId="7ABB5B9C" w14:textId="323FC226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一、遊尞客家莊</w:t>
            </w:r>
          </w:p>
        </w:tc>
        <w:tc>
          <w:tcPr>
            <w:tcW w:w="701" w:type="dxa"/>
          </w:tcPr>
          <w:p w14:paraId="00B67A12" w14:textId="5307EC78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1.詔安客家文化節</w:t>
            </w:r>
          </w:p>
        </w:tc>
        <w:tc>
          <w:tcPr>
            <w:tcW w:w="1536" w:type="dxa"/>
            <w:gridSpan w:val="2"/>
          </w:tcPr>
          <w:p w14:paraId="249591F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客-E-A1</w:t>
            </w:r>
          </w:p>
          <w:p w14:paraId="190E731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5A61636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客-E-B3</w:t>
            </w:r>
          </w:p>
          <w:p w14:paraId="652FA63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700925A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客-E-C1</w:t>
            </w:r>
          </w:p>
          <w:p w14:paraId="42B1048E" w14:textId="29F5AFE3" w:rsidR="005625FC" w:rsidRPr="005625FC" w:rsidRDefault="005625FC" w:rsidP="005625FC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</w:t>
            </w:r>
            <w:r w:rsidRPr="005625FC">
              <w:rPr>
                <w:rFonts w:ascii="標楷體" w:eastAsia="標楷體" w:hAnsi="標楷體" w:hint="eastAsia"/>
              </w:rPr>
              <w:lastRenderedPageBreak/>
              <w:t>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513E6F83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lastRenderedPageBreak/>
              <w:t>Ab-Ⅲ-2客語常用語詞。</w:t>
            </w:r>
          </w:p>
          <w:p w14:paraId="6348E116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Ac-Ⅲ-2客語日常用句。</w:t>
            </w:r>
          </w:p>
          <w:p w14:paraId="7DEFE36D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◎Ae-Ⅲ-1客語情意表達。</w:t>
            </w:r>
          </w:p>
          <w:p w14:paraId="76F4D603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Ca-Ⅲ-2客家地方慶典。</w:t>
            </w:r>
          </w:p>
          <w:p w14:paraId="606C420B" w14:textId="29C33664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◎Cc-Ⅲ-2客家展演藝術。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497479B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146D504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40AD402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3-Ⅲ-2 能領會客語文作品的文化意涵。</w:t>
            </w:r>
          </w:p>
          <w:p w14:paraId="7A7491D9" w14:textId="5183173F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5877544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1.能用客語簡述客莊節慶活動內容，並說出完整句子。</w:t>
            </w:r>
          </w:p>
          <w:p w14:paraId="74E8B9B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2.能用客語進行發表與討論，傳達自己的想法。</w:t>
            </w:r>
          </w:p>
          <w:p w14:paraId="5E4F169A" w14:textId="1F28F1AE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3.能應用課程句型，用客語書寫並發表完整的句子。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00CC583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（三）活動三：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會造句</w:t>
            </w:r>
          </w:p>
          <w:p w14:paraId="3A5FD0D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08DC038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2.老師引導學生進行造句練習。</w:t>
            </w:r>
          </w:p>
          <w:p w14:paraId="7B7F35A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A3AB7B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（四）活動四：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會聽</w:t>
            </w:r>
          </w:p>
          <w:p w14:paraId="19A7A69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會聽」內容並作答。</w:t>
            </w:r>
          </w:p>
          <w:p w14:paraId="3287FBDD" w14:textId="4FAF2CB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2.師生可採互動方式對答，老師隨機或請自願的學生發表答案。</w:t>
            </w:r>
          </w:p>
        </w:tc>
        <w:tc>
          <w:tcPr>
            <w:tcW w:w="562" w:type="dxa"/>
          </w:tcPr>
          <w:p w14:paraId="25D6103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20382FDF" w14:textId="25A0CD9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1" w:type="dxa"/>
          </w:tcPr>
          <w:p w14:paraId="6FB4DED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寫作評量</w:t>
            </w:r>
          </w:p>
          <w:p w14:paraId="08D65F9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說話評量</w:t>
            </w:r>
          </w:p>
          <w:p w14:paraId="35A6B0E9" w14:textId="231CCF4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21" w:type="dxa"/>
          </w:tcPr>
          <w:p w14:paraId="2348F14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多元文化教育</w:t>
            </w:r>
          </w:p>
          <w:p w14:paraId="405DB8E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多E2 建立自己的文化認同與意識。</w:t>
            </w:r>
          </w:p>
          <w:p w14:paraId="12592B1C" w14:textId="668BCDB6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多E3 認識不同的文化概念，如族群、階級、性別、宗教等。</w:t>
            </w:r>
          </w:p>
        </w:tc>
        <w:tc>
          <w:tcPr>
            <w:tcW w:w="595" w:type="dxa"/>
          </w:tcPr>
          <w:p w14:paraId="01D79091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0A167AD6" w14:textId="77777777" w:rsidTr="00961D55">
        <w:trPr>
          <w:trHeight w:val="419"/>
        </w:trPr>
        <w:tc>
          <w:tcPr>
            <w:tcW w:w="670" w:type="dxa"/>
          </w:tcPr>
          <w:p w14:paraId="189005D5" w14:textId="72078810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一、遊尞客家莊</w:t>
            </w:r>
          </w:p>
        </w:tc>
        <w:tc>
          <w:tcPr>
            <w:tcW w:w="701" w:type="dxa"/>
          </w:tcPr>
          <w:p w14:paraId="683C6A15" w14:textId="25FBD12A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1.詔安客家文化節</w:t>
            </w:r>
          </w:p>
        </w:tc>
        <w:tc>
          <w:tcPr>
            <w:tcW w:w="1536" w:type="dxa"/>
            <w:gridSpan w:val="2"/>
          </w:tcPr>
          <w:p w14:paraId="5169710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客-E-A1</w:t>
            </w:r>
          </w:p>
          <w:p w14:paraId="55210F8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705D718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客-E-B3</w:t>
            </w:r>
          </w:p>
          <w:p w14:paraId="4BDA215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0A3CD3E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客-E-C1</w:t>
            </w:r>
          </w:p>
          <w:p w14:paraId="102518D1" w14:textId="5A9A1697" w:rsidR="005625FC" w:rsidRPr="005625FC" w:rsidRDefault="005625FC" w:rsidP="005625FC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215754BB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Aa-Ⅲ-1客語聲韻調的書寫。</w:t>
            </w:r>
          </w:p>
          <w:p w14:paraId="2E5A4FFE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Ab-Ⅲ-2客語常用語詞。</w:t>
            </w:r>
          </w:p>
          <w:p w14:paraId="7CE6309C" w14:textId="59BB96BE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◎Ae-Ⅲ-1客語情意表達。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7C3E9E64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1-Ⅲ-1能識別日常生活對話的訊息。</w:t>
            </w:r>
          </w:p>
          <w:p w14:paraId="094F4C5B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4-Ⅲ-2能展現使用客語文書寫的態度。</w:t>
            </w:r>
          </w:p>
          <w:p w14:paraId="2ED3FE81" w14:textId="167AB356" w:rsidR="005625FC" w:rsidRPr="007770CA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1717FC8F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1.能用客語簡述客莊節慶活動內容，並說出完整句子。</w:t>
            </w:r>
          </w:p>
          <w:p w14:paraId="15D7663E" w14:textId="0E40A51C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7770CA">
              <w:rPr>
                <w:rFonts w:ascii="標楷體" w:eastAsia="標楷體" w:hAnsi="標楷體" w:hint="eastAsia"/>
              </w:rPr>
              <w:t>2.能學會本課拼音課程。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73E6B53F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（五）活動五：</w:t>
            </w:r>
            <w:r w:rsidRPr="007770C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7770CA">
              <w:rPr>
                <w:rFonts w:ascii="標楷體" w:eastAsia="標楷體" w:hAnsi="標楷體" w:hint="eastAsia"/>
              </w:rPr>
              <w:t>會做</w:t>
            </w:r>
          </w:p>
          <w:p w14:paraId="74C42A5E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7770C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7770CA">
              <w:rPr>
                <w:rFonts w:ascii="標楷體" w:eastAsia="標楷體" w:hAnsi="標楷體" w:hint="eastAsia"/>
              </w:rPr>
              <w:t>會做」內容並作答。</w:t>
            </w:r>
          </w:p>
          <w:p w14:paraId="249A5B5A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2.老師請自願或指定學生發表答案。</w:t>
            </w:r>
          </w:p>
          <w:p w14:paraId="50AF4145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3.視情況，可補充教學補給站的「情境對話」。</w:t>
            </w:r>
          </w:p>
          <w:p w14:paraId="6E67C908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E98375D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（六）活動六：</w:t>
            </w:r>
            <w:r w:rsidRPr="007770C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7770CA">
              <w:rPr>
                <w:rFonts w:ascii="標楷體" w:eastAsia="標楷體" w:hAnsi="標楷體" w:hint="eastAsia"/>
              </w:rPr>
              <w:t>會讀音標</w:t>
            </w:r>
          </w:p>
          <w:p w14:paraId="50909D36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7770C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7770CA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56EC03D2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2.參考「拼音接力賽」進行教學遊戲。</w:t>
            </w:r>
          </w:p>
          <w:p w14:paraId="375B7C03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BB14812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三、統整活動</w:t>
            </w:r>
          </w:p>
          <w:p w14:paraId="1248CFC2" w14:textId="6B26B13B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2" w:type="dxa"/>
          </w:tcPr>
          <w:p w14:paraId="0E57099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3C179D9A" w14:textId="1C5F9DC1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1" w:type="dxa"/>
          </w:tcPr>
          <w:p w14:paraId="614D14F4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閱讀評量</w:t>
            </w:r>
          </w:p>
          <w:p w14:paraId="6529BE23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聽力評量</w:t>
            </w:r>
          </w:p>
          <w:p w14:paraId="0DA84562" w14:textId="0D703B54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21" w:type="dxa"/>
          </w:tcPr>
          <w:p w14:paraId="748DAD5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多元文化教育</w:t>
            </w:r>
          </w:p>
          <w:p w14:paraId="7A40995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多E2 建立自己的文化認同與意識。</w:t>
            </w:r>
          </w:p>
          <w:p w14:paraId="753F63DD" w14:textId="1B4735E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多E3 認識不同的文化概念，如族群、階級、性別、宗教等。</w:t>
            </w:r>
          </w:p>
        </w:tc>
        <w:tc>
          <w:tcPr>
            <w:tcW w:w="595" w:type="dxa"/>
          </w:tcPr>
          <w:p w14:paraId="1BE70E26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2C66F0F1" w14:textId="77777777" w:rsidTr="00961D55">
        <w:trPr>
          <w:trHeight w:val="419"/>
        </w:trPr>
        <w:tc>
          <w:tcPr>
            <w:tcW w:w="670" w:type="dxa"/>
          </w:tcPr>
          <w:p w14:paraId="1B730B9B" w14:textId="4893FBC5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一、遊尞客家莊</w:t>
            </w:r>
          </w:p>
        </w:tc>
        <w:tc>
          <w:tcPr>
            <w:tcW w:w="701" w:type="dxa"/>
          </w:tcPr>
          <w:p w14:paraId="27910510" w14:textId="702E814A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2.六堆个石獅子</w:t>
            </w:r>
          </w:p>
        </w:tc>
        <w:tc>
          <w:tcPr>
            <w:tcW w:w="1536" w:type="dxa"/>
            <w:gridSpan w:val="2"/>
          </w:tcPr>
          <w:p w14:paraId="6461783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客-E-B1</w:t>
            </w:r>
          </w:p>
          <w:p w14:paraId="0A4ED71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D9F3F4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客-E-C3</w:t>
            </w:r>
          </w:p>
          <w:p w14:paraId="761B1CD9" w14:textId="314BC5DC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透過客家文化</w:t>
            </w:r>
            <w:r w:rsidRPr="005625FC">
              <w:rPr>
                <w:rFonts w:ascii="標楷體" w:eastAsia="標楷體" w:hAnsi="標楷體" w:hint="eastAsia"/>
              </w:rPr>
              <w:lastRenderedPageBreak/>
              <w:t>提升自我文化認同，關心本土與國際文化，理解文化的多樣性，進而提升尊重他人語言文化的涵養。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36BCE4B6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lastRenderedPageBreak/>
              <w:t>Ad-Ⅲ-3客語故事。</w:t>
            </w:r>
          </w:p>
          <w:p w14:paraId="079EE280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Bc-Ⅲ-3城鄉社會。</w:t>
            </w:r>
          </w:p>
          <w:p w14:paraId="75640DCE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Be-Ⅲ-2家鄉景觀。</w:t>
            </w:r>
          </w:p>
          <w:p w14:paraId="4701756B" w14:textId="1A7298B7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Cd-Ⅲ-1家鄉人文景觀。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32819E1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319B3A6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05D956D7" w14:textId="2B1CCEB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3-Ⅲ-2 能</w:t>
            </w:r>
            <w:r w:rsidRPr="005625FC">
              <w:rPr>
                <w:rFonts w:ascii="標楷體" w:eastAsia="標楷體" w:hAnsi="標楷體" w:hint="eastAsia"/>
              </w:rPr>
              <w:lastRenderedPageBreak/>
              <w:t>領會客語文作品的文化意涵。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64A1888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1.能用正確的客語發音朗讀課文，並認讀課文中的重要語詞。</w:t>
            </w:r>
          </w:p>
          <w:p w14:paraId="2400322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2.能閱讀課文中的</w:t>
            </w:r>
            <w:r w:rsidRPr="005625FC">
              <w:rPr>
                <w:rFonts w:ascii="標楷體" w:eastAsia="標楷體" w:hAnsi="標楷體" w:hint="eastAsia"/>
              </w:rPr>
              <w:lastRenderedPageBreak/>
              <w:t>客語文，了解早期客家莊開發時的故事，體會人文景觀的歷史意義，並進行大意分析。</w:t>
            </w:r>
          </w:p>
          <w:p w14:paraId="164E5356" w14:textId="369022EF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3.能用客語簡述六堆石獅子建造和重建的經過。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529909D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541B168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老師詢問學生臺灣哪些地方有客家人居住？這些客家莊有什麼好玩的地方？並請學生分享所去過的客家莊景點。接著可以投影方式展示客家景點圖片，最後展示出六堆石獅子的照片，並說明這石獅子現有三個分身，藉以引導進入課文主題。</w:t>
            </w:r>
          </w:p>
          <w:p w14:paraId="2E3B42C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27EC0E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二、發展活動</w:t>
            </w:r>
          </w:p>
          <w:p w14:paraId="43BB8FF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（一）活動一：大家來唸課文</w:t>
            </w:r>
          </w:p>
          <w:p w14:paraId="0D8E26E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2178678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7953151B" w14:textId="2327A10C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</w:tc>
        <w:tc>
          <w:tcPr>
            <w:tcW w:w="562" w:type="dxa"/>
          </w:tcPr>
          <w:p w14:paraId="035DA14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39FFD237" w14:textId="15EBF201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1" w:type="dxa"/>
          </w:tcPr>
          <w:p w14:paraId="17AFD95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態度評量</w:t>
            </w:r>
          </w:p>
          <w:p w14:paraId="5031DBA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說話評量</w:t>
            </w:r>
          </w:p>
          <w:p w14:paraId="703F4E9E" w14:textId="23C4C24E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4E5EF0F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多元文化教育</w:t>
            </w:r>
          </w:p>
          <w:p w14:paraId="2B50252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多E1 了解自己的文化特質。</w:t>
            </w:r>
          </w:p>
          <w:p w14:paraId="782D0B2C" w14:textId="3CAD2932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多E2 建立自己的文化認同與意識。</w:t>
            </w:r>
          </w:p>
        </w:tc>
        <w:tc>
          <w:tcPr>
            <w:tcW w:w="595" w:type="dxa"/>
          </w:tcPr>
          <w:p w14:paraId="73129EE7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1CA8DE4C" w14:textId="77777777" w:rsidTr="00961D55">
        <w:trPr>
          <w:trHeight w:val="419"/>
        </w:trPr>
        <w:tc>
          <w:tcPr>
            <w:tcW w:w="670" w:type="dxa"/>
          </w:tcPr>
          <w:p w14:paraId="04360C1F" w14:textId="4322F416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一、遊尞客家莊</w:t>
            </w:r>
          </w:p>
        </w:tc>
        <w:tc>
          <w:tcPr>
            <w:tcW w:w="701" w:type="dxa"/>
          </w:tcPr>
          <w:p w14:paraId="287BA814" w14:textId="2EFAC1BE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2.六堆个石獅子</w:t>
            </w:r>
          </w:p>
        </w:tc>
        <w:tc>
          <w:tcPr>
            <w:tcW w:w="1536" w:type="dxa"/>
            <w:gridSpan w:val="2"/>
          </w:tcPr>
          <w:p w14:paraId="42F269C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客-E-B1</w:t>
            </w:r>
          </w:p>
          <w:p w14:paraId="68D1D85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5565F0B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客-E-C3</w:t>
            </w:r>
          </w:p>
          <w:p w14:paraId="64452457" w14:textId="42CFF478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10F81449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Ab-Ⅲ-2客語常用語詞。</w:t>
            </w:r>
          </w:p>
          <w:p w14:paraId="182EE23B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Ac-Ⅲ-2客語日常用句。</w:t>
            </w:r>
          </w:p>
          <w:p w14:paraId="59A99D44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Bc-Ⅲ-3城鄉社會。</w:t>
            </w:r>
          </w:p>
          <w:p w14:paraId="5B031D82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Be-Ⅲ-2家鄉景觀。</w:t>
            </w:r>
          </w:p>
          <w:p w14:paraId="2DDC7F5B" w14:textId="218FDBF8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Cd-Ⅲ-1家鄉人文景觀。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0B335D5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4C91573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7ECB5C5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3-Ⅲ-2 能領會客語文作品的文化意涵。</w:t>
            </w:r>
          </w:p>
          <w:p w14:paraId="52657363" w14:textId="5AA2C934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425A136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1.能聽懂本課中客莊景點的客語說法及其基礎漢字，並運用語詞造句。</w:t>
            </w:r>
          </w:p>
          <w:p w14:paraId="14A6A87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2.能用客語進行發表與討論，傳達自己的想法。</w:t>
            </w:r>
          </w:p>
          <w:p w14:paraId="1BD072BC" w14:textId="589A8FFC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3.能應用課程句型，用客語書寫並發表完整的句子。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3C92A8D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（二）活動二：語詞練習</w:t>
            </w:r>
          </w:p>
          <w:p w14:paraId="61630D7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3008D9F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5E9E87A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02C646D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4.參考「語詞九宮格」進行教學遊戲，檢視學生語詞的學習狀況。</w:t>
            </w:r>
          </w:p>
          <w:p w14:paraId="0B97882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/>
              </w:rPr>
              <w:t>5.</w:t>
            </w:r>
            <w:r w:rsidRPr="005625FC">
              <w:rPr>
                <w:rFonts w:ascii="標楷體" w:eastAsia="標楷體" w:hAnsi="標楷體" w:hint="eastAsia"/>
              </w:rPr>
              <w:t>視教學情況，可補充教學補給站的「客家莊个特產」。</w:t>
            </w:r>
          </w:p>
          <w:p w14:paraId="4F4F444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EFADE7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（三）活動三：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會造句</w:t>
            </w:r>
          </w:p>
          <w:p w14:paraId="6934D91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153A44D8" w14:textId="2B781B3F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2.參考「語詞填空」進行教學活動，引導學生進行造句練習。</w:t>
            </w:r>
          </w:p>
        </w:tc>
        <w:tc>
          <w:tcPr>
            <w:tcW w:w="562" w:type="dxa"/>
          </w:tcPr>
          <w:p w14:paraId="776FCB7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16DE5D05" w14:textId="5A124492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</w:tc>
        <w:tc>
          <w:tcPr>
            <w:tcW w:w="701" w:type="dxa"/>
          </w:tcPr>
          <w:p w14:paraId="09DD73F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聽力評量</w:t>
            </w:r>
          </w:p>
          <w:p w14:paraId="0FB6F69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說話評量</w:t>
            </w:r>
          </w:p>
          <w:p w14:paraId="791FD91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態度評量</w:t>
            </w:r>
          </w:p>
          <w:p w14:paraId="6F4504EF" w14:textId="55D87BC8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21" w:type="dxa"/>
          </w:tcPr>
          <w:p w14:paraId="6D11907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多元文化教育</w:t>
            </w:r>
          </w:p>
          <w:p w14:paraId="55E09CF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多E1 了解自己的文化特質。</w:t>
            </w:r>
          </w:p>
          <w:p w14:paraId="069AFED0" w14:textId="24F1B6E0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多E2 建立自己的文化認同與意識。</w:t>
            </w:r>
          </w:p>
        </w:tc>
        <w:tc>
          <w:tcPr>
            <w:tcW w:w="595" w:type="dxa"/>
          </w:tcPr>
          <w:p w14:paraId="032E275D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3E79986D" w14:textId="77777777" w:rsidTr="00961D55">
        <w:trPr>
          <w:trHeight w:val="419"/>
        </w:trPr>
        <w:tc>
          <w:tcPr>
            <w:tcW w:w="670" w:type="dxa"/>
          </w:tcPr>
          <w:p w14:paraId="1564D657" w14:textId="64E75004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一、遊尞客家</w:t>
            </w:r>
            <w:r w:rsidRPr="005625FC">
              <w:rPr>
                <w:rFonts w:ascii="標楷體" w:eastAsia="標楷體" w:hAnsi="標楷體" w:hint="eastAsia"/>
                <w:color w:val="000000"/>
              </w:rPr>
              <w:lastRenderedPageBreak/>
              <w:t>莊</w:t>
            </w:r>
          </w:p>
        </w:tc>
        <w:tc>
          <w:tcPr>
            <w:tcW w:w="701" w:type="dxa"/>
          </w:tcPr>
          <w:p w14:paraId="587F9215" w14:textId="18F599EC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lastRenderedPageBreak/>
              <w:t>2.六堆个石獅</w:t>
            </w:r>
            <w:r w:rsidRPr="005625FC">
              <w:rPr>
                <w:rFonts w:ascii="標楷體" w:eastAsia="標楷體" w:hAnsi="標楷體" w:hint="eastAsia"/>
                <w:color w:val="000000"/>
              </w:rPr>
              <w:lastRenderedPageBreak/>
              <w:t>子</w:t>
            </w:r>
          </w:p>
        </w:tc>
        <w:tc>
          <w:tcPr>
            <w:tcW w:w="1536" w:type="dxa"/>
            <w:gridSpan w:val="2"/>
          </w:tcPr>
          <w:p w14:paraId="3EE2799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客-E-B1</w:t>
            </w:r>
          </w:p>
          <w:p w14:paraId="115F28B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具備客語文基本聽、說、讀、</w:t>
            </w:r>
            <w:r w:rsidRPr="005625FC">
              <w:rPr>
                <w:rFonts w:ascii="標楷體" w:eastAsia="標楷體" w:hAnsi="標楷體" w:hint="eastAsia"/>
              </w:rPr>
              <w:lastRenderedPageBreak/>
              <w:t>寫的能力，並能運用客語文進行日常生活的表達。</w:t>
            </w:r>
          </w:p>
          <w:p w14:paraId="0AAAABD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客-E-C3</w:t>
            </w:r>
          </w:p>
          <w:p w14:paraId="1A58F69C" w14:textId="508DF32C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12E16C59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lastRenderedPageBreak/>
              <w:t>Aa-Ⅲ-1客語聲韻調的書寫。</w:t>
            </w:r>
          </w:p>
          <w:p w14:paraId="6D0655C4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lastRenderedPageBreak/>
              <w:t>Ab-Ⅲ-2客語常用語詞。</w:t>
            </w:r>
          </w:p>
          <w:p w14:paraId="27154354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Ac-Ⅲ-2客語日常用句。</w:t>
            </w:r>
          </w:p>
          <w:p w14:paraId="75C4C28E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Bc-Ⅲ-3城鄉社會。</w:t>
            </w:r>
          </w:p>
          <w:p w14:paraId="1868C803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Be-Ⅲ-2家鄉景觀。</w:t>
            </w:r>
          </w:p>
          <w:p w14:paraId="569A13FE" w14:textId="06CDC979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Cd-Ⅲ-1家鄉人文景觀。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320DA7E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1-Ⅲ-1 能識別日常生活對話的訊</w:t>
            </w:r>
            <w:r w:rsidRPr="005625FC">
              <w:rPr>
                <w:rFonts w:ascii="標楷體" w:eastAsia="標楷體" w:hAnsi="標楷體" w:hint="eastAsia"/>
              </w:rPr>
              <w:lastRenderedPageBreak/>
              <w:t>息。</w:t>
            </w:r>
          </w:p>
          <w:p w14:paraId="50F03FB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2BC8F25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3-Ⅲ-2 能領會客語文作品的文化意涵。</w:t>
            </w:r>
          </w:p>
          <w:p w14:paraId="6062F3FC" w14:textId="57051F63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39BA10F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1.能用客語進行發表與討</w:t>
            </w:r>
            <w:r w:rsidRPr="005625FC">
              <w:rPr>
                <w:rFonts w:ascii="標楷體" w:eastAsia="標楷體" w:hAnsi="標楷體" w:hint="eastAsia"/>
              </w:rPr>
              <w:lastRenderedPageBreak/>
              <w:t>論，傳達自己的想法。</w:t>
            </w:r>
          </w:p>
          <w:p w14:paraId="4F36EA28" w14:textId="32297560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2.能學會本課拼音課程。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7B88ACB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（四）活動四：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會聽</w:t>
            </w:r>
          </w:p>
          <w:p w14:paraId="4556648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會聽」內容並作答。</w:t>
            </w:r>
          </w:p>
          <w:p w14:paraId="1E5AB77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2.師生可採互動方式對答，老師隨機或請自願的學生發表答案。</w:t>
            </w:r>
          </w:p>
          <w:p w14:paraId="193CAA0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753433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（五）活動五：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會做</w:t>
            </w:r>
          </w:p>
          <w:p w14:paraId="6046F7D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會做」內容並作答。</w:t>
            </w:r>
          </w:p>
          <w:p w14:paraId="1D9FB36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2.老師請自願或指定學生完整回答問題。</w:t>
            </w:r>
          </w:p>
          <w:p w14:paraId="12B323C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D70788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（六）活動六：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會讀音標</w:t>
            </w:r>
          </w:p>
          <w:p w14:paraId="5ECDFC0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1F4AC94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2.參考「拼音接龍」進行教學遊戲。</w:t>
            </w:r>
          </w:p>
          <w:p w14:paraId="1319554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DE886F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三、統整活動</w:t>
            </w:r>
          </w:p>
          <w:p w14:paraId="00627660" w14:textId="6C8F72B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562" w:type="dxa"/>
          </w:tcPr>
          <w:p w14:paraId="5C63E45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7F3ACE0A" w14:textId="68016360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</w:t>
            </w:r>
            <w:r w:rsidRPr="005625FC">
              <w:rPr>
                <w:rFonts w:ascii="標楷體" w:eastAsia="標楷體" w:hAnsi="標楷體" w:hint="eastAsia"/>
              </w:rPr>
              <w:lastRenderedPageBreak/>
              <w:t>子書、小白板、白板筆</w:t>
            </w:r>
          </w:p>
        </w:tc>
        <w:tc>
          <w:tcPr>
            <w:tcW w:w="701" w:type="dxa"/>
          </w:tcPr>
          <w:p w14:paraId="184E35F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0B79014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</w:t>
            </w:r>
            <w:r w:rsidRPr="005625FC">
              <w:rPr>
                <w:rFonts w:ascii="標楷體" w:eastAsia="標楷體" w:hAnsi="標楷體" w:hint="eastAsia"/>
              </w:rPr>
              <w:lastRenderedPageBreak/>
              <w:t>評量</w:t>
            </w:r>
          </w:p>
          <w:p w14:paraId="1E89E72C" w14:textId="3C32AB4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7EE19C4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多元文化教育</w:t>
            </w:r>
          </w:p>
          <w:p w14:paraId="3034652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多E1 了</w:t>
            </w:r>
            <w:r w:rsidRPr="005625FC">
              <w:rPr>
                <w:rFonts w:ascii="標楷體" w:eastAsia="標楷體" w:hAnsi="標楷體" w:hint="eastAsia"/>
              </w:rPr>
              <w:lastRenderedPageBreak/>
              <w:t>解自己的文化特質。</w:t>
            </w:r>
          </w:p>
          <w:p w14:paraId="71C376A6" w14:textId="651A10B0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多E2 建立自己的文化認同與意識。</w:t>
            </w:r>
          </w:p>
        </w:tc>
        <w:tc>
          <w:tcPr>
            <w:tcW w:w="595" w:type="dxa"/>
          </w:tcPr>
          <w:p w14:paraId="72ABA8DA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17B31B72" w14:textId="77777777" w:rsidTr="00961D55">
        <w:trPr>
          <w:trHeight w:val="419"/>
        </w:trPr>
        <w:tc>
          <w:tcPr>
            <w:tcW w:w="670" w:type="dxa"/>
          </w:tcPr>
          <w:p w14:paraId="59D9505C" w14:textId="211EBEDD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一、遊尞客家莊</w:t>
            </w:r>
          </w:p>
        </w:tc>
        <w:tc>
          <w:tcPr>
            <w:tcW w:w="701" w:type="dxa"/>
          </w:tcPr>
          <w:p w14:paraId="00ECAD32" w14:textId="338CECBE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2.六堆个石獅子</w:t>
            </w:r>
          </w:p>
        </w:tc>
        <w:tc>
          <w:tcPr>
            <w:tcW w:w="1536" w:type="dxa"/>
            <w:gridSpan w:val="2"/>
          </w:tcPr>
          <w:p w14:paraId="70B6CA0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客-E-B1</w:t>
            </w:r>
          </w:p>
          <w:p w14:paraId="2F726A9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536F946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客-E-C3</w:t>
            </w:r>
          </w:p>
          <w:p w14:paraId="0880E33E" w14:textId="7A9CBE5B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7DC96C2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33479E3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Ab-Ⅲ-2 客語常用語詞。</w:t>
            </w:r>
          </w:p>
          <w:p w14:paraId="5D8E644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Ac-Ⅲ-2 客語日常用句。</w:t>
            </w:r>
          </w:p>
          <w:p w14:paraId="3AAAA52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Ad-Ⅲ-3 客語故事。</w:t>
            </w:r>
          </w:p>
          <w:p w14:paraId="3F8EB87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Bc-Ⅲ-3 城鄉社會。</w:t>
            </w:r>
          </w:p>
          <w:p w14:paraId="6146706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Be-Ⅲ-2 家鄉景觀。</w:t>
            </w:r>
          </w:p>
          <w:p w14:paraId="2890D7B0" w14:textId="6653502C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Cd-Ⅲ-1 家鄉人文景觀。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7A91EC8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4B2B255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514587F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3-Ⅲ-2 能領會客語文作品的文化意涵。</w:t>
            </w:r>
          </w:p>
          <w:p w14:paraId="33014B57" w14:textId="737D5854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4183169C" w14:textId="563102BD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能複習第一單元所學，並應用於生活中。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3142FD4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一、引起動機</w:t>
            </w:r>
          </w:p>
          <w:p w14:paraId="71FB66D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老師問學生第一、二課學到哪些東西及學習心得，藉此進入「複習一」教學。</w:t>
            </w:r>
          </w:p>
          <w:p w14:paraId="54A5C62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6AEF9D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二、發展活動</w:t>
            </w:r>
          </w:p>
          <w:p w14:paraId="31B29D3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（一）活動一：複習一</w:t>
            </w:r>
          </w:p>
          <w:p w14:paraId="2C4736F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1.播放聲音檔或教學電子書，讓學生聆聽「複習一」內容並作答。</w:t>
            </w:r>
          </w:p>
          <w:p w14:paraId="431409E7" w14:textId="4767A928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2.第一大題：聽聲音檔念，把正確的答案貼上去。</w:t>
            </w:r>
          </w:p>
          <w:p w14:paraId="72CCC5E5" w14:textId="6C5D14FC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3.第二大題：聽聲音檔念，把聽到的音標寫上去。</w:t>
            </w:r>
          </w:p>
          <w:p w14:paraId="34D0E05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4.視教學情況，可補充教學補給站的「情境對話」。</w:t>
            </w:r>
          </w:p>
          <w:p w14:paraId="4C3C71D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5E8B42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（二）活動二：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會讀故事</w:t>
            </w:r>
          </w:p>
          <w:p w14:paraId="0B531A1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0E1D0F3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2.老師協助學生分組，參考「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會讀故事」進行教學活動，老師提問後，讓各組進行</w:t>
            </w:r>
            <w:r w:rsidRPr="005625FC">
              <w:rPr>
                <w:rFonts w:ascii="標楷體" w:eastAsia="標楷體" w:hAnsi="標楷體" w:hint="eastAsia"/>
              </w:rPr>
              <w:lastRenderedPageBreak/>
              <w:t>討論，並寫下討論結果。</w:t>
            </w:r>
          </w:p>
          <w:p w14:paraId="0BDCAA0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2B73EFF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9C8ADC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三、統整活動</w:t>
            </w:r>
          </w:p>
          <w:p w14:paraId="2843CCAB" w14:textId="42BF216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562" w:type="dxa"/>
          </w:tcPr>
          <w:p w14:paraId="4C0F96B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0D158EC0" w14:textId="33FF299F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1" w:type="dxa"/>
          </w:tcPr>
          <w:p w14:paraId="5EEC920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聽力評量</w:t>
            </w:r>
          </w:p>
          <w:p w14:paraId="34A9F0A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說話評量</w:t>
            </w:r>
          </w:p>
          <w:p w14:paraId="76820AA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閱讀評量</w:t>
            </w:r>
          </w:p>
          <w:p w14:paraId="711D0ECF" w14:textId="75DFE6FC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21" w:type="dxa"/>
          </w:tcPr>
          <w:p w14:paraId="29AD397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多元文化教育</w:t>
            </w:r>
          </w:p>
          <w:p w14:paraId="7582AE6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多E1 了解自己的文化特質。</w:t>
            </w:r>
          </w:p>
          <w:p w14:paraId="361B25E4" w14:textId="316957EC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多E2 建立自己的文化認同與意識。</w:t>
            </w:r>
          </w:p>
        </w:tc>
        <w:tc>
          <w:tcPr>
            <w:tcW w:w="595" w:type="dxa"/>
          </w:tcPr>
          <w:p w14:paraId="4A897DFC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68284F4D" w14:textId="77777777" w:rsidTr="00961D55">
        <w:trPr>
          <w:trHeight w:val="419"/>
        </w:trPr>
        <w:tc>
          <w:tcPr>
            <w:tcW w:w="670" w:type="dxa"/>
          </w:tcPr>
          <w:p w14:paraId="4D30914C" w14:textId="4063014D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二、藝術真生趣</w:t>
            </w:r>
          </w:p>
        </w:tc>
        <w:tc>
          <w:tcPr>
            <w:tcW w:w="701" w:type="dxa"/>
          </w:tcPr>
          <w:p w14:paraId="5B42E2E1" w14:textId="3135BD5E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3.演唱會恁有意思</w:t>
            </w:r>
          </w:p>
        </w:tc>
        <w:tc>
          <w:tcPr>
            <w:tcW w:w="1536" w:type="dxa"/>
            <w:gridSpan w:val="2"/>
          </w:tcPr>
          <w:p w14:paraId="6A3F96D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客-E-A2</w:t>
            </w:r>
          </w:p>
          <w:p w14:paraId="248A20E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621D083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客-E-B3</w:t>
            </w:r>
          </w:p>
          <w:p w14:paraId="0ED239E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3204CED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客-E-C2</w:t>
            </w:r>
          </w:p>
          <w:p w14:paraId="56688DE0" w14:textId="7D7F686A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05E14E18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Ad-Ⅲ-1客語短文。</w:t>
            </w:r>
          </w:p>
          <w:p w14:paraId="2F7D9083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◎Ae-Ⅲ-1客語情意表達。</w:t>
            </w:r>
          </w:p>
          <w:p w14:paraId="7F1DC85A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Bb-Ⅲ-2常用生活應對。</w:t>
            </w:r>
          </w:p>
          <w:p w14:paraId="57786AD0" w14:textId="349C31F0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◎Cc-Ⅲ-2客家展演藝術。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2AB293A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1FD7B20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44F6A572" w14:textId="30D6A000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3971472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1.能用正確的客語發音朗讀課文，並認讀課文中的重要語詞。</w:t>
            </w:r>
          </w:p>
          <w:p w14:paraId="5C3AFC5F" w14:textId="49C3A21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2.能閱讀課文中的客語文，感受傳統與創新的對比和融合，培養開放的心胸，來欣賞各種表演藝術，並進行大意分析。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712E676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一、引起動機</w:t>
            </w:r>
          </w:p>
          <w:p w14:paraId="1C40ED5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老師揭示課文掛圖或影片，詢問學生有沒有參加客家音樂演唱會的經驗？隨機或請自願同學分享經驗，並由此進入課文教學。</w:t>
            </w:r>
          </w:p>
          <w:p w14:paraId="01DD510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2799AF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二、發展活動</w:t>
            </w:r>
          </w:p>
          <w:p w14:paraId="2E3B868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3CA580E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1.播放聲音檔或教學電子書，讓學生聆聽課文內容，老師再帶領學生朗讀，講解課文內容、語詞，指導其發音。</w:t>
            </w:r>
          </w:p>
          <w:p w14:paraId="344EE1C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2.根據課本內容提問，協助學生理解文本。</w:t>
            </w:r>
          </w:p>
          <w:p w14:paraId="5CB3AF70" w14:textId="5139650A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3.參考「指手畫腳」進行教學遊戲。</w:t>
            </w:r>
          </w:p>
        </w:tc>
        <w:tc>
          <w:tcPr>
            <w:tcW w:w="562" w:type="dxa"/>
          </w:tcPr>
          <w:p w14:paraId="745E53B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61BEB998" w14:textId="315EBCB2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1" w:type="dxa"/>
          </w:tcPr>
          <w:p w14:paraId="1A79C8D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態度評量</w:t>
            </w:r>
          </w:p>
          <w:p w14:paraId="4D1AA13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說話評量</w:t>
            </w:r>
          </w:p>
          <w:p w14:paraId="02A0C683" w14:textId="11A7B544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69E1B5F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多元文化教育</w:t>
            </w:r>
          </w:p>
          <w:p w14:paraId="130E8A6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多E1 了解自己的文化特質。</w:t>
            </w:r>
          </w:p>
          <w:p w14:paraId="3FF2480C" w14:textId="2FE0DB80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多E2 建立自己的文化認同與意識。</w:t>
            </w:r>
          </w:p>
        </w:tc>
        <w:tc>
          <w:tcPr>
            <w:tcW w:w="595" w:type="dxa"/>
          </w:tcPr>
          <w:p w14:paraId="4CC2CC66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4646C415" w14:textId="77777777" w:rsidTr="00961D55">
        <w:trPr>
          <w:trHeight w:val="419"/>
        </w:trPr>
        <w:tc>
          <w:tcPr>
            <w:tcW w:w="670" w:type="dxa"/>
          </w:tcPr>
          <w:p w14:paraId="6D772C8A" w14:textId="75AE832E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二、藝術真生趣</w:t>
            </w:r>
          </w:p>
        </w:tc>
        <w:tc>
          <w:tcPr>
            <w:tcW w:w="701" w:type="dxa"/>
          </w:tcPr>
          <w:p w14:paraId="0FF495BC" w14:textId="42EB793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3.演唱會恁有意思</w:t>
            </w:r>
          </w:p>
        </w:tc>
        <w:tc>
          <w:tcPr>
            <w:tcW w:w="1536" w:type="dxa"/>
            <w:gridSpan w:val="2"/>
          </w:tcPr>
          <w:p w14:paraId="1BD59CB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客-E-A2</w:t>
            </w:r>
          </w:p>
          <w:p w14:paraId="6CE951F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透過客家經驗傳承與體驗，使學生具備以客語文思考的能</w:t>
            </w:r>
            <w:r w:rsidRPr="005625FC">
              <w:rPr>
                <w:rFonts w:ascii="標楷體" w:eastAsia="標楷體" w:hAnsi="標楷體" w:hint="eastAsia"/>
              </w:rPr>
              <w:lastRenderedPageBreak/>
              <w:t>力，並能運用所學處理日常生活的問題。</w:t>
            </w:r>
          </w:p>
          <w:p w14:paraId="4DFA9A3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客-E-B3</w:t>
            </w:r>
          </w:p>
          <w:p w14:paraId="21FB2B6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3BBC550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客-E-C2</w:t>
            </w:r>
          </w:p>
          <w:p w14:paraId="5481203E" w14:textId="43169BC6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0FF4E999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lastRenderedPageBreak/>
              <w:t>Ab-Ⅲ-2客語常用語詞。</w:t>
            </w:r>
          </w:p>
          <w:p w14:paraId="41B257D1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Ac-Ⅲ-2客語日常</w:t>
            </w:r>
            <w:r w:rsidRPr="007770CA">
              <w:rPr>
                <w:rFonts w:ascii="標楷體" w:eastAsia="標楷體" w:hAnsi="標楷體" w:hint="eastAsia"/>
              </w:rPr>
              <w:lastRenderedPageBreak/>
              <w:t>用句。</w:t>
            </w:r>
          </w:p>
          <w:p w14:paraId="71DFC078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◎Ae-Ⅲ-1客語情意表達。</w:t>
            </w:r>
          </w:p>
          <w:p w14:paraId="2FE7A9BD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Bb-Ⅲ-2常用生活應對。</w:t>
            </w:r>
          </w:p>
          <w:p w14:paraId="4B0403FF" w14:textId="65679219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◎Cc-Ⅲ-2客家展演藝術。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5739A12A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lastRenderedPageBreak/>
              <w:t>1-Ⅲ-1能識別日常生活對話的訊息。</w:t>
            </w:r>
          </w:p>
          <w:p w14:paraId="58E8AC10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2-Ⅲ-1能介</w:t>
            </w:r>
            <w:r w:rsidRPr="007770CA">
              <w:rPr>
                <w:rFonts w:ascii="標楷體" w:eastAsia="標楷體" w:hAnsi="標楷體" w:hint="eastAsia"/>
              </w:rPr>
              <w:lastRenderedPageBreak/>
              <w:t>紹客家文化的族群特徵。</w:t>
            </w:r>
          </w:p>
          <w:p w14:paraId="2D37E4AA" w14:textId="711DB98D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4-Ⅲ-2能展現使用客語文書寫的態度。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21E61C3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1.能聽懂本課中表演活動的客語說法及其基礎</w:t>
            </w:r>
            <w:r w:rsidRPr="005625FC">
              <w:rPr>
                <w:rFonts w:ascii="標楷體" w:eastAsia="標楷體" w:hAnsi="標楷體" w:hint="eastAsia"/>
              </w:rPr>
              <w:lastRenderedPageBreak/>
              <w:t>漢字，並運用語詞造句。</w:t>
            </w:r>
          </w:p>
          <w:p w14:paraId="13D5D6F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2.能用客語簡述常見的客家表演活動，並說出完整句子。</w:t>
            </w:r>
          </w:p>
          <w:p w14:paraId="0DA522F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3.能用客語進行發表與討論，傳達自己的想法。</w:t>
            </w:r>
          </w:p>
          <w:p w14:paraId="039BA3AE" w14:textId="133B3806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4.能應用課程句型，用客語書寫並發表完整的句子。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61E0ECE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（二）活動二：語詞練習</w:t>
            </w:r>
          </w:p>
          <w:p w14:paraId="0CEE73D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32DF42A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2.老師請學生撕下課本附件之語詞卡，並</w:t>
            </w:r>
            <w:r w:rsidRPr="005625FC">
              <w:rPr>
                <w:rFonts w:ascii="標楷體" w:eastAsia="標楷體" w:hAnsi="標楷體" w:hint="eastAsia"/>
              </w:rPr>
              <w:lastRenderedPageBreak/>
              <w:t>逐一念出本課語詞，請學生出示對應的語詞卡，圖面朝老師以利進行隨堂檢核。</w:t>
            </w:r>
          </w:p>
          <w:p w14:paraId="3A0D771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319F309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4.參考「手遽目珠利」進行教學遊戲，檢視學生語詞的學習狀況。</w:t>
            </w:r>
          </w:p>
          <w:p w14:paraId="4318966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14FD7E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（三）活動三：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會造句</w:t>
            </w:r>
          </w:p>
          <w:p w14:paraId="0F1B4A0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24F3F1D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4DEEF19C" w14:textId="3D90C1C2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3.視教學情況，可補充教學補給站的「字詞補充：嗄」。</w:t>
            </w:r>
          </w:p>
        </w:tc>
        <w:tc>
          <w:tcPr>
            <w:tcW w:w="562" w:type="dxa"/>
          </w:tcPr>
          <w:p w14:paraId="62B7BA1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3D6B3569" w14:textId="605192EB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</w:t>
            </w:r>
            <w:r w:rsidRPr="005625FC">
              <w:rPr>
                <w:rFonts w:ascii="標楷體" w:eastAsia="標楷體" w:hAnsi="標楷體" w:hint="eastAsia"/>
              </w:rPr>
              <w:lastRenderedPageBreak/>
              <w:t>板筆、書後圖卡</w:t>
            </w:r>
          </w:p>
        </w:tc>
        <w:tc>
          <w:tcPr>
            <w:tcW w:w="701" w:type="dxa"/>
          </w:tcPr>
          <w:p w14:paraId="347E1DE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654E33A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說話評量</w:t>
            </w:r>
          </w:p>
          <w:p w14:paraId="041FAC5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態度</w:t>
            </w:r>
            <w:r w:rsidRPr="005625FC">
              <w:rPr>
                <w:rFonts w:ascii="標楷體" w:eastAsia="標楷體" w:hAnsi="標楷體" w:hint="eastAsia"/>
              </w:rPr>
              <w:lastRenderedPageBreak/>
              <w:t>評量</w:t>
            </w:r>
          </w:p>
          <w:p w14:paraId="010D4E9A" w14:textId="4E233AF4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21" w:type="dxa"/>
          </w:tcPr>
          <w:p w14:paraId="3899891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多元文化教育</w:t>
            </w:r>
          </w:p>
          <w:p w14:paraId="752C36A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多E1 了解自己的文化特質。</w:t>
            </w:r>
          </w:p>
          <w:p w14:paraId="1D6C9865" w14:textId="3C389614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多E2 建立自己的文化認同與意識。</w:t>
            </w:r>
          </w:p>
        </w:tc>
        <w:tc>
          <w:tcPr>
            <w:tcW w:w="595" w:type="dxa"/>
          </w:tcPr>
          <w:p w14:paraId="6A1F1A74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23DF8A6F" w14:textId="77777777" w:rsidTr="00961D55">
        <w:trPr>
          <w:trHeight w:val="419"/>
        </w:trPr>
        <w:tc>
          <w:tcPr>
            <w:tcW w:w="670" w:type="dxa"/>
          </w:tcPr>
          <w:p w14:paraId="23DD41B5" w14:textId="5E96166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二、藝術真生趣</w:t>
            </w:r>
          </w:p>
        </w:tc>
        <w:tc>
          <w:tcPr>
            <w:tcW w:w="701" w:type="dxa"/>
          </w:tcPr>
          <w:p w14:paraId="7A2E7BB1" w14:textId="3EE69568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3.演唱會恁有意思</w:t>
            </w:r>
          </w:p>
        </w:tc>
        <w:tc>
          <w:tcPr>
            <w:tcW w:w="1536" w:type="dxa"/>
            <w:gridSpan w:val="2"/>
          </w:tcPr>
          <w:p w14:paraId="5562D78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客-E-A2</w:t>
            </w:r>
          </w:p>
          <w:p w14:paraId="4BF3B67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5FAB5A8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客-E-B3</w:t>
            </w:r>
          </w:p>
          <w:p w14:paraId="4BBBE2F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具備客語文感知與藝術欣賞的能力，藉由各類客家藝文體驗活動促進多元感官發展，體會客家藝文之</w:t>
            </w:r>
            <w:r w:rsidRPr="005625FC">
              <w:rPr>
                <w:rFonts w:ascii="標楷體" w:eastAsia="標楷體" w:hAnsi="標楷體" w:hint="eastAsia"/>
              </w:rPr>
              <w:lastRenderedPageBreak/>
              <w:t>美，增進生活美感的素養。</w:t>
            </w:r>
          </w:p>
          <w:p w14:paraId="01FE673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客-E-C2</w:t>
            </w:r>
          </w:p>
          <w:p w14:paraId="3E3A9D02" w14:textId="17C946ED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368EAB65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lastRenderedPageBreak/>
              <w:t>Aa-Ⅲ-1客語聲韻調的書寫。</w:t>
            </w:r>
          </w:p>
          <w:p w14:paraId="1A521863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◎Ae-Ⅲ-1客語情意表達。</w:t>
            </w:r>
          </w:p>
          <w:p w14:paraId="644C6BC5" w14:textId="5A7E4782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◎Cc-Ⅲ-2客家展演藝術。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42DF4661" w14:textId="1DC2DF8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1-Ⅲ-1 能識別日常生活對話的訊息。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7565F95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1.能用客語進行發表與討論，傳達自己的想法。</w:t>
            </w:r>
          </w:p>
          <w:p w14:paraId="164662BA" w14:textId="641BF5A4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2.能學會本課拼音課程。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1FAB8FD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（四）活動四：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會聽</w:t>
            </w:r>
          </w:p>
          <w:p w14:paraId="13B9D6D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會聽」內容並作答。</w:t>
            </w:r>
          </w:p>
          <w:p w14:paraId="5B74B91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2.師生可採互動方式對答，老師隨機或請自願的學生發表答案。</w:t>
            </w:r>
          </w:p>
          <w:p w14:paraId="27EEB62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3.視情況，可補充教學補給站的「客家獅」。</w:t>
            </w:r>
          </w:p>
          <w:p w14:paraId="0BCDB7A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E0A525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（五）活動五：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會讀音標</w:t>
            </w:r>
          </w:p>
          <w:p w14:paraId="1D05859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77E284F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2.參考「拼音接力賽」進行教學遊戲。</w:t>
            </w:r>
          </w:p>
          <w:p w14:paraId="4813B76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7706CF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三、統整活動</w:t>
            </w:r>
          </w:p>
          <w:p w14:paraId="6B0CB10E" w14:textId="6F12466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2" w:type="dxa"/>
          </w:tcPr>
          <w:p w14:paraId="60F1562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2583F25D" w14:textId="61E26424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1" w:type="dxa"/>
          </w:tcPr>
          <w:p w14:paraId="4528A1F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聽力評量</w:t>
            </w:r>
          </w:p>
          <w:p w14:paraId="32BBB6C7" w14:textId="42DAD90C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21" w:type="dxa"/>
          </w:tcPr>
          <w:p w14:paraId="60C58A6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多元文化教育</w:t>
            </w:r>
          </w:p>
          <w:p w14:paraId="155BAAF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多E1 了解自己的文化特質。</w:t>
            </w:r>
          </w:p>
          <w:p w14:paraId="0486C445" w14:textId="78B9E6B8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多E2 建立自己的文化認同與意識。</w:t>
            </w:r>
          </w:p>
        </w:tc>
        <w:tc>
          <w:tcPr>
            <w:tcW w:w="595" w:type="dxa"/>
          </w:tcPr>
          <w:p w14:paraId="41242D02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0EF27957" w14:textId="77777777" w:rsidTr="00961D55">
        <w:trPr>
          <w:trHeight w:val="419"/>
        </w:trPr>
        <w:tc>
          <w:tcPr>
            <w:tcW w:w="670" w:type="dxa"/>
          </w:tcPr>
          <w:p w14:paraId="51CE7C98" w14:textId="2EFE99C3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二、藝術真生趣</w:t>
            </w:r>
          </w:p>
        </w:tc>
        <w:tc>
          <w:tcPr>
            <w:tcW w:w="701" w:type="dxa"/>
          </w:tcPr>
          <w:p w14:paraId="798EBCDD" w14:textId="785DA5A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3.演唱會恁有意思</w:t>
            </w:r>
          </w:p>
        </w:tc>
        <w:tc>
          <w:tcPr>
            <w:tcW w:w="1536" w:type="dxa"/>
            <w:gridSpan w:val="2"/>
          </w:tcPr>
          <w:p w14:paraId="1FB2A53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客-E-A2</w:t>
            </w:r>
          </w:p>
          <w:p w14:paraId="237881B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61157B2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客-E-B3</w:t>
            </w:r>
          </w:p>
          <w:p w14:paraId="1021BAE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790B9A1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客-E-C2</w:t>
            </w:r>
          </w:p>
          <w:p w14:paraId="5030A6DF" w14:textId="4D2429D8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368CDA5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54A02CA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Ab-Ⅲ-2 客語常用語詞。</w:t>
            </w:r>
          </w:p>
          <w:p w14:paraId="1FDD79E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Ac-Ⅲ-2 客語日常用句。</w:t>
            </w:r>
          </w:p>
          <w:p w14:paraId="0E9A631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Ad-Ⅲ-1 客語短文。</w:t>
            </w:r>
          </w:p>
          <w:p w14:paraId="53D850D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◎Ae-Ⅲ-1 客語情意表達。</w:t>
            </w:r>
          </w:p>
          <w:p w14:paraId="2CA1CF4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Bb-Ⅲ-2 常用生活應對。</w:t>
            </w:r>
          </w:p>
          <w:p w14:paraId="25BCB264" w14:textId="569A813B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◎Cc-Ⅲ-2 客家展演藝術。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5805FB7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788D9BC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6B9E62C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52667BBC" w14:textId="363F8651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31CF1E1E" w14:textId="2B23E078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能複習第二單元所學，並應用於生活中。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1A67299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一、引起動機</w:t>
            </w:r>
          </w:p>
          <w:p w14:paraId="02B3896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老師問學生第三課學到哪些東西及學習心得，藉此進入「複習二」教學。</w:t>
            </w:r>
          </w:p>
          <w:p w14:paraId="3CAC194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1537EB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二、發展活動</w:t>
            </w:r>
          </w:p>
          <w:p w14:paraId="6B31C20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（一）活動一：複習二</w:t>
            </w:r>
          </w:p>
          <w:p w14:paraId="6EED1DD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1.播放聲音檔或教學電子書，讓學生聆聽「複習二」內容並作答。</w:t>
            </w:r>
          </w:p>
          <w:p w14:paraId="199ED43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7D3F24D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3.答案訂正完畢後，老師再帶領學生複習一次。</w:t>
            </w:r>
          </w:p>
          <w:p w14:paraId="7A75C33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2CF174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（二）活動二：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會讀故事</w:t>
            </w:r>
          </w:p>
          <w:p w14:paraId="2DBCFA3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45D7569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2.老師協助學生分組，參考「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71218D1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2F2E619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1633E4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三、統整活動</w:t>
            </w:r>
          </w:p>
          <w:p w14:paraId="6D0C3219" w14:textId="77589110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562" w:type="dxa"/>
          </w:tcPr>
          <w:p w14:paraId="07EACC4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55ABF93D" w14:textId="0ED514C3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1" w:type="dxa"/>
          </w:tcPr>
          <w:p w14:paraId="1F8A305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聽力評量</w:t>
            </w:r>
          </w:p>
          <w:p w14:paraId="136C651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說話評量</w:t>
            </w:r>
          </w:p>
          <w:p w14:paraId="406F497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閱讀評量</w:t>
            </w:r>
          </w:p>
          <w:p w14:paraId="5B2E64CB" w14:textId="08627530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21" w:type="dxa"/>
          </w:tcPr>
          <w:p w14:paraId="443657D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多元文化教育</w:t>
            </w:r>
          </w:p>
          <w:p w14:paraId="73D42BF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多E1 了解自己的文化特質。</w:t>
            </w:r>
          </w:p>
          <w:p w14:paraId="5B006E27" w14:textId="2DA89028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多E2 建立自己的文化認同與意識。</w:t>
            </w:r>
          </w:p>
        </w:tc>
        <w:tc>
          <w:tcPr>
            <w:tcW w:w="595" w:type="dxa"/>
          </w:tcPr>
          <w:p w14:paraId="3A8EAF93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352B04F5" w14:textId="77777777" w:rsidTr="00961D55">
        <w:trPr>
          <w:trHeight w:val="419"/>
        </w:trPr>
        <w:tc>
          <w:tcPr>
            <w:tcW w:w="670" w:type="dxa"/>
          </w:tcPr>
          <w:p w14:paraId="0725B768" w14:textId="3BA8F360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三、客家</w:t>
            </w:r>
            <w:r w:rsidRPr="005625FC">
              <w:rPr>
                <w:rFonts w:ascii="標楷體" w:eastAsia="標楷體" w:hAnsi="標楷體" w:hint="eastAsia"/>
                <w:color w:val="000000"/>
              </w:rPr>
              <w:lastRenderedPageBreak/>
              <w:t>文化真豐富</w:t>
            </w:r>
          </w:p>
        </w:tc>
        <w:tc>
          <w:tcPr>
            <w:tcW w:w="701" w:type="dxa"/>
          </w:tcPr>
          <w:p w14:paraId="4CF9B81E" w14:textId="5B8D7F84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lastRenderedPageBreak/>
              <w:t>4.相片肚</w:t>
            </w:r>
            <w:r w:rsidRPr="005625FC">
              <w:rPr>
                <w:rFonts w:ascii="標楷體" w:eastAsia="標楷體" w:hAnsi="標楷體" w:hint="eastAsia"/>
                <w:color w:val="000000"/>
              </w:rPr>
              <w:lastRenderedPageBreak/>
              <w:t>个</w:t>
            </w:r>
            <w:r w:rsidRPr="005625FC">
              <w:rPr>
                <w:rFonts w:ascii="新細明體-ExtB" w:eastAsia="新細明體-ExtB" w:hAnsi="新細明體-ExtB" w:cs="新細明體-ExtB" w:hint="eastAsia"/>
                <w:color w:val="000000"/>
              </w:rPr>
              <w:t>𠊎</w:t>
            </w:r>
          </w:p>
        </w:tc>
        <w:tc>
          <w:tcPr>
            <w:tcW w:w="1536" w:type="dxa"/>
            <w:gridSpan w:val="2"/>
          </w:tcPr>
          <w:p w14:paraId="7F661F1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客-E-A1</w:t>
            </w:r>
          </w:p>
          <w:p w14:paraId="0BC42E4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學習客語文，認</w:t>
            </w:r>
            <w:r w:rsidRPr="005625FC">
              <w:rPr>
                <w:rFonts w:ascii="標楷體" w:eastAsia="標楷體" w:hAnsi="標楷體" w:hint="eastAsia"/>
              </w:rPr>
              <w:lastRenderedPageBreak/>
              <w:t>識客家民情風俗，藉此培養良好生活習慣以促進身心健康、發展個人生命潛能。</w:t>
            </w:r>
          </w:p>
          <w:p w14:paraId="002FD06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客-E-B1</w:t>
            </w:r>
          </w:p>
          <w:p w14:paraId="455BCAC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D7E09D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客-E-C3</w:t>
            </w:r>
          </w:p>
          <w:p w14:paraId="4AD539AB" w14:textId="174C0FB1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11DB02A2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lastRenderedPageBreak/>
              <w:t>Ad-Ⅲ-1客語短文。</w:t>
            </w:r>
          </w:p>
          <w:p w14:paraId="1A00B65A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lastRenderedPageBreak/>
              <w:t>◎Ae-Ⅲ-1客語情意表達。</w:t>
            </w:r>
          </w:p>
          <w:p w14:paraId="286068B3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◎Ba-Ⅲ-2社交稱謂。</w:t>
            </w:r>
          </w:p>
          <w:p w14:paraId="159D51E1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Bb-Ⅲ-1意見與情感表達。</w:t>
            </w:r>
          </w:p>
          <w:p w14:paraId="4F5AD6B7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Ca-Ⅲ-1客家生命禮俗。</w:t>
            </w:r>
          </w:p>
          <w:p w14:paraId="78D56B61" w14:textId="6AEC0A3D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Cb-Ⅲ-3客家文化意涵。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3E10A32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1-Ⅲ-1 能識別日常生</w:t>
            </w:r>
            <w:r w:rsidRPr="005625FC">
              <w:rPr>
                <w:rFonts w:ascii="標楷體" w:eastAsia="標楷體" w:hAnsi="標楷體" w:hint="eastAsia"/>
              </w:rPr>
              <w:lastRenderedPageBreak/>
              <w:t>活對話的訊息。</w:t>
            </w:r>
          </w:p>
          <w:p w14:paraId="1F50AF5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75638D1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7C8EFAF0" w14:textId="0727DE0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3-Ⅲ-2 能領會客語文作品的文化意涵。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1BC2154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1.能用正確的客語</w:t>
            </w:r>
            <w:r w:rsidRPr="005625FC">
              <w:rPr>
                <w:rFonts w:ascii="標楷體" w:eastAsia="標楷體" w:hAnsi="標楷體" w:hint="eastAsia"/>
              </w:rPr>
              <w:lastRenderedPageBreak/>
              <w:t>發音朗讀課文，並認讀課文中的重要語詞。</w:t>
            </w:r>
          </w:p>
          <w:p w14:paraId="641D50A8" w14:textId="7FB68E51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2.能閱讀課文中的客語文，了解傳統禮俗的人文意義，體會儀式背後蘊含的愛與祝福，並進行大意分析。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197EB79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2D568AA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老師詢問學生相片如何收藏？收藏的相片</w:t>
            </w:r>
            <w:r w:rsidRPr="005625FC">
              <w:rPr>
                <w:rFonts w:ascii="標楷體" w:eastAsia="標楷體" w:hAnsi="標楷體" w:hint="eastAsia"/>
              </w:rPr>
              <w:lastRenderedPageBreak/>
              <w:t>中最喜歡哪一張？隨機或請自願的學生發表，並藉此進入課文教學。</w:t>
            </w:r>
          </w:p>
          <w:p w14:paraId="6C11FE3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9532E4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二、發展活動</w:t>
            </w:r>
          </w:p>
          <w:p w14:paraId="5722EB4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71A7DC7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4FC11EB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36F9E69D" w14:textId="3EC329F8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</w:tc>
        <w:tc>
          <w:tcPr>
            <w:tcW w:w="562" w:type="dxa"/>
          </w:tcPr>
          <w:p w14:paraId="2C10F04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20DF7698" w14:textId="36AF2320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</w:t>
            </w:r>
            <w:r w:rsidRPr="005625FC">
              <w:rPr>
                <w:rFonts w:ascii="標楷體" w:eastAsia="標楷體" w:hAnsi="標楷體" w:hint="eastAsia"/>
              </w:rPr>
              <w:lastRenderedPageBreak/>
              <w:t>、教學電子書、小白板、白板筆</w:t>
            </w:r>
          </w:p>
        </w:tc>
        <w:tc>
          <w:tcPr>
            <w:tcW w:w="701" w:type="dxa"/>
          </w:tcPr>
          <w:p w14:paraId="77E35F3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68C96E1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34336F96" w14:textId="12924F5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11FA794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性別平等教育</w:t>
            </w:r>
          </w:p>
          <w:p w14:paraId="1334BB53" w14:textId="510C3765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性E6 了解圖像、語言與文字的性別意涵，使用性別平等的語言與文字進行溝通。</w:t>
            </w:r>
          </w:p>
        </w:tc>
        <w:tc>
          <w:tcPr>
            <w:tcW w:w="595" w:type="dxa"/>
          </w:tcPr>
          <w:p w14:paraId="69030D88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6948BD70" w14:textId="77777777" w:rsidTr="00961D55">
        <w:trPr>
          <w:trHeight w:val="419"/>
        </w:trPr>
        <w:tc>
          <w:tcPr>
            <w:tcW w:w="670" w:type="dxa"/>
          </w:tcPr>
          <w:p w14:paraId="4E69E9B8" w14:textId="5E61DC65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三、客家文化真豐富</w:t>
            </w:r>
          </w:p>
        </w:tc>
        <w:tc>
          <w:tcPr>
            <w:tcW w:w="701" w:type="dxa"/>
          </w:tcPr>
          <w:p w14:paraId="503812F5" w14:textId="6B50E8AE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4.相片肚个</w:t>
            </w:r>
            <w:r w:rsidRPr="005625FC">
              <w:rPr>
                <w:rFonts w:ascii="新細明體-ExtB" w:eastAsia="新細明體-ExtB" w:hAnsi="新細明體-ExtB" w:cs="新細明體-ExtB" w:hint="eastAsia"/>
                <w:color w:val="000000"/>
              </w:rPr>
              <w:t>𠊎</w:t>
            </w:r>
          </w:p>
        </w:tc>
        <w:tc>
          <w:tcPr>
            <w:tcW w:w="1536" w:type="dxa"/>
            <w:gridSpan w:val="2"/>
          </w:tcPr>
          <w:p w14:paraId="5C02AE9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客-E-A1</w:t>
            </w:r>
          </w:p>
          <w:p w14:paraId="6DF01CD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2F900D7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客-E-B1</w:t>
            </w:r>
          </w:p>
          <w:p w14:paraId="4462986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具備客語文基本聽、說、讀、寫的能力，並能運用客語文進行日常生活的</w:t>
            </w:r>
            <w:r w:rsidRPr="005625FC">
              <w:rPr>
                <w:rFonts w:ascii="標楷體" w:eastAsia="標楷體" w:hAnsi="標楷體" w:hint="eastAsia"/>
              </w:rPr>
              <w:lastRenderedPageBreak/>
              <w:t>表達。</w:t>
            </w:r>
          </w:p>
          <w:p w14:paraId="157E7EE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客-E-C3</w:t>
            </w:r>
          </w:p>
          <w:p w14:paraId="5FF6B4F6" w14:textId="30D6BCE2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6EB9C0AB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lastRenderedPageBreak/>
              <w:t>Ab-Ⅲ-1客語常用漢字。</w:t>
            </w:r>
          </w:p>
          <w:p w14:paraId="67214AAB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Ab-Ⅲ-2客語常用語詞。</w:t>
            </w:r>
          </w:p>
          <w:p w14:paraId="033A675A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Ac-Ⅲ-1客語慣用熟語。</w:t>
            </w:r>
          </w:p>
          <w:p w14:paraId="729BAA61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◎Ae-Ⅲ-1客語情意表達。</w:t>
            </w:r>
          </w:p>
          <w:p w14:paraId="58E43E67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◎Ba-Ⅲ-2社交稱謂。</w:t>
            </w:r>
          </w:p>
          <w:p w14:paraId="473AED3A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lastRenderedPageBreak/>
              <w:t>Bb-Ⅲ-1意見與情感表達。</w:t>
            </w:r>
          </w:p>
          <w:p w14:paraId="3AABB4EB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Ca-Ⅲ-1客家生命禮俗。</w:t>
            </w:r>
          </w:p>
          <w:p w14:paraId="025C7336" w14:textId="684875F5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Cb-Ⅲ-3客家文化意涵。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1F7DA15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1-Ⅲ-1 能識別日常生活對話的訊息。</w:t>
            </w:r>
          </w:p>
          <w:p w14:paraId="31A4391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042DF13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718B424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3-Ⅲ-2 能領會客語文</w:t>
            </w:r>
            <w:r w:rsidRPr="005625FC">
              <w:rPr>
                <w:rFonts w:ascii="標楷體" w:eastAsia="標楷體" w:hAnsi="標楷體" w:hint="eastAsia"/>
              </w:rPr>
              <w:lastRenderedPageBreak/>
              <w:t>作品的文化意涵。</w:t>
            </w:r>
          </w:p>
          <w:p w14:paraId="13BBBD6E" w14:textId="067AE80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4-Ⅲ-2 能展現使用客語文書寫的態度。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602DD56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1.能聽懂本課中生命禮儀的客語說法及其基礎漢字，並運用語詞造句。</w:t>
            </w:r>
          </w:p>
          <w:p w14:paraId="245EE3C1" w14:textId="595FAC40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2.能應用課程句型，用客語書寫並發表完整的句子。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465FEE1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（二）活動二：語詞練習</w:t>
            </w:r>
          </w:p>
          <w:p w14:paraId="693CBB5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59EC0F8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501BE7A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59940F4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01ABD1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（三）活動三：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會造句</w:t>
            </w:r>
          </w:p>
          <w:p w14:paraId="3CD4A18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08C17DFC" w14:textId="4444814B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2.老師引導學生進行造句練習。</w:t>
            </w:r>
          </w:p>
        </w:tc>
        <w:tc>
          <w:tcPr>
            <w:tcW w:w="562" w:type="dxa"/>
          </w:tcPr>
          <w:p w14:paraId="020AEE5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78661F26" w14:textId="5CB5EEEA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</w:tc>
        <w:tc>
          <w:tcPr>
            <w:tcW w:w="701" w:type="dxa"/>
          </w:tcPr>
          <w:p w14:paraId="4A9B5CF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聽力評量</w:t>
            </w:r>
          </w:p>
          <w:p w14:paraId="4549BD3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說話評量</w:t>
            </w:r>
          </w:p>
          <w:p w14:paraId="38ED49F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態度評量</w:t>
            </w:r>
          </w:p>
          <w:p w14:paraId="348DA53F" w14:textId="023A5D4C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21" w:type="dxa"/>
          </w:tcPr>
          <w:p w14:paraId="1419EFA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性別平等教育</w:t>
            </w:r>
          </w:p>
          <w:p w14:paraId="3B40D322" w14:textId="420C62C4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性E6 了解圖像、語言與文字的性別意涵，使用性別平等的語言與文字進行溝通。</w:t>
            </w:r>
          </w:p>
        </w:tc>
        <w:tc>
          <w:tcPr>
            <w:tcW w:w="595" w:type="dxa"/>
          </w:tcPr>
          <w:p w14:paraId="40F099CA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4DEAF92C" w14:textId="77777777" w:rsidTr="00961D55">
        <w:trPr>
          <w:trHeight w:val="419"/>
        </w:trPr>
        <w:tc>
          <w:tcPr>
            <w:tcW w:w="670" w:type="dxa"/>
          </w:tcPr>
          <w:p w14:paraId="26985079" w14:textId="19FB3AD2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三、客家文化真豐富</w:t>
            </w:r>
          </w:p>
        </w:tc>
        <w:tc>
          <w:tcPr>
            <w:tcW w:w="701" w:type="dxa"/>
          </w:tcPr>
          <w:p w14:paraId="3C54032E" w14:textId="560C5B6F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4.相片肚个</w:t>
            </w:r>
            <w:r w:rsidRPr="005625FC">
              <w:rPr>
                <w:rFonts w:ascii="新細明體-ExtB" w:eastAsia="新細明體-ExtB" w:hAnsi="新細明體-ExtB" w:cs="新細明體-ExtB" w:hint="eastAsia"/>
                <w:color w:val="000000"/>
              </w:rPr>
              <w:t>𠊎</w:t>
            </w:r>
          </w:p>
        </w:tc>
        <w:tc>
          <w:tcPr>
            <w:tcW w:w="1536" w:type="dxa"/>
            <w:gridSpan w:val="2"/>
          </w:tcPr>
          <w:p w14:paraId="3918EB9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客-E-A1</w:t>
            </w:r>
          </w:p>
          <w:p w14:paraId="0C12D04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48CC23A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客-E-B1</w:t>
            </w:r>
          </w:p>
          <w:p w14:paraId="5A7FC56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72C5128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客-E-C3</w:t>
            </w:r>
          </w:p>
          <w:p w14:paraId="48F12604" w14:textId="0D64A68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4983C38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5EF18F7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Ab-Ⅲ-1 客語常用漢字。</w:t>
            </w:r>
          </w:p>
          <w:p w14:paraId="7419147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Ab-Ⅲ-2 客語常用語詞。</w:t>
            </w:r>
          </w:p>
          <w:p w14:paraId="013292A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Ac-Ⅲ-1 客語慣用熟語。</w:t>
            </w:r>
          </w:p>
          <w:p w14:paraId="0C3051A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◎Ae-Ⅲ-1 客語情意表達。</w:t>
            </w:r>
          </w:p>
          <w:p w14:paraId="34B956B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◎Ba-Ⅲ-2 社交稱謂。</w:t>
            </w:r>
          </w:p>
          <w:p w14:paraId="4540E17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Bb-Ⅲ-1 意見與情感表達。</w:t>
            </w:r>
          </w:p>
          <w:p w14:paraId="65177EA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Ca-Ⅲ-1 客家生命禮俗。</w:t>
            </w:r>
          </w:p>
          <w:p w14:paraId="3AFD3A6F" w14:textId="51625642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Cb-Ⅲ-3 客家文化意涵。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3424119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66C468E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1-Ⅲ-2 能展現聆聽客語文的態度。</w:t>
            </w:r>
          </w:p>
          <w:p w14:paraId="17FA7BC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07A72423" w14:textId="7F6C65A6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3-Ⅲ-2 能領會客語文作品的文化意涵。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01008B8B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1.能用客語簡述出生到成年重要的生活禮俗，並說出完整的句子。</w:t>
            </w:r>
          </w:p>
          <w:p w14:paraId="0CF60A92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2.能用客語進行發表與討論，傳達自己的想法。</w:t>
            </w:r>
          </w:p>
          <w:p w14:paraId="7A5311B0" w14:textId="560049EC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7770CA">
              <w:rPr>
                <w:rFonts w:ascii="標楷體" w:eastAsia="標楷體" w:hAnsi="標楷體" w:hint="eastAsia"/>
              </w:rPr>
              <w:t>3.能學會本課拼音課程。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7C4BE35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（四）活動四：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會做</w:t>
            </w:r>
          </w:p>
          <w:p w14:paraId="065DBDF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會做」內容並作答。</w:t>
            </w:r>
          </w:p>
          <w:p w14:paraId="554CED6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2.老師請自願或指定學生完整回答問題。</w:t>
            </w:r>
          </w:p>
          <w:p w14:paraId="033CE90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3.視教學情況，可補充教學補給站的「收涎吉祥話」、「喊鷂婆」。</w:t>
            </w:r>
          </w:p>
          <w:p w14:paraId="52C586F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ED88DF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（五）活動五：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會讀音標</w:t>
            </w:r>
          </w:p>
          <w:p w14:paraId="54CC6AA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播放聲音檔或教學電子書，讓學生聆聽「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412505D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45E4CF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三、統整活動</w:t>
            </w:r>
          </w:p>
          <w:p w14:paraId="5DFCD3CF" w14:textId="70BB9896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2" w:type="dxa"/>
          </w:tcPr>
          <w:p w14:paraId="475688E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5DCE3A64" w14:textId="7035DC68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1" w:type="dxa"/>
          </w:tcPr>
          <w:p w14:paraId="5D556E8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閱讀評量</w:t>
            </w:r>
          </w:p>
          <w:p w14:paraId="317D13E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說話評量</w:t>
            </w:r>
          </w:p>
          <w:p w14:paraId="56DF52B5" w14:textId="2671FC0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21" w:type="dxa"/>
          </w:tcPr>
          <w:p w14:paraId="7DDE9AB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性別平等教育</w:t>
            </w:r>
          </w:p>
          <w:p w14:paraId="39D19D08" w14:textId="5FE165B2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性E6 了解圖像、語言與文字的性別意涵，使用性別平等的語言與文字進行溝通。</w:t>
            </w:r>
          </w:p>
        </w:tc>
        <w:tc>
          <w:tcPr>
            <w:tcW w:w="595" w:type="dxa"/>
          </w:tcPr>
          <w:p w14:paraId="398211A0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6ECDD3A1" w14:textId="77777777" w:rsidTr="00961D55">
        <w:trPr>
          <w:trHeight w:val="419"/>
        </w:trPr>
        <w:tc>
          <w:tcPr>
            <w:tcW w:w="670" w:type="dxa"/>
          </w:tcPr>
          <w:p w14:paraId="4A65E2DA" w14:textId="331CA6AA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lastRenderedPageBreak/>
              <w:t>三、客家文化真豐富</w:t>
            </w:r>
          </w:p>
        </w:tc>
        <w:tc>
          <w:tcPr>
            <w:tcW w:w="701" w:type="dxa"/>
          </w:tcPr>
          <w:p w14:paraId="41BCA52E" w14:textId="6D328C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5.漫畫客家</w:t>
            </w:r>
          </w:p>
        </w:tc>
        <w:tc>
          <w:tcPr>
            <w:tcW w:w="1536" w:type="dxa"/>
            <w:gridSpan w:val="2"/>
          </w:tcPr>
          <w:p w14:paraId="695548A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客-E-A2</w:t>
            </w:r>
          </w:p>
          <w:p w14:paraId="07D1370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0039449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客-E-B1</w:t>
            </w:r>
          </w:p>
          <w:p w14:paraId="3009130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72C840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客-E-C1</w:t>
            </w:r>
          </w:p>
          <w:p w14:paraId="1414BCFF" w14:textId="31D30D5D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63DCDE2B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Ad-Ⅲ-1客語短文。</w:t>
            </w:r>
          </w:p>
          <w:p w14:paraId="2B441640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Ae-Ⅲ-2客語常用說話技巧及推論方式。</w:t>
            </w:r>
          </w:p>
          <w:p w14:paraId="6E166E0A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Bb-Ⅲ-2常用生活應對。</w:t>
            </w:r>
          </w:p>
          <w:p w14:paraId="13D5FFB3" w14:textId="6D8858D6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Cb-Ⅲ-2客家族群特色。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7C848D0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042281B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7271A315" w14:textId="3AD7D473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67D9B22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1.能用正確的客語發音朗讀課文，並認讀課文中的重要語詞。</w:t>
            </w:r>
          </w:p>
          <w:p w14:paraId="31B698F6" w14:textId="2595093E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2.能閱讀課文中的客語文，體會俗諺中的客家精神，並進行大意分析。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61905F6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一、引起動機</w:t>
            </w:r>
          </w:p>
          <w:p w14:paraId="7AA897A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老師可舉教室或校園情境布置中的一句俗諺來提問，以進入本課主題，也可自備相關俗諺做引導題材。</w:t>
            </w:r>
          </w:p>
          <w:p w14:paraId="30CEEC7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D51477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二、發展活動</w:t>
            </w:r>
          </w:p>
          <w:p w14:paraId="022EDA8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（一）活動一：大家來唸課文</w:t>
            </w:r>
          </w:p>
          <w:p w14:paraId="5A83098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70120DC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7FA7C54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3.根據課本內容提問，協助學生理解文本。</w:t>
            </w:r>
          </w:p>
          <w:p w14:paraId="01522B4A" w14:textId="6247953F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4.參考「角色扮演」進行教學活動。</w:t>
            </w:r>
          </w:p>
        </w:tc>
        <w:tc>
          <w:tcPr>
            <w:tcW w:w="562" w:type="dxa"/>
          </w:tcPr>
          <w:p w14:paraId="4853694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42FAE039" w14:textId="65073EFE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1" w:type="dxa"/>
          </w:tcPr>
          <w:p w14:paraId="6208949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態度評量</w:t>
            </w:r>
          </w:p>
          <w:p w14:paraId="7E39BB3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說話評量</w:t>
            </w:r>
          </w:p>
          <w:p w14:paraId="3CB1BB4B" w14:textId="07D06D66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6201A6E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品德教育</w:t>
            </w:r>
          </w:p>
          <w:p w14:paraId="746D361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品EJU4 自律負責。</w:t>
            </w:r>
          </w:p>
          <w:p w14:paraId="1CC0534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品EJU7 欣賞感恩。</w:t>
            </w:r>
          </w:p>
          <w:p w14:paraId="1948166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品EJU5 廉潔自持。</w:t>
            </w:r>
          </w:p>
          <w:p w14:paraId="076B991F" w14:textId="7D8F2834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品E1 良好生活習慣與德行。</w:t>
            </w:r>
          </w:p>
        </w:tc>
        <w:tc>
          <w:tcPr>
            <w:tcW w:w="595" w:type="dxa"/>
          </w:tcPr>
          <w:p w14:paraId="45DDF35B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1E95CDD2" w14:textId="77777777" w:rsidTr="00961D55">
        <w:trPr>
          <w:trHeight w:val="419"/>
        </w:trPr>
        <w:tc>
          <w:tcPr>
            <w:tcW w:w="670" w:type="dxa"/>
          </w:tcPr>
          <w:p w14:paraId="693CC511" w14:textId="4743A0B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三、客家文化真豐富</w:t>
            </w:r>
          </w:p>
        </w:tc>
        <w:tc>
          <w:tcPr>
            <w:tcW w:w="701" w:type="dxa"/>
          </w:tcPr>
          <w:p w14:paraId="5B61077F" w14:textId="0879BDD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5.漫畫客家</w:t>
            </w:r>
          </w:p>
        </w:tc>
        <w:tc>
          <w:tcPr>
            <w:tcW w:w="1536" w:type="dxa"/>
            <w:gridSpan w:val="2"/>
          </w:tcPr>
          <w:p w14:paraId="08B4816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客-E-A2</w:t>
            </w:r>
          </w:p>
          <w:p w14:paraId="0FD607D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20F89E4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客-E-B1</w:t>
            </w:r>
          </w:p>
          <w:p w14:paraId="7CDBC57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具備客語文基本聽、說、讀、寫的能力，並能</w:t>
            </w:r>
            <w:r w:rsidRPr="005625FC">
              <w:rPr>
                <w:rFonts w:ascii="標楷體" w:eastAsia="標楷體" w:hAnsi="標楷體" w:hint="eastAsia"/>
              </w:rPr>
              <w:lastRenderedPageBreak/>
              <w:t>運用客語文進行日常生活的表達。</w:t>
            </w:r>
          </w:p>
          <w:p w14:paraId="1633DD6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客-E-C1</w:t>
            </w:r>
          </w:p>
          <w:p w14:paraId="2BEA697D" w14:textId="5EC234B3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7C594A6B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lastRenderedPageBreak/>
              <w:t>Ab-Ⅲ-2客語常用語詞。</w:t>
            </w:r>
          </w:p>
          <w:p w14:paraId="0888DA5E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Ac-Ⅲ-1客語慣用熟語。</w:t>
            </w:r>
          </w:p>
          <w:p w14:paraId="052E066B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Ae-Ⅲ-2客語常用說話技巧及推論方式。</w:t>
            </w:r>
          </w:p>
          <w:p w14:paraId="51B8E82C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Bb-Ⅲ-2</w:t>
            </w:r>
            <w:r w:rsidRPr="007770CA">
              <w:rPr>
                <w:rFonts w:ascii="標楷體" w:eastAsia="標楷體" w:hAnsi="標楷體" w:hint="eastAsia"/>
              </w:rPr>
              <w:lastRenderedPageBreak/>
              <w:t>常用生活應對。</w:t>
            </w:r>
          </w:p>
          <w:p w14:paraId="6B6456A9" w14:textId="3DAFCDC1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Cb-Ⅲ-2客家族群特色。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24B3CC98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lastRenderedPageBreak/>
              <w:t>1-Ⅲ-1能識別日常生活對話的訊息。</w:t>
            </w:r>
          </w:p>
          <w:p w14:paraId="20BCAA1A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2-Ⅲ-1能介紹客家文化的族群特徵。</w:t>
            </w:r>
          </w:p>
          <w:p w14:paraId="3955F41D" w14:textId="03606949" w:rsidR="005625FC" w:rsidRPr="007770CA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6F35801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1.能聽懂且理解本課中常見的客語傳承話語與俗諺，並能將其應用於生活情境中。</w:t>
            </w:r>
          </w:p>
          <w:p w14:paraId="72806D1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2.能用客語簡述常見的傳承</w:t>
            </w:r>
            <w:r w:rsidRPr="005625FC">
              <w:rPr>
                <w:rFonts w:ascii="標楷體" w:eastAsia="標楷體" w:hAnsi="標楷體" w:hint="eastAsia"/>
              </w:rPr>
              <w:lastRenderedPageBreak/>
              <w:t>話語與俗諺，並學習分辨與思考。</w:t>
            </w:r>
          </w:p>
          <w:p w14:paraId="2682C8FE" w14:textId="43E4F653" w:rsidR="005625FC" w:rsidRPr="005625FC" w:rsidRDefault="005625FC" w:rsidP="005625FC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3.能用客語進行發表與討論，傳達自己的想法。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41CA9D3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（二）活動二：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會唸傳下來个話語</w:t>
            </w:r>
            <w:r w:rsidRPr="005625FC">
              <w:rPr>
                <w:rFonts w:ascii="Cambria Math" w:eastAsia="標楷體" w:hAnsi="Cambria Math" w:cs="Cambria Math"/>
              </w:rPr>
              <w:t>∼</w:t>
            </w:r>
            <w:r w:rsidRPr="005625FC">
              <w:rPr>
                <w:rFonts w:ascii="標楷體" w:eastAsia="標楷體" w:hAnsi="標楷體" w:hint="eastAsia"/>
              </w:rPr>
              <w:t>俗諺</w:t>
            </w:r>
          </w:p>
          <w:p w14:paraId="14FD9F9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會唸」內容，老師再帶領學生複誦，講解俗諺並指導學生正確發音。</w:t>
            </w:r>
          </w:p>
          <w:p w14:paraId="60DF690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2.老師請學生撕下課本附件之語詞卡，並逐一念出本課俗諺，請學生出示對應的語詞卡，圖面朝老師以利進行隨堂檢核。</w:t>
            </w:r>
          </w:p>
          <w:p w14:paraId="75CDD65C" w14:textId="4DFD0AA8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3.老師帶領學生念讀「俗諺造句」，講解句意，讓學生理解「俗諺」之應用。</w:t>
            </w:r>
          </w:p>
          <w:p w14:paraId="783E043F" w14:textId="74A581ED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4.參考「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講你和」進行教學活動，檢視學生俗諺的學習狀況。</w:t>
            </w:r>
          </w:p>
        </w:tc>
        <w:tc>
          <w:tcPr>
            <w:tcW w:w="562" w:type="dxa"/>
          </w:tcPr>
          <w:p w14:paraId="7E35D52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723E30B9" w14:textId="78065018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聲音檔QRcode、教學電子書、小白板、白板筆、書後圖卡</w:t>
            </w:r>
          </w:p>
        </w:tc>
        <w:tc>
          <w:tcPr>
            <w:tcW w:w="701" w:type="dxa"/>
          </w:tcPr>
          <w:p w14:paraId="253B96A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聽力評量</w:t>
            </w:r>
          </w:p>
          <w:p w14:paraId="7A0ED70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說話評量</w:t>
            </w:r>
          </w:p>
          <w:p w14:paraId="54A7A3B8" w14:textId="265C5CB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21" w:type="dxa"/>
          </w:tcPr>
          <w:p w14:paraId="405DE0C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品德教育</w:t>
            </w:r>
          </w:p>
          <w:p w14:paraId="6C84F54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品EJU4 自律負責。</w:t>
            </w:r>
          </w:p>
          <w:p w14:paraId="43C28D7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品EJU7 欣賞感恩。</w:t>
            </w:r>
          </w:p>
          <w:p w14:paraId="19BA04F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品EJU5 廉潔自持。</w:t>
            </w:r>
          </w:p>
          <w:p w14:paraId="5E12B972" w14:textId="105E5A4B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品E1 良好生活習慣與德行。</w:t>
            </w:r>
          </w:p>
        </w:tc>
        <w:tc>
          <w:tcPr>
            <w:tcW w:w="595" w:type="dxa"/>
          </w:tcPr>
          <w:p w14:paraId="0F6130B2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609F4E89" w14:textId="77777777" w:rsidTr="00961D55">
        <w:trPr>
          <w:trHeight w:val="419"/>
        </w:trPr>
        <w:tc>
          <w:tcPr>
            <w:tcW w:w="670" w:type="dxa"/>
          </w:tcPr>
          <w:p w14:paraId="7405AAC2" w14:textId="4174926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三、客家文化真豐富</w:t>
            </w:r>
          </w:p>
        </w:tc>
        <w:tc>
          <w:tcPr>
            <w:tcW w:w="701" w:type="dxa"/>
          </w:tcPr>
          <w:p w14:paraId="1874BA88" w14:textId="30218D8D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5.漫畫客家</w:t>
            </w:r>
          </w:p>
        </w:tc>
        <w:tc>
          <w:tcPr>
            <w:tcW w:w="1536" w:type="dxa"/>
            <w:gridSpan w:val="2"/>
          </w:tcPr>
          <w:p w14:paraId="5B6CA74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客-E-A2</w:t>
            </w:r>
          </w:p>
          <w:p w14:paraId="7259DFA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7CE5DE7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客-E-B1</w:t>
            </w:r>
          </w:p>
          <w:p w14:paraId="19952C9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ADB715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客-E-C1</w:t>
            </w:r>
          </w:p>
          <w:p w14:paraId="67F1BD25" w14:textId="1F981F6D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5877B688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Ab-Ⅲ-2客語常用語詞。</w:t>
            </w:r>
          </w:p>
          <w:p w14:paraId="03A26131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Ac-Ⅲ-1客語慣用熟語。</w:t>
            </w:r>
          </w:p>
          <w:p w14:paraId="077749DB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Ae-Ⅲ-2客語常用說話技巧及推論方式。</w:t>
            </w:r>
          </w:p>
          <w:p w14:paraId="0658FAC1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Bb-Ⅲ-2常用生活應對。</w:t>
            </w:r>
          </w:p>
          <w:p w14:paraId="3D6F64BD" w14:textId="1E986754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Cb-Ⅲ-2客家族群特色。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3EFD4510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1-Ⅲ-1能識別日常生活對話的訊息。</w:t>
            </w:r>
          </w:p>
          <w:p w14:paraId="154F56F3" w14:textId="77777777" w:rsidR="007770CA" w:rsidRPr="007770CA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2-Ⅲ-1能介紹客家文化的族群特徵。</w:t>
            </w:r>
          </w:p>
          <w:p w14:paraId="5870E8C1" w14:textId="1FC75D7B" w:rsidR="005625FC" w:rsidRPr="005625FC" w:rsidRDefault="007770CA" w:rsidP="007770CA">
            <w:pPr>
              <w:spacing w:line="0" w:lineRule="atLeast"/>
              <w:rPr>
                <w:rFonts w:ascii="標楷體" w:eastAsia="標楷體" w:hAnsi="標楷體"/>
              </w:rPr>
            </w:pPr>
            <w:r w:rsidRPr="007770CA">
              <w:rPr>
                <w:rFonts w:ascii="標楷體" w:eastAsia="標楷體" w:hAnsi="標楷體" w:hint="eastAsia"/>
              </w:rPr>
              <w:t>4-Ⅲ-2能展現使用客語文書寫的態度。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0C7660B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1.能用客語進行發表與討論，傳達自己的想法。</w:t>
            </w:r>
          </w:p>
          <w:p w14:paraId="10565DA5" w14:textId="346899C1" w:rsidR="005625FC" w:rsidRPr="005625FC" w:rsidRDefault="005625FC" w:rsidP="005625FC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2.能在老師的引導下，將短語擴寫成完整的句子並發表。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2BDF5C1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（三）活動三：短語擴寫</w:t>
            </w:r>
          </w:p>
          <w:p w14:paraId="32DC326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1.播放聲音檔或教學電子書，讓學生聆聽「短語擴寫」內容，老師再帶領學生複誦。</w:t>
            </w:r>
          </w:p>
          <w:p w14:paraId="44854ED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2.參考「寫詳細」進行教學活動，引導學生進行擴寫練習。</w:t>
            </w:r>
          </w:p>
          <w:p w14:paraId="492D556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B325A6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（四）活動四：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會做</w:t>
            </w:r>
          </w:p>
          <w:p w14:paraId="05C4447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會做」內容並作答。</w:t>
            </w:r>
          </w:p>
          <w:p w14:paraId="55846C7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2.老師請自願或指定學生回答問題。</w:t>
            </w:r>
          </w:p>
          <w:p w14:paraId="43EB0C9C" w14:textId="5441F123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3.視情況，可補充教學補給站的「補充語詞」。</w:t>
            </w:r>
          </w:p>
        </w:tc>
        <w:tc>
          <w:tcPr>
            <w:tcW w:w="562" w:type="dxa"/>
          </w:tcPr>
          <w:p w14:paraId="2B4FA25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29141CD4" w14:textId="0EBAB6CE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1" w:type="dxa"/>
          </w:tcPr>
          <w:p w14:paraId="2C03C23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寫作評量</w:t>
            </w:r>
          </w:p>
          <w:p w14:paraId="273EBFD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說話評量</w:t>
            </w:r>
          </w:p>
          <w:p w14:paraId="7301D0F2" w14:textId="2D51E78E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3A2D0DA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品德教育</w:t>
            </w:r>
          </w:p>
          <w:p w14:paraId="6D70813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品EJU4 自律負責。</w:t>
            </w:r>
          </w:p>
          <w:p w14:paraId="101965B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品EJU7 欣賞感恩。</w:t>
            </w:r>
          </w:p>
          <w:p w14:paraId="395FA50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品EJU5 廉潔自持。</w:t>
            </w:r>
          </w:p>
          <w:p w14:paraId="0BF7C8DF" w14:textId="254BA476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品E1 良好生活習慣與德行。</w:t>
            </w:r>
          </w:p>
        </w:tc>
        <w:tc>
          <w:tcPr>
            <w:tcW w:w="595" w:type="dxa"/>
          </w:tcPr>
          <w:p w14:paraId="3BE1CDC2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2ABDB7B4" w14:textId="77777777" w:rsidTr="00961D55">
        <w:trPr>
          <w:trHeight w:val="419"/>
        </w:trPr>
        <w:tc>
          <w:tcPr>
            <w:tcW w:w="670" w:type="dxa"/>
          </w:tcPr>
          <w:p w14:paraId="5A94CD69" w14:textId="1240380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lastRenderedPageBreak/>
              <w:t>三、客家文化真豐富</w:t>
            </w:r>
          </w:p>
        </w:tc>
        <w:tc>
          <w:tcPr>
            <w:tcW w:w="701" w:type="dxa"/>
          </w:tcPr>
          <w:p w14:paraId="199927B6" w14:textId="44B274A1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5.漫畫客家</w:t>
            </w:r>
          </w:p>
        </w:tc>
        <w:tc>
          <w:tcPr>
            <w:tcW w:w="1536" w:type="dxa"/>
            <w:gridSpan w:val="2"/>
          </w:tcPr>
          <w:p w14:paraId="29FA660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客-E-A2</w:t>
            </w:r>
          </w:p>
          <w:p w14:paraId="0627D9D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41DC6CF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客-E-B1</w:t>
            </w:r>
          </w:p>
          <w:p w14:paraId="404CF62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38B24E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客-E-C1</w:t>
            </w:r>
          </w:p>
          <w:p w14:paraId="499DF1D3" w14:textId="6C12C438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3EE382E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Aa-Ⅲ-1 客語聲韻調的書寫。</w:t>
            </w:r>
          </w:p>
          <w:p w14:paraId="3921D8A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Ab-Ⅲ-2 客語常用語詞。</w:t>
            </w:r>
          </w:p>
          <w:p w14:paraId="62810E0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Ac-Ⅲ-1 客語慣用熟語。</w:t>
            </w:r>
          </w:p>
          <w:p w14:paraId="0C04057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Ae-Ⅲ-2 客語常用說話技巧及推論方式。</w:t>
            </w:r>
          </w:p>
          <w:p w14:paraId="1151DDA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Bb-Ⅲ-2 常用生活應對。</w:t>
            </w:r>
          </w:p>
          <w:p w14:paraId="0D3D1BD8" w14:textId="0CB01C98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Cb-Ⅲ-2 客家族群特色。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27CD855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1-Ⅲ-1 能識別日常生活對話的訊息。</w:t>
            </w:r>
          </w:p>
          <w:p w14:paraId="12812EE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6EBB874B" w14:textId="00F114A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00CCB8B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1.能用客語進行發表與討論，傳達自己的想法。</w:t>
            </w:r>
          </w:p>
          <w:p w14:paraId="24EE630C" w14:textId="48D7E926" w:rsidR="005625FC" w:rsidRPr="005625FC" w:rsidRDefault="005625FC" w:rsidP="005625FC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t>2.能學會本課拼音課程。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1E18436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（五）活動五：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會聽</w:t>
            </w:r>
          </w:p>
          <w:p w14:paraId="23DDA6B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會聽」內容並作答。</w:t>
            </w:r>
          </w:p>
          <w:p w14:paraId="0952C44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2.師生可採互動方式對答，老師隨機或請自願的學生發表答案。</w:t>
            </w:r>
          </w:p>
          <w:p w14:paraId="4741B2C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E74A9A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（六）活動六：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會讀音標</w:t>
            </w:r>
          </w:p>
          <w:p w14:paraId="1C9E37D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7CD07BA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2.參考「聽詞找音」進行教學活動。</w:t>
            </w:r>
          </w:p>
          <w:p w14:paraId="6524CC5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FC056F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三、統整活動</w:t>
            </w:r>
          </w:p>
          <w:p w14:paraId="3A18EC2E" w14:textId="20D4F30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2" w:type="dxa"/>
          </w:tcPr>
          <w:p w14:paraId="69296DC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75669AE1" w14:textId="61F11A4F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1" w:type="dxa"/>
          </w:tcPr>
          <w:p w14:paraId="798B219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聽力評量</w:t>
            </w:r>
          </w:p>
          <w:p w14:paraId="14D3F208" w14:textId="69937B7C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21" w:type="dxa"/>
          </w:tcPr>
          <w:p w14:paraId="59F52CB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品德教育</w:t>
            </w:r>
          </w:p>
          <w:p w14:paraId="2DC1858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品EJU4 自律負責。</w:t>
            </w:r>
          </w:p>
          <w:p w14:paraId="742C817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品EJU7 欣賞感恩。</w:t>
            </w:r>
          </w:p>
          <w:p w14:paraId="6A6F312E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品EJU5 廉潔自持。</w:t>
            </w:r>
          </w:p>
          <w:p w14:paraId="5FE34FBE" w14:textId="46BE9D3C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品E1 良好生活習慣與德行。</w:t>
            </w:r>
          </w:p>
        </w:tc>
        <w:tc>
          <w:tcPr>
            <w:tcW w:w="595" w:type="dxa"/>
          </w:tcPr>
          <w:p w14:paraId="2E771DC4" w14:textId="77777777" w:rsidR="005625FC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25FC" w14:paraId="07F49B75" w14:textId="77777777" w:rsidTr="00961D55">
        <w:trPr>
          <w:trHeight w:val="419"/>
        </w:trPr>
        <w:tc>
          <w:tcPr>
            <w:tcW w:w="670" w:type="dxa"/>
          </w:tcPr>
          <w:p w14:paraId="4B3D4384" w14:textId="0D3129A5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三、客家文化真豐富</w:t>
            </w:r>
          </w:p>
        </w:tc>
        <w:tc>
          <w:tcPr>
            <w:tcW w:w="701" w:type="dxa"/>
          </w:tcPr>
          <w:p w14:paraId="0853F19A" w14:textId="32175AA9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  <w:color w:val="000000"/>
              </w:rPr>
              <w:t>5.漫畫客家</w:t>
            </w:r>
          </w:p>
        </w:tc>
        <w:tc>
          <w:tcPr>
            <w:tcW w:w="1536" w:type="dxa"/>
            <w:gridSpan w:val="2"/>
          </w:tcPr>
          <w:p w14:paraId="26FE9B8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客-E-A2</w:t>
            </w:r>
          </w:p>
          <w:p w14:paraId="10A1FF7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31D11A4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客-E-B1</w:t>
            </w:r>
          </w:p>
          <w:p w14:paraId="3DEA885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具備客語文基本聽、說、讀、寫的能力，並能</w:t>
            </w:r>
            <w:r w:rsidRPr="005625FC">
              <w:rPr>
                <w:rFonts w:ascii="標楷體" w:eastAsia="標楷體" w:hAnsi="標楷體" w:hint="eastAsia"/>
              </w:rPr>
              <w:lastRenderedPageBreak/>
              <w:t>運用客語文進行日常生活的表達。</w:t>
            </w:r>
          </w:p>
          <w:p w14:paraId="697D23F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客-E-C1</w:t>
            </w:r>
          </w:p>
          <w:p w14:paraId="13DD151E" w14:textId="00D94A3F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5B45A20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Aa-Ⅲ-1 客語聲韻調的書寫。</w:t>
            </w:r>
          </w:p>
          <w:p w14:paraId="1966945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Ab-Ⅲ-2 客語常用語詞。</w:t>
            </w:r>
          </w:p>
          <w:p w14:paraId="0F56336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Ac-Ⅲ-1 客語慣用熟語。</w:t>
            </w:r>
          </w:p>
          <w:p w14:paraId="78FF2081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Ad-Ⅲ-1 客語短文。</w:t>
            </w:r>
          </w:p>
          <w:p w14:paraId="6E8EDB2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 xml:space="preserve">Ae-Ⅲ-2 </w:t>
            </w:r>
            <w:r w:rsidRPr="005625FC">
              <w:rPr>
                <w:rFonts w:ascii="標楷體" w:eastAsia="標楷體" w:hAnsi="標楷體" w:hint="eastAsia"/>
              </w:rPr>
              <w:lastRenderedPageBreak/>
              <w:t>客語常用說話技巧及推論方式。</w:t>
            </w:r>
          </w:p>
          <w:p w14:paraId="7979CBA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Bb-Ⅲ-2 常用生活應對。</w:t>
            </w:r>
          </w:p>
          <w:p w14:paraId="36AF4B42" w14:textId="508745FF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Cb-Ⅲ-2 客家族群特色。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3BB24879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1-Ⅲ-1 能識別日常生活對話的訊息。</w:t>
            </w:r>
          </w:p>
          <w:p w14:paraId="419322D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2-Ⅲ-1 能介紹客家文化的族群特徵。</w:t>
            </w:r>
          </w:p>
          <w:p w14:paraId="44ABC7E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3-Ⅲ-1 能解讀客語常用詞句寫成的對話。</w:t>
            </w:r>
          </w:p>
          <w:p w14:paraId="0E7195B7" w14:textId="0D21AFAF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4-Ⅲ-2 能展現使用客語文書寫的態度。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48EA1B8F" w14:textId="247C67AE" w:rsidR="005625FC" w:rsidRPr="005625FC" w:rsidRDefault="005625FC" w:rsidP="005625FC">
            <w:pPr>
              <w:spacing w:line="0" w:lineRule="atLeast"/>
              <w:ind w:leftChars="-17" w:left="-41" w:rightChars="-12" w:right="-29"/>
              <w:rPr>
                <w:rFonts w:ascii="標楷體" w:eastAsia="標楷體" w:hAnsi="標楷體"/>
                <w:snapToGrid w:val="0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能複習第十冊所學，並應用於生活中。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53A235A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一、引起動機</w:t>
            </w:r>
          </w:p>
          <w:p w14:paraId="10F157C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老師問學生第四、五課學到哪些東西及學習心得，藉此進入「複習三」教學。</w:t>
            </w:r>
          </w:p>
          <w:p w14:paraId="15C06C4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2064ECA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二、發展活動</w:t>
            </w:r>
          </w:p>
          <w:p w14:paraId="170945F2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（一）活動一：複習三</w:t>
            </w:r>
          </w:p>
          <w:p w14:paraId="59CD0EF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1.播放聲音檔或教學電子書，讓學生聆聽「複習三」內容並作答。</w:t>
            </w:r>
          </w:p>
          <w:p w14:paraId="2AC4AA9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55D25DC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3.答案訂正完畢後，老師再帶領學生複習一次。</w:t>
            </w:r>
          </w:p>
          <w:p w14:paraId="02641767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4E26CC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（二）活動二：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會讀故事</w:t>
            </w:r>
          </w:p>
          <w:p w14:paraId="0D75295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62C03E9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2.老師協助學生分組，參考「</w:t>
            </w:r>
            <w:r w:rsidRPr="005625FC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625FC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042EA32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0C3565F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795459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（三）活動三：總複習</w:t>
            </w:r>
          </w:p>
          <w:p w14:paraId="349B86AD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1.播放聲音檔或教學電子書，讓學生聆聽「總複習」內容並作答。</w:t>
            </w:r>
          </w:p>
          <w:p w14:paraId="4D8A6600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2.第一大題：聽聲音檔念，把音標的順序寫出來。</w:t>
            </w:r>
          </w:p>
          <w:p w14:paraId="5177EEF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3.第二大題：聽聲音檔念，勾選正確的音標。</w:t>
            </w:r>
          </w:p>
          <w:p w14:paraId="0117087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4.第三大題：依圖片線索，回答正確的客家文化習俗。</w:t>
            </w:r>
          </w:p>
          <w:p w14:paraId="6BAD9B4B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5.第四大題：依題意，完成句子。</w:t>
            </w:r>
          </w:p>
          <w:p w14:paraId="7E2B7E0F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5900DE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三、統整活動</w:t>
            </w:r>
          </w:p>
          <w:p w14:paraId="774C7099" w14:textId="6271DB30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562" w:type="dxa"/>
          </w:tcPr>
          <w:p w14:paraId="4A889BFC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75D4FCDE" w14:textId="19A2D360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聲音檔QRcode、教學電子書、小白板、白板筆</w:t>
            </w:r>
          </w:p>
        </w:tc>
        <w:tc>
          <w:tcPr>
            <w:tcW w:w="701" w:type="dxa"/>
          </w:tcPr>
          <w:p w14:paraId="1693D5C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閱讀評量</w:t>
            </w:r>
          </w:p>
          <w:p w14:paraId="407D0D35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說話評量</w:t>
            </w:r>
          </w:p>
          <w:p w14:paraId="187082E6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聽力評量</w:t>
            </w:r>
          </w:p>
          <w:p w14:paraId="4B36DDE2" w14:textId="2F5A6076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21" w:type="dxa"/>
          </w:tcPr>
          <w:p w14:paraId="39335D7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品德教育</w:t>
            </w:r>
          </w:p>
          <w:p w14:paraId="02958CD4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品EJU4 自律負責。</w:t>
            </w:r>
          </w:p>
          <w:p w14:paraId="3E485863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品EJU7 欣賞感恩。</w:t>
            </w:r>
          </w:p>
          <w:p w14:paraId="7873B0B8" w14:textId="77777777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品EJU5 廉潔自持。</w:t>
            </w:r>
          </w:p>
          <w:p w14:paraId="581F3F6C" w14:textId="094F8320" w:rsidR="005625FC" w:rsidRPr="005625FC" w:rsidRDefault="005625FC" w:rsidP="005625FC">
            <w:pPr>
              <w:spacing w:line="0" w:lineRule="atLeast"/>
              <w:rPr>
                <w:rFonts w:ascii="標楷體" w:eastAsia="標楷體" w:hAnsi="標楷體"/>
              </w:rPr>
            </w:pPr>
            <w:r w:rsidRPr="005625FC">
              <w:rPr>
                <w:rFonts w:ascii="標楷體" w:eastAsia="標楷體" w:hAnsi="標楷體" w:hint="eastAsia"/>
              </w:rPr>
              <w:t>品E1 良好生活習慣與德行。</w:t>
            </w:r>
          </w:p>
        </w:tc>
        <w:tc>
          <w:tcPr>
            <w:tcW w:w="595" w:type="dxa"/>
          </w:tcPr>
          <w:p w14:paraId="41D0F284" w14:textId="77777777" w:rsidR="005625FC" w:rsidRPr="006A0C9B" w:rsidRDefault="005625FC" w:rsidP="005625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61D55" w14:paraId="5F971D32" w14:textId="77777777" w:rsidTr="00961D55">
        <w:trPr>
          <w:trHeight w:val="419"/>
        </w:trPr>
        <w:tc>
          <w:tcPr>
            <w:tcW w:w="670" w:type="dxa"/>
          </w:tcPr>
          <w:p w14:paraId="07E85FDE" w14:textId="5B861ED3" w:rsidR="00961D55" w:rsidRPr="00961D55" w:rsidRDefault="00961D55" w:rsidP="00961D55">
            <w:pPr>
              <w:spacing w:line="0" w:lineRule="atLeast"/>
              <w:rPr>
                <w:rFonts w:ascii="標楷體" w:eastAsia="標楷體" w:hAnsi="標楷體" w:hint="eastAsia"/>
                <w:color w:val="000000"/>
              </w:rPr>
            </w:pPr>
            <w:r w:rsidRPr="00961D55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701" w:type="dxa"/>
          </w:tcPr>
          <w:p w14:paraId="78B28071" w14:textId="43596DB4" w:rsidR="00961D55" w:rsidRPr="00961D55" w:rsidRDefault="00961D55" w:rsidP="00961D55">
            <w:pPr>
              <w:spacing w:line="0" w:lineRule="atLeast"/>
              <w:rPr>
                <w:rFonts w:ascii="標楷體" w:eastAsia="標楷體" w:hAnsi="標楷體" w:hint="eastAsia"/>
                <w:color w:val="000000"/>
              </w:rPr>
            </w:pPr>
            <w:r w:rsidRPr="00961D55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1536" w:type="dxa"/>
            <w:gridSpan w:val="2"/>
          </w:tcPr>
          <w:p w14:paraId="1880C493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客-E-B1</w:t>
            </w:r>
          </w:p>
          <w:p w14:paraId="1F01EC8F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具備客家語文基本聽、說、讀、寫的能力，並能運用客家語文進行日常生活的表達。</w:t>
            </w:r>
          </w:p>
          <w:p w14:paraId="27DCE36C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客-E-C2</w:t>
            </w:r>
          </w:p>
          <w:p w14:paraId="72F6631D" w14:textId="600D65EC" w:rsidR="00961D55" w:rsidRPr="00961D55" w:rsidRDefault="00961D55" w:rsidP="00961D55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961D55">
              <w:rPr>
                <w:rFonts w:ascii="標楷體" w:eastAsia="標楷體" w:hAnsi="標楷體" w:hint="eastAsia"/>
              </w:rPr>
              <w:t>具備客家語文溝通能力，與他人建立良好關係，樂於與人互動協調，提升團</w:t>
            </w:r>
            <w:r w:rsidRPr="00961D55">
              <w:rPr>
                <w:rFonts w:ascii="標楷體" w:eastAsia="標楷體" w:hAnsi="標楷體" w:hint="eastAsia"/>
              </w:rPr>
              <w:lastRenderedPageBreak/>
              <w:t>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49D7774A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961D55">
              <w:rPr>
                <w:rFonts w:ascii="標楷體" w:eastAsia="標楷體" w:hAnsi="標楷體" w:hint="eastAsia"/>
              </w:rPr>
              <w:lastRenderedPageBreak/>
              <w:t>Ab-Ⅲ-2 客語常用語詞。</w:t>
            </w:r>
          </w:p>
          <w:p w14:paraId="7145374F" w14:textId="6A082B92" w:rsidR="00961D55" w:rsidRPr="00961D55" w:rsidRDefault="00961D55" w:rsidP="00961D55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961D55">
              <w:rPr>
                <w:rFonts w:ascii="標楷體" w:eastAsia="標楷體" w:hAnsi="標楷體" w:hint="eastAsia"/>
              </w:rPr>
              <w:t>Ac-Ⅲ-2 客語日常用句。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0767C192" w14:textId="3B735769" w:rsidR="00961D55" w:rsidRPr="00961D55" w:rsidRDefault="00961D55" w:rsidP="00961D55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961D55">
              <w:rPr>
                <w:rFonts w:ascii="標楷體" w:eastAsia="標楷體" w:hAnsi="標楷體" w:hint="eastAsia"/>
              </w:rPr>
              <w:t>2-Ⅲ-2 能積極或樂於使用客語。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3279B8DC" w14:textId="6B191D15" w:rsidR="00961D55" w:rsidRPr="00961D55" w:rsidRDefault="00961D55" w:rsidP="00961D55">
            <w:pPr>
              <w:spacing w:line="0" w:lineRule="atLeast"/>
              <w:ind w:leftChars="-17" w:left="-41" w:rightChars="-12" w:right="-29"/>
              <w:rPr>
                <w:rFonts w:ascii="標楷體" w:eastAsia="標楷體" w:hAnsi="標楷體" w:hint="eastAsia"/>
              </w:rPr>
            </w:pPr>
            <w:r w:rsidRPr="00961D55">
              <w:rPr>
                <w:rFonts w:ascii="標楷體" w:eastAsia="標楷體" w:hAnsi="標楷體"/>
                <w:snapToGrid w:val="0"/>
              </w:rPr>
              <w:t>能複習本冊所學。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3D7DA5D7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一、引起動機</w:t>
            </w:r>
          </w:p>
          <w:p w14:paraId="185002A6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活動一：翻書快手</w:t>
            </w:r>
          </w:p>
          <w:p w14:paraId="5082501A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老師隨機從全冊範圍中念語詞，讓學生翻書查找語詞出處。進行數輪後，給予搶答成功者獎勵。</w:t>
            </w:r>
          </w:p>
          <w:p w14:paraId="3247DF52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二、發展活動</w:t>
            </w:r>
          </w:p>
          <w:p w14:paraId="0A4F1985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活動二：課文拼圖王</w:t>
            </w:r>
          </w:p>
          <w:p w14:paraId="1792B6CC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1.根據總課數，將學生分成若干組。老師事先印出各課課文，再隨機將課文剪成若干小句供拼圖。</w:t>
            </w:r>
          </w:p>
          <w:p w14:paraId="727B5B6A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2.各組抽籤認領課次，在時限內拼出完整順序的課文，完成後舉手，全組齊念一次課文。老師視各組表現予以獎勵。</w:t>
            </w:r>
          </w:p>
          <w:p w14:paraId="016EF144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lastRenderedPageBreak/>
              <w:t>活動三：對話設計家</w:t>
            </w:r>
          </w:p>
          <w:p w14:paraId="182A65A5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1.全班分若干組，將全冊圖卡打散後，視學生程度隨機抽出5~8張語詞，根據抽得結果設計對話。</w:t>
            </w:r>
          </w:p>
          <w:p w14:paraId="2D8A174D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2.各組輪流上臺表演對話，採小組互評，針對發音準確性、聲情演繹狀況及對話完整度予以評分。</w:t>
            </w:r>
          </w:p>
          <w:p w14:paraId="25ACB855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3.老師總結，並根據互評結果分別予以獎勵。</w:t>
            </w:r>
          </w:p>
          <w:p w14:paraId="6E285E6B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1DBB26A5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活動四：造句接龍</w:t>
            </w:r>
          </w:p>
          <w:p w14:paraId="2FC65C3D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1.全班分若干組，各組輪流進行活動。</w:t>
            </w:r>
          </w:p>
          <w:p w14:paraId="67CD50E5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02B599F5" w14:textId="4AA55EFF" w:rsidR="00961D55" w:rsidRPr="00961D55" w:rsidRDefault="00961D55" w:rsidP="00961D55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961D55">
              <w:rPr>
                <w:rFonts w:ascii="標楷體" w:eastAsia="標楷體" w:hAnsi="標楷體" w:hint="eastAsia"/>
              </w:rPr>
              <w:t>3.最後，完成造句接龍任務所用時間最短的組別獲勝，老師視各組表現分別予以獎勵。</w:t>
            </w:r>
          </w:p>
        </w:tc>
        <w:tc>
          <w:tcPr>
            <w:tcW w:w="562" w:type="dxa"/>
          </w:tcPr>
          <w:p w14:paraId="0BDFEACE" w14:textId="453A3580" w:rsidR="00961D55" w:rsidRPr="00961D55" w:rsidRDefault="00961D55" w:rsidP="00961D55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961D55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21F0C320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課文拼圖紙條、</w:t>
            </w:r>
          </w:p>
          <w:p w14:paraId="283F870E" w14:textId="2C7A5DE5" w:rsidR="00961D55" w:rsidRPr="00961D55" w:rsidRDefault="00961D55" w:rsidP="00961D55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961D55">
              <w:rPr>
                <w:rFonts w:ascii="標楷體" w:eastAsia="標楷體" w:hAnsi="標楷體" w:hint="eastAsia"/>
              </w:rPr>
              <w:t>書後圖卡</w:t>
            </w:r>
          </w:p>
        </w:tc>
        <w:tc>
          <w:tcPr>
            <w:tcW w:w="701" w:type="dxa"/>
          </w:tcPr>
          <w:p w14:paraId="1A736E2C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/>
              </w:rPr>
            </w:pPr>
            <w:r w:rsidRPr="00961D55">
              <w:rPr>
                <w:rFonts w:ascii="標楷體" w:eastAsia="標楷體" w:hAnsi="標楷體" w:hint="eastAsia"/>
              </w:rPr>
              <w:t>口語評量</w:t>
            </w:r>
          </w:p>
          <w:p w14:paraId="282CE09F" w14:textId="4E43CF45" w:rsidR="00961D55" w:rsidRPr="00961D55" w:rsidRDefault="00961D55" w:rsidP="00961D55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961D55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1121" w:type="dxa"/>
          </w:tcPr>
          <w:p w14:paraId="5CB1F55C" w14:textId="77777777" w:rsidR="00961D55" w:rsidRPr="00961D55" w:rsidRDefault="00961D55" w:rsidP="00961D55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</w:tc>
        <w:tc>
          <w:tcPr>
            <w:tcW w:w="595" w:type="dxa"/>
          </w:tcPr>
          <w:p w14:paraId="321EB875" w14:textId="77777777" w:rsidR="00961D55" w:rsidRPr="006A0C9B" w:rsidRDefault="00961D55" w:rsidP="00961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4DFC8163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6AFCA168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78C908F1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5368F09F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9E6C9" w14:textId="77777777" w:rsidR="00065C6A" w:rsidRDefault="00065C6A" w:rsidP="00284C8E">
      <w:r>
        <w:separator/>
      </w:r>
    </w:p>
  </w:endnote>
  <w:endnote w:type="continuationSeparator" w:id="0">
    <w:p w14:paraId="060D2094" w14:textId="77777777" w:rsidR="00065C6A" w:rsidRDefault="00065C6A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AEC47" w14:textId="77777777" w:rsidR="00065C6A" w:rsidRDefault="00065C6A" w:rsidP="00284C8E">
      <w:r>
        <w:separator/>
      </w:r>
    </w:p>
  </w:footnote>
  <w:footnote w:type="continuationSeparator" w:id="0">
    <w:p w14:paraId="5F234DED" w14:textId="77777777" w:rsidR="00065C6A" w:rsidRDefault="00065C6A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04459F"/>
    <w:rsid w:val="0005254D"/>
    <w:rsid w:val="00065C6A"/>
    <w:rsid w:val="000C1815"/>
    <w:rsid w:val="000D5F7A"/>
    <w:rsid w:val="002148A0"/>
    <w:rsid w:val="00230AEC"/>
    <w:rsid w:val="00275EC3"/>
    <w:rsid w:val="00284C8E"/>
    <w:rsid w:val="002B23BA"/>
    <w:rsid w:val="002B7119"/>
    <w:rsid w:val="004D15AD"/>
    <w:rsid w:val="004E47E4"/>
    <w:rsid w:val="00500318"/>
    <w:rsid w:val="00512601"/>
    <w:rsid w:val="00516274"/>
    <w:rsid w:val="005625FC"/>
    <w:rsid w:val="00584FF4"/>
    <w:rsid w:val="005E43EE"/>
    <w:rsid w:val="0063618F"/>
    <w:rsid w:val="00662561"/>
    <w:rsid w:val="0066507A"/>
    <w:rsid w:val="006A0C9B"/>
    <w:rsid w:val="006E3CF0"/>
    <w:rsid w:val="006F03B9"/>
    <w:rsid w:val="00704A15"/>
    <w:rsid w:val="007770CA"/>
    <w:rsid w:val="00814444"/>
    <w:rsid w:val="00815F95"/>
    <w:rsid w:val="00845C33"/>
    <w:rsid w:val="008C6D55"/>
    <w:rsid w:val="009505AC"/>
    <w:rsid w:val="00961D55"/>
    <w:rsid w:val="009A38C9"/>
    <w:rsid w:val="009A439B"/>
    <w:rsid w:val="00A02FB4"/>
    <w:rsid w:val="00A12A9C"/>
    <w:rsid w:val="00AA2D0C"/>
    <w:rsid w:val="00AC6395"/>
    <w:rsid w:val="00AE28DF"/>
    <w:rsid w:val="00BE41EC"/>
    <w:rsid w:val="00C57576"/>
    <w:rsid w:val="00CF7E5D"/>
    <w:rsid w:val="00D96F50"/>
    <w:rsid w:val="00E32BB5"/>
    <w:rsid w:val="00E9475E"/>
    <w:rsid w:val="00EB6001"/>
    <w:rsid w:val="00EE3055"/>
    <w:rsid w:val="00F464A8"/>
    <w:rsid w:val="00F9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CDDB4"/>
  <w15:docId w15:val="{7976CED7-E1E3-4B41-8180-9BD1156AC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4C8E"/>
    <w:rPr>
      <w:sz w:val="20"/>
      <w:szCs w:val="20"/>
    </w:rPr>
  </w:style>
  <w:style w:type="paragraph" w:customStyle="1" w:styleId="Default">
    <w:name w:val="Default"/>
    <w:rsid w:val="00AC6395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16</Pages>
  <Words>2278</Words>
  <Characters>12990</Characters>
  <Application>Microsoft Office Word</Application>
  <DocSecurity>0</DocSecurity>
  <Lines>108</Lines>
  <Paragraphs>30</Paragraphs>
  <ScaleCrop>false</ScaleCrop>
  <Company/>
  <LinksUpToDate>false</LinksUpToDate>
  <CharactersWithSpaces>15238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9</cp:revision>
  <dcterms:created xsi:type="dcterms:W3CDTF">2023-04-07T09:09:00Z</dcterms:created>
  <dcterms:modified xsi:type="dcterms:W3CDTF">2026-04-15T05:37:00Z</dcterms:modified>
</cp:coreProperties>
</file>