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4C3FE4A3" w14:textId="7CFA5A48" w:rsidR="002B5B91" w:rsidRDefault="002B5B91" w:rsidP="002B5B91">
      <w:pPr>
        <w:jc w:val="center"/>
        <w:rPr>
          <w:rFonts w:ascii="標楷體" w:eastAsia="標楷體" w:hAnsi="標楷體" w:cs="標楷體"/>
          <w:b/>
          <w:sz w:val="28"/>
          <w:szCs w:val="28"/>
          <w:u w:val="single"/>
        </w:rPr>
      </w:pPr>
      <w:r w:rsidRPr="001E290D">
        <w:rPr>
          <w:rFonts w:ascii="標楷體" w:eastAsia="標楷體" w:hAnsi="標楷體" w:cs="標楷體"/>
          <w:b/>
          <w:sz w:val="28"/>
          <w:szCs w:val="28"/>
        </w:rPr>
        <w:t>新北市</w:t>
      </w:r>
      <w:r w:rsidRPr="001E290D"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    </w:t>
      </w:r>
      <w:r w:rsidRPr="001E290D">
        <w:rPr>
          <w:rFonts w:ascii="標楷體" w:eastAsia="標楷體" w:hAnsi="標楷體" w:cs="標楷體"/>
          <w:b/>
          <w:sz w:val="28"/>
          <w:szCs w:val="28"/>
        </w:rPr>
        <w:t>國民小學</w:t>
      </w:r>
      <w:r w:rsidRPr="001E290D"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</w:t>
      </w:r>
      <w:r w:rsidR="001D7298">
        <w:rPr>
          <w:rFonts w:ascii="標楷體" w:eastAsia="標楷體" w:hAnsi="標楷體" w:cs="標楷體" w:hint="eastAsia"/>
          <w:b/>
          <w:sz w:val="28"/>
          <w:szCs w:val="28"/>
          <w:u w:val="single"/>
        </w:rPr>
        <w:t>1</w:t>
      </w:r>
      <w:r w:rsidR="000E6B2B">
        <w:rPr>
          <w:rFonts w:ascii="標楷體" w:eastAsia="標楷體" w:hAnsi="標楷體" w:cs="標楷體" w:hint="eastAsia"/>
          <w:b/>
          <w:sz w:val="28"/>
          <w:szCs w:val="28"/>
          <w:u w:val="single"/>
        </w:rPr>
        <w:t>1</w:t>
      </w:r>
      <w:r w:rsidR="001A1A8A">
        <w:rPr>
          <w:rFonts w:ascii="標楷體" w:eastAsia="標楷體" w:hAnsi="標楷體" w:cs="標楷體" w:hint="eastAsia"/>
          <w:b/>
          <w:sz w:val="28"/>
          <w:szCs w:val="28"/>
          <w:u w:val="single"/>
        </w:rPr>
        <w:t>5</w:t>
      </w:r>
      <w:r w:rsidRPr="001E290D"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</w:t>
      </w:r>
      <w:r w:rsidRPr="001E290D">
        <w:rPr>
          <w:rFonts w:ascii="標楷體" w:eastAsia="標楷體" w:hAnsi="標楷體" w:cs="標楷體"/>
          <w:b/>
          <w:sz w:val="28"/>
          <w:szCs w:val="28"/>
        </w:rPr>
        <w:t>學年度</w:t>
      </w:r>
      <w:r w:rsidRPr="001E290D"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</w:t>
      </w:r>
      <w:r w:rsidR="001D7298">
        <w:rPr>
          <w:rFonts w:ascii="標楷體" w:eastAsia="標楷體" w:hAnsi="標楷體" w:cs="標楷體" w:hint="eastAsia"/>
          <w:b/>
          <w:sz w:val="28"/>
          <w:szCs w:val="28"/>
          <w:u w:val="single"/>
        </w:rPr>
        <w:t>一</w:t>
      </w:r>
      <w:r w:rsidRPr="001E290D"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</w:t>
      </w:r>
      <w:r w:rsidRPr="001E290D">
        <w:rPr>
          <w:rFonts w:ascii="標楷體" w:eastAsia="標楷體" w:hAnsi="標楷體" w:cs="標楷體"/>
          <w:b/>
          <w:sz w:val="28"/>
          <w:szCs w:val="28"/>
        </w:rPr>
        <w:t>年級</w:t>
      </w:r>
      <w:r w:rsidRPr="001E290D">
        <w:rPr>
          <w:rFonts w:ascii="標楷體" w:eastAsia="標楷體" w:hAnsi="標楷體" w:cs="標楷體" w:hint="eastAsia"/>
          <w:b/>
          <w:sz w:val="28"/>
          <w:szCs w:val="28"/>
        </w:rPr>
        <w:t>第</w:t>
      </w:r>
      <w:r w:rsidRPr="001E290D"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</w:t>
      </w:r>
      <w:r w:rsidR="006B77E9">
        <w:rPr>
          <w:rFonts w:ascii="標楷體" w:eastAsia="標楷體" w:hAnsi="標楷體" w:cs="標楷體" w:hint="eastAsia"/>
          <w:b/>
          <w:sz w:val="28"/>
          <w:szCs w:val="28"/>
          <w:u w:val="single"/>
        </w:rPr>
        <w:t>1</w:t>
      </w:r>
      <w:r w:rsidRPr="001E290D"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</w:t>
      </w:r>
      <w:r w:rsidRPr="001E290D">
        <w:rPr>
          <w:rFonts w:ascii="標楷體" w:eastAsia="標楷體" w:hAnsi="標楷體" w:cs="標楷體"/>
          <w:b/>
          <w:sz w:val="28"/>
          <w:szCs w:val="28"/>
        </w:rPr>
        <w:t>學期</w:t>
      </w:r>
      <w:r w:rsidR="00B80E48" w:rsidRPr="00B80E48">
        <w:rPr>
          <w:rFonts w:ascii="標楷體" w:eastAsia="標楷體" w:hAnsi="標楷體" w:cs="標楷體" w:hint="eastAsia"/>
          <w:b/>
          <w:sz w:val="28"/>
          <w:szCs w:val="28"/>
          <w:u w:val="single"/>
        </w:rPr>
        <w:t>部定</w:t>
      </w:r>
      <w:r w:rsidRPr="001E290D">
        <w:rPr>
          <w:rFonts w:ascii="標楷體" w:eastAsia="標楷體" w:hAnsi="標楷體" w:cs="標楷體" w:hint="eastAsia"/>
          <w:b/>
          <w:sz w:val="28"/>
          <w:szCs w:val="28"/>
        </w:rPr>
        <w:t>課</w:t>
      </w:r>
      <w:r w:rsidRPr="001E290D">
        <w:rPr>
          <w:rFonts w:ascii="標楷體" w:eastAsia="標楷體" w:hAnsi="標楷體" w:cs="標楷體"/>
          <w:b/>
          <w:sz w:val="28"/>
          <w:szCs w:val="28"/>
        </w:rPr>
        <w:t>程計畫</w:t>
      </w:r>
      <w:r w:rsidR="00967DBF" w:rsidRPr="001E290D">
        <w:rPr>
          <w:rFonts w:ascii="標楷體" w:eastAsia="標楷體" w:hAnsi="標楷體" w:cs="標楷體" w:hint="eastAsia"/>
          <w:b/>
          <w:sz w:val="28"/>
          <w:szCs w:val="28"/>
        </w:rPr>
        <w:t xml:space="preserve">  </w:t>
      </w:r>
      <w:r w:rsidR="00967DBF" w:rsidRPr="001E290D">
        <w:rPr>
          <w:rFonts w:ascii="標楷體" w:eastAsia="標楷體" w:hAnsi="標楷體" w:cs="標楷體"/>
          <w:b/>
          <w:sz w:val="28"/>
          <w:szCs w:val="28"/>
        </w:rPr>
        <w:t>設計者：</w:t>
      </w:r>
      <w:r w:rsidR="00967DBF" w:rsidRPr="001E290D">
        <w:rPr>
          <w:rFonts w:ascii="標楷體" w:eastAsia="標楷體" w:hAnsi="標楷體" w:cs="標楷體" w:hint="eastAsia"/>
          <w:b/>
          <w:sz w:val="28"/>
          <w:szCs w:val="28"/>
          <w:u w:val="single"/>
        </w:rPr>
        <w:t>＿＿＿＿＿＿＿＿＿</w:t>
      </w:r>
    </w:p>
    <w:p w14:paraId="4A332C23" w14:textId="77777777" w:rsidR="003939AB" w:rsidRPr="001E290D" w:rsidRDefault="003939AB" w:rsidP="002B5B91">
      <w:pPr>
        <w:jc w:val="center"/>
        <w:rPr>
          <w:rFonts w:ascii="標楷體" w:eastAsia="標楷體" w:hAnsi="標楷體" w:cs="標楷體"/>
          <w:b/>
          <w:sz w:val="28"/>
          <w:szCs w:val="28"/>
        </w:rPr>
      </w:pPr>
    </w:p>
    <w:p w14:paraId="28311C46" w14:textId="77777777" w:rsidR="009529E0" w:rsidRPr="009476AD" w:rsidRDefault="0036459A" w:rsidP="00221BF0">
      <w:pPr>
        <w:tabs>
          <w:tab w:val="left" w:pos="4320"/>
        </w:tabs>
        <w:spacing w:line="360" w:lineRule="auto"/>
        <w:rPr>
          <w:rFonts w:ascii="標楷體" w:eastAsia="標楷體" w:hAnsi="標楷體" w:cs="標楷體"/>
          <w:color w:val="FF0000"/>
          <w:sz w:val="24"/>
          <w:szCs w:val="24"/>
        </w:rPr>
      </w:pPr>
      <w:r w:rsidRPr="00504BCC">
        <w:rPr>
          <w:rFonts w:ascii="標楷體" w:eastAsia="標楷體" w:hAnsi="標楷體" w:cs="標楷體" w:hint="eastAsia"/>
          <w:sz w:val="24"/>
          <w:szCs w:val="24"/>
        </w:rPr>
        <w:t>一、課程類別：</w:t>
      </w:r>
      <w:r w:rsidR="009476AD" w:rsidRPr="009476AD">
        <w:rPr>
          <w:rFonts w:ascii="標楷體" w:eastAsia="標楷體" w:hAnsi="標楷體" w:cs="標楷體" w:hint="eastAsia"/>
          <w:color w:val="FF0000"/>
          <w:sz w:val="24"/>
          <w:szCs w:val="24"/>
        </w:rPr>
        <w:t>(請勾選</w:t>
      </w:r>
      <w:r w:rsidR="00B80E48">
        <w:rPr>
          <w:rFonts w:ascii="新細明體" w:eastAsia="新細明體" w:hAnsi="新細明體" w:cs="標楷體" w:hint="eastAsia"/>
          <w:color w:val="FF0000"/>
          <w:sz w:val="24"/>
          <w:szCs w:val="24"/>
        </w:rPr>
        <w:t>，</w:t>
      </w:r>
      <w:r w:rsidR="00B80E48" w:rsidRPr="003E11DC">
        <w:rPr>
          <w:rFonts w:ascii="標楷體" w:eastAsia="標楷體" w:hAnsi="標楷體" w:cs="標楷體" w:hint="eastAsia"/>
          <w:color w:val="FF0000"/>
          <w:sz w:val="24"/>
          <w:szCs w:val="24"/>
        </w:rPr>
        <w:t>原住民族</w:t>
      </w:r>
      <w:r w:rsidR="00B80E48" w:rsidRPr="00FF527C">
        <w:rPr>
          <w:rFonts w:ascii="標楷體" w:eastAsia="標楷體" w:hAnsi="標楷體" w:cs="標楷體" w:hint="eastAsia"/>
          <w:color w:val="FF0000"/>
          <w:sz w:val="24"/>
          <w:szCs w:val="24"/>
        </w:rPr>
        <w:t>語文及新住民語文請</w:t>
      </w:r>
      <w:r w:rsidR="00B80E48">
        <w:rPr>
          <w:rFonts w:ascii="標楷體" w:eastAsia="標楷體" w:hAnsi="標楷體" w:cs="標楷體" w:hint="eastAsia"/>
          <w:color w:val="FF0000"/>
          <w:sz w:val="24"/>
          <w:szCs w:val="24"/>
        </w:rPr>
        <w:t>分別</w:t>
      </w:r>
      <w:r w:rsidR="00B80E48" w:rsidRPr="00FF527C">
        <w:rPr>
          <w:rFonts w:ascii="標楷體" w:eastAsia="標楷體" w:hAnsi="標楷體" w:cs="標楷體" w:hint="eastAsia"/>
          <w:color w:val="FF0000"/>
          <w:sz w:val="24"/>
          <w:szCs w:val="24"/>
        </w:rPr>
        <w:t>填寫</w:t>
      </w:r>
      <w:r w:rsidR="00B80E48">
        <w:rPr>
          <w:rFonts w:ascii="標楷體" w:eastAsia="標楷體" w:hAnsi="標楷體" w:cs="標楷體" w:hint="eastAsia"/>
          <w:color w:val="FF0000"/>
          <w:sz w:val="24"/>
          <w:szCs w:val="24"/>
        </w:rPr>
        <w:t>族別及</w:t>
      </w:r>
      <w:r w:rsidR="00B80E48" w:rsidRPr="00FF527C">
        <w:rPr>
          <w:rFonts w:ascii="標楷體" w:eastAsia="標楷體" w:hAnsi="標楷體" w:cs="標楷體" w:hint="eastAsia"/>
          <w:color w:val="FF0000"/>
          <w:sz w:val="24"/>
          <w:szCs w:val="24"/>
        </w:rPr>
        <w:t>語文名稱</w:t>
      </w:r>
      <w:r w:rsidR="009476AD" w:rsidRPr="009476AD">
        <w:rPr>
          <w:rFonts w:ascii="標楷體" w:eastAsia="標楷體" w:hAnsi="標楷體" w:cs="標楷體" w:hint="eastAsia"/>
          <w:color w:val="FF0000"/>
          <w:sz w:val="24"/>
          <w:szCs w:val="24"/>
        </w:rPr>
        <w:t>)</w:t>
      </w:r>
      <w:r w:rsidR="00221BF0">
        <w:rPr>
          <w:rFonts w:ascii="標楷體" w:eastAsia="標楷體" w:hAnsi="標楷體" w:cs="標楷體"/>
          <w:color w:val="FF0000"/>
          <w:sz w:val="24"/>
          <w:szCs w:val="24"/>
        </w:rPr>
        <w:tab/>
      </w:r>
    </w:p>
    <w:p w14:paraId="7F166FEF" w14:textId="77777777" w:rsidR="00B80E48" w:rsidRDefault="009529E0" w:rsidP="002026C7">
      <w:pPr>
        <w:spacing w:line="360" w:lineRule="auto"/>
        <w:rPr>
          <w:rFonts w:ascii="標楷體" w:eastAsia="標楷體" w:hAnsi="標楷體" w:cs="標楷體"/>
          <w:sz w:val="24"/>
          <w:szCs w:val="24"/>
        </w:rPr>
      </w:pPr>
      <w:r w:rsidRPr="00504BCC">
        <w:rPr>
          <w:rFonts w:ascii="標楷體" w:eastAsia="標楷體" w:hAnsi="標楷體" w:cs="標楷體" w:hint="eastAsia"/>
          <w:sz w:val="24"/>
          <w:szCs w:val="24"/>
        </w:rPr>
        <w:t xml:space="preserve">    </w:t>
      </w:r>
      <w:r w:rsidRPr="00FF527C">
        <w:rPr>
          <w:rFonts w:ascii="標楷體" w:eastAsia="標楷體" w:hAnsi="標楷體" w:cs="標楷體" w:hint="eastAsia"/>
          <w:sz w:val="24"/>
          <w:szCs w:val="24"/>
        </w:rPr>
        <w:t>1.</w:t>
      </w:r>
      <w:r w:rsidR="00A25248" w:rsidRPr="00ED746A">
        <w:rPr>
          <w:rFonts w:ascii="標楷體" w:eastAsia="標楷體" w:hAnsi="標楷體" w:cs="標楷體"/>
          <w:sz w:val="24"/>
          <w:szCs w:val="24"/>
        </w:rPr>
        <w:t>□</w:t>
      </w:r>
      <w:r w:rsidR="00A25248" w:rsidRPr="00ED746A">
        <w:rPr>
          <w:rFonts w:ascii="標楷體" w:eastAsia="標楷體" w:hAnsi="標楷體" w:cs="標楷體" w:hint="eastAsia"/>
          <w:sz w:val="24"/>
          <w:szCs w:val="24"/>
        </w:rPr>
        <w:t>國語文</w:t>
      </w:r>
      <w:r w:rsidR="004E43E3" w:rsidRPr="00ED746A">
        <w:rPr>
          <w:rFonts w:ascii="標楷體" w:eastAsia="標楷體" w:hAnsi="標楷體" w:cs="標楷體" w:hint="eastAsia"/>
          <w:sz w:val="24"/>
          <w:szCs w:val="24"/>
        </w:rPr>
        <w:t xml:space="preserve"> </w:t>
      </w:r>
      <w:r w:rsidR="00B80E48">
        <w:rPr>
          <w:rFonts w:ascii="標楷體" w:eastAsia="標楷體" w:hAnsi="標楷體" w:cs="標楷體" w:hint="eastAsia"/>
          <w:sz w:val="24"/>
          <w:szCs w:val="24"/>
        </w:rPr>
        <w:t xml:space="preserve">  2.</w:t>
      </w:r>
      <w:r w:rsidR="00295374">
        <w:rPr>
          <w:rFonts w:ascii="標楷體" w:eastAsia="標楷體" w:hAnsi="標楷體" w:cs="標楷體"/>
          <w:sz w:val="24"/>
          <w:szCs w:val="24"/>
        </w:rPr>
        <w:sym w:font="Wingdings 2" w:char="F052"/>
      </w:r>
      <w:r w:rsidR="009B7F87">
        <w:rPr>
          <w:rFonts w:ascii="標楷體" w:eastAsia="標楷體" w:hAnsi="標楷體" w:cs="標楷體" w:hint="eastAsia"/>
          <w:sz w:val="24"/>
          <w:szCs w:val="24"/>
        </w:rPr>
        <w:t>閩南</w:t>
      </w:r>
      <w:r w:rsidR="00A25248" w:rsidRPr="00ED746A">
        <w:rPr>
          <w:rFonts w:ascii="標楷體" w:eastAsia="標楷體" w:hAnsi="標楷體" w:cs="標楷體" w:hint="eastAsia"/>
          <w:sz w:val="24"/>
          <w:szCs w:val="24"/>
        </w:rPr>
        <w:t>語文</w:t>
      </w:r>
      <w:r w:rsidR="009B7F87">
        <w:rPr>
          <w:rFonts w:ascii="標楷體" w:eastAsia="標楷體" w:hAnsi="標楷體" w:cs="標楷體" w:hint="eastAsia"/>
          <w:sz w:val="24"/>
          <w:szCs w:val="24"/>
        </w:rPr>
        <w:t xml:space="preserve"> </w:t>
      </w:r>
      <w:r w:rsidR="00B80E48">
        <w:rPr>
          <w:rFonts w:ascii="標楷體" w:eastAsia="標楷體" w:hAnsi="標楷體" w:cs="標楷體" w:hint="eastAsia"/>
          <w:sz w:val="24"/>
          <w:szCs w:val="24"/>
        </w:rPr>
        <w:t xml:space="preserve">  3.</w:t>
      </w:r>
      <w:r w:rsidR="009B7F87" w:rsidRPr="00ED746A">
        <w:rPr>
          <w:rFonts w:ascii="標楷體" w:eastAsia="標楷體" w:hAnsi="標楷體" w:cs="標楷體"/>
          <w:sz w:val="24"/>
          <w:szCs w:val="24"/>
        </w:rPr>
        <w:t>□</w:t>
      </w:r>
      <w:r w:rsidR="00245DE2">
        <w:rPr>
          <w:rFonts w:ascii="標楷體" w:eastAsia="標楷體" w:hAnsi="標楷體" w:cs="標楷體" w:hint="eastAsia"/>
          <w:sz w:val="24"/>
          <w:szCs w:val="24"/>
        </w:rPr>
        <w:t>客語</w:t>
      </w:r>
      <w:r w:rsidR="009B7F87" w:rsidRPr="00ED746A">
        <w:rPr>
          <w:rFonts w:ascii="標楷體" w:eastAsia="標楷體" w:hAnsi="標楷體" w:cs="標楷體" w:hint="eastAsia"/>
          <w:sz w:val="24"/>
          <w:szCs w:val="24"/>
        </w:rPr>
        <w:t>文</w:t>
      </w:r>
      <w:r w:rsidR="00AA5C9E">
        <w:rPr>
          <w:rFonts w:ascii="標楷體" w:eastAsia="標楷體" w:hAnsi="標楷體" w:cs="標楷體" w:hint="eastAsia"/>
          <w:sz w:val="24"/>
          <w:szCs w:val="24"/>
        </w:rPr>
        <w:t xml:space="preserve"> </w:t>
      </w:r>
      <w:r w:rsidR="00B80E48">
        <w:rPr>
          <w:rFonts w:ascii="標楷體" w:eastAsia="標楷體" w:hAnsi="標楷體" w:cs="標楷體" w:hint="eastAsia"/>
          <w:sz w:val="24"/>
          <w:szCs w:val="24"/>
        </w:rPr>
        <w:t xml:space="preserve">  4.</w:t>
      </w:r>
      <w:r w:rsidR="00AA5C9E" w:rsidRPr="00ED746A">
        <w:rPr>
          <w:rFonts w:ascii="標楷體" w:eastAsia="標楷體" w:hAnsi="標楷體" w:cs="標楷體"/>
          <w:sz w:val="24"/>
          <w:szCs w:val="24"/>
        </w:rPr>
        <w:t>□</w:t>
      </w:r>
      <w:r w:rsidR="00AA5C9E">
        <w:rPr>
          <w:rFonts w:ascii="標楷體" w:eastAsia="標楷體" w:hAnsi="標楷體" w:cs="標楷體" w:hint="eastAsia"/>
          <w:sz w:val="24"/>
          <w:szCs w:val="24"/>
        </w:rPr>
        <w:t>原住民族</w:t>
      </w:r>
      <w:r w:rsidR="00AA5C9E" w:rsidRPr="00ED746A">
        <w:rPr>
          <w:rFonts w:ascii="標楷體" w:eastAsia="標楷體" w:hAnsi="標楷體" w:cs="標楷體" w:hint="eastAsia"/>
          <w:sz w:val="24"/>
          <w:szCs w:val="24"/>
        </w:rPr>
        <w:t>語文</w:t>
      </w:r>
      <w:r w:rsidR="004E43E3" w:rsidRPr="00ED746A">
        <w:rPr>
          <w:rFonts w:ascii="新細明體" w:eastAsia="新細明體" w:hAnsi="新細明體" w:cs="標楷體" w:hint="eastAsia"/>
          <w:sz w:val="24"/>
          <w:szCs w:val="24"/>
        </w:rPr>
        <w:t>：</w:t>
      </w:r>
      <w:r w:rsidR="004E43E3" w:rsidRPr="00ED746A">
        <w:rPr>
          <w:rFonts w:ascii="新細明體" w:eastAsia="新細明體" w:hAnsi="新細明體" w:cs="標楷體" w:hint="eastAsia"/>
          <w:sz w:val="24"/>
          <w:szCs w:val="24"/>
          <w:u w:val="single"/>
        </w:rPr>
        <w:t xml:space="preserve">     </w:t>
      </w:r>
      <w:r w:rsidR="004E43E3" w:rsidRPr="00ED746A">
        <w:rPr>
          <w:rFonts w:ascii="標楷體" w:eastAsia="標楷體" w:hAnsi="標楷體" w:cs="標楷體" w:hint="eastAsia"/>
          <w:sz w:val="24"/>
          <w:szCs w:val="24"/>
          <w:u w:val="single"/>
        </w:rPr>
        <w:t xml:space="preserve">   </w:t>
      </w:r>
      <w:r w:rsidR="00AA5C9E">
        <w:rPr>
          <w:rFonts w:ascii="標楷體" w:eastAsia="標楷體" w:hAnsi="標楷體" w:cs="標楷體" w:hint="eastAsia"/>
          <w:sz w:val="24"/>
          <w:szCs w:val="24"/>
        </w:rPr>
        <w:t>族</w:t>
      </w:r>
      <w:r w:rsidR="004E43E3" w:rsidRPr="00ED746A">
        <w:rPr>
          <w:rFonts w:ascii="標楷體" w:eastAsia="標楷體" w:hAnsi="標楷體" w:cs="標楷體" w:hint="eastAsia"/>
          <w:sz w:val="24"/>
          <w:szCs w:val="24"/>
        </w:rPr>
        <w:t xml:space="preserve"> </w:t>
      </w:r>
      <w:r w:rsidR="00B80E48">
        <w:rPr>
          <w:rFonts w:ascii="標楷體" w:eastAsia="標楷體" w:hAnsi="標楷體" w:cs="標楷體" w:hint="eastAsia"/>
          <w:sz w:val="24"/>
          <w:szCs w:val="24"/>
        </w:rPr>
        <w:t xml:space="preserve">  5.</w:t>
      </w:r>
      <w:r w:rsidR="00A25248" w:rsidRPr="00ED746A">
        <w:rPr>
          <w:rFonts w:ascii="標楷體" w:eastAsia="標楷體" w:hAnsi="標楷體" w:cs="標楷體"/>
          <w:sz w:val="24"/>
          <w:szCs w:val="24"/>
        </w:rPr>
        <w:t>□</w:t>
      </w:r>
      <w:r w:rsidR="00A25248" w:rsidRPr="00ED746A">
        <w:rPr>
          <w:rFonts w:ascii="標楷體" w:eastAsia="標楷體" w:hAnsi="標楷體" w:cs="標楷體" w:hint="eastAsia"/>
          <w:sz w:val="24"/>
          <w:szCs w:val="24"/>
        </w:rPr>
        <w:t>新住民語文</w:t>
      </w:r>
      <w:r w:rsidR="004E43E3" w:rsidRPr="00ED746A">
        <w:rPr>
          <w:rFonts w:ascii="新細明體" w:eastAsia="新細明體" w:hAnsi="新細明體" w:cs="標楷體" w:hint="eastAsia"/>
          <w:sz w:val="24"/>
          <w:szCs w:val="24"/>
        </w:rPr>
        <w:t>：</w:t>
      </w:r>
      <w:r w:rsidR="004E43E3" w:rsidRPr="00ED746A">
        <w:rPr>
          <w:rFonts w:ascii="新細明體" w:eastAsia="新細明體" w:hAnsi="新細明體" w:cs="標楷體" w:hint="eastAsia"/>
          <w:sz w:val="24"/>
          <w:szCs w:val="24"/>
          <w:u w:val="single"/>
        </w:rPr>
        <w:t xml:space="preserve">     </w:t>
      </w:r>
      <w:r w:rsidR="004E43E3" w:rsidRPr="00ED746A">
        <w:rPr>
          <w:rFonts w:ascii="標楷體" w:eastAsia="標楷體" w:hAnsi="標楷體" w:cs="標楷體" w:hint="eastAsia"/>
          <w:sz w:val="24"/>
          <w:szCs w:val="24"/>
          <w:u w:val="single"/>
        </w:rPr>
        <w:t xml:space="preserve">   </w:t>
      </w:r>
      <w:r w:rsidR="004E43E3" w:rsidRPr="00ED746A">
        <w:rPr>
          <w:rFonts w:ascii="標楷體" w:eastAsia="標楷體" w:hAnsi="標楷體" w:cs="標楷體" w:hint="eastAsia"/>
          <w:sz w:val="24"/>
          <w:szCs w:val="24"/>
        </w:rPr>
        <w:t xml:space="preserve">語 </w:t>
      </w:r>
      <w:r w:rsidR="00B80E48">
        <w:rPr>
          <w:rFonts w:ascii="標楷體" w:eastAsia="標楷體" w:hAnsi="標楷體" w:cs="標楷體" w:hint="eastAsia"/>
          <w:sz w:val="24"/>
          <w:szCs w:val="24"/>
        </w:rPr>
        <w:t xml:space="preserve">  6.</w:t>
      </w:r>
      <w:r w:rsidR="00B80E48" w:rsidRPr="00ED746A">
        <w:rPr>
          <w:rFonts w:ascii="標楷體" w:eastAsia="標楷體" w:hAnsi="標楷體" w:cs="標楷體"/>
          <w:sz w:val="24"/>
          <w:szCs w:val="24"/>
        </w:rPr>
        <w:t>□</w:t>
      </w:r>
      <w:r w:rsidR="00B80E48">
        <w:rPr>
          <w:rFonts w:ascii="標楷體" w:eastAsia="標楷體" w:hAnsi="標楷體" w:cs="標楷體" w:hint="eastAsia"/>
          <w:sz w:val="24"/>
          <w:szCs w:val="24"/>
        </w:rPr>
        <w:t>英</w:t>
      </w:r>
      <w:r w:rsidR="00B80E48" w:rsidRPr="00ED746A">
        <w:rPr>
          <w:rFonts w:ascii="標楷體" w:eastAsia="標楷體" w:hAnsi="標楷體" w:cs="標楷體" w:hint="eastAsia"/>
          <w:sz w:val="24"/>
          <w:szCs w:val="24"/>
        </w:rPr>
        <w:t>語文</w:t>
      </w:r>
    </w:p>
    <w:p w14:paraId="1AD1211B" w14:textId="77777777" w:rsidR="00D37619" w:rsidRPr="00504BCC" w:rsidRDefault="00B80E48" w:rsidP="002026C7">
      <w:pPr>
        <w:spacing w:line="360" w:lineRule="auto"/>
        <w:rPr>
          <w:rFonts w:ascii="標楷體" w:eastAsia="標楷體" w:hAnsi="標楷體" w:cs="標楷體"/>
          <w:sz w:val="24"/>
          <w:szCs w:val="24"/>
        </w:rPr>
      </w:pPr>
      <w:r>
        <w:rPr>
          <w:rFonts w:ascii="標楷體" w:eastAsia="標楷體" w:hAnsi="標楷體" w:cs="標楷體" w:hint="eastAsia"/>
          <w:sz w:val="24"/>
          <w:szCs w:val="24"/>
        </w:rPr>
        <w:t xml:space="preserve">    </w:t>
      </w:r>
      <w:r w:rsidR="004F1AB5">
        <w:rPr>
          <w:rFonts w:ascii="標楷體" w:eastAsia="標楷體" w:hAnsi="標楷體" w:cs="標楷體" w:hint="eastAsia"/>
          <w:sz w:val="24"/>
          <w:szCs w:val="24"/>
        </w:rPr>
        <w:t>7</w:t>
      </w:r>
      <w:r>
        <w:rPr>
          <w:rFonts w:ascii="標楷體" w:eastAsia="標楷體" w:hAnsi="標楷體" w:cs="標楷體" w:hint="eastAsia"/>
          <w:sz w:val="24"/>
          <w:szCs w:val="24"/>
        </w:rPr>
        <w:t>.</w:t>
      </w:r>
      <w:r w:rsidR="00A25248" w:rsidRPr="00ED746A">
        <w:rPr>
          <w:rFonts w:ascii="標楷體" w:eastAsia="標楷體" w:hAnsi="標楷體" w:cs="標楷體"/>
          <w:sz w:val="24"/>
          <w:szCs w:val="24"/>
        </w:rPr>
        <w:t>□</w:t>
      </w:r>
      <w:r w:rsidR="00A25248" w:rsidRPr="00ED746A">
        <w:rPr>
          <w:rFonts w:ascii="標楷體" w:eastAsia="標楷體" w:hAnsi="標楷體" w:cs="標楷體" w:hint="eastAsia"/>
          <w:sz w:val="24"/>
          <w:szCs w:val="24"/>
        </w:rPr>
        <w:t>數學</w:t>
      </w:r>
      <w:r w:rsidR="004E43E3" w:rsidRPr="00ED746A">
        <w:rPr>
          <w:rFonts w:ascii="標楷體" w:eastAsia="標楷體" w:hAnsi="標楷體" w:cs="標楷體" w:hint="eastAsia"/>
          <w:sz w:val="24"/>
          <w:szCs w:val="24"/>
        </w:rPr>
        <w:t xml:space="preserve"> </w:t>
      </w:r>
      <w:r w:rsidR="0066106E">
        <w:rPr>
          <w:rFonts w:ascii="標楷體" w:eastAsia="標楷體" w:hAnsi="標楷體" w:cs="標楷體" w:hint="eastAsia"/>
          <w:sz w:val="24"/>
          <w:szCs w:val="24"/>
        </w:rPr>
        <w:t xml:space="preserve">  </w:t>
      </w:r>
      <w:r w:rsidR="004F1AB5">
        <w:rPr>
          <w:rFonts w:ascii="標楷體" w:eastAsia="標楷體" w:hAnsi="標楷體" w:cs="標楷體" w:hint="eastAsia"/>
          <w:sz w:val="24"/>
          <w:szCs w:val="24"/>
        </w:rPr>
        <w:t xml:space="preserve"> 8</w:t>
      </w:r>
      <w:r w:rsidR="0066106E">
        <w:rPr>
          <w:rFonts w:ascii="標楷體" w:eastAsia="標楷體" w:hAnsi="標楷體" w:cs="標楷體" w:hint="eastAsia"/>
          <w:sz w:val="24"/>
          <w:szCs w:val="24"/>
        </w:rPr>
        <w:t>.</w:t>
      </w:r>
      <w:r w:rsidR="00A25248" w:rsidRPr="00ED746A">
        <w:rPr>
          <w:rFonts w:ascii="標楷體" w:eastAsia="標楷體" w:hAnsi="標楷體" w:cs="標楷體"/>
          <w:sz w:val="24"/>
          <w:szCs w:val="24"/>
        </w:rPr>
        <w:t>□</w:t>
      </w:r>
      <w:r w:rsidR="00A25248" w:rsidRPr="00ED746A">
        <w:rPr>
          <w:rFonts w:ascii="標楷體" w:eastAsia="標楷體" w:hAnsi="標楷體" w:cs="標楷體" w:hint="eastAsia"/>
          <w:sz w:val="24"/>
          <w:szCs w:val="24"/>
        </w:rPr>
        <w:t>健康與體育</w:t>
      </w:r>
      <w:r w:rsidR="004F1AB5">
        <w:rPr>
          <w:rFonts w:ascii="標楷體" w:eastAsia="標楷體" w:hAnsi="標楷體" w:cs="標楷體" w:hint="eastAsia"/>
          <w:sz w:val="24"/>
          <w:szCs w:val="24"/>
        </w:rPr>
        <w:t xml:space="preserve"> </w:t>
      </w:r>
      <w:r w:rsidR="004E43E3" w:rsidRPr="00ED746A">
        <w:rPr>
          <w:rFonts w:ascii="標楷體" w:eastAsia="標楷體" w:hAnsi="標楷體" w:cs="標楷體" w:hint="eastAsia"/>
          <w:sz w:val="24"/>
          <w:szCs w:val="24"/>
        </w:rPr>
        <w:t xml:space="preserve"> </w:t>
      </w:r>
      <w:r w:rsidR="0066106E">
        <w:rPr>
          <w:rFonts w:ascii="標楷體" w:eastAsia="標楷體" w:hAnsi="標楷體" w:cs="標楷體" w:hint="eastAsia"/>
          <w:sz w:val="24"/>
          <w:szCs w:val="24"/>
        </w:rPr>
        <w:t xml:space="preserve">  </w:t>
      </w:r>
      <w:r w:rsidR="004F1AB5">
        <w:rPr>
          <w:rFonts w:ascii="標楷體" w:eastAsia="標楷體" w:hAnsi="標楷體" w:cs="標楷體" w:hint="eastAsia"/>
          <w:sz w:val="24"/>
          <w:szCs w:val="24"/>
        </w:rPr>
        <w:t>9</w:t>
      </w:r>
      <w:r w:rsidR="0066106E">
        <w:rPr>
          <w:rFonts w:ascii="標楷體" w:eastAsia="標楷體" w:hAnsi="標楷體" w:cs="標楷體" w:hint="eastAsia"/>
          <w:sz w:val="24"/>
          <w:szCs w:val="24"/>
        </w:rPr>
        <w:t>.</w:t>
      </w:r>
      <w:r w:rsidR="00A25248" w:rsidRPr="00ED746A">
        <w:rPr>
          <w:rFonts w:ascii="標楷體" w:eastAsia="標楷體" w:hAnsi="標楷體" w:cs="標楷體"/>
          <w:sz w:val="24"/>
          <w:szCs w:val="24"/>
        </w:rPr>
        <w:t>□</w:t>
      </w:r>
      <w:r w:rsidR="00A25248" w:rsidRPr="00ED746A">
        <w:rPr>
          <w:rFonts w:ascii="標楷體" w:eastAsia="標楷體" w:hAnsi="標楷體" w:cs="標楷體" w:hint="eastAsia"/>
          <w:sz w:val="24"/>
          <w:szCs w:val="24"/>
        </w:rPr>
        <w:t>生活課程</w:t>
      </w:r>
      <w:r w:rsidR="0066106E">
        <w:rPr>
          <w:rFonts w:ascii="標楷體" w:eastAsia="標楷體" w:hAnsi="標楷體" w:cs="標楷體" w:hint="eastAsia"/>
          <w:sz w:val="24"/>
          <w:szCs w:val="24"/>
        </w:rPr>
        <w:t xml:space="preserve">  </w:t>
      </w:r>
      <w:r w:rsidR="004F1AB5">
        <w:rPr>
          <w:rFonts w:ascii="標楷體" w:eastAsia="標楷體" w:hAnsi="標楷體" w:cs="標楷體" w:hint="eastAsia"/>
          <w:sz w:val="24"/>
          <w:szCs w:val="24"/>
        </w:rPr>
        <w:t xml:space="preserve">  10</w:t>
      </w:r>
      <w:r w:rsidR="0066106E">
        <w:rPr>
          <w:rFonts w:ascii="標楷體" w:eastAsia="標楷體" w:hAnsi="標楷體" w:cs="標楷體" w:hint="eastAsia"/>
          <w:sz w:val="24"/>
          <w:szCs w:val="24"/>
        </w:rPr>
        <w:t>.</w:t>
      </w:r>
      <w:r w:rsidR="0066106E" w:rsidRPr="00ED746A">
        <w:rPr>
          <w:rFonts w:ascii="標楷體" w:eastAsia="標楷體" w:hAnsi="標楷體" w:cs="標楷體"/>
          <w:sz w:val="24"/>
          <w:szCs w:val="24"/>
        </w:rPr>
        <w:t>□</w:t>
      </w:r>
      <w:r w:rsidR="007D5CDE">
        <w:rPr>
          <w:rFonts w:ascii="標楷體" w:eastAsia="標楷體" w:hAnsi="標楷體" w:cs="標楷體" w:hint="eastAsia"/>
          <w:sz w:val="24"/>
          <w:szCs w:val="24"/>
        </w:rPr>
        <w:t>社會</w:t>
      </w:r>
      <w:r w:rsidR="0066106E" w:rsidRPr="00ED746A">
        <w:rPr>
          <w:rFonts w:ascii="標楷體" w:eastAsia="標楷體" w:hAnsi="標楷體" w:cs="標楷體" w:hint="eastAsia"/>
          <w:sz w:val="24"/>
          <w:szCs w:val="24"/>
        </w:rPr>
        <w:t xml:space="preserve"> </w:t>
      </w:r>
      <w:r w:rsidR="0066106E">
        <w:rPr>
          <w:rFonts w:ascii="標楷體" w:eastAsia="標楷體" w:hAnsi="標楷體" w:cs="標楷體" w:hint="eastAsia"/>
          <w:sz w:val="24"/>
          <w:szCs w:val="24"/>
        </w:rPr>
        <w:t xml:space="preserve">  </w:t>
      </w:r>
      <w:r w:rsidR="004F1AB5">
        <w:rPr>
          <w:rFonts w:ascii="標楷體" w:eastAsia="標楷體" w:hAnsi="標楷體" w:cs="標楷體" w:hint="eastAsia"/>
          <w:sz w:val="24"/>
          <w:szCs w:val="24"/>
        </w:rPr>
        <w:t xml:space="preserve"> </w:t>
      </w:r>
      <w:r w:rsidR="007D5CDE">
        <w:rPr>
          <w:rFonts w:ascii="標楷體" w:eastAsia="標楷體" w:hAnsi="標楷體" w:cs="標楷體" w:hint="eastAsia"/>
          <w:sz w:val="24"/>
          <w:szCs w:val="24"/>
        </w:rPr>
        <w:t>1</w:t>
      </w:r>
      <w:r w:rsidR="004F1AB5">
        <w:rPr>
          <w:rFonts w:ascii="標楷體" w:eastAsia="標楷體" w:hAnsi="標楷體" w:cs="標楷體" w:hint="eastAsia"/>
          <w:sz w:val="24"/>
          <w:szCs w:val="24"/>
        </w:rPr>
        <w:t>1</w:t>
      </w:r>
      <w:r w:rsidR="0066106E">
        <w:rPr>
          <w:rFonts w:ascii="標楷體" w:eastAsia="標楷體" w:hAnsi="標楷體" w:cs="標楷體" w:hint="eastAsia"/>
          <w:sz w:val="24"/>
          <w:szCs w:val="24"/>
        </w:rPr>
        <w:t>.</w:t>
      </w:r>
      <w:r w:rsidR="0066106E" w:rsidRPr="00ED746A">
        <w:rPr>
          <w:rFonts w:ascii="標楷體" w:eastAsia="標楷體" w:hAnsi="標楷體" w:cs="標楷體"/>
          <w:sz w:val="24"/>
          <w:szCs w:val="24"/>
        </w:rPr>
        <w:t>□</w:t>
      </w:r>
      <w:r w:rsidR="007D5CDE">
        <w:rPr>
          <w:rFonts w:ascii="標楷體" w:eastAsia="標楷體" w:hAnsi="標楷體" w:cs="標楷體" w:hint="eastAsia"/>
          <w:sz w:val="24"/>
          <w:szCs w:val="24"/>
        </w:rPr>
        <w:t>自然</w:t>
      </w:r>
      <w:r w:rsidR="0066106E" w:rsidRPr="00ED746A">
        <w:rPr>
          <w:rFonts w:ascii="標楷體" w:eastAsia="標楷體" w:hAnsi="標楷體" w:cs="標楷體" w:hint="eastAsia"/>
          <w:sz w:val="24"/>
          <w:szCs w:val="24"/>
        </w:rPr>
        <w:t xml:space="preserve"> </w:t>
      </w:r>
      <w:r w:rsidR="0066106E">
        <w:rPr>
          <w:rFonts w:ascii="標楷體" w:eastAsia="標楷體" w:hAnsi="標楷體" w:cs="標楷體" w:hint="eastAsia"/>
          <w:sz w:val="24"/>
          <w:szCs w:val="24"/>
        </w:rPr>
        <w:t xml:space="preserve">  </w:t>
      </w:r>
      <w:r w:rsidR="004F1AB5">
        <w:rPr>
          <w:rFonts w:ascii="標楷體" w:eastAsia="標楷體" w:hAnsi="標楷體" w:cs="標楷體" w:hint="eastAsia"/>
          <w:sz w:val="24"/>
          <w:szCs w:val="24"/>
        </w:rPr>
        <w:t xml:space="preserve"> </w:t>
      </w:r>
      <w:r w:rsidR="007D5CDE">
        <w:rPr>
          <w:rFonts w:ascii="標楷體" w:eastAsia="標楷體" w:hAnsi="標楷體" w:cs="標楷體" w:hint="eastAsia"/>
          <w:sz w:val="24"/>
          <w:szCs w:val="24"/>
        </w:rPr>
        <w:t>1</w:t>
      </w:r>
      <w:r w:rsidR="004F1AB5">
        <w:rPr>
          <w:rFonts w:ascii="標楷體" w:eastAsia="標楷體" w:hAnsi="標楷體" w:cs="標楷體" w:hint="eastAsia"/>
          <w:sz w:val="24"/>
          <w:szCs w:val="24"/>
        </w:rPr>
        <w:t>2</w:t>
      </w:r>
      <w:r w:rsidR="0066106E">
        <w:rPr>
          <w:rFonts w:ascii="標楷體" w:eastAsia="標楷體" w:hAnsi="標楷體" w:cs="標楷體" w:hint="eastAsia"/>
          <w:sz w:val="24"/>
          <w:szCs w:val="24"/>
        </w:rPr>
        <w:t>.</w:t>
      </w:r>
      <w:r w:rsidR="0066106E" w:rsidRPr="00ED746A">
        <w:rPr>
          <w:rFonts w:ascii="標楷體" w:eastAsia="標楷體" w:hAnsi="標楷體" w:cs="標楷體"/>
          <w:sz w:val="24"/>
          <w:szCs w:val="24"/>
        </w:rPr>
        <w:t>□</w:t>
      </w:r>
      <w:r w:rsidR="007D5CDE">
        <w:rPr>
          <w:rFonts w:ascii="標楷體" w:eastAsia="標楷體" w:hAnsi="標楷體" w:cs="標楷體" w:hint="eastAsia"/>
          <w:sz w:val="24"/>
          <w:szCs w:val="24"/>
        </w:rPr>
        <w:t xml:space="preserve">藝術   </w:t>
      </w:r>
      <w:r w:rsidR="004F1AB5">
        <w:rPr>
          <w:rFonts w:ascii="標楷體" w:eastAsia="標楷體" w:hAnsi="標楷體" w:cs="標楷體" w:hint="eastAsia"/>
          <w:sz w:val="24"/>
          <w:szCs w:val="24"/>
        </w:rPr>
        <w:t xml:space="preserve"> </w:t>
      </w:r>
      <w:r w:rsidR="006B77E9">
        <w:rPr>
          <w:rFonts w:ascii="標楷體" w:eastAsia="標楷體" w:hAnsi="標楷體" w:cs="標楷體"/>
          <w:color w:val="CE181E"/>
          <w:sz w:val="24"/>
          <w:szCs w:val="24"/>
        </w:rPr>
        <w:t>13.□綜合活動  14.□台灣手語</w:t>
      </w:r>
    </w:p>
    <w:p w14:paraId="63EFD742" w14:textId="77777777" w:rsidR="00D37619" w:rsidRPr="00504BCC" w:rsidRDefault="00504BCC" w:rsidP="002026C7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標楷體" w:eastAsia="標楷體" w:hAnsi="標楷體" w:cs="標楷體"/>
          <w:sz w:val="24"/>
          <w:szCs w:val="24"/>
          <w:u w:val="single"/>
        </w:rPr>
      </w:pPr>
      <w:r w:rsidRPr="00504BCC">
        <w:rPr>
          <w:rFonts w:ascii="標楷體" w:eastAsia="標楷體" w:hAnsi="標楷體" w:cs="標楷體" w:hint="eastAsia"/>
          <w:sz w:val="24"/>
          <w:szCs w:val="24"/>
        </w:rPr>
        <w:t>二、</w:t>
      </w:r>
      <w:r w:rsidR="00517FDB" w:rsidRPr="00504BCC">
        <w:rPr>
          <w:rFonts w:ascii="標楷體" w:eastAsia="標楷體" w:hAnsi="標楷體" w:cs="標楷體" w:hint="eastAsia"/>
          <w:sz w:val="24"/>
          <w:szCs w:val="24"/>
        </w:rPr>
        <w:t>學習節數：</w:t>
      </w:r>
      <w:r w:rsidR="00D37619" w:rsidRPr="00504BCC">
        <w:rPr>
          <w:rFonts w:ascii="標楷體" w:eastAsia="標楷體" w:hAnsi="標楷體" w:cs="標楷體"/>
          <w:sz w:val="24"/>
          <w:szCs w:val="24"/>
        </w:rPr>
        <w:t>每週</w:t>
      </w:r>
      <w:r w:rsidR="00031A53" w:rsidRPr="00504BCC">
        <w:rPr>
          <w:rFonts w:ascii="標楷體" w:eastAsia="標楷體" w:hAnsi="標楷體" w:cs="標楷體" w:hint="eastAsia"/>
          <w:sz w:val="24"/>
          <w:szCs w:val="24"/>
        </w:rPr>
        <w:t>(</w:t>
      </w:r>
      <w:r w:rsidR="00295374">
        <w:rPr>
          <w:rFonts w:ascii="標楷體" w:eastAsia="標楷體" w:hAnsi="標楷體" w:cs="標楷體" w:hint="eastAsia"/>
          <w:sz w:val="24"/>
          <w:szCs w:val="24"/>
        </w:rPr>
        <w:t>1</w:t>
      </w:r>
      <w:r w:rsidR="00031A53" w:rsidRPr="00504BCC">
        <w:rPr>
          <w:rFonts w:ascii="標楷體" w:eastAsia="標楷體" w:hAnsi="標楷體" w:cs="標楷體" w:hint="eastAsia"/>
          <w:sz w:val="24"/>
          <w:szCs w:val="24"/>
        </w:rPr>
        <w:t>)</w:t>
      </w:r>
      <w:r w:rsidR="00D37619" w:rsidRPr="00504BCC">
        <w:rPr>
          <w:rFonts w:ascii="標楷體" w:eastAsia="標楷體" w:hAnsi="標楷體" w:cs="標楷體"/>
          <w:sz w:val="24"/>
          <w:szCs w:val="24"/>
        </w:rPr>
        <w:t>節，</w:t>
      </w:r>
      <w:r w:rsidR="00C4704C" w:rsidRPr="00504BCC">
        <w:rPr>
          <w:rFonts w:ascii="標楷體" w:eastAsia="標楷體" w:hAnsi="標楷體" w:cs="標楷體" w:hint="eastAsia"/>
          <w:sz w:val="24"/>
          <w:szCs w:val="24"/>
        </w:rPr>
        <w:t>實施(</w:t>
      </w:r>
      <w:r w:rsidR="00295374">
        <w:rPr>
          <w:rFonts w:ascii="標楷體" w:eastAsia="標楷體" w:hAnsi="標楷體" w:cs="標楷體" w:hint="eastAsia"/>
          <w:sz w:val="24"/>
          <w:szCs w:val="24"/>
        </w:rPr>
        <w:t>2</w:t>
      </w:r>
      <w:r w:rsidR="00AD1068">
        <w:rPr>
          <w:rFonts w:ascii="標楷體" w:eastAsia="標楷體" w:hAnsi="標楷體" w:cs="標楷體" w:hint="eastAsia"/>
          <w:sz w:val="24"/>
          <w:szCs w:val="24"/>
        </w:rPr>
        <w:t>1</w:t>
      </w:r>
      <w:r w:rsidR="00C4704C" w:rsidRPr="00504BCC">
        <w:rPr>
          <w:rFonts w:ascii="標楷體" w:eastAsia="標楷體" w:hAnsi="標楷體" w:cs="標楷體" w:hint="eastAsia"/>
          <w:sz w:val="24"/>
          <w:szCs w:val="24"/>
        </w:rPr>
        <w:t>)週</w:t>
      </w:r>
      <w:r w:rsidR="00C4704C" w:rsidRPr="00504BCC">
        <w:rPr>
          <w:rFonts w:ascii="標楷體" w:eastAsia="標楷體" w:hAnsi="標楷體" w:cs="標楷體"/>
          <w:sz w:val="24"/>
          <w:szCs w:val="24"/>
        </w:rPr>
        <w:t>，</w:t>
      </w:r>
      <w:r w:rsidR="00D37619" w:rsidRPr="00504BCC">
        <w:rPr>
          <w:rFonts w:ascii="標楷體" w:eastAsia="標楷體" w:hAnsi="標楷體" w:cs="標楷體"/>
          <w:sz w:val="24"/>
          <w:szCs w:val="24"/>
        </w:rPr>
        <w:t>共</w:t>
      </w:r>
      <w:r w:rsidR="00031A53" w:rsidRPr="00504BCC">
        <w:rPr>
          <w:rFonts w:ascii="標楷體" w:eastAsia="標楷體" w:hAnsi="標楷體" w:cs="標楷體" w:hint="eastAsia"/>
          <w:sz w:val="24"/>
          <w:szCs w:val="24"/>
        </w:rPr>
        <w:t>(</w:t>
      </w:r>
      <w:r w:rsidR="00295374">
        <w:rPr>
          <w:rFonts w:ascii="標楷體" w:eastAsia="標楷體" w:hAnsi="標楷體" w:cs="標楷體" w:hint="eastAsia"/>
          <w:sz w:val="24"/>
          <w:szCs w:val="24"/>
        </w:rPr>
        <w:t>2</w:t>
      </w:r>
      <w:r w:rsidR="00AD1068">
        <w:rPr>
          <w:rFonts w:ascii="標楷體" w:eastAsia="標楷體" w:hAnsi="標楷體" w:cs="標楷體" w:hint="eastAsia"/>
          <w:sz w:val="24"/>
          <w:szCs w:val="24"/>
        </w:rPr>
        <w:t>1</w:t>
      </w:r>
      <w:r w:rsidR="00031A53" w:rsidRPr="00504BCC">
        <w:rPr>
          <w:rFonts w:ascii="標楷體" w:eastAsia="標楷體" w:hAnsi="標楷體" w:cs="標楷體" w:hint="eastAsia"/>
          <w:sz w:val="24"/>
          <w:szCs w:val="24"/>
        </w:rPr>
        <w:t>)</w:t>
      </w:r>
      <w:r w:rsidR="00D37619" w:rsidRPr="00504BCC">
        <w:rPr>
          <w:rFonts w:ascii="標楷體" w:eastAsia="標楷體" w:hAnsi="標楷體" w:cs="標楷體"/>
          <w:sz w:val="24"/>
          <w:szCs w:val="24"/>
        </w:rPr>
        <w:t>節。</w:t>
      </w:r>
      <w:r w:rsidR="00726FA3" w:rsidRPr="00504BCC">
        <w:rPr>
          <w:rFonts w:ascii="標楷體" w:eastAsia="標楷體" w:hAnsi="標楷體" w:cs="標楷體" w:hint="eastAsia"/>
          <w:sz w:val="24"/>
          <w:szCs w:val="24"/>
        </w:rPr>
        <w:t xml:space="preserve">  </w:t>
      </w:r>
    </w:p>
    <w:p w14:paraId="0321DFA3" w14:textId="77777777" w:rsidR="006B77E9" w:rsidRPr="006B77E9" w:rsidRDefault="006B77E9" w:rsidP="006B77E9">
      <w:pPr>
        <w:pBdr>
          <w:top w:val="nil"/>
          <w:left w:val="nil"/>
          <w:bottom w:val="nil"/>
          <w:right w:val="nil"/>
          <w:between w:val="nil"/>
        </w:pBdr>
        <w:tabs>
          <w:tab w:val="left" w:pos="8980"/>
        </w:tabs>
        <w:spacing w:line="360" w:lineRule="auto"/>
        <w:rPr>
          <w:rFonts w:ascii="標楷體" w:eastAsia="標楷體" w:hAnsi="標楷體" w:cs="標楷體"/>
          <w:sz w:val="24"/>
          <w:szCs w:val="24"/>
        </w:rPr>
      </w:pPr>
      <w:r w:rsidRPr="006B77E9">
        <w:rPr>
          <w:rFonts w:ascii="標楷體" w:eastAsia="標楷體" w:hAnsi="標楷體" w:cs="標楷體" w:hint="eastAsia"/>
          <w:sz w:val="24"/>
          <w:szCs w:val="24"/>
        </w:rPr>
        <w:t>三、課程目標(請條列式敘寫)</w:t>
      </w:r>
    </w:p>
    <w:p w14:paraId="08484803" w14:textId="77777777" w:rsidR="00717396" w:rsidRPr="00717396" w:rsidRDefault="00717396" w:rsidP="00717396">
      <w:pPr>
        <w:pBdr>
          <w:top w:val="nil"/>
          <w:left w:val="nil"/>
          <w:bottom w:val="nil"/>
          <w:right w:val="nil"/>
          <w:between w:val="nil"/>
        </w:pBdr>
        <w:tabs>
          <w:tab w:val="left" w:pos="8980"/>
        </w:tabs>
        <w:spacing w:line="0" w:lineRule="atLeast"/>
        <w:ind w:leftChars="213" w:left="426" w:firstLine="0"/>
        <w:rPr>
          <w:rFonts w:ascii="標楷體" w:eastAsia="標楷體" w:hAnsi="標楷體" w:cs="標楷體"/>
          <w:sz w:val="24"/>
          <w:szCs w:val="24"/>
        </w:rPr>
      </w:pPr>
      <w:r w:rsidRPr="00717396">
        <w:rPr>
          <w:rFonts w:ascii="標楷體" w:eastAsia="標楷體" w:hAnsi="標楷體" w:cs="標楷體" w:hint="eastAsia"/>
          <w:sz w:val="24"/>
          <w:szCs w:val="24"/>
        </w:rPr>
        <w:t>1.能正確使用閩南語朗誦課文，並認讀課文中的重要語詞。</w:t>
      </w:r>
    </w:p>
    <w:p w14:paraId="57FF5575" w14:textId="77777777" w:rsidR="00717396" w:rsidRPr="00717396" w:rsidRDefault="00717396" w:rsidP="00717396">
      <w:pPr>
        <w:pBdr>
          <w:top w:val="nil"/>
          <w:left w:val="nil"/>
          <w:bottom w:val="nil"/>
          <w:right w:val="nil"/>
          <w:between w:val="nil"/>
        </w:pBdr>
        <w:tabs>
          <w:tab w:val="left" w:pos="8980"/>
        </w:tabs>
        <w:spacing w:line="0" w:lineRule="atLeast"/>
        <w:ind w:leftChars="213" w:left="426" w:firstLine="0"/>
        <w:rPr>
          <w:rFonts w:ascii="標楷體" w:eastAsia="標楷體" w:hAnsi="標楷體" w:cs="標楷體"/>
          <w:sz w:val="24"/>
          <w:szCs w:val="24"/>
        </w:rPr>
      </w:pPr>
      <w:r w:rsidRPr="00717396">
        <w:rPr>
          <w:rFonts w:ascii="標楷體" w:eastAsia="標楷體" w:hAnsi="標楷體" w:cs="標楷體" w:hint="eastAsia"/>
          <w:sz w:val="24"/>
          <w:szCs w:val="24"/>
        </w:rPr>
        <w:t>2.能正確說出生活中常見的禮貌用語，並學會替換語詞、加長語句。</w:t>
      </w:r>
    </w:p>
    <w:p w14:paraId="797E5672" w14:textId="77777777" w:rsidR="00717396" w:rsidRPr="00717396" w:rsidRDefault="00717396" w:rsidP="00717396">
      <w:pPr>
        <w:pBdr>
          <w:top w:val="nil"/>
          <w:left w:val="nil"/>
          <w:bottom w:val="nil"/>
          <w:right w:val="nil"/>
          <w:between w:val="nil"/>
        </w:pBdr>
        <w:tabs>
          <w:tab w:val="left" w:pos="8980"/>
        </w:tabs>
        <w:spacing w:line="0" w:lineRule="atLeast"/>
        <w:ind w:leftChars="213" w:left="426" w:firstLine="0"/>
        <w:rPr>
          <w:rFonts w:ascii="標楷體" w:eastAsia="標楷體" w:hAnsi="標楷體" w:cs="標楷體"/>
          <w:sz w:val="24"/>
          <w:szCs w:val="24"/>
        </w:rPr>
      </w:pPr>
      <w:r w:rsidRPr="00717396">
        <w:rPr>
          <w:rFonts w:ascii="標楷體" w:eastAsia="標楷體" w:hAnsi="標楷體" w:cs="標楷體" w:hint="eastAsia"/>
          <w:sz w:val="24"/>
          <w:szCs w:val="24"/>
        </w:rPr>
        <w:t>3.能正確運用課程所學習的句型，並主動應用於日常生活中。</w:t>
      </w:r>
    </w:p>
    <w:p w14:paraId="7EC757A9" w14:textId="77777777" w:rsidR="00717396" w:rsidRPr="00717396" w:rsidRDefault="00717396" w:rsidP="00717396">
      <w:pPr>
        <w:pBdr>
          <w:top w:val="nil"/>
          <w:left w:val="nil"/>
          <w:bottom w:val="nil"/>
          <w:right w:val="nil"/>
          <w:between w:val="nil"/>
        </w:pBdr>
        <w:tabs>
          <w:tab w:val="left" w:pos="8980"/>
        </w:tabs>
        <w:spacing w:line="0" w:lineRule="atLeast"/>
        <w:ind w:leftChars="213" w:left="426" w:firstLine="0"/>
        <w:rPr>
          <w:rFonts w:ascii="標楷體" w:eastAsia="標楷體" w:hAnsi="標楷體" w:cs="標楷體"/>
          <w:sz w:val="24"/>
          <w:szCs w:val="24"/>
        </w:rPr>
      </w:pPr>
      <w:r w:rsidRPr="00717396">
        <w:rPr>
          <w:rFonts w:ascii="標楷體" w:eastAsia="標楷體" w:hAnsi="標楷體" w:cs="標楷體" w:hint="eastAsia"/>
          <w:sz w:val="24"/>
          <w:szCs w:val="24"/>
        </w:rPr>
        <w:t>4.能正確而且主動的使用閩南語介紹自己的家人的稱謂。</w:t>
      </w:r>
    </w:p>
    <w:p w14:paraId="407ADF29" w14:textId="77777777" w:rsidR="00717396" w:rsidRPr="00717396" w:rsidRDefault="00717396" w:rsidP="00717396">
      <w:pPr>
        <w:pBdr>
          <w:top w:val="nil"/>
          <w:left w:val="nil"/>
          <w:bottom w:val="nil"/>
          <w:right w:val="nil"/>
          <w:between w:val="nil"/>
        </w:pBdr>
        <w:tabs>
          <w:tab w:val="left" w:pos="8980"/>
        </w:tabs>
        <w:spacing w:line="0" w:lineRule="atLeast"/>
        <w:ind w:leftChars="213" w:left="426" w:firstLine="0"/>
        <w:rPr>
          <w:rFonts w:ascii="標楷體" w:eastAsia="標楷體" w:hAnsi="標楷體" w:cs="標楷體"/>
          <w:sz w:val="24"/>
          <w:szCs w:val="24"/>
        </w:rPr>
      </w:pPr>
      <w:r w:rsidRPr="00717396">
        <w:rPr>
          <w:rFonts w:ascii="標楷體" w:eastAsia="標楷體" w:hAnsi="標楷體" w:cs="標楷體" w:hint="eastAsia"/>
          <w:sz w:val="24"/>
          <w:szCs w:val="24"/>
        </w:rPr>
        <w:t>5.能正確說出生活中常見文具的閩南語名稱，並進行語詞運用。</w:t>
      </w:r>
    </w:p>
    <w:p w14:paraId="44D00FF8" w14:textId="77777777" w:rsidR="00717396" w:rsidRPr="00717396" w:rsidRDefault="00717396" w:rsidP="00717396">
      <w:pPr>
        <w:pBdr>
          <w:top w:val="nil"/>
          <w:left w:val="nil"/>
          <w:bottom w:val="nil"/>
          <w:right w:val="nil"/>
          <w:between w:val="nil"/>
        </w:pBdr>
        <w:tabs>
          <w:tab w:val="left" w:pos="8980"/>
        </w:tabs>
        <w:spacing w:line="0" w:lineRule="atLeast"/>
        <w:ind w:leftChars="213" w:left="426" w:firstLine="0"/>
        <w:rPr>
          <w:rFonts w:ascii="標楷體" w:eastAsia="標楷體" w:hAnsi="標楷體" w:cs="標楷體"/>
          <w:sz w:val="24"/>
          <w:szCs w:val="24"/>
        </w:rPr>
      </w:pPr>
      <w:r w:rsidRPr="00717396">
        <w:rPr>
          <w:rFonts w:ascii="標楷體" w:eastAsia="標楷體" w:hAnsi="標楷體" w:cs="標楷體" w:hint="eastAsia"/>
          <w:sz w:val="24"/>
          <w:szCs w:val="24"/>
        </w:rPr>
        <w:t>6.能以正確的閩南語文來表達自己的想法，並達到和別人溝通的目的。</w:t>
      </w:r>
    </w:p>
    <w:p w14:paraId="7D018265" w14:textId="77777777" w:rsidR="00717396" w:rsidRPr="00717396" w:rsidRDefault="00717396" w:rsidP="00717396">
      <w:pPr>
        <w:pBdr>
          <w:top w:val="nil"/>
          <w:left w:val="nil"/>
          <w:bottom w:val="nil"/>
          <w:right w:val="nil"/>
          <w:between w:val="nil"/>
        </w:pBdr>
        <w:tabs>
          <w:tab w:val="left" w:pos="8980"/>
        </w:tabs>
        <w:spacing w:line="0" w:lineRule="atLeast"/>
        <w:ind w:leftChars="213" w:left="426" w:firstLine="0"/>
        <w:rPr>
          <w:rFonts w:ascii="標楷體" w:eastAsia="標楷體" w:hAnsi="標楷體" w:cs="標楷體"/>
          <w:sz w:val="24"/>
          <w:szCs w:val="24"/>
        </w:rPr>
      </w:pPr>
      <w:r w:rsidRPr="00717396">
        <w:rPr>
          <w:rFonts w:ascii="標楷體" w:eastAsia="標楷體" w:hAnsi="標楷體" w:cs="標楷體" w:hint="eastAsia"/>
          <w:sz w:val="24"/>
          <w:szCs w:val="24"/>
        </w:rPr>
        <w:t>7.能養成主動維護環境整潔、愛物惜物的好習慣。</w:t>
      </w:r>
    </w:p>
    <w:p w14:paraId="3DF44CB6" w14:textId="77777777" w:rsidR="00717396" w:rsidRPr="00717396" w:rsidRDefault="00717396" w:rsidP="00717396">
      <w:pPr>
        <w:pBdr>
          <w:top w:val="nil"/>
          <w:left w:val="nil"/>
          <w:bottom w:val="nil"/>
          <w:right w:val="nil"/>
          <w:between w:val="nil"/>
        </w:pBdr>
        <w:tabs>
          <w:tab w:val="left" w:pos="8980"/>
        </w:tabs>
        <w:spacing w:line="0" w:lineRule="atLeast"/>
        <w:ind w:leftChars="213" w:left="426" w:firstLine="0"/>
        <w:rPr>
          <w:rFonts w:ascii="標楷體" w:eastAsia="標楷體" w:hAnsi="標楷體" w:cs="標楷體"/>
          <w:sz w:val="24"/>
          <w:szCs w:val="24"/>
        </w:rPr>
      </w:pPr>
      <w:r w:rsidRPr="00717396">
        <w:rPr>
          <w:rFonts w:ascii="標楷體" w:eastAsia="標楷體" w:hAnsi="標楷體" w:cs="標楷體" w:hint="eastAsia"/>
          <w:sz w:val="24"/>
          <w:szCs w:val="24"/>
        </w:rPr>
        <w:t>8.能正確使用閩南語說出日常生活中常見動物的名稱。</w:t>
      </w:r>
    </w:p>
    <w:p w14:paraId="602FAADF" w14:textId="77777777" w:rsidR="00717396" w:rsidRPr="00717396" w:rsidRDefault="00717396" w:rsidP="00717396">
      <w:pPr>
        <w:pBdr>
          <w:top w:val="nil"/>
          <w:left w:val="nil"/>
          <w:bottom w:val="nil"/>
          <w:right w:val="nil"/>
          <w:between w:val="nil"/>
        </w:pBdr>
        <w:tabs>
          <w:tab w:val="left" w:pos="8980"/>
        </w:tabs>
        <w:spacing w:line="0" w:lineRule="atLeast"/>
        <w:ind w:leftChars="213" w:left="426" w:firstLine="0"/>
        <w:rPr>
          <w:rFonts w:ascii="標楷體" w:eastAsia="標楷體" w:hAnsi="標楷體" w:cs="標楷體"/>
          <w:sz w:val="24"/>
          <w:szCs w:val="24"/>
        </w:rPr>
      </w:pPr>
      <w:r w:rsidRPr="00717396">
        <w:rPr>
          <w:rFonts w:ascii="標楷體" w:eastAsia="標楷體" w:hAnsi="標楷體" w:cs="標楷體" w:hint="eastAsia"/>
          <w:sz w:val="24"/>
          <w:szCs w:val="24"/>
        </w:rPr>
        <w:t>9.能正確的使用閩南語文來表達，並主動的與人以閩南語文溝通。</w:t>
      </w:r>
    </w:p>
    <w:p w14:paraId="1FBB152A" w14:textId="77777777" w:rsidR="00717396" w:rsidRPr="00717396" w:rsidRDefault="00717396" w:rsidP="00717396">
      <w:pPr>
        <w:pBdr>
          <w:top w:val="nil"/>
          <w:left w:val="nil"/>
          <w:bottom w:val="nil"/>
          <w:right w:val="nil"/>
          <w:between w:val="nil"/>
        </w:pBdr>
        <w:tabs>
          <w:tab w:val="left" w:pos="8980"/>
        </w:tabs>
        <w:spacing w:line="0" w:lineRule="atLeast"/>
        <w:ind w:leftChars="213" w:left="426" w:firstLine="0"/>
        <w:rPr>
          <w:rFonts w:ascii="標楷體" w:eastAsia="標楷體" w:hAnsi="標楷體" w:cs="標楷體"/>
          <w:sz w:val="24"/>
          <w:szCs w:val="24"/>
        </w:rPr>
      </w:pPr>
      <w:r w:rsidRPr="00717396">
        <w:rPr>
          <w:rFonts w:ascii="標楷體" w:eastAsia="標楷體" w:hAnsi="標楷體" w:cs="標楷體" w:hint="eastAsia"/>
          <w:sz w:val="24"/>
          <w:szCs w:val="24"/>
        </w:rPr>
        <w:t>10.能懂得欣賞課文裡各種動物的閩南語名稱，並養成愛護動物的習慣。</w:t>
      </w:r>
    </w:p>
    <w:p w14:paraId="6727B22A" w14:textId="77777777" w:rsidR="00717396" w:rsidRPr="00717396" w:rsidRDefault="00717396" w:rsidP="00717396">
      <w:pPr>
        <w:pBdr>
          <w:top w:val="nil"/>
          <w:left w:val="nil"/>
          <w:bottom w:val="nil"/>
          <w:right w:val="nil"/>
          <w:between w:val="nil"/>
        </w:pBdr>
        <w:tabs>
          <w:tab w:val="left" w:pos="8980"/>
        </w:tabs>
        <w:spacing w:line="0" w:lineRule="atLeast"/>
        <w:ind w:leftChars="213" w:left="426" w:firstLine="0"/>
        <w:rPr>
          <w:rFonts w:ascii="標楷體" w:eastAsia="標楷體" w:hAnsi="標楷體" w:cs="標楷體"/>
          <w:sz w:val="24"/>
          <w:szCs w:val="24"/>
        </w:rPr>
      </w:pPr>
      <w:r w:rsidRPr="00717396">
        <w:rPr>
          <w:rFonts w:ascii="標楷體" w:eastAsia="標楷體" w:hAnsi="標楷體" w:cs="標楷體" w:hint="eastAsia"/>
          <w:sz w:val="24"/>
          <w:szCs w:val="24"/>
        </w:rPr>
        <w:t>11.能正確書寫漢字數字一～十。</w:t>
      </w:r>
    </w:p>
    <w:p w14:paraId="78EAE127" w14:textId="77777777" w:rsidR="00717396" w:rsidRPr="00717396" w:rsidRDefault="00717396" w:rsidP="00717396">
      <w:pPr>
        <w:pBdr>
          <w:top w:val="nil"/>
          <w:left w:val="nil"/>
          <w:bottom w:val="nil"/>
          <w:right w:val="nil"/>
          <w:between w:val="nil"/>
        </w:pBdr>
        <w:tabs>
          <w:tab w:val="left" w:pos="8980"/>
        </w:tabs>
        <w:spacing w:line="0" w:lineRule="atLeast"/>
        <w:ind w:leftChars="213" w:left="426" w:firstLine="0"/>
        <w:rPr>
          <w:rFonts w:ascii="標楷體" w:eastAsia="標楷體" w:hAnsi="標楷體" w:cs="標楷體"/>
          <w:sz w:val="24"/>
          <w:szCs w:val="24"/>
        </w:rPr>
      </w:pPr>
      <w:r w:rsidRPr="00717396">
        <w:rPr>
          <w:rFonts w:ascii="標楷體" w:eastAsia="標楷體" w:hAnsi="標楷體" w:cs="標楷體" w:hint="eastAsia"/>
          <w:sz w:val="24"/>
          <w:szCs w:val="24"/>
        </w:rPr>
        <w:t>12.能正確的使用閩南語文來表達數字意義，並正確的運用於日常生活中。</w:t>
      </w:r>
    </w:p>
    <w:p w14:paraId="65CC8496" w14:textId="77777777" w:rsidR="00717396" w:rsidRPr="00717396" w:rsidRDefault="00717396" w:rsidP="00717396">
      <w:pPr>
        <w:pBdr>
          <w:top w:val="nil"/>
          <w:left w:val="nil"/>
          <w:bottom w:val="nil"/>
          <w:right w:val="nil"/>
          <w:between w:val="nil"/>
        </w:pBdr>
        <w:tabs>
          <w:tab w:val="left" w:pos="8980"/>
        </w:tabs>
        <w:spacing w:line="0" w:lineRule="atLeast"/>
        <w:ind w:leftChars="213" w:left="426" w:firstLine="0"/>
        <w:rPr>
          <w:rFonts w:ascii="標楷體" w:eastAsia="標楷體" w:hAnsi="標楷體" w:cs="標楷體"/>
          <w:sz w:val="24"/>
          <w:szCs w:val="24"/>
        </w:rPr>
      </w:pPr>
      <w:r w:rsidRPr="00717396">
        <w:rPr>
          <w:rFonts w:ascii="標楷體" w:eastAsia="標楷體" w:hAnsi="標楷體" w:cs="標楷體" w:hint="eastAsia"/>
          <w:sz w:val="24"/>
          <w:szCs w:val="24"/>
        </w:rPr>
        <w:t>13.能使用閩南語和同學共同討論解決問題，並樂於共同完成任務。</w:t>
      </w:r>
    </w:p>
    <w:p w14:paraId="72074C3A" w14:textId="77777777" w:rsidR="00717396" w:rsidRPr="00717396" w:rsidRDefault="00717396" w:rsidP="00717396">
      <w:pPr>
        <w:pBdr>
          <w:top w:val="nil"/>
          <w:left w:val="nil"/>
          <w:bottom w:val="nil"/>
          <w:right w:val="nil"/>
          <w:between w:val="nil"/>
        </w:pBdr>
        <w:tabs>
          <w:tab w:val="left" w:pos="8980"/>
        </w:tabs>
        <w:spacing w:line="0" w:lineRule="atLeast"/>
        <w:ind w:leftChars="213" w:left="426" w:firstLine="0"/>
        <w:rPr>
          <w:rFonts w:ascii="標楷體" w:eastAsia="標楷體" w:hAnsi="標楷體" w:cs="標楷體"/>
          <w:sz w:val="24"/>
          <w:szCs w:val="24"/>
        </w:rPr>
      </w:pPr>
      <w:r w:rsidRPr="00717396">
        <w:rPr>
          <w:rFonts w:ascii="標楷體" w:eastAsia="標楷體" w:hAnsi="標楷體" w:cs="標楷體" w:hint="eastAsia"/>
          <w:sz w:val="24"/>
          <w:szCs w:val="24"/>
        </w:rPr>
        <w:t>14.能使用閩南語正確念唱傳統念謠＜一放雞＞，並了解念謠的內容及意義。</w:t>
      </w:r>
    </w:p>
    <w:p w14:paraId="1D042FD4" w14:textId="77777777" w:rsidR="00717396" w:rsidRPr="00717396" w:rsidRDefault="00717396" w:rsidP="00717396">
      <w:pPr>
        <w:pBdr>
          <w:top w:val="nil"/>
          <w:left w:val="nil"/>
          <w:bottom w:val="nil"/>
          <w:right w:val="nil"/>
          <w:between w:val="nil"/>
        </w:pBdr>
        <w:tabs>
          <w:tab w:val="left" w:pos="8980"/>
        </w:tabs>
        <w:spacing w:line="0" w:lineRule="atLeast"/>
        <w:ind w:leftChars="213" w:left="426" w:firstLine="0"/>
        <w:rPr>
          <w:rFonts w:ascii="標楷體" w:eastAsia="標楷體" w:hAnsi="標楷體" w:cs="標楷體"/>
          <w:sz w:val="24"/>
          <w:szCs w:val="24"/>
        </w:rPr>
      </w:pPr>
      <w:r w:rsidRPr="00717396">
        <w:rPr>
          <w:rFonts w:ascii="標楷體" w:eastAsia="標楷體" w:hAnsi="標楷體" w:cs="標楷體" w:hint="eastAsia"/>
          <w:sz w:val="24"/>
          <w:szCs w:val="24"/>
        </w:rPr>
        <w:t>15.能聽辨數字一～十的白話音和文言音的差異，並正確念誦。</w:t>
      </w:r>
    </w:p>
    <w:p w14:paraId="44AB9B14" w14:textId="77777777" w:rsidR="00717396" w:rsidRPr="00717396" w:rsidRDefault="00717396" w:rsidP="00717396">
      <w:pPr>
        <w:pBdr>
          <w:top w:val="nil"/>
          <w:left w:val="nil"/>
          <w:bottom w:val="nil"/>
          <w:right w:val="nil"/>
          <w:between w:val="nil"/>
        </w:pBdr>
        <w:tabs>
          <w:tab w:val="left" w:pos="8980"/>
        </w:tabs>
        <w:spacing w:line="0" w:lineRule="atLeast"/>
        <w:ind w:leftChars="213" w:left="426" w:firstLine="0"/>
        <w:rPr>
          <w:rFonts w:ascii="標楷體" w:eastAsia="標楷體" w:hAnsi="標楷體" w:cs="標楷體"/>
          <w:sz w:val="24"/>
          <w:szCs w:val="24"/>
        </w:rPr>
      </w:pPr>
      <w:r w:rsidRPr="00717396">
        <w:rPr>
          <w:rFonts w:ascii="標楷體" w:eastAsia="標楷體" w:hAnsi="標楷體" w:cs="標楷體" w:hint="eastAsia"/>
          <w:sz w:val="24"/>
          <w:szCs w:val="24"/>
        </w:rPr>
        <w:t>16.能拋接沙包，並做出拍胸、拍手、摸鼻、拉耳等動作，並從遊戲得到學習的樂趣。</w:t>
      </w:r>
    </w:p>
    <w:p w14:paraId="0669178D" w14:textId="77777777" w:rsidR="00717396" w:rsidRPr="00717396" w:rsidRDefault="00717396" w:rsidP="00717396">
      <w:pPr>
        <w:pBdr>
          <w:top w:val="nil"/>
          <w:left w:val="nil"/>
          <w:bottom w:val="nil"/>
          <w:right w:val="nil"/>
          <w:between w:val="nil"/>
        </w:pBdr>
        <w:tabs>
          <w:tab w:val="left" w:pos="8980"/>
        </w:tabs>
        <w:spacing w:line="0" w:lineRule="atLeast"/>
        <w:ind w:leftChars="213" w:left="426" w:firstLine="0"/>
        <w:rPr>
          <w:rFonts w:ascii="標楷體" w:eastAsia="標楷體" w:hAnsi="標楷體" w:cs="標楷體"/>
          <w:sz w:val="24"/>
          <w:szCs w:val="24"/>
        </w:rPr>
      </w:pPr>
      <w:r w:rsidRPr="00717396">
        <w:rPr>
          <w:rFonts w:ascii="標楷體" w:eastAsia="標楷體" w:hAnsi="標楷體" w:cs="標楷體"/>
          <w:sz w:val="24"/>
          <w:szCs w:val="24"/>
        </w:rPr>
        <w:t>17.</w:t>
      </w:r>
      <w:r w:rsidRPr="00717396">
        <w:rPr>
          <w:rFonts w:ascii="標楷體" w:eastAsia="標楷體" w:hAnsi="標楷體" w:cs="標楷體" w:hint="eastAsia"/>
          <w:sz w:val="24"/>
          <w:szCs w:val="24"/>
        </w:rPr>
        <w:t>能邊念邊玩並與他人合作進行競賽，並養成競賽時勝不驕敗不餒的精神。</w:t>
      </w:r>
    </w:p>
    <w:p w14:paraId="08B92211" w14:textId="77777777" w:rsidR="00717396" w:rsidRPr="00717396" w:rsidRDefault="00717396" w:rsidP="00717396">
      <w:pPr>
        <w:pBdr>
          <w:top w:val="nil"/>
          <w:left w:val="nil"/>
          <w:bottom w:val="nil"/>
          <w:right w:val="nil"/>
          <w:between w:val="nil"/>
        </w:pBdr>
        <w:tabs>
          <w:tab w:val="left" w:pos="8980"/>
        </w:tabs>
        <w:spacing w:line="0" w:lineRule="atLeast"/>
        <w:ind w:leftChars="213" w:left="426" w:firstLine="0"/>
        <w:rPr>
          <w:rFonts w:ascii="標楷體" w:eastAsia="標楷體" w:hAnsi="標楷體" w:cs="標楷體"/>
          <w:sz w:val="24"/>
          <w:szCs w:val="24"/>
        </w:rPr>
      </w:pPr>
      <w:r w:rsidRPr="00717396">
        <w:rPr>
          <w:rFonts w:ascii="標楷體" w:eastAsia="標楷體" w:hAnsi="標楷體" w:cs="標楷體" w:hint="eastAsia"/>
          <w:sz w:val="24"/>
          <w:szCs w:val="24"/>
        </w:rPr>
        <w:t>18.能了解＜舊曆過年＞的內容及意義，並懂得珍惜有意義的民俗活動。</w:t>
      </w:r>
    </w:p>
    <w:p w14:paraId="415C8F3D" w14:textId="77777777" w:rsidR="00717396" w:rsidRPr="00717396" w:rsidRDefault="00717396" w:rsidP="00717396">
      <w:pPr>
        <w:pBdr>
          <w:top w:val="nil"/>
          <w:left w:val="nil"/>
          <w:bottom w:val="nil"/>
          <w:right w:val="nil"/>
          <w:between w:val="nil"/>
        </w:pBdr>
        <w:tabs>
          <w:tab w:val="left" w:pos="8980"/>
        </w:tabs>
        <w:spacing w:line="0" w:lineRule="atLeast"/>
        <w:ind w:leftChars="213" w:left="426" w:firstLine="0"/>
        <w:rPr>
          <w:rFonts w:ascii="標楷體" w:eastAsia="標楷體" w:hAnsi="標楷體" w:cs="標楷體"/>
          <w:sz w:val="24"/>
          <w:szCs w:val="24"/>
        </w:rPr>
      </w:pPr>
      <w:r w:rsidRPr="00717396">
        <w:rPr>
          <w:rFonts w:ascii="標楷體" w:eastAsia="標楷體" w:hAnsi="標楷體" w:cs="標楷體" w:hint="eastAsia"/>
          <w:sz w:val="24"/>
          <w:szCs w:val="24"/>
        </w:rPr>
        <w:t>19.能正確使用閩南語念唱＜舊曆過年＞，並做著念謠律動，激發喜愛閩南語念謠的學習興趣。</w:t>
      </w:r>
    </w:p>
    <w:p w14:paraId="16EFDF52" w14:textId="77777777" w:rsidR="00717396" w:rsidRPr="00717396" w:rsidRDefault="00717396" w:rsidP="00717396">
      <w:pPr>
        <w:pBdr>
          <w:top w:val="nil"/>
          <w:left w:val="nil"/>
          <w:bottom w:val="nil"/>
          <w:right w:val="nil"/>
          <w:between w:val="nil"/>
        </w:pBdr>
        <w:tabs>
          <w:tab w:val="left" w:pos="8980"/>
        </w:tabs>
        <w:spacing w:line="0" w:lineRule="atLeast"/>
        <w:ind w:leftChars="213" w:left="426" w:firstLine="0"/>
        <w:rPr>
          <w:rFonts w:ascii="標楷體" w:eastAsia="標楷體" w:hAnsi="標楷體" w:cs="標楷體"/>
          <w:sz w:val="24"/>
          <w:szCs w:val="24"/>
        </w:rPr>
      </w:pPr>
      <w:r w:rsidRPr="00717396">
        <w:rPr>
          <w:rFonts w:ascii="標楷體" w:eastAsia="標楷體" w:hAnsi="標楷體" w:cs="標楷體" w:hint="eastAsia"/>
          <w:sz w:val="24"/>
          <w:szCs w:val="24"/>
        </w:rPr>
        <w:t>20.能認識農曆過年的傳統習俗，並和家人一起分享年節的樂趣。</w:t>
      </w:r>
    </w:p>
    <w:p w14:paraId="6B994C2D" w14:textId="0B56FD32" w:rsidR="006B77E9" w:rsidRDefault="00717396" w:rsidP="00717396">
      <w:pPr>
        <w:pBdr>
          <w:top w:val="nil"/>
          <w:left w:val="nil"/>
          <w:bottom w:val="nil"/>
          <w:right w:val="nil"/>
          <w:between w:val="nil"/>
        </w:pBdr>
        <w:tabs>
          <w:tab w:val="left" w:pos="8980"/>
        </w:tabs>
        <w:spacing w:line="0" w:lineRule="atLeast"/>
        <w:ind w:leftChars="213" w:left="426" w:firstLine="0"/>
        <w:rPr>
          <w:rFonts w:ascii="標楷體" w:eastAsia="標楷體" w:hAnsi="標楷體" w:cs="標楷體"/>
          <w:sz w:val="24"/>
          <w:szCs w:val="24"/>
        </w:rPr>
      </w:pPr>
      <w:r w:rsidRPr="00717396">
        <w:rPr>
          <w:rFonts w:ascii="標楷體" w:eastAsia="標楷體" w:hAnsi="標楷體" w:cs="標楷體" w:hint="eastAsia"/>
          <w:sz w:val="24"/>
          <w:szCs w:val="24"/>
        </w:rPr>
        <w:lastRenderedPageBreak/>
        <w:t>21.能聽懂並會正確使用閩南語與人分享臺灣本土的過年傳說「沉地」。</w:t>
      </w:r>
    </w:p>
    <w:p w14:paraId="730C451E" w14:textId="77777777" w:rsidR="009676BE" w:rsidRDefault="009676BE" w:rsidP="009676BE">
      <w:pPr>
        <w:pBdr>
          <w:top w:val="nil"/>
          <w:left w:val="nil"/>
          <w:bottom w:val="nil"/>
          <w:right w:val="nil"/>
          <w:between w:val="nil"/>
        </w:pBdr>
        <w:tabs>
          <w:tab w:val="left" w:pos="8980"/>
        </w:tabs>
        <w:spacing w:line="0" w:lineRule="atLeast"/>
        <w:ind w:leftChars="213" w:left="426" w:firstLine="0"/>
        <w:rPr>
          <w:rFonts w:ascii="標楷體" w:eastAsia="標楷體" w:hAnsi="標楷體" w:cs="標楷體"/>
          <w:sz w:val="24"/>
          <w:szCs w:val="24"/>
        </w:rPr>
      </w:pPr>
    </w:p>
    <w:p w14:paraId="38C489F5" w14:textId="77777777" w:rsidR="009676BE" w:rsidRPr="009676BE" w:rsidRDefault="009676BE" w:rsidP="009676BE">
      <w:pPr>
        <w:pBdr>
          <w:top w:val="nil"/>
          <w:left w:val="nil"/>
          <w:bottom w:val="nil"/>
          <w:right w:val="nil"/>
          <w:between w:val="nil"/>
        </w:pBdr>
        <w:tabs>
          <w:tab w:val="left" w:pos="8980"/>
        </w:tabs>
        <w:spacing w:line="0" w:lineRule="atLeast"/>
        <w:ind w:leftChars="213" w:left="426" w:firstLine="0"/>
        <w:rPr>
          <w:rFonts w:ascii="標楷體" w:eastAsia="標楷體" w:hAnsi="標楷體" w:cs="標楷體"/>
          <w:sz w:val="24"/>
          <w:szCs w:val="24"/>
        </w:rPr>
      </w:pPr>
    </w:p>
    <w:p w14:paraId="66ED51CB" w14:textId="77777777" w:rsidR="00285A39" w:rsidRPr="00285A39" w:rsidRDefault="006B77E9" w:rsidP="0061264C">
      <w:pPr>
        <w:pBdr>
          <w:top w:val="nil"/>
          <w:left w:val="nil"/>
          <w:bottom w:val="nil"/>
          <w:right w:val="nil"/>
          <w:between w:val="nil"/>
        </w:pBdr>
        <w:tabs>
          <w:tab w:val="left" w:pos="8980"/>
        </w:tabs>
        <w:spacing w:line="360" w:lineRule="auto"/>
        <w:rPr>
          <w:rFonts w:ascii="標楷體" w:eastAsia="標楷體" w:hAnsi="標楷體" w:cs="標楷體"/>
          <w:sz w:val="24"/>
          <w:szCs w:val="24"/>
        </w:rPr>
      </w:pPr>
      <w:r>
        <w:rPr>
          <w:rFonts w:ascii="標楷體" w:eastAsia="標楷體" w:hAnsi="標楷體" w:cs="標楷體" w:hint="eastAsia"/>
          <w:sz w:val="24"/>
          <w:szCs w:val="24"/>
        </w:rPr>
        <w:t>四</w:t>
      </w:r>
      <w:r w:rsidR="00504BCC" w:rsidRPr="00433109">
        <w:rPr>
          <w:rFonts w:ascii="標楷體" w:eastAsia="標楷體" w:hAnsi="標楷體" w:cs="標楷體" w:hint="eastAsia"/>
          <w:sz w:val="24"/>
          <w:szCs w:val="24"/>
        </w:rPr>
        <w:t>、</w:t>
      </w:r>
      <w:r w:rsidR="00D37619" w:rsidRPr="00433109">
        <w:rPr>
          <w:rFonts w:ascii="標楷體" w:eastAsia="標楷體" w:hAnsi="標楷體" w:cs="標楷體"/>
          <w:sz w:val="24"/>
          <w:szCs w:val="24"/>
        </w:rPr>
        <w:t>課程內涵：</w:t>
      </w:r>
      <w:r w:rsidR="0061264C">
        <w:rPr>
          <w:rFonts w:ascii="標楷體" w:eastAsia="標楷體" w:hAnsi="標楷體" w:cs="標楷體"/>
          <w:sz w:val="24"/>
          <w:szCs w:val="24"/>
        </w:rPr>
        <w:tab/>
      </w:r>
    </w:p>
    <w:tbl>
      <w:tblPr>
        <w:tblW w:w="14541" w:type="dxa"/>
        <w:jc w:val="center"/>
        <w:tblBorders>
          <w:top w:val="nil"/>
          <w:left w:val="nil"/>
          <w:bottom w:val="nil"/>
          <w:right w:val="nil"/>
          <w:insideH w:val="nil"/>
          <w:insideV w:val="nil"/>
        </w:tblBorders>
        <w:shd w:val="clear" w:color="auto" w:fill="FFFFFF" w:themeFill="background1"/>
        <w:tblLayout w:type="fixed"/>
        <w:tblLook w:val="0600" w:firstRow="0" w:lastRow="0" w:firstColumn="0" w:lastColumn="0" w:noHBand="1" w:noVBand="1"/>
      </w:tblPr>
      <w:tblGrid>
        <w:gridCol w:w="3111"/>
        <w:gridCol w:w="11430"/>
      </w:tblGrid>
      <w:tr w:rsidR="00F6602E" w:rsidRPr="00434C48" w14:paraId="72CFBDDE" w14:textId="77777777" w:rsidTr="00F6602E">
        <w:trPr>
          <w:trHeight w:val="844"/>
          <w:jc w:val="center"/>
        </w:trPr>
        <w:tc>
          <w:tcPr>
            <w:tcW w:w="311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967D820" w14:textId="77777777" w:rsidR="00F6602E" w:rsidRPr="00434C48" w:rsidRDefault="00F6602E" w:rsidP="008F1D99">
            <w:pP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434C48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總綱核心素養</w:t>
            </w:r>
          </w:p>
        </w:tc>
        <w:tc>
          <w:tcPr>
            <w:tcW w:w="11430" w:type="dxa"/>
            <w:tcBorders>
              <w:top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FDB155F" w14:textId="77777777" w:rsidR="00F6602E" w:rsidRPr="00434C48" w:rsidRDefault="00F6602E" w:rsidP="00285A39">
            <w:pP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學習</w:t>
            </w:r>
            <w:r w:rsidRPr="00434C48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領域核心素養</w:t>
            </w:r>
          </w:p>
        </w:tc>
      </w:tr>
      <w:tr w:rsidR="00F6602E" w:rsidRPr="00434C48" w14:paraId="741688A0" w14:textId="77777777" w:rsidTr="00F6602E">
        <w:trPr>
          <w:trHeight w:val="397"/>
          <w:jc w:val="center"/>
        </w:trPr>
        <w:tc>
          <w:tcPr>
            <w:tcW w:w="3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6B3DE1E" w14:textId="77777777" w:rsidR="00F6602E" w:rsidRDefault="00F6602E" w:rsidP="00B62FC1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FF0000"/>
                <w:sz w:val="24"/>
                <w:szCs w:val="24"/>
              </w:rPr>
            </w:pPr>
            <w:r w:rsidRPr="00C66C03">
              <w:rPr>
                <w:rFonts w:ascii="標楷體" w:eastAsia="標楷體" w:hAnsi="標楷體" w:cs="新細明體" w:hint="eastAsia"/>
                <w:color w:val="FF0000"/>
                <w:sz w:val="24"/>
                <w:szCs w:val="24"/>
              </w:rPr>
              <w:t>依</w:t>
            </w:r>
            <w:r w:rsidRPr="00C66C03">
              <w:rPr>
                <w:rFonts w:ascii="標楷體" w:eastAsia="標楷體" w:hAnsi="標楷體" w:cs="夹发砰" w:hint="eastAsia"/>
                <w:color w:val="FF0000"/>
                <w:sz w:val="24"/>
                <w:szCs w:val="24"/>
              </w:rPr>
              <w:t>總綱核心素養</w:t>
            </w:r>
            <w:r>
              <w:rPr>
                <w:rFonts w:ascii="標楷體" w:eastAsia="標楷體" w:hAnsi="標楷體" w:cs="夹发砰" w:hint="eastAsia"/>
                <w:color w:val="FF0000"/>
                <w:sz w:val="24"/>
                <w:szCs w:val="24"/>
              </w:rPr>
              <w:t>項目及</w:t>
            </w:r>
            <w:r w:rsidRPr="00C66C03">
              <w:rPr>
                <w:rFonts w:ascii="標楷體" w:eastAsia="標楷體" w:hAnsi="標楷體" w:cs="夹发砰" w:hint="eastAsia"/>
                <w:color w:val="FF0000"/>
                <w:sz w:val="24"/>
                <w:szCs w:val="24"/>
              </w:rPr>
              <w:t>具體內涵</w:t>
            </w:r>
            <w:r>
              <w:rPr>
                <w:rFonts w:ascii="標楷體" w:eastAsia="標楷體" w:hAnsi="標楷體" w:cs="夹发砰" w:hint="eastAsia"/>
                <w:color w:val="FF0000"/>
                <w:sz w:val="24"/>
                <w:szCs w:val="24"/>
              </w:rPr>
              <w:t>勾選</w:t>
            </w:r>
          </w:p>
          <w:p w14:paraId="5D5CF119" w14:textId="77777777" w:rsidR="00F6602E" w:rsidRPr="00EC7948" w:rsidRDefault="00B632AD" w:rsidP="00B62FC1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sym w:font="Wingdings 2" w:char="F052"/>
            </w:r>
            <w:r w:rsidR="00F6602E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="00F6602E" w:rsidRPr="00EC7948"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  <w:t>A1</w:t>
            </w:r>
            <w:r w:rsidR="00F6602E"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身心素質與自我精進</w:t>
            </w:r>
          </w:p>
          <w:p w14:paraId="519A41DE" w14:textId="77777777" w:rsidR="00F6602E" w:rsidRPr="00EC7948" w:rsidRDefault="00B632AD" w:rsidP="00B5253C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sym w:font="Wingdings 2" w:char="F052"/>
            </w:r>
            <w:r w:rsidR="00F6602E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="00F6602E" w:rsidRPr="00EC7948"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  <w:t>A</w:t>
            </w:r>
            <w:r w:rsidR="00F6602E"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2</w:t>
            </w:r>
            <w:r w:rsidR="00F6602E"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系統思考</w:t>
            </w:r>
            <w:r w:rsidR="00F6602E"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與解決問題</w:t>
            </w:r>
          </w:p>
          <w:p w14:paraId="25DDD02B" w14:textId="77777777" w:rsidR="00F6602E" w:rsidRPr="00EC7948" w:rsidRDefault="00F6602E" w:rsidP="003D2C05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 w:rsidRPr="00EC7948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Pr="00EC7948"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  <w:t>A</w:t>
            </w:r>
            <w:r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3</w:t>
            </w:r>
            <w:r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規劃執行</w:t>
            </w:r>
            <w:r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與創新應變</w:t>
            </w:r>
          </w:p>
          <w:p w14:paraId="4987D863" w14:textId="77777777" w:rsidR="00F6602E" w:rsidRPr="00EC7948" w:rsidRDefault="00B632AD" w:rsidP="00033334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sym w:font="Wingdings 2" w:char="F052"/>
            </w:r>
            <w:r w:rsidR="00F6602E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="00F6602E"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B</w:t>
            </w:r>
            <w:r w:rsidR="00F6602E" w:rsidRPr="00EC7948"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  <w:t>1</w:t>
            </w:r>
            <w:r w:rsidR="00F6602E"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符號運用</w:t>
            </w:r>
            <w:r w:rsidR="00F6602E"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與溝通表達</w:t>
            </w:r>
          </w:p>
          <w:p w14:paraId="7B8534D7" w14:textId="77777777" w:rsidR="00F6602E" w:rsidRPr="00EC7948" w:rsidRDefault="00F6602E" w:rsidP="00B15D5D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 w:rsidRPr="00EC7948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B2</w:t>
            </w:r>
            <w:r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科技資訊</w:t>
            </w:r>
            <w:r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與媒體素養</w:t>
            </w:r>
          </w:p>
          <w:p w14:paraId="40490501" w14:textId="77777777" w:rsidR="00F6602E" w:rsidRPr="00EC7948" w:rsidRDefault="00F6602E" w:rsidP="001918A5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 w:rsidRPr="00EC7948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B3</w:t>
            </w:r>
            <w:r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藝術涵養</w:t>
            </w:r>
            <w:r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與美感素養</w:t>
            </w:r>
          </w:p>
          <w:p w14:paraId="4C51DC97" w14:textId="77777777" w:rsidR="00F6602E" w:rsidRPr="00EC7948" w:rsidRDefault="00F12736" w:rsidP="00871317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 w:rsidRPr="00EC7948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□</w:t>
            </w:r>
            <w:r w:rsidR="00F6602E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="00F6602E"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C</w:t>
            </w:r>
            <w:r w:rsidR="00F6602E" w:rsidRPr="00EC7948"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  <w:t>1</w:t>
            </w:r>
            <w:r w:rsidR="00F6602E"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道德實踐</w:t>
            </w:r>
            <w:r w:rsidR="00F6602E"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與公民意識</w:t>
            </w:r>
          </w:p>
          <w:p w14:paraId="7B8875E7" w14:textId="77777777" w:rsidR="00F6602E" w:rsidRPr="00EC7948" w:rsidRDefault="00F12736" w:rsidP="00110487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sym w:font="Wingdings 2" w:char="F052"/>
            </w:r>
            <w:r w:rsidR="00F6602E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="00F6602E"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C2</w:t>
            </w:r>
            <w:r w:rsidR="00F6602E"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人際關係</w:t>
            </w:r>
            <w:r w:rsidR="00F6602E"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與團隊合作</w:t>
            </w:r>
          </w:p>
          <w:p w14:paraId="3D201215" w14:textId="77777777" w:rsidR="00F6602E" w:rsidRPr="001D3382" w:rsidRDefault="00F6602E" w:rsidP="001D3382">
            <w:pPr>
              <w:autoSpaceDE w:val="0"/>
              <w:autoSpaceDN w:val="0"/>
              <w:adjustRightInd w:val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EC7948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C3</w:t>
            </w:r>
            <w:r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多元文化</w:t>
            </w:r>
            <w:r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與國際理解</w:t>
            </w:r>
          </w:p>
        </w:tc>
        <w:tc>
          <w:tcPr>
            <w:tcW w:w="1143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F31A5C" w14:textId="77777777" w:rsidR="007252E7" w:rsidRPr="007252E7" w:rsidRDefault="007252E7" w:rsidP="007252E7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000000" w:themeColor="text1"/>
                <w:sz w:val="24"/>
                <w:szCs w:val="24"/>
              </w:rPr>
            </w:pPr>
            <w:r w:rsidRPr="007252E7">
              <w:rPr>
                <w:rFonts w:ascii="標楷體" w:eastAsia="標楷體" w:hAnsi="標楷體" w:cs="新細明體" w:hint="eastAsia"/>
                <w:color w:val="000000" w:themeColor="text1"/>
                <w:sz w:val="24"/>
                <w:szCs w:val="24"/>
              </w:rPr>
              <w:t>閩-E-A1</w:t>
            </w:r>
          </w:p>
          <w:p w14:paraId="2E472226" w14:textId="77777777" w:rsidR="007252E7" w:rsidRPr="007252E7" w:rsidRDefault="007252E7" w:rsidP="007252E7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000000" w:themeColor="text1"/>
                <w:sz w:val="24"/>
                <w:szCs w:val="24"/>
              </w:rPr>
            </w:pPr>
            <w:r w:rsidRPr="007252E7">
              <w:rPr>
                <w:rFonts w:ascii="標楷體" w:eastAsia="標楷體" w:hAnsi="標楷體" w:cs="新細明體" w:hint="eastAsia"/>
                <w:color w:val="000000" w:themeColor="text1"/>
                <w:sz w:val="24"/>
                <w:szCs w:val="24"/>
              </w:rPr>
              <w:t>具備認識閩南語文對個人生活的重要性，並能主動學習，進而建立學習閩南語文的能力。</w:t>
            </w:r>
          </w:p>
          <w:p w14:paraId="79F5E6C4" w14:textId="77777777" w:rsidR="007252E7" w:rsidRPr="007252E7" w:rsidRDefault="007252E7" w:rsidP="007252E7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000000" w:themeColor="text1"/>
                <w:sz w:val="24"/>
                <w:szCs w:val="24"/>
              </w:rPr>
            </w:pPr>
            <w:r w:rsidRPr="007252E7">
              <w:rPr>
                <w:rFonts w:ascii="標楷體" w:eastAsia="標楷體" w:hAnsi="標楷體" w:cs="新細明體" w:hint="eastAsia"/>
                <w:color w:val="000000" w:themeColor="text1"/>
                <w:sz w:val="24"/>
                <w:szCs w:val="24"/>
              </w:rPr>
              <w:t>閩-E-A2</w:t>
            </w:r>
          </w:p>
          <w:p w14:paraId="69A2DAAC" w14:textId="77777777" w:rsidR="007252E7" w:rsidRPr="007252E7" w:rsidRDefault="007252E7" w:rsidP="007252E7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000000" w:themeColor="text1"/>
                <w:sz w:val="24"/>
                <w:szCs w:val="24"/>
              </w:rPr>
            </w:pPr>
            <w:r w:rsidRPr="007252E7">
              <w:rPr>
                <w:rFonts w:ascii="標楷體" w:eastAsia="標楷體" w:hAnsi="標楷體" w:cs="新細明體" w:hint="eastAsia"/>
                <w:color w:val="000000" w:themeColor="text1"/>
                <w:sz w:val="24"/>
                <w:szCs w:val="24"/>
              </w:rPr>
              <w:t>具備使用閩南語文進行思考的能力，並用之於日常生活中，以處理相關問題。</w:t>
            </w:r>
          </w:p>
          <w:p w14:paraId="27ABE0DC" w14:textId="77777777" w:rsidR="007252E7" w:rsidRPr="007252E7" w:rsidRDefault="007252E7" w:rsidP="007252E7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000000" w:themeColor="text1"/>
                <w:sz w:val="24"/>
                <w:szCs w:val="24"/>
              </w:rPr>
            </w:pPr>
            <w:r w:rsidRPr="007252E7">
              <w:rPr>
                <w:rFonts w:ascii="標楷體" w:eastAsia="標楷體" w:hAnsi="標楷體" w:cs="新細明體" w:hint="eastAsia"/>
                <w:color w:val="000000" w:themeColor="text1"/>
                <w:sz w:val="24"/>
                <w:szCs w:val="24"/>
              </w:rPr>
              <w:t>閩-E-B1</w:t>
            </w:r>
          </w:p>
          <w:p w14:paraId="07DE32BD" w14:textId="77777777" w:rsidR="007252E7" w:rsidRPr="007252E7" w:rsidRDefault="007252E7" w:rsidP="007252E7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000000" w:themeColor="text1"/>
                <w:sz w:val="24"/>
                <w:szCs w:val="24"/>
              </w:rPr>
            </w:pPr>
            <w:r w:rsidRPr="007252E7">
              <w:rPr>
                <w:rFonts w:ascii="標楷體" w:eastAsia="標楷體" w:hAnsi="標楷體" w:cs="新細明體" w:hint="eastAsia"/>
                <w:color w:val="000000" w:themeColor="text1"/>
                <w:sz w:val="24"/>
                <w:szCs w:val="24"/>
              </w:rPr>
              <w:t>具備理解與使用閩南語文的基本能力，並能從事表達、溝通，以運用於家庭、學校、社區生活之中。</w:t>
            </w:r>
          </w:p>
          <w:p w14:paraId="724D35D4" w14:textId="77777777" w:rsidR="007252E7" w:rsidRPr="007252E7" w:rsidRDefault="007252E7" w:rsidP="007252E7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000000" w:themeColor="text1"/>
                <w:sz w:val="24"/>
                <w:szCs w:val="24"/>
              </w:rPr>
            </w:pPr>
            <w:r w:rsidRPr="007252E7">
              <w:rPr>
                <w:rFonts w:ascii="標楷體" w:eastAsia="標楷體" w:hAnsi="標楷體" w:cs="新細明體" w:hint="eastAsia"/>
                <w:color w:val="000000" w:themeColor="text1"/>
                <w:sz w:val="24"/>
                <w:szCs w:val="24"/>
              </w:rPr>
              <w:t>閩-E-C2</w:t>
            </w:r>
          </w:p>
          <w:p w14:paraId="4ECB9B6D" w14:textId="1716F690" w:rsidR="00F6602E" w:rsidRPr="00B62FC1" w:rsidRDefault="007252E7" w:rsidP="007252E7">
            <w:pP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7252E7">
              <w:rPr>
                <w:rFonts w:ascii="標楷體" w:eastAsia="標楷體" w:hAnsi="標楷體" w:cs="新細明體" w:hint="eastAsia"/>
                <w:color w:val="000000" w:themeColor="text1"/>
                <w:sz w:val="24"/>
                <w:szCs w:val="24"/>
              </w:rPr>
              <w:t>具備運用閩南語文的溝通能力，珍愛自己、尊重別人，發揮團隊合作的精神。</w:t>
            </w:r>
          </w:p>
        </w:tc>
      </w:tr>
    </w:tbl>
    <w:p w14:paraId="1F844EC6" w14:textId="77777777" w:rsidR="00940293" w:rsidRDefault="00940293" w:rsidP="00940293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標楷體" w:eastAsia="標楷體" w:hAnsi="標楷體" w:cs="新細明體"/>
          <w:color w:val="FF0000"/>
          <w:sz w:val="24"/>
          <w:szCs w:val="24"/>
          <w:u w:val="single"/>
        </w:rPr>
      </w:pPr>
    </w:p>
    <w:p w14:paraId="31CEC418" w14:textId="77777777" w:rsidR="006B77E9" w:rsidRDefault="006B77E9">
      <w:pPr>
        <w:rPr>
          <w:rFonts w:ascii="標楷體" w:eastAsia="標楷體" w:hAnsi="標楷體" w:cs="標楷體"/>
          <w:sz w:val="24"/>
          <w:szCs w:val="24"/>
        </w:rPr>
      </w:pPr>
      <w:r>
        <w:rPr>
          <w:rFonts w:ascii="標楷體" w:eastAsia="標楷體" w:hAnsi="標楷體" w:cs="標楷體"/>
          <w:sz w:val="24"/>
          <w:szCs w:val="24"/>
        </w:rPr>
        <w:br w:type="page"/>
      </w:r>
    </w:p>
    <w:p w14:paraId="64458F1A" w14:textId="77777777" w:rsidR="00D37619" w:rsidRDefault="006B77E9" w:rsidP="00290376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標楷體" w:eastAsia="標楷體" w:hAnsi="標楷體" w:cs="標楷體"/>
          <w:color w:val="FF0000"/>
          <w:sz w:val="24"/>
          <w:szCs w:val="24"/>
        </w:rPr>
      </w:pPr>
      <w:r>
        <w:rPr>
          <w:rFonts w:ascii="標楷體" w:eastAsia="標楷體" w:hAnsi="標楷體" w:cs="標楷體" w:hint="eastAsia"/>
          <w:sz w:val="24"/>
          <w:szCs w:val="24"/>
        </w:rPr>
        <w:lastRenderedPageBreak/>
        <w:t>五</w:t>
      </w:r>
      <w:r w:rsidR="00433109" w:rsidRPr="00A77E44">
        <w:rPr>
          <w:rFonts w:ascii="標楷體" w:eastAsia="標楷體" w:hAnsi="標楷體" w:cs="標楷體" w:hint="eastAsia"/>
          <w:sz w:val="24"/>
          <w:szCs w:val="24"/>
        </w:rPr>
        <w:t>、</w:t>
      </w:r>
      <w:r w:rsidR="00D37619" w:rsidRPr="00A77E44">
        <w:rPr>
          <w:rFonts w:ascii="標楷體" w:eastAsia="標楷體" w:hAnsi="標楷體" w:cs="標楷體"/>
          <w:sz w:val="24"/>
          <w:szCs w:val="24"/>
        </w:rPr>
        <w:t>課程架構：</w:t>
      </w:r>
      <w:r w:rsidR="00D37619" w:rsidRPr="00A77E44">
        <w:rPr>
          <w:rFonts w:ascii="標楷體" w:eastAsia="標楷體" w:hAnsi="標楷體" w:cs="標楷體"/>
          <w:color w:val="FF0000"/>
          <w:sz w:val="24"/>
          <w:szCs w:val="24"/>
        </w:rPr>
        <w:t>(自行視需要決定是否呈現)</w:t>
      </w:r>
    </w:p>
    <w:p w14:paraId="5B8FD619" w14:textId="77777777" w:rsidR="00200C15" w:rsidRDefault="00200C15" w:rsidP="001948DA">
      <w:pPr>
        <w:spacing w:line="0" w:lineRule="atLeast"/>
        <w:rPr>
          <w:rFonts w:ascii="標楷體" w:eastAsia="標楷體" w:hAnsi="標楷體" w:cs="標楷體"/>
          <w:sz w:val="24"/>
          <w:szCs w:val="24"/>
        </w:rPr>
      </w:pPr>
    </w:p>
    <w:p w14:paraId="38156E60" w14:textId="74FAA1A1" w:rsidR="001D7298" w:rsidRPr="00BB0783" w:rsidRDefault="00000000" w:rsidP="001D7298">
      <w:pPr>
        <w:rPr>
          <w:b/>
          <w:bCs/>
          <w:color w:val="FF0000"/>
          <w:sz w:val="18"/>
          <w:szCs w:val="18"/>
        </w:rPr>
      </w:pPr>
      <w:r>
        <w:rPr>
          <w:rFonts w:ascii="標楷體" w:eastAsia="標楷體" w:hAnsi="標楷體" w:cs="標楷體"/>
          <w:noProof/>
          <w:sz w:val="24"/>
          <w:szCs w:val="24"/>
        </w:rPr>
        <w:pict w14:anchorId="4CDE360A">
          <v:group id="_x0000_s2091" style="position:absolute;left:0;text-align:left;margin-left:-4.25pt;margin-top:10.4pt;width:715.85pt;height:425.2pt;z-index:251658240" coordorigin="567,1834" coordsize="14317,8504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2092" type="#_x0000_t202" style="position:absolute;left:567;top:5427;width:3598;height:900;mso-wrap-edited:f" wrapcoords="-180 0 -180 21600 21780 21600 21780 0 -180 0" strokeweight="3pt">
              <v:stroke linestyle="thinThin"/>
              <v:textbox style="mso-next-textbox:#_x0000_s2092">
                <w:txbxContent>
                  <w:p w14:paraId="2F5FE039" w14:textId="4E17A2DC" w:rsidR="00717396" w:rsidRPr="00717396" w:rsidRDefault="00717396" w:rsidP="00717396">
                    <w:pPr>
                      <w:jc w:val="center"/>
                      <w:rPr>
                        <w:rFonts w:ascii="新細明體" w:hAnsi="新細明體"/>
                        <w:sz w:val="32"/>
                        <w:szCs w:val="32"/>
                      </w:rPr>
                    </w:pPr>
                    <w:r>
                      <w:rPr>
                        <w:rFonts w:ascii="新細明體" w:hAnsi="新細明體" w:hint="eastAsia"/>
                        <w:sz w:val="32"/>
                        <w:szCs w:val="32"/>
                      </w:rPr>
                      <w:t>閩南語</w:t>
                    </w:r>
                    <w:r>
                      <w:rPr>
                        <w:rFonts w:hint="eastAsia"/>
                        <w:sz w:val="32"/>
                        <w:szCs w:val="32"/>
                      </w:rPr>
                      <w:t xml:space="preserve">　第</w:t>
                    </w:r>
                    <w:r>
                      <w:rPr>
                        <w:rFonts w:hint="eastAsia"/>
                        <w:sz w:val="32"/>
                        <w:szCs w:val="32"/>
                      </w:rPr>
                      <w:t>1</w:t>
                    </w:r>
                    <w:r>
                      <w:rPr>
                        <w:rFonts w:hint="eastAsia"/>
                        <w:sz w:val="32"/>
                        <w:szCs w:val="32"/>
                      </w:rPr>
                      <w:t>冊</w:t>
                    </w:r>
                  </w:p>
                </w:txbxContent>
              </v:textbox>
            </v:shape>
            <v:group id="_x0000_s2093" style="position:absolute;left:4679;top:1834;width:10205;height:8504" coordorigin="5246,1714" coordsize="10263,8528">
              <v:line id="_x0000_s2094" style="position:absolute;mso-wrap-edited:f" from="5246,2327" to="5246,9387" wrapcoords="0 0 0 21531 0 21531 0 0 0 0" strokeweight="1.5pt"/>
              <v:line id="_x0000_s2095" style="position:absolute;mso-wrap-edited:f" from="5246,2307" to="6017,2307" wrapcoords="-847 0 -847 0 22024 0 22024 0 -847 0" strokeweight="1.5pt"/>
              <v:line id="_x0000_s2096" style="position:absolute;mso-wrap-edited:f" from="5246,5780" to="6017,5780" wrapcoords="-847 0 -847 0 22024 0 22024 0 -847 0" strokeweight="1.5pt"/>
              <v:shape id="_x0000_s2097" type="#_x0000_t202" style="position:absolute;left:6017;top:1767;width:3598;height:1080;mso-wrap-edited:f" wrapcoords="-180 0 -180 21600 21780 21600 21780 0 -180 0" strokeweight="3pt">
                <v:stroke linestyle="thinThin"/>
                <v:textbox style="mso-next-textbox:#_x0000_s2097">
                  <w:txbxContent>
                    <w:p w14:paraId="0C29A96D" w14:textId="77777777" w:rsidR="00717396" w:rsidRDefault="00717396" w:rsidP="00717396">
                      <w:pPr>
                        <w:spacing w:line="0" w:lineRule="atLeast"/>
                        <w:jc w:val="center"/>
                        <w:rPr>
                          <w:rFonts w:ascii="新細明體" w:hAnsi="新細明體"/>
                          <w:sz w:val="32"/>
                        </w:rPr>
                      </w:pPr>
                      <w:r>
                        <w:rPr>
                          <w:rFonts w:ascii="新細明體" w:hAnsi="新細明體" w:hint="eastAsia"/>
                          <w:sz w:val="32"/>
                        </w:rPr>
                        <w:t>第一單元</w:t>
                      </w:r>
                    </w:p>
                    <w:p w14:paraId="35556F59" w14:textId="77777777" w:rsidR="00717396" w:rsidRDefault="00717396" w:rsidP="00717396">
                      <w:pPr>
                        <w:spacing w:line="0" w:lineRule="atLeast"/>
                        <w:jc w:val="center"/>
                        <w:rPr>
                          <w:rFonts w:ascii="新細明體" w:hAnsi="新細明體"/>
                          <w:sz w:val="32"/>
                        </w:rPr>
                      </w:pPr>
                      <w:r w:rsidRPr="003C3AF0">
                        <w:rPr>
                          <w:rFonts w:ascii="新細明體" w:hAnsi="新細明體" w:hint="eastAsia"/>
                          <w:sz w:val="32"/>
                        </w:rPr>
                        <w:t>囡仔</w:t>
                      </w:r>
                      <w:r>
                        <w:rPr>
                          <w:rFonts w:ascii="新細明體" w:hAnsi="新細明體" w:hint="eastAsia"/>
                          <w:sz w:val="32"/>
                        </w:rPr>
                        <w:t>真好禮</w:t>
                      </w:r>
                    </w:p>
                  </w:txbxContent>
                </v:textbox>
              </v:shape>
              <v:line id="_x0000_s2098" style="position:absolute;mso-wrap-edited:f" from="9615,2307" to="10900,2307" wrapcoords="-847 0 -847 0 22024 0 22024 0 -847 0" strokeweight="1.5pt"/>
              <v:shape id="_x0000_s2099" type="#_x0000_t202" style="position:absolute;left:6017;top:5240;width:3598;height:1080;mso-wrap-edited:f" wrapcoords="-180 0 -180 21600 21780 21600 21780 0 -180 0" strokeweight="3pt">
                <v:stroke linestyle="thinThin"/>
                <v:textbox style="mso-next-textbox:#_x0000_s2099">
                  <w:txbxContent>
                    <w:p w14:paraId="299D7E61" w14:textId="77777777" w:rsidR="00717396" w:rsidRDefault="00717396" w:rsidP="00717396">
                      <w:pPr>
                        <w:spacing w:line="0" w:lineRule="atLeast"/>
                        <w:jc w:val="center"/>
                        <w:rPr>
                          <w:rFonts w:ascii="新細明體" w:hAnsi="新細明體"/>
                          <w:sz w:val="32"/>
                        </w:rPr>
                      </w:pPr>
                      <w:r>
                        <w:rPr>
                          <w:rFonts w:ascii="新細明體" w:hAnsi="新細明體" w:hint="eastAsia"/>
                          <w:sz w:val="32"/>
                        </w:rPr>
                        <w:t>第二單元</w:t>
                      </w:r>
                    </w:p>
                    <w:p w14:paraId="1A0608F0" w14:textId="77777777" w:rsidR="00717396" w:rsidRDefault="00717396" w:rsidP="00717396">
                      <w:pPr>
                        <w:spacing w:line="0" w:lineRule="atLeast"/>
                        <w:jc w:val="center"/>
                        <w:rPr>
                          <w:rFonts w:ascii="新細明體" w:hAnsi="新細明體"/>
                          <w:sz w:val="32"/>
                        </w:rPr>
                      </w:pPr>
                      <w:r w:rsidRPr="003C3AF0">
                        <w:rPr>
                          <w:rFonts w:ascii="新細明體" w:hAnsi="新細明體" w:hint="eastAsia"/>
                          <w:sz w:val="32"/>
                        </w:rPr>
                        <w:t>我的鉛筆盒仔</w:t>
                      </w:r>
                    </w:p>
                  </w:txbxContent>
                </v:textbox>
              </v:shape>
              <v:shape id="_x0000_s2100" type="#_x0000_t202" style="position:absolute;left:6017;top:8820;width:3598;height:1080;mso-wrap-edited:f" wrapcoords="-180 0 -180 21600 21780 21600 21780 0 -180 0" strokeweight="3pt">
                <v:stroke linestyle="thinThin"/>
                <v:textbox style="mso-next-textbox:#_x0000_s2100">
                  <w:txbxContent>
                    <w:p w14:paraId="74918D6A" w14:textId="77777777" w:rsidR="00717396" w:rsidRDefault="00717396" w:rsidP="00717396">
                      <w:pPr>
                        <w:spacing w:line="0" w:lineRule="atLeast"/>
                        <w:jc w:val="center"/>
                        <w:rPr>
                          <w:rFonts w:ascii="新細明體" w:hAnsi="新細明體"/>
                          <w:sz w:val="32"/>
                        </w:rPr>
                      </w:pPr>
                      <w:r>
                        <w:rPr>
                          <w:rFonts w:ascii="新細明體" w:hAnsi="新細明體" w:hint="eastAsia"/>
                          <w:sz w:val="32"/>
                        </w:rPr>
                        <w:t>第三單元</w:t>
                      </w:r>
                    </w:p>
                    <w:p w14:paraId="0EEB1E7C" w14:textId="77777777" w:rsidR="00717396" w:rsidRDefault="00717396" w:rsidP="00717396">
                      <w:pPr>
                        <w:spacing w:line="0" w:lineRule="atLeast"/>
                        <w:jc w:val="center"/>
                        <w:rPr>
                          <w:rFonts w:ascii="新細明體" w:hAnsi="新細明體"/>
                          <w:sz w:val="32"/>
                        </w:rPr>
                      </w:pPr>
                      <w:r>
                        <w:rPr>
                          <w:rFonts w:ascii="新細明體" w:hAnsi="新細明體" w:hint="eastAsia"/>
                          <w:sz w:val="32"/>
                        </w:rPr>
                        <w:t>古錐的動物</w:t>
                      </w:r>
                    </w:p>
                  </w:txbxContent>
                </v:textbox>
              </v:shape>
              <v:shape id="_x0000_s2101" type="#_x0000_t202" style="position:absolute;left:10900;top:1714;width:4609;height:1502;mso-wrap-edited:f" wrapcoords="-141 0 -141 21600 21741 21600 21741 0 -141 0" strokeweight="3pt">
                <v:stroke linestyle="thinThin"/>
                <v:textbox style="mso-next-textbox:#_x0000_s2101">
                  <w:txbxContent>
                    <w:p w14:paraId="6CFD4200" w14:textId="77777777" w:rsidR="00717396" w:rsidRDefault="00717396" w:rsidP="00717396">
                      <w:pPr>
                        <w:rPr>
                          <w:rFonts w:ascii="新細明體"/>
                          <w:sz w:val="28"/>
                          <w:szCs w:val="28"/>
                        </w:rPr>
                      </w:pPr>
                      <w:r>
                        <w:rPr>
                          <w:rFonts w:ascii="新細明體" w:hint="eastAsia"/>
                          <w:sz w:val="28"/>
                          <w:szCs w:val="28"/>
                        </w:rPr>
                        <w:t xml:space="preserve"> 第一課  來去讀冊</w:t>
                      </w:r>
                    </w:p>
                    <w:p w14:paraId="4AD9FABA" w14:textId="77777777" w:rsidR="00717396" w:rsidRPr="000D6D81" w:rsidRDefault="00717396" w:rsidP="00717396">
                      <w:pPr>
                        <w:ind w:leftChars="50" w:left="100"/>
                        <w:rPr>
                          <w:rFonts w:ascii="新細明體"/>
                          <w:sz w:val="32"/>
                          <w:szCs w:val="32"/>
                        </w:rPr>
                      </w:pPr>
                      <w:r>
                        <w:rPr>
                          <w:rFonts w:ascii="新細明體" w:hint="eastAsia"/>
                          <w:sz w:val="28"/>
                          <w:szCs w:val="28"/>
                        </w:rPr>
                        <w:t>第二課  阮兜的人</w:t>
                      </w:r>
                    </w:p>
                  </w:txbxContent>
                </v:textbox>
              </v:shape>
              <v:shape id="_x0000_s2102" type="#_x0000_t202" style="position:absolute;left:10900;top:5200;width:4609;height:1502;mso-wrap-edited:f" wrapcoords="-180 0 -180 21600 21780 21600 21780 0 -180 0" strokeweight="3pt">
                <v:stroke linestyle="thinThin"/>
                <v:textbox style="mso-next-textbox:#_x0000_s2102">
                  <w:txbxContent>
                    <w:p w14:paraId="27748DCF" w14:textId="77777777" w:rsidR="00717396" w:rsidRPr="003F6104" w:rsidRDefault="00717396" w:rsidP="00717396">
                      <w:pPr>
                        <w:rPr>
                          <w:szCs w:val="32"/>
                        </w:rPr>
                      </w:pPr>
                      <w:r>
                        <w:rPr>
                          <w:rFonts w:ascii="新細明體" w:hint="eastAsia"/>
                          <w:sz w:val="28"/>
                          <w:szCs w:val="28"/>
                        </w:rPr>
                        <w:t xml:space="preserve"> 第三課  鉛筆</w:t>
                      </w:r>
                    </w:p>
                  </w:txbxContent>
                </v:textbox>
              </v:shape>
              <v:shape id="_x0000_s2103" type="#_x0000_t202" style="position:absolute;left:10900;top:8740;width:4609;height:1502;mso-wrap-edited:f" wrapcoords="-180 0 -180 21600 21780 21600 21780 0 -180 0" strokeweight="3pt">
                <v:stroke linestyle="thinThin"/>
                <v:textbox style="mso-next-textbox:#_x0000_s2103">
                  <w:txbxContent>
                    <w:p w14:paraId="3D7108AE" w14:textId="77777777" w:rsidR="00717396" w:rsidRDefault="00717396" w:rsidP="00717396">
                      <w:pPr>
                        <w:rPr>
                          <w:rFonts w:ascii="新細明體"/>
                          <w:sz w:val="28"/>
                          <w:szCs w:val="28"/>
                        </w:rPr>
                      </w:pPr>
                      <w:r>
                        <w:rPr>
                          <w:rFonts w:ascii="新細明體" w:hint="eastAsia"/>
                          <w:sz w:val="28"/>
                          <w:szCs w:val="28"/>
                        </w:rPr>
                        <w:t xml:space="preserve"> 第四課  鳥仔</w:t>
                      </w:r>
                    </w:p>
                    <w:p w14:paraId="3466C3D1" w14:textId="77777777" w:rsidR="00717396" w:rsidRPr="00800CED" w:rsidRDefault="00717396" w:rsidP="00717396">
                      <w:pPr>
                        <w:ind w:leftChars="50" w:left="100"/>
                        <w:rPr>
                          <w:rFonts w:ascii="新細明體"/>
                          <w:sz w:val="32"/>
                          <w:szCs w:val="32"/>
                        </w:rPr>
                      </w:pPr>
                      <w:r>
                        <w:rPr>
                          <w:rFonts w:hint="eastAsia"/>
                          <w:sz w:val="28"/>
                          <w:szCs w:val="28"/>
                        </w:rPr>
                        <w:t>第五課</w:t>
                      </w:r>
                      <w:r>
                        <w:rPr>
                          <w:rFonts w:hint="eastAsia"/>
                          <w:sz w:val="28"/>
                          <w:szCs w:val="28"/>
                        </w:rPr>
                        <w:t xml:space="preserve">  </w:t>
                      </w:r>
                      <w:bookmarkStart w:id="0" w:name="OLE_LINK1"/>
                      <w:r>
                        <w:rPr>
                          <w:rFonts w:hint="eastAsia"/>
                          <w:sz w:val="28"/>
                          <w:szCs w:val="28"/>
                        </w:rPr>
                        <w:t>一兩三四</w:t>
                      </w:r>
                      <w:bookmarkEnd w:id="0"/>
                    </w:p>
                  </w:txbxContent>
                </v:textbox>
              </v:shape>
              <v:line id="_x0000_s2104" style="position:absolute;mso-wrap-edited:f" from="9615,5780" to="10900,5780" wrapcoords="-847 0 -847 0 22024 0 22024 0 -847 0" strokeweight="1.5pt"/>
              <v:line id="_x0000_s2105" style="position:absolute;mso-wrap-edited:f" from="9615,9360" to="10900,9360" wrapcoords="-847 0 -847 0 22024 0 22024 0 -847 0" strokeweight="1.5pt"/>
              <v:line id="_x0000_s2106" style="position:absolute;mso-wrap-edited:f" from="5246,9360" to="6017,9360" wrapcoords="-847 0 -847 0 22024 0 22024 0 -847 0" strokeweight="1.5pt"/>
            </v:group>
          </v:group>
        </w:pict>
      </w:r>
    </w:p>
    <w:p w14:paraId="293824EE" w14:textId="339EFA71" w:rsidR="001D7298" w:rsidRDefault="001D7298" w:rsidP="00704B44">
      <w:pPr>
        <w:tabs>
          <w:tab w:val="left" w:pos="12525"/>
        </w:tabs>
        <w:rPr>
          <w:rFonts w:ascii="標楷體" w:eastAsia="標楷體" w:hAnsi="標楷體" w:cs="標楷體"/>
          <w:sz w:val="24"/>
          <w:szCs w:val="24"/>
        </w:rPr>
      </w:pPr>
    </w:p>
    <w:p w14:paraId="69ED7FF2" w14:textId="77777777" w:rsidR="00704B44" w:rsidRDefault="00704B44">
      <w:pPr>
        <w:rPr>
          <w:rFonts w:ascii="標楷體" w:eastAsia="標楷體" w:hAnsi="標楷體" w:cs="標楷體"/>
          <w:sz w:val="24"/>
          <w:szCs w:val="24"/>
        </w:rPr>
      </w:pPr>
      <w:r>
        <w:rPr>
          <w:rFonts w:ascii="標楷體" w:eastAsia="標楷體" w:hAnsi="標楷體" w:cs="標楷體"/>
          <w:sz w:val="24"/>
          <w:szCs w:val="24"/>
        </w:rPr>
        <w:br w:type="page"/>
      </w:r>
    </w:p>
    <w:p w14:paraId="57525DAD" w14:textId="77777777" w:rsidR="006B77E9" w:rsidRDefault="006B77E9" w:rsidP="006B77E9">
      <w:pPr>
        <w:pStyle w:val="Textbody"/>
        <w:spacing w:line="0" w:lineRule="atLeast"/>
        <w:rPr>
          <w:rFonts w:ascii="標楷體" w:eastAsia="標楷體" w:hAnsi="標楷體" w:cs="標楷體"/>
          <w:color w:val="auto"/>
          <w:sz w:val="24"/>
          <w:szCs w:val="24"/>
        </w:rPr>
      </w:pPr>
      <w:r>
        <w:rPr>
          <w:rFonts w:ascii="標楷體" w:eastAsia="標楷體" w:hAnsi="標楷體" w:cs="標楷體"/>
          <w:color w:val="auto"/>
          <w:sz w:val="24"/>
          <w:szCs w:val="24"/>
        </w:rPr>
        <w:lastRenderedPageBreak/>
        <w:t>六、本課程是否實施混齡教學：□是(__年級和__年級)  □否</w:t>
      </w:r>
    </w:p>
    <w:p w14:paraId="0DE08BDE" w14:textId="77777777" w:rsidR="006B77E9" w:rsidRPr="006B77E9" w:rsidRDefault="006B77E9" w:rsidP="001948DA">
      <w:pPr>
        <w:spacing w:line="0" w:lineRule="atLeast"/>
        <w:rPr>
          <w:rFonts w:ascii="標楷體" w:eastAsia="標楷體" w:hAnsi="標楷體" w:cs="標楷體"/>
          <w:sz w:val="24"/>
          <w:szCs w:val="24"/>
        </w:rPr>
      </w:pPr>
    </w:p>
    <w:p w14:paraId="7A628B34" w14:textId="77777777" w:rsidR="00D37619" w:rsidRPr="00C453F2" w:rsidRDefault="006B77E9" w:rsidP="001948DA">
      <w:pPr>
        <w:spacing w:line="0" w:lineRule="atLeast"/>
        <w:rPr>
          <w:rFonts w:ascii="標楷體" w:eastAsia="標楷體" w:hAnsi="標楷體" w:cs="標楷體"/>
          <w:color w:val="FF0000"/>
          <w:sz w:val="24"/>
          <w:szCs w:val="24"/>
        </w:rPr>
      </w:pPr>
      <w:r>
        <w:rPr>
          <w:rFonts w:ascii="標楷體" w:eastAsia="標楷體" w:hAnsi="標楷體" w:cs="標楷體" w:hint="eastAsia"/>
          <w:sz w:val="24"/>
          <w:szCs w:val="24"/>
        </w:rPr>
        <w:t>七</w:t>
      </w:r>
      <w:r w:rsidR="00433109" w:rsidRPr="00902CB0">
        <w:rPr>
          <w:rFonts w:ascii="標楷體" w:eastAsia="標楷體" w:hAnsi="標楷體" w:cs="標楷體" w:hint="eastAsia"/>
          <w:sz w:val="24"/>
          <w:szCs w:val="24"/>
        </w:rPr>
        <w:t>、</w:t>
      </w:r>
      <w:r w:rsidR="00D37619" w:rsidRPr="00902CB0">
        <w:rPr>
          <w:rFonts w:ascii="標楷體" w:eastAsia="標楷體" w:hAnsi="標楷體" w:cs="標楷體"/>
          <w:sz w:val="24"/>
          <w:szCs w:val="24"/>
        </w:rPr>
        <w:t>素養導向教學規劃：</w:t>
      </w:r>
    </w:p>
    <w:tbl>
      <w:tblPr>
        <w:tblW w:w="16111" w:type="dxa"/>
        <w:jc w:val="center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094"/>
        <w:gridCol w:w="1190"/>
        <w:gridCol w:w="1162"/>
        <w:gridCol w:w="6873"/>
        <w:gridCol w:w="283"/>
        <w:gridCol w:w="1134"/>
        <w:gridCol w:w="1032"/>
        <w:gridCol w:w="1032"/>
        <w:gridCol w:w="1120"/>
        <w:gridCol w:w="1191"/>
      </w:tblGrid>
      <w:tr w:rsidR="002269DB" w:rsidRPr="002026C7" w14:paraId="1D8CA84D" w14:textId="77777777" w:rsidTr="00D71E1E">
        <w:trPr>
          <w:tblHeader/>
          <w:jc w:val="center"/>
        </w:trPr>
        <w:tc>
          <w:tcPr>
            <w:tcW w:w="1094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14:paraId="318335A4" w14:textId="77777777" w:rsidR="002269DB" w:rsidRPr="002026C7" w:rsidRDefault="002269DB" w:rsidP="002953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ind w:leftChars="-25" w:left="-50" w:rightChars="-19" w:right="-38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2026C7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教學期程</w:t>
            </w:r>
          </w:p>
        </w:tc>
        <w:tc>
          <w:tcPr>
            <w:tcW w:w="23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1AD8FD9" w14:textId="77777777" w:rsidR="002269DB" w:rsidRPr="002026C7" w:rsidRDefault="002269DB" w:rsidP="008F1D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學習重點</w:t>
            </w:r>
          </w:p>
        </w:tc>
        <w:tc>
          <w:tcPr>
            <w:tcW w:w="6873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4A74454F" w14:textId="77777777" w:rsidR="002269DB" w:rsidRPr="002026C7" w:rsidRDefault="002269DB" w:rsidP="008F1D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2026C7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單元/主題名稱與活動內容</w:t>
            </w:r>
          </w:p>
        </w:tc>
        <w:tc>
          <w:tcPr>
            <w:tcW w:w="283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6993BA7E" w14:textId="77777777" w:rsidR="002269DB" w:rsidRPr="002026C7" w:rsidRDefault="002269DB" w:rsidP="008F1D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2026C7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節數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636668F6" w14:textId="0A3D9C69" w:rsidR="002269DB" w:rsidRPr="002026C7" w:rsidRDefault="002269DB" w:rsidP="00434C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2026C7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教學資源</w:t>
            </w:r>
          </w:p>
        </w:tc>
        <w:tc>
          <w:tcPr>
            <w:tcW w:w="10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865935" w14:textId="5470E63D" w:rsidR="002269DB" w:rsidRPr="002026C7" w:rsidRDefault="002269DB" w:rsidP="008F1D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2026C7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學習策略</w:t>
            </w:r>
          </w:p>
        </w:tc>
        <w:tc>
          <w:tcPr>
            <w:tcW w:w="1032" w:type="dxa"/>
            <w:vMerge w:val="restart"/>
            <w:tcBorders>
              <w:top w:val="single" w:sz="8" w:space="0" w:color="000000"/>
              <w:left w:val="single" w:sz="4" w:space="0" w:color="auto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6AD58280" w14:textId="57BC7FF9" w:rsidR="002269DB" w:rsidRPr="002026C7" w:rsidRDefault="002269DB" w:rsidP="008F1D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2026C7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評量方式</w:t>
            </w:r>
          </w:p>
        </w:tc>
        <w:tc>
          <w:tcPr>
            <w:tcW w:w="1120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1BFC603D" w14:textId="77777777" w:rsidR="002269DB" w:rsidRPr="002026C7" w:rsidRDefault="002269DB" w:rsidP="008F1D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2026C7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融入議題</w:t>
            </w:r>
          </w:p>
        </w:tc>
        <w:tc>
          <w:tcPr>
            <w:tcW w:w="1191" w:type="dxa"/>
            <w:vMerge w:val="restart"/>
            <w:tcBorders>
              <w:top w:val="single" w:sz="8" w:space="0" w:color="000000"/>
              <w:right w:val="single" w:sz="8" w:space="0" w:color="000000"/>
            </w:tcBorders>
            <w:vAlign w:val="center"/>
          </w:tcPr>
          <w:p w14:paraId="3C04C1D4" w14:textId="77777777" w:rsidR="002269DB" w:rsidRPr="002026C7" w:rsidRDefault="002269DB" w:rsidP="008F1D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2026C7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備註</w:t>
            </w:r>
          </w:p>
        </w:tc>
      </w:tr>
      <w:tr w:rsidR="002269DB" w:rsidRPr="002026C7" w14:paraId="2C703A37" w14:textId="77777777" w:rsidTr="00D71E1E">
        <w:trPr>
          <w:tblHeader/>
          <w:jc w:val="center"/>
        </w:trPr>
        <w:tc>
          <w:tcPr>
            <w:tcW w:w="1094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82153FC" w14:textId="77777777" w:rsidR="002269DB" w:rsidRPr="002026C7" w:rsidRDefault="002269DB" w:rsidP="002953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1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19FC55B" w14:textId="77777777" w:rsidR="002269DB" w:rsidRPr="00434C48" w:rsidRDefault="002269DB" w:rsidP="005A14D8">
            <w:pPr>
              <w:spacing w:line="240" w:lineRule="atLeast"/>
              <w:ind w:leftChars="-19" w:left="-38" w:rightChars="-40" w:right="-8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434C48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學習表現</w:t>
            </w:r>
          </w:p>
        </w:tc>
        <w:tc>
          <w:tcPr>
            <w:tcW w:w="11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196339F5" w14:textId="77777777" w:rsidR="002269DB" w:rsidRPr="00434C48" w:rsidRDefault="002269DB" w:rsidP="005A14D8">
            <w:pPr>
              <w:spacing w:line="240" w:lineRule="atLeast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434C48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學習內容</w:t>
            </w:r>
          </w:p>
        </w:tc>
        <w:tc>
          <w:tcPr>
            <w:tcW w:w="6873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0EB33643" w14:textId="77777777" w:rsidR="002269DB" w:rsidRPr="002026C7" w:rsidRDefault="002269DB" w:rsidP="008F1D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83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0C355C0B" w14:textId="77777777" w:rsidR="002269DB" w:rsidRPr="002026C7" w:rsidRDefault="002269DB" w:rsidP="008F1D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bottom w:val="single" w:sz="8" w:space="0" w:color="000000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7618D235" w14:textId="77777777" w:rsidR="002269DB" w:rsidRPr="002026C7" w:rsidRDefault="002269DB" w:rsidP="00434C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0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81E3C" w14:textId="77777777" w:rsidR="002269DB" w:rsidRPr="002026C7" w:rsidRDefault="002269DB" w:rsidP="008F1D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032" w:type="dxa"/>
            <w:vMerge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31452EA5" w14:textId="3E1939B8" w:rsidR="002269DB" w:rsidRPr="002026C7" w:rsidRDefault="002269DB" w:rsidP="008F1D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120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461B3F4A" w14:textId="77777777" w:rsidR="002269DB" w:rsidRPr="002026C7" w:rsidRDefault="002269DB" w:rsidP="008F1D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191" w:type="dxa"/>
            <w:vMerge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14:paraId="1E57E170" w14:textId="77777777" w:rsidR="002269DB" w:rsidRPr="002026C7" w:rsidRDefault="002269DB" w:rsidP="008F1D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1A1A8A" w:rsidRPr="00500692" w14:paraId="163E3438" w14:textId="77777777" w:rsidTr="002269DB">
        <w:trPr>
          <w:jc w:val="center"/>
        </w:trPr>
        <w:tc>
          <w:tcPr>
            <w:tcW w:w="1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876101E" w14:textId="6D61C01C" w:rsidR="001A1A8A" w:rsidRPr="001A1A8A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1A1A8A">
              <w:rPr>
                <w:rFonts w:asciiTheme="minorEastAsia" w:hAnsiTheme="minorEastAsia" w:hint="eastAsia"/>
              </w:rPr>
              <w:t>第一週</w:t>
            </w:r>
            <w:r w:rsidRPr="001A1A8A">
              <w:rPr>
                <w:rFonts w:asciiTheme="minorEastAsia" w:hAnsiTheme="minorEastAsia" w:hint="eastAsia"/>
              </w:rPr>
              <w:br/>
              <w:t>08-31~09-04</w:t>
            </w:r>
          </w:p>
        </w:tc>
        <w:tc>
          <w:tcPr>
            <w:tcW w:w="11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B764A54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1-Ⅰ-1能聽辨閩南語常用字詞的語音差異。</w:t>
            </w:r>
          </w:p>
          <w:p w14:paraId="440E471E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1-Ⅰ-2能聽懂日常生活中閩南語語句並掌握重點。</w:t>
            </w:r>
          </w:p>
          <w:p w14:paraId="72CB1220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1-Ⅰ-3能聽懂所學的閩南語文課文主題、內容並掌握重點。</w:t>
            </w:r>
          </w:p>
          <w:p w14:paraId="738359B9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1-Ⅰ-4能從聆聽中建立主動學習閩南語的興趣與習慣。</w:t>
            </w:r>
          </w:p>
          <w:p w14:paraId="1115F10A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2-Ⅰ-3能正確朗讀所學的閩南語課</w:t>
            </w:r>
            <w:r w:rsidRPr="00EF0BAE">
              <w:rPr>
                <w:rFonts w:asciiTheme="minorEastAsia" w:hAnsiTheme="minorEastAsia" w:hint="eastAsia"/>
              </w:rPr>
              <w:lastRenderedPageBreak/>
              <w:t>文。</w:t>
            </w:r>
          </w:p>
          <w:p w14:paraId="11CCD697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 xml:space="preserve">2-Ⅰ-4能主動使用閩南語與他人互動。 </w:t>
            </w:r>
          </w:p>
          <w:p w14:paraId="15FEA728" w14:textId="7A511D0B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3-Ⅰ-1能建立樂意閱讀閩南語文語句和短文的興趣。</w:t>
            </w:r>
          </w:p>
        </w:tc>
        <w:tc>
          <w:tcPr>
            <w:tcW w:w="11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8D49216" w14:textId="77777777" w:rsidR="001A1A8A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lastRenderedPageBreak/>
              <w:t>Aa-Ⅰ-1 文字認讀。</w:t>
            </w:r>
          </w:p>
          <w:p w14:paraId="29C4D90E" w14:textId="0AB83BA3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Ba-Ⅰ-2 親屬稱謂。</w:t>
            </w:r>
          </w:p>
          <w:p w14:paraId="7FC7AC1F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Bb-Ⅰ-2 學校生活。</w:t>
            </w:r>
          </w:p>
          <w:p w14:paraId="0AA448C7" w14:textId="4703589F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  <w:vertAlign w:val="superscript"/>
              </w:rPr>
              <w:t>◎</w:t>
            </w:r>
            <w:r w:rsidRPr="00EF0BAE">
              <w:rPr>
                <w:rFonts w:asciiTheme="minorEastAsia" w:hAnsiTheme="minorEastAsia" w:hint="eastAsia"/>
              </w:rPr>
              <w:t>Bg-Ⅰ-2 口語表達。</w:t>
            </w:r>
          </w:p>
        </w:tc>
        <w:tc>
          <w:tcPr>
            <w:tcW w:w="687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F036D3E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/>
              </w:rPr>
              <w:t>一、禮貌的囡仔</w:t>
            </w:r>
            <w:r w:rsidRPr="00EF0BAE">
              <w:rPr>
                <w:rFonts w:asciiTheme="minorEastAsia" w:hAnsiTheme="minorEastAsia" w:hint="eastAsia"/>
              </w:rPr>
              <w:t>1.來去讀冊</w:t>
            </w:r>
          </w:p>
          <w:p w14:paraId="11829EB8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</w:p>
          <w:p w14:paraId="5B0FBF5A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一、引起動機</w:t>
            </w:r>
          </w:p>
          <w:p w14:paraId="062CB69E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1.教師請學生翻開課本第8、9頁，觀察單元情境圖內容。</w:t>
            </w:r>
          </w:p>
          <w:p w14:paraId="7C66737B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2.參考本書第8頁「單元情境引導」之提問，請學生發表己見。</w:t>
            </w:r>
          </w:p>
          <w:p w14:paraId="01693CB5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3.播放本書第9頁「囡仔古來</w:t>
            </w:r>
            <w:r w:rsidRPr="00EF0BAE">
              <w:rPr>
                <w:rFonts w:ascii="新細明體-ExtB" w:eastAsia="新細明體-ExtB" w:hAnsi="新細明體-ExtB" w:cs="新細明體-ExtB" w:hint="eastAsia"/>
              </w:rPr>
              <w:t>𤆬</w:t>
            </w:r>
            <w:r w:rsidRPr="00EF0BAE">
              <w:rPr>
                <w:rFonts w:asciiTheme="minorEastAsia" w:hAnsiTheme="minorEastAsia" w:hint="eastAsia"/>
              </w:rPr>
              <w:t>路」之音檔，教師引導學生理解故事概要，並順勢帶出單元主題「禮貌用語」及「稱呼」讓學生知悉。</w:t>
            </w:r>
          </w:p>
          <w:p w14:paraId="3D4AAB85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</w:p>
          <w:p w14:paraId="74A2D6E5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二、發展活動</w:t>
            </w:r>
          </w:p>
          <w:p w14:paraId="261B02BC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（一）活動一：看影片激頭殼</w:t>
            </w:r>
          </w:p>
          <w:p w14:paraId="75449D5E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1.搭配教學電子書或掃描QRcode，播放「看卡通學閩南語」動畫，讓學生欣賞。</w:t>
            </w:r>
          </w:p>
          <w:p w14:paraId="64560C64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2.看完動畫，老師引導學生用閩南語回答「激頭殼」的問題，帶出本課主題：「禮貌用語」，並藉此進入課文教學。</w:t>
            </w:r>
          </w:p>
          <w:p w14:paraId="5426523C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</w:p>
          <w:p w14:paraId="5D2DB5F1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（二）活動二：課文認讀</w:t>
            </w:r>
          </w:p>
          <w:p w14:paraId="3DA9B8D7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1.老師可用人物、事件、時間、地點來引導學生描述課文情境圖，可指定學生發表意見或請學生舉手回答。</w:t>
            </w:r>
          </w:p>
          <w:p w14:paraId="3324E53A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2.老師範讀、領讀，再由全班一起朗讀課文；也可播放MP3或教學電子書，帶領學生聆聽、朗讀課文。</w:t>
            </w:r>
          </w:p>
          <w:p w14:paraId="297AA2BC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3.老師講解課文內容及語詞。</w:t>
            </w:r>
          </w:p>
          <w:p w14:paraId="60C1D6C5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4.句型練習：</w:t>
            </w:r>
          </w:p>
          <w:p w14:paraId="0759208E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老師說明本課句型「（啥物人）欲來去（佗位）」，可參考「教學補給站」，讓學生做句型練習。</w:t>
            </w:r>
          </w:p>
          <w:p w14:paraId="0142AB07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 xml:space="preserve">   ※例句：1.我欲來去學校。（我要去學校。）</w:t>
            </w:r>
          </w:p>
          <w:p w14:paraId="75A7CAEF" w14:textId="74F589E6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 xml:space="preserve">        </w:t>
            </w:r>
            <w:r>
              <w:rPr>
                <w:rFonts w:asciiTheme="minorEastAsia" w:hAnsiTheme="minorEastAsia" w:hint="eastAsia"/>
              </w:rPr>
              <w:t xml:space="preserve">        </w:t>
            </w:r>
            <w:r w:rsidRPr="00EF0BAE">
              <w:rPr>
                <w:rFonts w:asciiTheme="minorEastAsia" w:hAnsiTheme="minorEastAsia" w:hint="eastAsia"/>
              </w:rPr>
              <w:t xml:space="preserve">   2.阿姊欲來去冊局。（姊姊要去書局。）</w:t>
            </w:r>
          </w:p>
          <w:p w14:paraId="41213726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5.播放MP3或教學電子書，教導學生學唱本課歌曲。</w:t>
            </w:r>
          </w:p>
          <w:p w14:paraId="324D89A4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6.歡樂動一動</w:t>
            </w:r>
          </w:p>
          <w:p w14:paraId="63A63470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lastRenderedPageBreak/>
              <w:t>(1)老師教導學生課文律動動作，請學生隨著歌曲一同做律動，並請學生開口唱，藉此熟悉本課課文。</w:t>
            </w:r>
          </w:p>
          <w:p w14:paraId="7A36A10C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(2)待學生熟悉課文律動動作後，老師可依班級人數做適當分組，請各組學生依序上臺表演律動，老師視各組表現給予獎勵。</w:t>
            </w:r>
          </w:p>
          <w:p w14:paraId="1CCD4CF0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▲SDGs議題融入：詳見本書P15、23之說明。</w:t>
            </w:r>
          </w:p>
          <w:p w14:paraId="0363608C" w14:textId="0B0D452B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★指導學生填寫自評表：做到的項目畫圈，並請對方簽名或蓋章。</w:t>
            </w:r>
          </w:p>
        </w:tc>
        <w:tc>
          <w:tcPr>
            <w:tcW w:w="28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67B7A2F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lastRenderedPageBreak/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7F6915E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/>
              </w:rPr>
              <w:t>自評表</w:t>
            </w:r>
          </w:p>
          <w:p w14:paraId="7933BC9B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/>
              </w:rPr>
              <w:t>教用MP3</w:t>
            </w:r>
          </w:p>
          <w:p w14:paraId="330EE49B" w14:textId="77777777" w:rsidR="001A1A8A" w:rsidRPr="007A09A4" w:rsidRDefault="001A1A8A" w:rsidP="001A1A8A">
            <w:pPr>
              <w:spacing w:line="0" w:lineRule="atLeast"/>
              <w:rPr>
                <w:rFonts w:ascii="新細明體" w:hAnsi="新細明體"/>
              </w:rPr>
            </w:pPr>
            <w:r w:rsidRPr="00EF0BAE">
              <w:rPr>
                <w:rFonts w:asciiTheme="minorEastAsia" w:hAnsiTheme="minorEastAsia"/>
              </w:rPr>
              <w:t>教學電子書</w:t>
            </w:r>
          </w:p>
          <w:p w14:paraId="351987CF" w14:textId="22A1CD84" w:rsidR="001A1A8A" w:rsidRPr="00EF0BAE" w:rsidRDefault="001A1A8A" w:rsidP="001A1A8A">
            <w:pPr>
              <w:spacing w:line="0" w:lineRule="atLeast"/>
              <w:rPr>
                <w:rFonts w:asciiTheme="minorEastAsia" w:hAnsiTheme="minorEastAsia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6162A" w14:textId="77777777" w:rsidR="001A1A8A" w:rsidRPr="002269DB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269DB">
              <w:rPr>
                <w:rFonts w:asciiTheme="minorEastAsia" w:hAnsiTheme="minorEastAsia" w:hint="eastAsia"/>
              </w:rPr>
              <w:t>學習策略：</w:t>
            </w:r>
          </w:p>
          <w:p w14:paraId="049D2859" w14:textId="77777777" w:rsidR="001A1A8A" w:rsidRPr="002269DB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269DB">
              <w:rPr>
                <w:rFonts w:asciiTheme="minorEastAsia" w:hAnsiTheme="minorEastAsia" w:hint="eastAsia"/>
              </w:rPr>
              <w:t>1.記憶策略學習:如能反覆複誦重要的字詞、句型訊息等。</w:t>
            </w:r>
          </w:p>
          <w:p w14:paraId="17BF2B4F" w14:textId="1C217EB4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269DB">
              <w:rPr>
                <w:rFonts w:asciiTheme="minorEastAsia" w:hAnsiTheme="minorEastAsia" w:hint="eastAsia"/>
              </w:rPr>
              <w:t>2.合作學習法:小組分工，能利用插圖、照片等，討論課文情境。</w:t>
            </w:r>
          </w:p>
        </w:tc>
        <w:tc>
          <w:tcPr>
            <w:tcW w:w="103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4172660" w14:textId="603CCE32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/>
              </w:rPr>
              <w:t>口語評量</w:t>
            </w:r>
          </w:p>
          <w:p w14:paraId="37282A1C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/>
              </w:rPr>
              <w:t>態度評量</w:t>
            </w:r>
          </w:p>
          <w:p w14:paraId="6B4594C9" w14:textId="1AE44A1E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表演評量</w:t>
            </w:r>
          </w:p>
        </w:tc>
        <w:tc>
          <w:tcPr>
            <w:tcW w:w="112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2FC217D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品德教育</w:t>
            </w:r>
          </w:p>
          <w:p w14:paraId="1E2060E6" w14:textId="5D9D81EA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品E3　溝通合作與和諧人際關係。</w:t>
            </w:r>
          </w:p>
        </w:tc>
        <w:tc>
          <w:tcPr>
            <w:tcW w:w="119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6A7E9DB" w14:textId="77777777" w:rsidR="001A1A8A" w:rsidRPr="00500692" w:rsidRDefault="001A1A8A" w:rsidP="001A1A8A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教學(需另申請授課鐘點費)</w:t>
            </w:r>
          </w:p>
          <w:p w14:paraId="72C3392B" w14:textId="77777777" w:rsidR="001A1A8A" w:rsidRPr="00500692" w:rsidRDefault="001A1A8A" w:rsidP="001A1A8A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14:paraId="467512D1" w14:textId="77777777" w:rsidR="001A1A8A" w:rsidRPr="00500692" w:rsidRDefault="001A1A8A" w:rsidP="001A1A8A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   ＿</w:t>
            </w:r>
          </w:p>
          <w:p w14:paraId="145FC0DB" w14:textId="77777777" w:rsidR="001A1A8A" w:rsidRPr="00500692" w:rsidRDefault="001A1A8A" w:rsidP="001A1A8A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2.協同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14:paraId="14C64B2A" w14:textId="38765EBC" w:rsidR="001A1A8A" w:rsidRPr="00500692" w:rsidRDefault="001A1A8A" w:rsidP="001A1A8A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   ＿＿</w:t>
            </w:r>
          </w:p>
        </w:tc>
      </w:tr>
      <w:tr w:rsidR="001A1A8A" w:rsidRPr="00500692" w14:paraId="27D2EF90" w14:textId="77777777" w:rsidTr="002269DB">
        <w:trPr>
          <w:jc w:val="center"/>
        </w:trPr>
        <w:tc>
          <w:tcPr>
            <w:tcW w:w="1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B661764" w14:textId="49C7A450" w:rsidR="001A1A8A" w:rsidRPr="001A1A8A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1A1A8A">
              <w:rPr>
                <w:rFonts w:asciiTheme="minorEastAsia" w:hAnsiTheme="minorEastAsia" w:cs="Arial" w:hint="eastAsia"/>
                <w:color w:val="555555"/>
              </w:rPr>
              <w:t>第二週</w:t>
            </w:r>
            <w:r w:rsidRPr="001A1A8A">
              <w:rPr>
                <w:rFonts w:asciiTheme="minorEastAsia" w:hAnsiTheme="minorEastAsia" w:cs="Arial"/>
                <w:color w:val="555555"/>
              </w:rPr>
              <w:br/>
              <w:t>09-07~09-11</w:t>
            </w:r>
          </w:p>
        </w:tc>
        <w:tc>
          <w:tcPr>
            <w:tcW w:w="11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606EFE1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1-Ⅰ-1能聽辨閩南語常用字詞的語音差異。</w:t>
            </w:r>
          </w:p>
          <w:p w14:paraId="532D2E2E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1-Ⅰ-2能聽懂日常生活中閩南語語句並掌握重點。</w:t>
            </w:r>
          </w:p>
          <w:p w14:paraId="07517155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1-Ⅰ-4能從聆聽中建立主動學習閩南語的興趣與習慣。</w:t>
            </w:r>
          </w:p>
          <w:p w14:paraId="5A757C74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2-Ⅰ-1能用閩南語</w:t>
            </w:r>
            <w:r w:rsidRPr="00EF0BAE">
              <w:rPr>
                <w:rFonts w:asciiTheme="minorEastAsia" w:hAnsiTheme="minorEastAsia" w:hint="eastAsia"/>
              </w:rPr>
              <w:lastRenderedPageBreak/>
              <w:t>簡單表達對他人的關懷與禮節。</w:t>
            </w:r>
          </w:p>
          <w:p w14:paraId="3FB64110" w14:textId="68345F48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3-Ⅰ-1能建立樂意閱讀閩南語文語句和短文的興趣。</w:t>
            </w:r>
          </w:p>
        </w:tc>
        <w:tc>
          <w:tcPr>
            <w:tcW w:w="11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2D503F2" w14:textId="4A0A9EA3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  <w:vertAlign w:val="superscript"/>
              </w:rPr>
              <w:lastRenderedPageBreak/>
              <w:t>◎</w:t>
            </w:r>
            <w:r w:rsidRPr="00EF0BAE">
              <w:rPr>
                <w:rFonts w:asciiTheme="minorEastAsia" w:hAnsiTheme="minorEastAsia" w:hint="eastAsia"/>
              </w:rPr>
              <w:t>Ab-Ⅰ-1 語詞運用。</w:t>
            </w:r>
          </w:p>
          <w:p w14:paraId="51052A90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Bb-Ⅰ-2 學校生活。</w:t>
            </w:r>
          </w:p>
          <w:p w14:paraId="4E3EB35F" w14:textId="591A5B09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  <w:vertAlign w:val="superscript"/>
              </w:rPr>
              <w:t>◎</w:t>
            </w:r>
            <w:r w:rsidRPr="00EF0BAE">
              <w:rPr>
                <w:rFonts w:asciiTheme="minorEastAsia" w:hAnsiTheme="minorEastAsia" w:hint="eastAsia"/>
              </w:rPr>
              <w:t>Bg-Ⅰ-1 生活應對。</w:t>
            </w:r>
          </w:p>
          <w:p w14:paraId="091FFB1E" w14:textId="5C892860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  <w:vertAlign w:val="superscript"/>
              </w:rPr>
              <w:t>◎</w:t>
            </w:r>
            <w:r w:rsidRPr="00EF0BAE">
              <w:rPr>
                <w:rFonts w:asciiTheme="minorEastAsia" w:hAnsiTheme="minorEastAsia" w:hint="eastAsia"/>
              </w:rPr>
              <w:t>Bg-Ⅰ-2 口語表達。</w:t>
            </w:r>
          </w:p>
        </w:tc>
        <w:tc>
          <w:tcPr>
            <w:tcW w:w="687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DC2448A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一、禮貌的囡仔1.來去讀冊</w:t>
            </w:r>
          </w:p>
          <w:p w14:paraId="60CC28DD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</w:p>
          <w:p w14:paraId="1348921C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（三）活動三：問題與討論</w:t>
            </w:r>
          </w:p>
          <w:p w14:paraId="6219FE42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 xml:space="preserve">老師揭示問題，引導學生分組討論，再推派代表根據課文中出現過的禮貌用語回答。例： </w:t>
            </w:r>
          </w:p>
          <w:p w14:paraId="1A3C0BC3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1.去學校上課，佇學校門口看著老師佮同學，愛共</w:t>
            </w:r>
            <w:r w:rsidRPr="00EF0BAE">
              <w:rPr>
                <w:rFonts w:ascii="新細明體-ExtB" w:eastAsia="新細明體-ExtB" w:hAnsi="新細明體-ExtB" w:cs="新細明體-ExtB" w:hint="eastAsia"/>
              </w:rPr>
              <w:t>𪜶</w:t>
            </w:r>
            <w:r w:rsidRPr="00EF0BAE">
              <w:rPr>
                <w:rFonts w:asciiTheme="minorEastAsia" w:hAnsiTheme="minorEastAsia" w:hint="eastAsia"/>
              </w:rPr>
              <w:t>講啥物？</w:t>
            </w:r>
          </w:p>
          <w:p w14:paraId="0C9BECE4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 xml:space="preserve"> （去學校上課，在校門口看到老師和同學，要對他們說什麼？）</w:t>
            </w:r>
          </w:p>
          <w:p w14:paraId="54DBB161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※答案：去學校上課，佇學校門口看著老師佮同學，愛共</w:t>
            </w:r>
            <w:r w:rsidRPr="00EF0BAE">
              <w:rPr>
                <w:rFonts w:ascii="新細明體-ExtB" w:eastAsia="新細明體-ExtB" w:hAnsi="新細明體-ExtB" w:cs="新細明體-ExtB" w:hint="eastAsia"/>
              </w:rPr>
              <w:t>𪜶</w:t>
            </w:r>
            <w:r w:rsidRPr="00EF0BAE">
              <w:rPr>
                <w:rFonts w:asciiTheme="minorEastAsia" w:hAnsiTheme="minorEastAsia" w:hint="eastAsia"/>
              </w:rPr>
              <w:t>講：你好／</w:t>
            </w:r>
            <w:r w:rsidRPr="00EF0BAE">
              <w:rPr>
                <w:rFonts w:ascii="新細明體-ExtB" w:eastAsia="新細明體-ExtB" w:hAnsi="新細明體-ExtB" w:cs="新細明體-ExtB" w:hint="eastAsia"/>
              </w:rPr>
              <w:t>𠢕</w:t>
            </w:r>
            <w:r w:rsidRPr="00EF0BAE">
              <w:rPr>
                <w:rFonts w:asciiTheme="minorEastAsia" w:hAnsiTheme="minorEastAsia" w:hint="eastAsia"/>
              </w:rPr>
              <w:t>早。（去學校上課，在校門口看到老師和同學，要向他們說：你好／早安。）</w:t>
            </w:r>
          </w:p>
          <w:p w14:paraId="0B30CC2E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2.無細膩挵著人，我會共伊講啥物？（不小心撞到人，我會對他說什麼？）</w:t>
            </w:r>
          </w:p>
          <w:p w14:paraId="6A15B070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※答案：無細膩挵著人，我會共伊講：失禮／歹勢。（不小心撞到人，我會跟他說：對不起。）</w:t>
            </w:r>
          </w:p>
          <w:p w14:paraId="5D1EAD93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</w:p>
          <w:p w14:paraId="7CF5C806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 xml:space="preserve"> （四）活動四：輕鬆學語詞</w:t>
            </w:r>
          </w:p>
          <w:p w14:paraId="7C079665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1.老師範讀、領讀，再由全班一起念誦「輕鬆學語詞」；也可播放MP3或教學電子書，帶領學生聆聽、念誦語詞。</w:t>
            </w:r>
          </w:p>
          <w:p w14:paraId="4A21A996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2.老師講解語詞，並指導學生正確發音。</w:t>
            </w:r>
          </w:p>
          <w:p w14:paraId="0873B3F1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3.老師可以讓學生互動，以排為單位，讓第一排當老師，第二排當學生，互相問好（早上：</w:t>
            </w:r>
            <w:r w:rsidRPr="00EF0BAE">
              <w:rPr>
                <w:rFonts w:ascii="新細明體-ExtB" w:eastAsia="新細明體-ExtB" w:hAnsi="新細明體-ExtB" w:cs="新細明體-ExtB" w:hint="eastAsia"/>
              </w:rPr>
              <w:t>𠢕</w:t>
            </w:r>
            <w:r w:rsidRPr="00EF0BAE">
              <w:rPr>
                <w:rFonts w:asciiTheme="minorEastAsia" w:hAnsiTheme="minorEastAsia" w:hint="eastAsia"/>
              </w:rPr>
              <w:t>早，下午：你好），其餘各排依此類推，玩過一輪再互換角</w:t>
            </w:r>
            <w:r w:rsidRPr="00EF0BAE">
              <w:rPr>
                <w:rFonts w:asciiTheme="minorEastAsia" w:hAnsiTheme="minorEastAsia" w:hint="eastAsia"/>
              </w:rPr>
              <w:lastRenderedPageBreak/>
              <w:t>色，藉此加深學生對禮貌用語的學習印象。</w:t>
            </w:r>
          </w:p>
          <w:p w14:paraId="59CACCDC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4.語詞造句</w:t>
            </w:r>
          </w:p>
          <w:p w14:paraId="5422097C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(1)此為本書的補充內容。</w:t>
            </w:r>
          </w:p>
          <w:p w14:paraId="38D2B3A9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(2)播放MP3或教學電子書，請學生聆聽「語詞造句」。</w:t>
            </w:r>
          </w:p>
          <w:p w14:paraId="06433D87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(3)由老師領讀後，再指定學生念誦語詞造句，並適時糾正其發音。</w:t>
            </w:r>
          </w:p>
          <w:p w14:paraId="5C9C236E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(4)可請學生先用國語進行語詞造句，然後老師再教導其閩南語講法。</w:t>
            </w:r>
          </w:p>
          <w:p w14:paraId="6D08266C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5.語詞延伸</w:t>
            </w:r>
          </w:p>
          <w:p w14:paraId="6CB6F9EA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(1)此為本書的補充內容。</w:t>
            </w:r>
          </w:p>
          <w:p w14:paraId="429E6970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(2)參考「教學補給站」的語詞延伸，教導學生其他日常生活禮貌用語及電話禮貌用語，並讓學生跟著複誦。</w:t>
            </w:r>
          </w:p>
          <w:p w14:paraId="523FC906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</w:p>
          <w:p w14:paraId="740FD520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（五）活動五：跟老師的小約定</w:t>
            </w:r>
          </w:p>
          <w:p w14:paraId="1E7026B0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老師可先用一張海報做成班級公約，再進行提問與口語練習：</w:t>
            </w:r>
          </w:p>
          <w:p w14:paraId="4F88DD5E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1.透早看著老師佮同學愛講：</w:t>
            </w:r>
            <w:r w:rsidRPr="00EF0BAE">
              <w:rPr>
                <w:rFonts w:ascii="新細明體-ExtB" w:eastAsia="新細明體-ExtB" w:hAnsi="新細明體-ExtB" w:cs="新細明體-ExtB" w:hint="eastAsia"/>
              </w:rPr>
              <w:t>𠢕</w:t>
            </w:r>
            <w:r w:rsidRPr="00EF0BAE">
              <w:rPr>
                <w:rFonts w:asciiTheme="minorEastAsia" w:hAnsiTheme="minorEastAsia" w:hint="eastAsia"/>
              </w:rPr>
              <w:t>早。</w:t>
            </w:r>
          </w:p>
          <w:p w14:paraId="50A1382A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2.上課開始愛共老師問好</w:t>
            </w:r>
          </w:p>
          <w:p w14:paraId="53F47501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(口令) 師：徛予正     師：行禮</w:t>
            </w:r>
          </w:p>
          <w:p w14:paraId="643987B8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 xml:space="preserve">      生：得人疼     生：老師好</w:t>
            </w:r>
          </w:p>
          <w:p w14:paraId="0E188E51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3.下課愛共老師感謝</w:t>
            </w:r>
          </w:p>
          <w:p w14:paraId="5F185F30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(口令) 師：徛予正</w:t>
            </w:r>
          </w:p>
          <w:p w14:paraId="4508A342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 xml:space="preserve">      生：得人疼</w:t>
            </w:r>
          </w:p>
          <w:p w14:paraId="776BE740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師：行禮</w:t>
            </w:r>
          </w:p>
          <w:p w14:paraId="01937F02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生：多謝老師  (老師再會)</w:t>
            </w:r>
          </w:p>
          <w:p w14:paraId="127C33D7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4.老師改簿仔、分物件予你，抑是別人共你鬥相共，愛講：多謝、勞力。</w:t>
            </w:r>
          </w:p>
          <w:p w14:paraId="05CD7AB2" w14:textId="41DD76DA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5.對不起別人的時陣愛講：失禮、歹勢。</w:t>
            </w:r>
          </w:p>
        </w:tc>
        <w:tc>
          <w:tcPr>
            <w:tcW w:w="28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6E8AF25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lastRenderedPageBreak/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14F74F6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/>
              </w:rPr>
              <w:t>教用MP3</w:t>
            </w:r>
          </w:p>
          <w:p w14:paraId="0046CABA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/>
              </w:rPr>
              <w:t>教學電子書</w:t>
            </w:r>
          </w:p>
          <w:p w14:paraId="3C35D781" w14:textId="77777777" w:rsidR="001A1A8A" w:rsidRPr="007A09A4" w:rsidRDefault="001A1A8A" w:rsidP="001A1A8A">
            <w:pPr>
              <w:spacing w:line="0" w:lineRule="atLeast"/>
              <w:rPr>
                <w:rFonts w:ascii="新細明體" w:hAnsi="新細明體"/>
              </w:rPr>
            </w:pPr>
            <w:r w:rsidRPr="00EF0BAE">
              <w:rPr>
                <w:rFonts w:asciiTheme="minorEastAsia" w:hAnsiTheme="minorEastAsia"/>
              </w:rPr>
              <w:t>一張海報</w:t>
            </w:r>
          </w:p>
          <w:p w14:paraId="78993578" w14:textId="77777777" w:rsidR="001A1A8A" w:rsidRDefault="001A1A8A" w:rsidP="001A1A8A">
            <w:pPr>
              <w:spacing w:line="0" w:lineRule="atLeast"/>
              <w:rPr>
                <w:rFonts w:ascii="新細明體" w:hAnsi="新細明體"/>
              </w:rPr>
            </w:pPr>
          </w:p>
          <w:p w14:paraId="28A532FB" w14:textId="77777777" w:rsidR="001A1A8A" w:rsidRDefault="001A1A8A" w:rsidP="001A1A8A">
            <w:pPr>
              <w:spacing w:line="0" w:lineRule="atLeast"/>
              <w:rPr>
                <w:rFonts w:ascii="新細明體" w:hAnsi="新細明體"/>
              </w:rPr>
            </w:pPr>
          </w:p>
          <w:p w14:paraId="64A1A0B9" w14:textId="77777777" w:rsidR="001A1A8A" w:rsidRPr="007A09A4" w:rsidRDefault="001A1A8A" w:rsidP="001A1A8A">
            <w:pPr>
              <w:spacing w:line="0" w:lineRule="atLeast"/>
              <w:rPr>
                <w:rFonts w:ascii="新細明體" w:hAnsi="新細明體"/>
              </w:rPr>
            </w:pPr>
          </w:p>
          <w:p w14:paraId="55441291" w14:textId="659C776F" w:rsidR="001A1A8A" w:rsidRPr="0026301F" w:rsidRDefault="001A1A8A" w:rsidP="001A1A8A">
            <w:pPr>
              <w:spacing w:line="0" w:lineRule="atLeast"/>
              <w:ind w:left="23" w:firstLine="0"/>
              <w:jc w:val="left"/>
              <w:rPr>
                <w:rFonts w:ascii="新細明體" w:hAnsi="新細明體"/>
              </w:rPr>
            </w:pPr>
          </w:p>
          <w:p w14:paraId="2F892DF4" w14:textId="4B9744E3" w:rsidR="001A1A8A" w:rsidRPr="0026301F" w:rsidRDefault="001A1A8A" w:rsidP="001A1A8A">
            <w:pPr>
              <w:spacing w:line="0" w:lineRule="atLeast"/>
              <w:ind w:left="23" w:firstLine="0"/>
              <w:jc w:val="left"/>
              <w:rPr>
                <w:rFonts w:ascii="新細明體" w:hAnsi="新細明體"/>
              </w:rPr>
            </w:pPr>
          </w:p>
          <w:p w14:paraId="33A44E32" w14:textId="4432D622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91B7B" w14:textId="77777777" w:rsidR="001A1A8A" w:rsidRPr="002269DB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269DB">
              <w:rPr>
                <w:rFonts w:asciiTheme="minorEastAsia" w:hAnsiTheme="minorEastAsia" w:hint="eastAsia"/>
              </w:rPr>
              <w:t>學習策略：</w:t>
            </w:r>
          </w:p>
          <w:p w14:paraId="49D00816" w14:textId="77777777" w:rsidR="001A1A8A" w:rsidRPr="002269DB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269DB">
              <w:rPr>
                <w:rFonts w:asciiTheme="minorEastAsia" w:hAnsiTheme="minorEastAsia" w:hint="eastAsia"/>
              </w:rPr>
              <w:t>1.記憶策略學習:如能反覆複誦重要的字詞、句型訊息等。</w:t>
            </w:r>
          </w:p>
          <w:p w14:paraId="75BE8498" w14:textId="4CD31BFE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269DB">
              <w:rPr>
                <w:rFonts w:asciiTheme="minorEastAsia" w:hAnsiTheme="minorEastAsia" w:hint="eastAsia"/>
              </w:rPr>
              <w:t>2.合作學習法:小組分工，能利用插圖、照片等，討論課文情</w:t>
            </w:r>
            <w:r w:rsidRPr="002269DB">
              <w:rPr>
                <w:rFonts w:asciiTheme="minorEastAsia" w:hAnsiTheme="minorEastAsia" w:hint="eastAsia"/>
              </w:rPr>
              <w:lastRenderedPageBreak/>
              <w:t>境。</w:t>
            </w:r>
          </w:p>
        </w:tc>
        <w:tc>
          <w:tcPr>
            <w:tcW w:w="103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5EB0D6B" w14:textId="1BED32B2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/>
              </w:rPr>
              <w:lastRenderedPageBreak/>
              <w:t>口語評量</w:t>
            </w:r>
          </w:p>
          <w:p w14:paraId="256E69F6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/>
              </w:rPr>
              <w:t>態度評量</w:t>
            </w:r>
          </w:p>
          <w:p w14:paraId="1ABFA796" w14:textId="17E3BCAA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/>
              </w:rPr>
              <w:t>聽力評量</w:t>
            </w:r>
          </w:p>
        </w:tc>
        <w:tc>
          <w:tcPr>
            <w:tcW w:w="112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C0E6F84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品德教育</w:t>
            </w:r>
          </w:p>
          <w:p w14:paraId="48B42506" w14:textId="60D90B45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品E3　溝通合作與和諧人際關係。</w:t>
            </w:r>
          </w:p>
        </w:tc>
        <w:tc>
          <w:tcPr>
            <w:tcW w:w="119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01D2F95" w14:textId="77777777" w:rsidR="001A1A8A" w:rsidRPr="00500692" w:rsidRDefault="001A1A8A" w:rsidP="001A1A8A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教學(需另申請授課鐘點費)</w:t>
            </w:r>
          </w:p>
          <w:p w14:paraId="6AB7466F" w14:textId="77777777" w:rsidR="001A1A8A" w:rsidRPr="00500692" w:rsidRDefault="001A1A8A" w:rsidP="001A1A8A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14:paraId="14161254" w14:textId="77777777" w:rsidR="001A1A8A" w:rsidRPr="00500692" w:rsidRDefault="001A1A8A" w:rsidP="001A1A8A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   ＿</w:t>
            </w:r>
          </w:p>
          <w:p w14:paraId="2DC9D99D" w14:textId="77777777" w:rsidR="001A1A8A" w:rsidRPr="00500692" w:rsidRDefault="001A1A8A" w:rsidP="001A1A8A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2.協同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14:paraId="41FD2721" w14:textId="33AE1F3F" w:rsidR="001A1A8A" w:rsidRPr="00500692" w:rsidRDefault="001A1A8A" w:rsidP="001A1A8A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   ＿＿</w:t>
            </w:r>
          </w:p>
        </w:tc>
      </w:tr>
      <w:tr w:rsidR="001A1A8A" w14:paraId="21CBCBDD" w14:textId="77777777" w:rsidTr="002269DB">
        <w:trPr>
          <w:jc w:val="center"/>
        </w:trPr>
        <w:tc>
          <w:tcPr>
            <w:tcW w:w="1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23D213B" w14:textId="50349872" w:rsidR="001A1A8A" w:rsidRPr="001A1A8A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1A1A8A">
              <w:rPr>
                <w:rFonts w:asciiTheme="minorEastAsia" w:hAnsiTheme="minorEastAsia" w:cs="Arial" w:hint="eastAsia"/>
                <w:color w:val="555555"/>
              </w:rPr>
              <w:t>第三週</w:t>
            </w:r>
            <w:r w:rsidRPr="001A1A8A">
              <w:rPr>
                <w:rFonts w:asciiTheme="minorEastAsia" w:hAnsiTheme="minorEastAsia" w:cs="Arial"/>
                <w:color w:val="555555"/>
              </w:rPr>
              <w:br/>
              <w:t>09-14~09-18</w:t>
            </w:r>
          </w:p>
        </w:tc>
        <w:tc>
          <w:tcPr>
            <w:tcW w:w="11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8FB9D14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1-Ⅰ-2能聽懂日常生活中閩南語語句並掌握重點。</w:t>
            </w:r>
          </w:p>
          <w:p w14:paraId="266D82FC" w14:textId="17C5FC68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2-Ⅰ-1能</w:t>
            </w:r>
            <w:r w:rsidRPr="00EF0BAE">
              <w:rPr>
                <w:rFonts w:asciiTheme="minorEastAsia" w:hAnsiTheme="minorEastAsia" w:hint="eastAsia"/>
              </w:rPr>
              <w:lastRenderedPageBreak/>
              <w:t>用閩南語簡單表達對他人的關懷與禮節。</w:t>
            </w:r>
          </w:p>
        </w:tc>
        <w:tc>
          <w:tcPr>
            <w:tcW w:w="11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3D132B3" w14:textId="421367CE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  <w:vertAlign w:val="superscript"/>
              </w:rPr>
              <w:lastRenderedPageBreak/>
              <w:t>◎</w:t>
            </w:r>
            <w:r w:rsidRPr="00EF0BAE">
              <w:rPr>
                <w:rFonts w:asciiTheme="minorEastAsia" w:hAnsiTheme="minorEastAsia" w:hint="eastAsia"/>
              </w:rPr>
              <w:t>Ab-Ⅰ-1 語詞運用。</w:t>
            </w:r>
          </w:p>
          <w:p w14:paraId="0B92B54D" w14:textId="06E41B66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  <w:vertAlign w:val="superscript"/>
              </w:rPr>
              <w:t>◎</w:t>
            </w:r>
            <w:r w:rsidRPr="00EF0BAE">
              <w:rPr>
                <w:rFonts w:asciiTheme="minorEastAsia" w:hAnsiTheme="minorEastAsia" w:hint="eastAsia"/>
              </w:rPr>
              <w:t>Bg-Ⅰ-1 生活應對。</w:t>
            </w:r>
          </w:p>
          <w:p w14:paraId="3A824B94" w14:textId="13655EF1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  <w:vertAlign w:val="superscript"/>
              </w:rPr>
              <w:t>◎</w:t>
            </w:r>
            <w:r w:rsidRPr="00EF0BAE">
              <w:rPr>
                <w:rFonts w:asciiTheme="minorEastAsia" w:hAnsiTheme="minorEastAsia" w:hint="eastAsia"/>
              </w:rPr>
              <w:t>Bg-Ⅰ-2 口語表達。</w:t>
            </w:r>
          </w:p>
        </w:tc>
        <w:tc>
          <w:tcPr>
            <w:tcW w:w="687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FDD54D0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一、禮貌的囡仔1.來去讀冊</w:t>
            </w:r>
          </w:p>
          <w:p w14:paraId="690BAA38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</w:p>
          <w:p w14:paraId="7F8E0D84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（六）活動六：語詞運用</w:t>
            </w:r>
          </w:p>
          <w:p w14:paraId="07A985BB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1.老師範讀、領讀，再由全班一起念誦；也可播放MP3或教學電子書，帶領學生聆聽、念誦「語詞運用」。</w:t>
            </w:r>
          </w:p>
          <w:p w14:paraId="0D7C0551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2.請學生依照「語詞運用」的形式，進行替換語詞及加長語句的練習，例如將課本語詞替換為：失禮、勞力、免客氣、歹勢。</w:t>
            </w:r>
          </w:p>
          <w:p w14:paraId="69E4B89C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</w:p>
          <w:p w14:paraId="068B1DC1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（七）活動七：講看覓</w:t>
            </w:r>
          </w:p>
          <w:p w14:paraId="220129DD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1.老師範讀、領讀，再由全班一起念誦；也可播放MP3或教學電子書，帶領學生聆聽、念誦「講看覓」。</w:t>
            </w:r>
          </w:p>
          <w:p w14:paraId="21AFD855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2.老師講解「講看覓」內容，再問學生日常生活中哪些狀況可以說這些話。</w:t>
            </w:r>
          </w:p>
          <w:p w14:paraId="720AEE92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3.請學生依「講看覓」內容，兩兩練習對話。</w:t>
            </w:r>
          </w:p>
          <w:p w14:paraId="286F5200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4.老師可藉此告訴學生禮貌的重要，培養學生有禮貌的好習慣。</w:t>
            </w:r>
          </w:p>
          <w:p w14:paraId="51A98052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</w:p>
          <w:p w14:paraId="6EACBE13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（八）活動八：學習單</w:t>
            </w:r>
          </w:p>
          <w:p w14:paraId="52EDA9DD" w14:textId="7404DB81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老師發下本課學習單（本書P159），引導學生完成指定作業。</w:t>
            </w:r>
          </w:p>
        </w:tc>
        <w:tc>
          <w:tcPr>
            <w:tcW w:w="28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29A6C1D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lastRenderedPageBreak/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1DFB675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/>
              </w:rPr>
              <w:t>教用MP3</w:t>
            </w:r>
          </w:p>
          <w:p w14:paraId="5E679865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/>
              </w:rPr>
              <w:t>教學電子書</w:t>
            </w:r>
          </w:p>
          <w:p w14:paraId="34FDC106" w14:textId="77777777" w:rsidR="001A1A8A" w:rsidRPr="007A09A4" w:rsidRDefault="001A1A8A" w:rsidP="001A1A8A">
            <w:pPr>
              <w:spacing w:line="0" w:lineRule="atLeast"/>
              <w:rPr>
                <w:rFonts w:ascii="新細明體" w:hAnsi="新細明體"/>
              </w:rPr>
            </w:pPr>
            <w:r w:rsidRPr="00EF0BAE">
              <w:rPr>
                <w:rFonts w:asciiTheme="minorEastAsia" w:hAnsiTheme="minorEastAsia"/>
              </w:rPr>
              <w:t>學習單</w:t>
            </w:r>
          </w:p>
          <w:p w14:paraId="05E2CFE9" w14:textId="77777777" w:rsidR="001A1A8A" w:rsidRDefault="001A1A8A" w:rsidP="001A1A8A">
            <w:pPr>
              <w:spacing w:line="0" w:lineRule="atLeast"/>
              <w:rPr>
                <w:rFonts w:ascii="新細明體" w:hAnsi="新細明體"/>
              </w:rPr>
            </w:pPr>
          </w:p>
          <w:p w14:paraId="694ED11E" w14:textId="77777777" w:rsidR="001A1A8A" w:rsidRDefault="001A1A8A" w:rsidP="001A1A8A">
            <w:pPr>
              <w:spacing w:line="0" w:lineRule="atLeast"/>
              <w:rPr>
                <w:rFonts w:ascii="新細明體" w:hAnsi="新細明體"/>
              </w:rPr>
            </w:pPr>
          </w:p>
          <w:p w14:paraId="7F031947" w14:textId="3E9ED00A" w:rsidR="001A1A8A" w:rsidRPr="0026301F" w:rsidRDefault="001A1A8A" w:rsidP="001A1A8A">
            <w:pPr>
              <w:spacing w:line="0" w:lineRule="atLeast"/>
              <w:rPr>
                <w:rFonts w:ascii="新細明體" w:hAnsi="新細明體"/>
              </w:rPr>
            </w:pPr>
          </w:p>
          <w:p w14:paraId="34EDBA58" w14:textId="053A92D5" w:rsidR="001A1A8A" w:rsidRPr="0026301F" w:rsidRDefault="001A1A8A" w:rsidP="001A1A8A">
            <w:pPr>
              <w:spacing w:line="0" w:lineRule="atLeast"/>
              <w:rPr>
                <w:rFonts w:ascii="新細明體" w:hAnsi="新細明體"/>
              </w:rPr>
            </w:pPr>
          </w:p>
          <w:p w14:paraId="5CBCED5A" w14:textId="6D4DB68F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5BD9B" w14:textId="77777777" w:rsidR="001A1A8A" w:rsidRPr="002269DB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269DB">
              <w:rPr>
                <w:rFonts w:asciiTheme="minorEastAsia" w:hAnsiTheme="minorEastAsia" w:hint="eastAsia"/>
              </w:rPr>
              <w:lastRenderedPageBreak/>
              <w:t>學習策略：</w:t>
            </w:r>
          </w:p>
          <w:p w14:paraId="5DA7D772" w14:textId="77777777" w:rsidR="001A1A8A" w:rsidRPr="002269DB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269DB">
              <w:rPr>
                <w:rFonts w:asciiTheme="minorEastAsia" w:hAnsiTheme="minorEastAsia" w:hint="eastAsia"/>
              </w:rPr>
              <w:t>1.記憶策略學習:如能反覆複誦重要的</w:t>
            </w:r>
            <w:r w:rsidRPr="002269DB">
              <w:rPr>
                <w:rFonts w:asciiTheme="minorEastAsia" w:hAnsiTheme="minorEastAsia" w:hint="eastAsia"/>
              </w:rPr>
              <w:lastRenderedPageBreak/>
              <w:t>字詞、句型訊息等。</w:t>
            </w:r>
          </w:p>
          <w:p w14:paraId="58ECFB3B" w14:textId="0B011F16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269DB">
              <w:rPr>
                <w:rFonts w:asciiTheme="minorEastAsia" w:hAnsiTheme="minorEastAsia" w:hint="eastAsia"/>
              </w:rPr>
              <w:t>2.合作學習法:小組分工，能利用插圖、照片等，討論課文情境。</w:t>
            </w:r>
          </w:p>
        </w:tc>
        <w:tc>
          <w:tcPr>
            <w:tcW w:w="103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DC557AD" w14:textId="28F1A252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/>
              </w:rPr>
              <w:lastRenderedPageBreak/>
              <w:t>口語評量</w:t>
            </w:r>
          </w:p>
          <w:p w14:paraId="6B081964" w14:textId="16C17B04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實作評量</w:t>
            </w:r>
          </w:p>
        </w:tc>
        <w:tc>
          <w:tcPr>
            <w:tcW w:w="112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413DEF9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品德教育</w:t>
            </w:r>
          </w:p>
          <w:p w14:paraId="43488566" w14:textId="695DF276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品E3　溝通合作與和諧人際關係。</w:t>
            </w:r>
          </w:p>
        </w:tc>
        <w:tc>
          <w:tcPr>
            <w:tcW w:w="119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2724EC6" w14:textId="77777777" w:rsidR="001A1A8A" w:rsidRPr="00500692" w:rsidRDefault="001A1A8A" w:rsidP="001A1A8A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lastRenderedPageBreak/>
              <w:t>課鐘點費)</w:t>
            </w:r>
          </w:p>
          <w:p w14:paraId="7644ABBD" w14:textId="77777777" w:rsidR="001A1A8A" w:rsidRPr="00500692" w:rsidRDefault="001A1A8A" w:rsidP="001A1A8A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14:paraId="437D5923" w14:textId="77777777" w:rsidR="001A1A8A" w:rsidRPr="00500692" w:rsidRDefault="001A1A8A" w:rsidP="001A1A8A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   ＿</w:t>
            </w:r>
          </w:p>
          <w:p w14:paraId="3AD17EA3" w14:textId="77777777" w:rsidR="001A1A8A" w:rsidRPr="00500692" w:rsidRDefault="001A1A8A" w:rsidP="001A1A8A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2.協同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14:paraId="39D454F3" w14:textId="11F414C6" w:rsidR="001A1A8A" w:rsidRDefault="001A1A8A" w:rsidP="001A1A8A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   ＿＿</w:t>
            </w:r>
          </w:p>
        </w:tc>
      </w:tr>
      <w:tr w:rsidR="001A1A8A" w14:paraId="0B316022" w14:textId="77777777" w:rsidTr="002269DB">
        <w:trPr>
          <w:jc w:val="center"/>
        </w:trPr>
        <w:tc>
          <w:tcPr>
            <w:tcW w:w="1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258B21B" w14:textId="1A1F2F5E" w:rsidR="001A1A8A" w:rsidRPr="001A1A8A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1A1A8A">
              <w:rPr>
                <w:rFonts w:asciiTheme="minorEastAsia" w:hAnsiTheme="minorEastAsia" w:cs="Arial" w:hint="eastAsia"/>
                <w:color w:val="555555"/>
              </w:rPr>
              <w:lastRenderedPageBreak/>
              <w:t>第四週</w:t>
            </w:r>
            <w:r w:rsidRPr="001A1A8A">
              <w:rPr>
                <w:rFonts w:asciiTheme="minorEastAsia" w:hAnsiTheme="minorEastAsia" w:cs="Arial"/>
                <w:color w:val="555555"/>
              </w:rPr>
              <w:br/>
              <w:t>09-21~09-25</w:t>
            </w:r>
          </w:p>
        </w:tc>
        <w:tc>
          <w:tcPr>
            <w:tcW w:w="11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356831A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1-Ⅰ-2能聽懂日常生活中閩南語語句並掌握重點。</w:t>
            </w:r>
          </w:p>
          <w:p w14:paraId="28F026A2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2-Ⅰ-1能用閩南語簡單表達對他人的關懷與禮節。</w:t>
            </w:r>
          </w:p>
          <w:p w14:paraId="2006D272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2-Ⅰ-3能正確朗讀所學的閩南語課文。</w:t>
            </w:r>
          </w:p>
          <w:p w14:paraId="31213E53" w14:textId="40C41EBB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2-Ⅰ-4能</w:t>
            </w:r>
            <w:r w:rsidRPr="00EF0BAE">
              <w:rPr>
                <w:rFonts w:asciiTheme="minorEastAsia" w:hAnsiTheme="minorEastAsia" w:hint="eastAsia"/>
              </w:rPr>
              <w:lastRenderedPageBreak/>
              <w:t>主動使用閩南語與他人互動。</w:t>
            </w:r>
          </w:p>
        </w:tc>
        <w:tc>
          <w:tcPr>
            <w:tcW w:w="11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D4B109E" w14:textId="6E569301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  <w:vertAlign w:val="superscript"/>
              </w:rPr>
              <w:lastRenderedPageBreak/>
              <w:t>◎</w:t>
            </w:r>
            <w:r w:rsidRPr="00EF0BAE">
              <w:rPr>
                <w:rFonts w:asciiTheme="minorEastAsia" w:hAnsiTheme="minorEastAsia" w:hint="eastAsia"/>
              </w:rPr>
              <w:t>Ab-Ⅰ-1 語詞運用。</w:t>
            </w:r>
          </w:p>
          <w:p w14:paraId="0C2E8AD7" w14:textId="1B16908C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  <w:vertAlign w:val="superscript"/>
              </w:rPr>
              <w:t>◎</w:t>
            </w:r>
            <w:r w:rsidRPr="00EF0BAE">
              <w:rPr>
                <w:rFonts w:asciiTheme="minorEastAsia" w:hAnsiTheme="minorEastAsia" w:hint="eastAsia"/>
              </w:rPr>
              <w:t>Bg-Ⅰ-2 口語表達。</w:t>
            </w:r>
          </w:p>
        </w:tc>
        <w:tc>
          <w:tcPr>
            <w:tcW w:w="687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552AD44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一、禮貌的囡仔1.來去讀冊</w:t>
            </w:r>
          </w:p>
          <w:p w14:paraId="5FCDEF3B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</w:p>
          <w:p w14:paraId="7A5F88FD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（九）活動九：做伙來練習</w:t>
            </w:r>
          </w:p>
          <w:p w14:paraId="3E175AF4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1.老師依據課本「做伙來練習」的內容，跟學生說明活動方式。</w:t>
            </w:r>
          </w:p>
          <w:p w14:paraId="21092506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2.兩人一組，其中一人作答時，老師提醒另一人不要直接告訴他答案，讓他先自行尋找圖卡，除非他操作三次以上皆有困難，另一人再提示他。</w:t>
            </w:r>
          </w:p>
          <w:p w14:paraId="76DE1D9C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3.老師可視學生能力，讓學生兩人一組輪流問與答，例如讓1號先提出其他生活情境，再讓2號回答。</w:t>
            </w:r>
          </w:p>
          <w:p w14:paraId="4222DFFC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</w:p>
          <w:p w14:paraId="4EF79931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（十）活動十：聽看覓</w:t>
            </w:r>
          </w:p>
          <w:p w14:paraId="0BBCD40E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1.老師念題目或播放教用MP3、教學電子書，請學生聆聽「聽看覓」。</w:t>
            </w:r>
          </w:p>
          <w:p w14:paraId="661FDC19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2.請學生在課本上作答。</w:t>
            </w:r>
          </w:p>
          <w:p w14:paraId="6F4BA211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3.老師公布正確答案，然後進行講解。</w:t>
            </w:r>
          </w:p>
          <w:p w14:paraId="43955119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</w:p>
          <w:p w14:paraId="52550DB6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三、統整活動</w:t>
            </w:r>
          </w:p>
          <w:p w14:paraId="23FBF2F5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1.老師搭配教學電子書，播放「影音資源」影片讓學生欣賞，再問學生影片中有提到哪些禮貌用語？</w:t>
            </w:r>
          </w:p>
          <w:p w14:paraId="13A473CD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2.小組出任務：將學生分為三組，完成小組任務。</w:t>
            </w:r>
          </w:p>
          <w:p w14:paraId="26FB4E4D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lastRenderedPageBreak/>
              <w:t>（1）老師先在三張空白卡片上寫上任務。</w:t>
            </w:r>
          </w:p>
          <w:p w14:paraId="11F796C0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＊任務一：念誦課文</w:t>
            </w:r>
          </w:p>
          <w:p w14:paraId="625EEEC2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 xml:space="preserve">　要求：必須設計動作（不可和課文律動動作一樣）</w:t>
            </w:r>
          </w:p>
          <w:p w14:paraId="6EFA6C5A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＊任務二：演唱課文歌曲</w:t>
            </w:r>
          </w:p>
          <w:p w14:paraId="181BBDC5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 xml:space="preserve">　要求：必須邊唱邊跳律動（也可自行設計動作）</w:t>
            </w:r>
          </w:p>
          <w:p w14:paraId="7B4BF8D1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＊任務三：說一個與禮貌用語有關的生活情境要求：以問答方式進行，一人提出生活情境，另一人回答</w:t>
            </w:r>
          </w:p>
          <w:p w14:paraId="2C956A5B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（2）各組派代表猜拳，猜贏者可優先選擇任務卡。</w:t>
            </w:r>
          </w:p>
          <w:p w14:paraId="7B1DE56B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（3）各組依任務卡要求，彼此討論，如何完成任務。</w:t>
            </w:r>
          </w:p>
          <w:p w14:paraId="41827869" w14:textId="44F73B33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（4）老師針對各組出任務情形做講評。</w:t>
            </w:r>
          </w:p>
        </w:tc>
        <w:tc>
          <w:tcPr>
            <w:tcW w:w="28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552394C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lastRenderedPageBreak/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565D2B1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三張任務卡</w:t>
            </w:r>
          </w:p>
          <w:p w14:paraId="4E50898C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教用MP3</w:t>
            </w:r>
          </w:p>
          <w:p w14:paraId="02B99103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教學電子書</w:t>
            </w:r>
          </w:p>
          <w:p w14:paraId="23FCC8B4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圖卡</w:t>
            </w:r>
          </w:p>
          <w:p w14:paraId="48A48935" w14:textId="77777777" w:rsidR="001A1A8A" w:rsidRPr="007A09A4" w:rsidRDefault="001A1A8A" w:rsidP="001A1A8A">
            <w:pPr>
              <w:spacing w:line="0" w:lineRule="atLeast"/>
              <w:rPr>
                <w:rFonts w:ascii="新細明體" w:hAnsi="新細明體"/>
              </w:rPr>
            </w:pPr>
            <w:r w:rsidRPr="00EF0BAE">
              <w:rPr>
                <w:rFonts w:asciiTheme="minorEastAsia" w:hAnsiTheme="minorEastAsia" w:hint="eastAsia"/>
              </w:rPr>
              <w:t>A4紙</w:t>
            </w:r>
          </w:p>
          <w:p w14:paraId="6B308201" w14:textId="77777777" w:rsidR="001A1A8A" w:rsidRDefault="001A1A8A" w:rsidP="001A1A8A">
            <w:pPr>
              <w:spacing w:line="0" w:lineRule="atLeast"/>
              <w:rPr>
                <w:rFonts w:ascii="新細明體" w:hAnsi="新細明體"/>
              </w:rPr>
            </w:pPr>
          </w:p>
          <w:p w14:paraId="3EF852B4" w14:textId="77777777" w:rsidR="001A1A8A" w:rsidRDefault="001A1A8A" w:rsidP="001A1A8A">
            <w:pPr>
              <w:spacing w:line="0" w:lineRule="atLeast"/>
              <w:rPr>
                <w:rFonts w:ascii="新細明體" w:hAnsi="新細明體"/>
              </w:rPr>
            </w:pPr>
          </w:p>
          <w:p w14:paraId="2CF44802" w14:textId="6D9FECFE" w:rsidR="001A1A8A" w:rsidRPr="0026301F" w:rsidRDefault="001A1A8A" w:rsidP="001A1A8A">
            <w:pPr>
              <w:spacing w:line="0" w:lineRule="atLeast"/>
              <w:rPr>
                <w:rFonts w:ascii="新細明體" w:hAnsi="新細明體"/>
              </w:rPr>
            </w:pPr>
          </w:p>
          <w:p w14:paraId="327B39D0" w14:textId="331FAB1B" w:rsidR="001A1A8A" w:rsidRPr="0026301F" w:rsidRDefault="001A1A8A" w:rsidP="001A1A8A">
            <w:pPr>
              <w:spacing w:line="0" w:lineRule="atLeast"/>
              <w:rPr>
                <w:rFonts w:ascii="新細明體" w:hAnsi="新細明體"/>
              </w:rPr>
            </w:pPr>
          </w:p>
          <w:p w14:paraId="0F4B4627" w14:textId="59616E7B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24D55" w14:textId="77777777" w:rsidR="001A1A8A" w:rsidRPr="002269DB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269DB">
              <w:rPr>
                <w:rFonts w:asciiTheme="minorEastAsia" w:hAnsiTheme="minorEastAsia" w:hint="eastAsia"/>
              </w:rPr>
              <w:t>學習策略：</w:t>
            </w:r>
          </w:p>
          <w:p w14:paraId="6A2D9483" w14:textId="77777777" w:rsidR="001A1A8A" w:rsidRPr="002269DB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269DB">
              <w:rPr>
                <w:rFonts w:asciiTheme="minorEastAsia" w:hAnsiTheme="minorEastAsia" w:hint="eastAsia"/>
              </w:rPr>
              <w:t>1.記憶策略學習:如能反覆複誦重要的字詞、句型訊息等。</w:t>
            </w:r>
          </w:p>
          <w:p w14:paraId="367950C9" w14:textId="71A74F3C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269DB">
              <w:rPr>
                <w:rFonts w:asciiTheme="minorEastAsia" w:hAnsiTheme="minorEastAsia" w:hint="eastAsia"/>
              </w:rPr>
              <w:t>2.合作學習法:小組分工，能利用插圖、照片等，討論課</w:t>
            </w:r>
            <w:r w:rsidRPr="002269DB">
              <w:rPr>
                <w:rFonts w:asciiTheme="minorEastAsia" w:hAnsiTheme="minorEastAsia" w:hint="eastAsia"/>
              </w:rPr>
              <w:lastRenderedPageBreak/>
              <w:t>文情境。</w:t>
            </w:r>
          </w:p>
        </w:tc>
        <w:tc>
          <w:tcPr>
            <w:tcW w:w="103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122B054" w14:textId="166EDF4D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/>
              </w:rPr>
              <w:lastRenderedPageBreak/>
              <w:t>聽力評量</w:t>
            </w:r>
          </w:p>
          <w:p w14:paraId="0AD35F29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/>
              </w:rPr>
              <w:t>口語評量</w:t>
            </w:r>
          </w:p>
          <w:p w14:paraId="69F656CC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/>
              </w:rPr>
              <w:t>態度評量</w:t>
            </w:r>
          </w:p>
          <w:p w14:paraId="3CEDDB62" w14:textId="2A6CC513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實作評量</w:t>
            </w:r>
          </w:p>
        </w:tc>
        <w:tc>
          <w:tcPr>
            <w:tcW w:w="112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97D2016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品德教育</w:t>
            </w:r>
          </w:p>
          <w:p w14:paraId="3044CEC0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品E1　良好生活習慣與德行。</w:t>
            </w:r>
          </w:p>
          <w:p w14:paraId="5DE7DB1F" w14:textId="5ABC5EA9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品E2　自尊尊人與自愛愛人。</w:t>
            </w:r>
          </w:p>
        </w:tc>
        <w:tc>
          <w:tcPr>
            <w:tcW w:w="119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DDCBD9A" w14:textId="77777777" w:rsidR="001A1A8A" w:rsidRPr="00500692" w:rsidRDefault="001A1A8A" w:rsidP="001A1A8A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教學(需另申請授課鐘點費)</w:t>
            </w:r>
          </w:p>
          <w:p w14:paraId="1862B1C3" w14:textId="77777777" w:rsidR="001A1A8A" w:rsidRPr="00500692" w:rsidRDefault="001A1A8A" w:rsidP="001A1A8A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14:paraId="1D4A4036" w14:textId="77777777" w:rsidR="001A1A8A" w:rsidRPr="00500692" w:rsidRDefault="001A1A8A" w:rsidP="001A1A8A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   ＿</w:t>
            </w:r>
          </w:p>
          <w:p w14:paraId="448E1E33" w14:textId="77777777" w:rsidR="001A1A8A" w:rsidRPr="00500692" w:rsidRDefault="001A1A8A" w:rsidP="001A1A8A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2.協同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14:paraId="276C9232" w14:textId="1B29686A" w:rsidR="001A1A8A" w:rsidRPr="00500692" w:rsidRDefault="001A1A8A" w:rsidP="001A1A8A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   ＿＿</w:t>
            </w:r>
          </w:p>
        </w:tc>
      </w:tr>
      <w:tr w:rsidR="001A1A8A" w14:paraId="1EFB9514" w14:textId="77777777" w:rsidTr="002269DB">
        <w:trPr>
          <w:jc w:val="center"/>
        </w:trPr>
        <w:tc>
          <w:tcPr>
            <w:tcW w:w="1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41B546" w14:textId="09C1B6D3" w:rsidR="001A1A8A" w:rsidRPr="001A1A8A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1A1A8A">
              <w:rPr>
                <w:rFonts w:asciiTheme="minorEastAsia" w:hAnsiTheme="minorEastAsia" w:cs="Arial" w:hint="eastAsia"/>
                <w:color w:val="555555"/>
              </w:rPr>
              <w:t>第五週</w:t>
            </w:r>
            <w:r w:rsidRPr="001A1A8A">
              <w:rPr>
                <w:rFonts w:asciiTheme="minorEastAsia" w:hAnsiTheme="minorEastAsia" w:cs="Arial"/>
                <w:color w:val="555555"/>
              </w:rPr>
              <w:br/>
              <w:t>09-28~10-02</w:t>
            </w:r>
          </w:p>
        </w:tc>
        <w:tc>
          <w:tcPr>
            <w:tcW w:w="11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AD62D4D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1-Ⅰ-1能聽辨閩南語常用字詞的語音差異。</w:t>
            </w:r>
          </w:p>
          <w:p w14:paraId="4594B8EA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1-Ⅰ-3能聽懂所學的閩南語文課文主題、內容並掌握重點。</w:t>
            </w:r>
          </w:p>
          <w:p w14:paraId="7586CFF5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2-Ⅰ-3能正確朗讀所學的閩南語課文。</w:t>
            </w:r>
          </w:p>
          <w:p w14:paraId="54FEBEC0" w14:textId="4FE4D9DF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3-Ⅰ-1能建立樂意閱讀閩南語文語句</w:t>
            </w:r>
            <w:r w:rsidRPr="00EF0BAE">
              <w:rPr>
                <w:rFonts w:asciiTheme="minorEastAsia" w:hAnsiTheme="minorEastAsia" w:hint="eastAsia"/>
              </w:rPr>
              <w:lastRenderedPageBreak/>
              <w:t>和短文的興趣。</w:t>
            </w:r>
          </w:p>
        </w:tc>
        <w:tc>
          <w:tcPr>
            <w:tcW w:w="11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0114531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lastRenderedPageBreak/>
              <w:t>Aa-Ⅰ-1 文字認讀。</w:t>
            </w:r>
          </w:p>
          <w:p w14:paraId="61985452" w14:textId="5589BFE2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  <w:vertAlign w:val="superscript"/>
              </w:rPr>
              <w:t>◎</w:t>
            </w:r>
            <w:r w:rsidRPr="00EF0BAE">
              <w:rPr>
                <w:rFonts w:asciiTheme="minorEastAsia" w:hAnsiTheme="minorEastAsia" w:hint="eastAsia"/>
              </w:rPr>
              <w:t>Ab-Ⅰ-2 句型運用。</w:t>
            </w:r>
          </w:p>
          <w:p w14:paraId="2BE7C0CE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Ba-Ⅰ-2 親屬稱謂。</w:t>
            </w:r>
          </w:p>
          <w:p w14:paraId="74DC71B4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Bb-Ⅰ-1 家庭生活。</w:t>
            </w:r>
          </w:p>
          <w:p w14:paraId="72532C52" w14:textId="4993DDA8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  <w:vertAlign w:val="superscript"/>
              </w:rPr>
              <w:t>◎</w:t>
            </w:r>
            <w:r w:rsidRPr="00EF0BAE">
              <w:rPr>
                <w:rFonts w:asciiTheme="minorEastAsia" w:hAnsiTheme="minorEastAsia" w:hint="eastAsia"/>
              </w:rPr>
              <w:t>Bg-Ⅰ-2 口語表達。</w:t>
            </w:r>
          </w:p>
        </w:tc>
        <w:tc>
          <w:tcPr>
            <w:tcW w:w="687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B2420E5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一、囡仔真好禮</w:t>
            </w:r>
            <w:r w:rsidRPr="00EF0BAE">
              <w:rPr>
                <w:rFonts w:asciiTheme="minorEastAsia" w:hAnsiTheme="minorEastAsia" w:hint="eastAsia"/>
              </w:rPr>
              <w:tab/>
              <w:t>2.阮兜的人</w:t>
            </w:r>
            <w:r w:rsidRPr="00EF0BAE">
              <w:rPr>
                <w:rFonts w:asciiTheme="minorEastAsia" w:hAnsiTheme="minorEastAsia"/>
              </w:rPr>
              <w:br/>
            </w:r>
            <w:r w:rsidRPr="00EF0BAE">
              <w:rPr>
                <w:rFonts w:asciiTheme="minorEastAsia" w:hAnsiTheme="minorEastAsia"/>
              </w:rPr>
              <w:br/>
            </w:r>
            <w:r w:rsidRPr="00EF0BAE">
              <w:rPr>
                <w:rFonts w:asciiTheme="minorEastAsia" w:hAnsiTheme="minorEastAsia" w:hint="eastAsia"/>
              </w:rPr>
              <w:t>一、引起動機</w:t>
            </w:r>
          </w:p>
          <w:p w14:paraId="240EBCCC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1.搭配教學電子書或掃描QRcode，播放「看卡通學閩南語」動畫，讓學生欣賞。</w:t>
            </w:r>
          </w:p>
          <w:p w14:paraId="646D9C26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2.看完動畫，老師引導學生用閩南語回答「激頭殼」的問題，帶出本課主題：「稱呼」，並藉此進入課文教學。</w:t>
            </w:r>
          </w:p>
          <w:p w14:paraId="5C0C46ED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</w:p>
          <w:p w14:paraId="5E09EC3B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 xml:space="preserve">二、發展活動  </w:t>
            </w:r>
          </w:p>
          <w:p w14:paraId="3DB8701F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（一）活動一：課文認讀</w:t>
            </w:r>
          </w:p>
          <w:p w14:paraId="67B2232F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1.老師播放MP3或教學電子書，或親自帶學生念課文。</w:t>
            </w:r>
          </w:p>
          <w:p w14:paraId="37FCBEAE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2.老師指定男學生先將課文領念一次，再換女學生念一次。</w:t>
            </w:r>
          </w:p>
          <w:p w14:paraId="762BF5AB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3.老師講解課文中的語詞與方音差，並指導學生正確發音。</w:t>
            </w:r>
          </w:p>
          <w:p w14:paraId="0F7CA6DF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4.按照教室座位排數或組數，一排(組)念誦一句，老師進行指定任務，指到該排(組)，該排(組)立刻念出課文句子。</w:t>
            </w:r>
          </w:p>
          <w:p w14:paraId="3C1A7554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5.學生兩人一組認讀課文，使學生對課程更加熟悉，老師行間巡視。</w:t>
            </w:r>
          </w:p>
          <w:p w14:paraId="5E13F9D2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6.課文分解動作(老師自行編排動作)，學生學會後，各排輪流上臺邊領念課文邊做動作，完成後進行加分。</w:t>
            </w:r>
          </w:p>
          <w:p w14:paraId="3F63D31E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7.句型練習：</w:t>
            </w:r>
          </w:p>
          <w:p w14:paraId="73A6F9F7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(1)老師說明本課句型「（啥物人）愛（做啥物代誌）」。</w:t>
            </w:r>
          </w:p>
          <w:p w14:paraId="67D0714A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(2)教師請學生踴躍發表。（參考本書P29）</w:t>
            </w:r>
          </w:p>
          <w:p w14:paraId="429707C3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lastRenderedPageBreak/>
              <w:t>8.播放MP3或教學電子書，教導學生學唱本課歌曲。</w:t>
            </w:r>
          </w:p>
          <w:p w14:paraId="3711A28D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9.歡樂動一動：老師進行課文律動教學。</w:t>
            </w:r>
          </w:p>
          <w:p w14:paraId="3A95C57A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</w:p>
          <w:p w14:paraId="1EC5B363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（二）活動二：蜻蜓點水</w:t>
            </w:r>
          </w:p>
          <w:p w14:paraId="217F9D2E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1.老師將全班分數組，輪流出列，以組為單位圍成一個圓圈，一人雙手手心向上，一人雙手手心向下，一上一下間隔排列。</w:t>
            </w:r>
          </w:p>
          <w:p w14:paraId="37BDBABD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2.學生一邊念課文，一邊用手指輕點左右同學的手心，每念完一句，左右同學手心上下換方向，直到課文結束。</w:t>
            </w:r>
          </w:p>
          <w:p w14:paraId="04B1B403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</w:p>
          <w:p w14:paraId="30539847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★指導學生填寫自評表：做到的項目畫圈，並請對方簽名或蓋章。</w:t>
            </w:r>
          </w:p>
          <w:p w14:paraId="19A73D1A" w14:textId="1205B6AF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「阮兜的人」自評表。</w:t>
            </w:r>
          </w:p>
        </w:tc>
        <w:tc>
          <w:tcPr>
            <w:tcW w:w="28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FDFBD33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lastRenderedPageBreak/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51BC8E4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自評表</w:t>
            </w:r>
          </w:p>
          <w:p w14:paraId="65F6A180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教用MP3</w:t>
            </w:r>
          </w:p>
          <w:p w14:paraId="7A6244B3" w14:textId="77777777" w:rsidR="001A1A8A" w:rsidRPr="007A09A4" w:rsidRDefault="001A1A8A" w:rsidP="001A1A8A">
            <w:pPr>
              <w:spacing w:line="0" w:lineRule="atLeast"/>
              <w:rPr>
                <w:rFonts w:ascii="新細明體" w:hAnsi="新細明體"/>
              </w:rPr>
            </w:pPr>
            <w:r w:rsidRPr="00EF0BAE">
              <w:rPr>
                <w:rFonts w:asciiTheme="minorEastAsia" w:hAnsiTheme="minorEastAsia" w:hint="eastAsia"/>
              </w:rPr>
              <w:t>教學電子書</w:t>
            </w:r>
          </w:p>
          <w:p w14:paraId="26F27938" w14:textId="77777777" w:rsidR="001A1A8A" w:rsidRDefault="001A1A8A" w:rsidP="001A1A8A">
            <w:pPr>
              <w:spacing w:line="0" w:lineRule="atLeast"/>
              <w:rPr>
                <w:rFonts w:ascii="新細明體" w:hAnsi="新細明體"/>
              </w:rPr>
            </w:pPr>
          </w:p>
          <w:p w14:paraId="3F212C4A" w14:textId="77777777" w:rsidR="001A1A8A" w:rsidRDefault="001A1A8A" w:rsidP="001A1A8A">
            <w:pPr>
              <w:spacing w:line="0" w:lineRule="atLeast"/>
              <w:rPr>
                <w:rFonts w:ascii="新細明體" w:hAnsi="新細明體"/>
              </w:rPr>
            </w:pPr>
          </w:p>
          <w:p w14:paraId="7D70EFB4" w14:textId="2B53B28D" w:rsidR="001A1A8A" w:rsidRPr="0026301F" w:rsidRDefault="001A1A8A" w:rsidP="001A1A8A">
            <w:pPr>
              <w:spacing w:line="0" w:lineRule="atLeast"/>
              <w:rPr>
                <w:rFonts w:ascii="新細明體" w:hAnsi="新細明體"/>
              </w:rPr>
            </w:pPr>
          </w:p>
          <w:p w14:paraId="70A8CDA4" w14:textId="60F3E759" w:rsidR="001A1A8A" w:rsidRPr="0026301F" w:rsidRDefault="001A1A8A" w:rsidP="001A1A8A">
            <w:pPr>
              <w:spacing w:line="0" w:lineRule="atLeast"/>
              <w:rPr>
                <w:rFonts w:ascii="新細明體" w:hAnsi="新細明體"/>
              </w:rPr>
            </w:pPr>
          </w:p>
          <w:p w14:paraId="7EF2941F" w14:textId="09D83922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7B558" w14:textId="77777777" w:rsidR="001A1A8A" w:rsidRPr="002269DB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269DB">
              <w:rPr>
                <w:rFonts w:asciiTheme="minorEastAsia" w:hAnsiTheme="minorEastAsia" w:hint="eastAsia"/>
              </w:rPr>
              <w:t>學習策略：</w:t>
            </w:r>
          </w:p>
          <w:p w14:paraId="6914D73E" w14:textId="77777777" w:rsidR="001A1A8A" w:rsidRPr="002269DB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269DB">
              <w:rPr>
                <w:rFonts w:asciiTheme="minorEastAsia" w:hAnsiTheme="minorEastAsia" w:hint="eastAsia"/>
              </w:rPr>
              <w:t>1.記憶策略學習:如能反覆複誦重要的字詞、句型訊息等。</w:t>
            </w:r>
          </w:p>
          <w:p w14:paraId="5C603A54" w14:textId="5F92636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269DB">
              <w:rPr>
                <w:rFonts w:asciiTheme="minorEastAsia" w:hAnsiTheme="minorEastAsia" w:hint="eastAsia"/>
              </w:rPr>
              <w:t>2.合作學習法:小組分工，能利用插圖、照片等，討論課文情境。</w:t>
            </w:r>
          </w:p>
        </w:tc>
        <w:tc>
          <w:tcPr>
            <w:tcW w:w="103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46A84BA" w14:textId="671CF141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口語評量</w:t>
            </w:r>
          </w:p>
          <w:p w14:paraId="3572B966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態度評量</w:t>
            </w:r>
          </w:p>
          <w:p w14:paraId="0D3F5234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表演評量</w:t>
            </w:r>
          </w:p>
          <w:p w14:paraId="3BBD6EA3" w14:textId="514147B1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遊戲評量</w:t>
            </w:r>
          </w:p>
        </w:tc>
        <w:tc>
          <w:tcPr>
            <w:tcW w:w="112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82C0BAA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家庭教育</w:t>
            </w:r>
          </w:p>
          <w:p w14:paraId="53D8B679" w14:textId="5CC8439C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家E3 察覺家庭中不同角色，並反思個人在家庭中扮演的角色。</w:t>
            </w:r>
          </w:p>
        </w:tc>
        <w:tc>
          <w:tcPr>
            <w:tcW w:w="119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36A16C7" w14:textId="77777777" w:rsidR="001A1A8A" w:rsidRPr="00500692" w:rsidRDefault="001A1A8A" w:rsidP="001A1A8A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教學(需另申請授課鐘點費)</w:t>
            </w:r>
          </w:p>
          <w:p w14:paraId="07F88C64" w14:textId="77777777" w:rsidR="001A1A8A" w:rsidRPr="00500692" w:rsidRDefault="001A1A8A" w:rsidP="001A1A8A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14:paraId="652E7F5D" w14:textId="77777777" w:rsidR="001A1A8A" w:rsidRPr="00500692" w:rsidRDefault="001A1A8A" w:rsidP="001A1A8A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   ＿</w:t>
            </w:r>
          </w:p>
          <w:p w14:paraId="43D904FA" w14:textId="77777777" w:rsidR="001A1A8A" w:rsidRPr="00500692" w:rsidRDefault="001A1A8A" w:rsidP="001A1A8A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2.協同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14:paraId="77E172BC" w14:textId="77A0BDC3" w:rsidR="001A1A8A" w:rsidRPr="00500692" w:rsidRDefault="001A1A8A" w:rsidP="001A1A8A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   ＿＿</w:t>
            </w:r>
          </w:p>
        </w:tc>
      </w:tr>
      <w:tr w:rsidR="001A1A8A" w14:paraId="72BFE42C" w14:textId="77777777" w:rsidTr="002269DB">
        <w:trPr>
          <w:jc w:val="center"/>
        </w:trPr>
        <w:tc>
          <w:tcPr>
            <w:tcW w:w="1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92E0A1" w14:textId="027A6E6F" w:rsidR="001A1A8A" w:rsidRPr="001A1A8A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1A1A8A">
              <w:rPr>
                <w:rFonts w:asciiTheme="minorEastAsia" w:hAnsiTheme="minorEastAsia" w:cs="Arial" w:hint="eastAsia"/>
                <w:color w:val="555555"/>
              </w:rPr>
              <w:t>第六週</w:t>
            </w:r>
            <w:r w:rsidRPr="001A1A8A">
              <w:rPr>
                <w:rFonts w:asciiTheme="minorEastAsia" w:hAnsiTheme="minorEastAsia" w:cs="Arial"/>
                <w:color w:val="555555"/>
              </w:rPr>
              <w:br/>
              <w:t>10-05~10-09</w:t>
            </w:r>
          </w:p>
        </w:tc>
        <w:tc>
          <w:tcPr>
            <w:tcW w:w="11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CA37BFE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1-Ⅰ-1能聽辨閩南語常用字詞的語音差異。</w:t>
            </w:r>
          </w:p>
          <w:p w14:paraId="66D89B82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1-Ⅰ-2能聽懂日常生活中閩南語語句並掌握重點。</w:t>
            </w:r>
          </w:p>
          <w:p w14:paraId="1ED2BB12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1-Ⅰ-3能聽懂所學的閩南語文課文主題、內容並掌握重點。</w:t>
            </w:r>
          </w:p>
          <w:p w14:paraId="155F6A26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2-Ⅰ-3能正確朗讀</w:t>
            </w:r>
            <w:r w:rsidRPr="00EF0BAE">
              <w:rPr>
                <w:rFonts w:asciiTheme="minorEastAsia" w:hAnsiTheme="minorEastAsia" w:hint="eastAsia"/>
              </w:rPr>
              <w:lastRenderedPageBreak/>
              <w:t>所學的閩南語課文。</w:t>
            </w:r>
          </w:p>
          <w:p w14:paraId="0877E7A9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 xml:space="preserve">2-Ⅰ-4能主動使用閩南語與他人互動。 </w:t>
            </w:r>
          </w:p>
          <w:p w14:paraId="744C2CCC" w14:textId="7AFEE62E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3-Ⅰ-1能建立樂意閱讀閩南語文語句和短文的興趣。</w:t>
            </w:r>
          </w:p>
        </w:tc>
        <w:tc>
          <w:tcPr>
            <w:tcW w:w="11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E0A912C" w14:textId="71B63211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  <w:vertAlign w:val="superscript"/>
              </w:rPr>
              <w:lastRenderedPageBreak/>
              <w:t>◎</w:t>
            </w:r>
            <w:r w:rsidRPr="00EF0BAE">
              <w:rPr>
                <w:rFonts w:asciiTheme="minorEastAsia" w:hAnsiTheme="minorEastAsia" w:hint="eastAsia"/>
              </w:rPr>
              <w:t>Ab-Ⅰ-1 語詞運用。</w:t>
            </w:r>
          </w:p>
          <w:p w14:paraId="36700D11" w14:textId="53FCC18A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  <w:vertAlign w:val="superscript"/>
              </w:rPr>
              <w:t>◎</w:t>
            </w:r>
            <w:r w:rsidRPr="00EF0BAE">
              <w:rPr>
                <w:rFonts w:asciiTheme="minorEastAsia" w:hAnsiTheme="minorEastAsia" w:hint="eastAsia"/>
              </w:rPr>
              <w:t>Ab-Ⅰ-2 句型運用。</w:t>
            </w:r>
          </w:p>
          <w:p w14:paraId="03B214FA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Ba-Ⅰ-2 親屬稱謂。</w:t>
            </w:r>
          </w:p>
          <w:p w14:paraId="61DB7F74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Bb-Ⅰ-1 家庭生活。</w:t>
            </w:r>
          </w:p>
          <w:p w14:paraId="35522422" w14:textId="7B3837AD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  <w:vertAlign w:val="superscript"/>
              </w:rPr>
              <w:t>◎</w:t>
            </w:r>
            <w:r w:rsidRPr="00EF0BAE">
              <w:rPr>
                <w:rFonts w:asciiTheme="minorEastAsia" w:hAnsiTheme="minorEastAsia" w:hint="eastAsia"/>
              </w:rPr>
              <w:t>Bg-Ⅰ-2 口語表達。</w:t>
            </w:r>
          </w:p>
        </w:tc>
        <w:tc>
          <w:tcPr>
            <w:tcW w:w="687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9208D89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一、囡仔真好禮</w:t>
            </w:r>
            <w:r w:rsidRPr="00EF0BAE">
              <w:rPr>
                <w:rFonts w:asciiTheme="minorEastAsia" w:hAnsiTheme="minorEastAsia" w:hint="eastAsia"/>
              </w:rPr>
              <w:tab/>
              <w:t>2.阮兜的人</w:t>
            </w:r>
            <w:r w:rsidRPr="00EF0BAE">
              <w:rPr>
                <w:rFonts w:asciiTheme="minorEastAsia" w:hAnsiTheme="minorEastAsia"/>
              </w:rPr>
              <w:br/>
            </w:r>
            <w:r w:rsidRPr="00EF0BAE">
              <w:rPr>
                <w:rFonts w:asciiTheme="minorEastAsia" w:hAnsiTheme="minorEastAsia"/>
              </w:rPr>
              <w:br/>
            </w:r>
            <w:r w:rsidRPr="00EF0BAE">
              <w:rPr>
                <w:rFonts w:asciiTheme="minorEastAsia" w:hAnsiTheme="minorEastAsia" w:hint="eastAsia"/>
              </w:rPr>
              <w:t>（三）活動三：搶答我最行</w:t>
            </w:r>
          </w:p>
          <w:p w14:paraId="20E2BA9B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1.老師利用提問的方式，請學生進行搶答，答對平時成績加分。</w:t>
            </w:r>
          </w:p>
          <w:p w14:paraId="351D9B82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2.老師讓學生了解長輩也有自己喜歡做的事情，藉此鼓勵學生關懷親人，並懂得尊長敬老。</w:t>
            </w:r>
          </w:p>
          <w:p w14:paraId="4BE3A3D7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</w:p>
          <w:p w14:paraId="7711523C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（四）活動四：輕鬆學語詞</w:t>
            </w:r>
          </w:p>
          <w:p w14:paraId="6E8CAD8C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1.老師播放MP3或教學電子書或自行領讀「輕鬆學語詞」。</w:t>
            </w:r>
          </w:p>
          <w:p w14:paraId="25EAC77A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2.老師講解語詞，並指導學生正確發音。</w:t>
            </w:r>
          </w:p>
          <w:p w14:paraId="3AF35149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3.老師將學生分數組，各組依序當小弟、小妹、阿姊、阿兄、阿母、阿爸、阿媽、阿公，輪流說出「我是○○」（各組的稱謂），之後各組再互換角色。</w:t>
            </w:r>
          </w:p>
          <w:p w14:paraId="23823FAD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4.語詞造句</w:t>
            </w:r>
          </w:p>
          <w:p w14:paraId="56D1A7BD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(1)此為本書的補充內容。</w:t>
            </w:r>
          </w:p>
          <w:p w14:paraId="441CD9F9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(2)播放MP3或教學電子書，請學生聆聽、念誦「語詞造句」。</w:t>
            </w:r>
          </w:p>
          <w:p w14:paraId="21E2F6E8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(3)老師鼓勵學生照樣造句。</w:t>
            </w:r>
          </w:p>
          <w:p w14:paraId="1B26E6C5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5.語詞延伸</w:t>
            </w:r>
          </w:p>
          <w:p w14:paraId="3E6FC7CB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(1)此為本書的補充內容。</w:t>
            </w:r>
          </w:p>
          <w:p w14:paraId="6150815F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(2)參考「教學補給站」的語詞延伸，教導學生其他的親屬稱謂，並讓學生跟著複誦。</w:t>
            </w:r>
            <w:r w:rsidRPr="00EF0BAE">
              <w:rPr>
                <w:rFonts w:asciiTheme="minorEastAsia" w:hAnsiTheme="minorEastAsia"/>
              </w:rPr>
              <w:br/>
            </w:r>
            <w:r w:rsidRPr="00EF0BAE">
              <w:rPr>
                <w:rFonts w:asciiTheme="minorEastAsia" w:hAnsiTheme="minorEastAsia" w:hint="eastAsia"/>
              </w:rPr>
              <w:lastRenderedPageBreak/>
              <w:t>(3)老師可用提問的方式，鼓勵學生說出稱謂答案，並複述關係。</w:t>
            </w:r>
          </w:p>
          <w:p w14:paraId="6880166A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</w:p>
          <w:p w14:paraId="14E8D8D8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 xml:space="preserve">（五）活動五：啥物人欲去食喜酒？ </w:t>
            </w:r>
          </w:p>
          <w:p w14:paraId="43D3A55E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1.老師先說明「啥物人欲去食喜酒？」（誰要去吃喜酒？）的意思，並讓學生練習說這句話。</w:t>
            </w:r>
          </w:p>
          <w:p w14:paraId="297BEB41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2.將學生分組進行遊戲。完成任務時由各組組長舉手示意，全組組員再一起用閩南語分別說出圖卡稱謂。舉手速度最快且回答正確的組別，可得到一分。</w:t>
            </w:r>
          </w:p>
          <w:p w14:paraId="11FCE9DE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3.老師可更換稱謂和人數，也可更換組長，盡量讓每一位學生都有擔任組長的機會。</w:t>
            </w:r>
          </w:p>
          <w:p w14:paraId="2EA4A78A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</w:p>
          <w:p w14:paraId="7DBC3451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（六）活動六：語詞運用</w:t>
            </w:r>
          </w:p>
          <w:p w14:paraId="383009CD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1.老師範讀、領讀，再由全班一起念誦；也可播放MP3或教學電子書，帶領學生聆聽、念誦「語詞運用」。</w:t>
            </w:r>
          </w:p>
          <w:p w14:paraId="25F4D969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2.讓學生練習句型，可全班回答、分組回答、個人回答，也可以讓學生互相出題練習。</w:t>
            </w:r>
            <w:r w:rsidRPr="00EF0BAE">
              <w:rPr>
                <w:rFonts w:asciiTheme="minorEastAsia" w:hAnsiTheme="minorEastAsia"/>
              </w:rPr>
              <w:br/>
            </w:r>
          </w:p>
          <w:p w14:paraId="3D45661D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（七）活動七：講看覓</w:t>
            </w:r>
          </w:p>
          <w:p w14:paraId="2A6B3FA0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1.老師範讀、領讀，再由全班一起念誦；也可播放MP3或教學電子書，帶領學生聆聽、念誦「講看覓」。</w:t>
            </w:r>
          </w:p>
          <w:p w14:paraId="6F74B5D6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2.讓學生參照「講看覓」句型：我是（    ），阮兜有（……）佮我，介紹自己和家人。</w:t>
            </w:r>
          </w:p>
          <w:p w14:paraId="3B8F9B82" w14:textId="6B70D55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▲SDGs議題融入：詳見本書P33、37之說明。</w:t>
            </w:r>
          </w:p>
        </w:tc>
        <w:tc>
          <w:tcPr>
            <w:tcW w:w="28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F4D90E3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lastRenderedPageBreak/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A3CA1E0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自製字卡</w:t>
            </w:r>
          </w:p>
          <w:p w14:paraId="531AB809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教用MP3</w:t>
            </w:r>
          </w:p>
          <w:p w14:paraId="43130ACF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教學電子書</w:t>
            </w:r>
          </w:p>
          <w:p w14:paraId="362020F0" w14:textId="77777777" w:rsidR="001A1A8A" w:rsidRPr="007A09A4" w:rsidRDefault="001A1A8A" w:rsidP="001A1A8A">
            <w:pPr>
              <w:spacing w:line="0" w:lineRule="atLeast"/>
              <w:rPr>
                <w:rFonts w:ascii="新細明體" w:hAnsi="新細明體"/>
              </w:rPr>
            </w:pPr>
            <w:r w:rsidRPr="00EF0BAE">
              <w:rPr>
                <w:rFonts w:asciiTheme="minorEastAsia" w:hAnsiTheme="minorEastAsia" w:hint="eastAsia"/>
              </w:rPr>
              <w:t>書後圖卡</w:t>
            </w:r>
          </w:p>
          <w:p w14:paraId="099C7AFF" w14:textId="77777777" w:rsidR="001A1A8A" w:rsidRDefault="001A1A8A" w:rsidP="001A1A8A">
            <w:pPr>
              <w:spacing w:line="0" w:lineRule="atLeast"/>
              <w:rPr>
                <w:rFonts w:ascii="新細明體" w:hAnsi="新細明體"/>
              </w:rPr>
            </w:pPr>
          </w:p>
          <w:p w14:paraId="53273A03" w14:textId="77777777" w:rsidR="001A1A8A" w:rsidRDefault="001A1A8A" w:rsidP="001A1A8A">
            <w:pPr>
              <w:spacing w:line="0" w:lineRule="atLeast"/>
              <w:rPr>
                <w:rFonts w:ascii="新細明體" w:hAnsi="新細明體"/>
              </w:rPr>
            </w:pPr>
          </w:p>
          <w:p w14:paraId="4692AF9E" w14:textId="44F5A2D0" w:rsidR="001A1A8A" w:rsidRPr="0026301F" w:rsidRDefault="001A1A8A" w:rsidP="001A1A8A">
            <w:pPr>
              <w:spacing w:line="0" w:lineRule="atLeast"/>
              <w:rPr>
                <w:rFonts w:ascii="新細明體" w:hAnsi="新細明體"/>
              </w:rPr>
            </w:pPr>
          </w:p>
          <w:p w14:paraId="046815F8" w14:textId="07FF388C" w:rsidR="001A1A8A" w:rsidRPr="0026301F" w:rsidRDefault="001A1A8A" w:rsidP="001A1A8A">
            <w:pPr>
              <w:spacing w:line="0" w:lineRule="atLeast"/>
              <w:rPr>
                <w:rFonts w:ascii="新細明體" w:hAnsi="新細明體"/>
              </w:rPr>
            </w:pPr>
          </w:p>
          <w:p w14:paraId="5D82B91D" w14:textId="471475AA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C4641" w14:textId="77777777" w:rsidR="001A1A8A" w:rsidRPr="002269DB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269DB">
              <w:rPr>
                <w:rFonts w:asciiTheme="minorEastAsia" w:hAnsiTheme="minorEastAsia" w:hint="eastAsia"/>
              </w:rPr>
              <w:t>學習策略：</w:t>
            </w:r>
          </w:p>
          <w:p w14:paraId="221FEB4E" w14:textId="77777777" w:rsidR="001A1A8A" w:rsidRPr="002269DB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269DB">
              <w:rPr>
                <w:rFonts w:asciiTheme="minorEastAsia" w:hAnsiTheme="minorEastAsia" w:hint="eastAsia"/>
              </w:rPr>
              <w:t>1.記憶策略學習:如能反覆複誦重要的字詞、句型訊息等。</w:t>
            </w:r>
          </w:p>
          <w:p w14:paraId="17179807" w14:textId="3D92D1F3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269DB">
              <w:rPr>
                <w:rFonts w:asciiTheme="minorEastAsia" w:hAnsiTheme="minorEastAsia" w:hint="eastAsia"/>
              </w:rPr>
              <w:t>2.合作學習法:小組分工，能利用插圖、照片等，討論課文情境。</w:t>
            </w:r>
          </w:p>
        </w:tc>
        <w:tc>
          <w:tcPr>
            <w:tcW w:w="103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11D1255" w14:textId="72AAA20C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口語評量</w:t>
            </w:r>
          </w:p>
          <w:p w14:paraId="03554716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聽力評量</w:t>
            </w:r>
          </w:p>
          <w:p w14:paraId="4C535ED1" w14:textId="7994C25F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態度評量</w:t>
            </w:r>
          </w:p>
        </w:tc>
        <w:tc>
          <w:tcPr>
            <w:tcW w:w="112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6F587FC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家庭教育</w:t>
            </w:r>
          </w:p>
          <w:p w14:paraId="25897155" w14:textId="146E723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家E3 察覺家庭中不同角色，並反思個人在家庭中扮演的角色。</w:t>
            </w:r>
          </w:p>
        </w:tc>
        <w:tc>
          <w:tcPr>
            <w:tcW w:w="119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A08ACC6" w14:textId="77777777" w:rsidR="001A1A8A" w:rsidRPr="00500692" w:rsidRDefault="001A1A8A" w:rsidP="001A1A8A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教學(需另申請授課鐘點費)</w:t>
            </w:r>
          </w:p>
          <w:p w14:paraId="19D90811" w14:textId="77777777" w:rsidR="001A1A8A" w:rsidRPr="00500692" w:rsidRDefault="001A1A8A" w:rsidP="001A1A8A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14:paraId="36172960" w14:textId="77777777" w:rsidR="001A1A8A" w:rsidRPr="00500692" w:rsidRDefault="001A1A8A" w:rsidP="001A1A8A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   ＿</w:t>
            </w:r>
          </w:p>
          <w:p w14:paraId="319B205E" w14:textId="77777777" w:rsidR="001A1A8A" w:rsidRPr="00500692" w:rsidRDefault="001A1A8A" w:rsidP="001A1A8A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2.協同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14:paraId="433C135E" w14:textId="27357D7B" w:rsidR="001A1A8A" w:rsidRPr="00500692" w:rsidRDefault="001A1A8A" w:rsidP="001A1A8A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   ＿＿</w:t>
            </w:r>
          </w:p>
        </w:tc>
      </w:tr>
      <w:tr w:rsidR="001A1A8A" w14:paraId="47D3697F" w14:textId="77777777" w:rsidTr="002269DB">
        <w:trPr>
          <w:jc w:val="center"/>
        </w:trPr>
        <w:tc>
          <w:tcPr>
            <w:tcW w:w="1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6A162D2" w14:textId="38125A46" w:rsidR="001A1A8A" w:rsidRPr="001A1A8A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1A1A8A">
              <w:rPr>
                <w:rFonts w:asciiTheme="minorEastAsia" w:hAnsiTheme="minorEastAsia" w:cs="Arial" w:hint="eastAsia"/>
                <w:color w:val="555555"/>
              </w:rPr>
              <w:t>第七週</w:t>
            </w:r>
            <w:r w:rsidRPr="001A1A8A">
              <w:rPr>
                <w:rFonts w:asciiTheme="minorEastAsia" w:hAnsiTheme="minorEastAsia" w:cs="Arial"/>
                <w:color w:val="555555"/>
              </w:rPr>
              <w:br/>
              <w:t>10-12~10-16</w:t>
            </w:r>
          </w:p>
        </w:tc>
        <w:tc>
          <w:tcPr>
            <w:tcW w:w="11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9898185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1-Ⅰ-2能聽懂日常生活中閩南語語句並掌握重點。</w:t>
            </w:r>
          </w:p>
          <w:p w14:paraId="24B4692B" w14:textId="4B3A963F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2-Ⅰ-4能主動使用閩南語與</w:t>
            </w:r>
            <w:r w:rsidRPr="00EF0BAE">
              <w:rPr>
                <w:rFonts w:asciiTheme="minorEastAsia" w:hAnsiTheme="minorEastAsia" w:hint="eastAsia"/>
              </w:rPr>
              <w:lastRenderedPageBreak/>
              <w:t>他人互動。</w:t>
            </w:r>
          </w:p>
        </w:tc>
        <w:tc>
          <w:tcPr>
            <w:tcW w:w="11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AEA7109" w14:textId="09B73A1C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  <w:vertAlign w:val="superscript"/>
              </w:rPr>
              <w:lastRenderedPageBreak/>
              <w:t>◎</w:t>
            </w:r>
            <w:r w:rsidRPr="00EF0BAE">
              <w:rPr>
                <w:rFonts w:asciiTheme="minorEastAsia" w:hAnsiTheme="minorEastAsia" w:hint="eastAsia"/>
              </w:rPr>
              <w:t>Ab-Ⅰ-1 語詞運用。</w:t>
            </w:r>
          </w:p>
          <w:p w14:paraId="0EFF5D09" w14:textId="1E79D28A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  <w:vertAlign w:val="superscript"/>
              </w:rPr>
              <w:t>◎</w:t>
            </w:r>
            <w:r w:rsidRPr="00EF0BAE">
              <w:rPr>
                <w:rFonts w:asciiTheme="minorEastAsia" w:hAnsiTheme="minorEastAsia" w:hint="eastAsia"/>
              </w:rPr>
              <w:t>Ab-Ⅰ-2 句型運用。</w:t>
            </w:r>
          </w:p>
          <w:p w14:paraId="75A0D1FF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Ba-Ⅰ-2 親屬稱謂。</w:t>
            </w:r>
          </w:p>
          <w:p w14:paraId="35A51887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Bb-Ⅰ-1 家庭生活。</w:t>
            </w:r>
          </w:p>
          <w:p w14:paraId="383360E0" w14:textId="79D8491F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  <w:vertAlign w:val="superscript"/>
              </w:rPr>
              <w:t>◎</w:t>
            </w:r>
            <w:r w:rsidRPr="00EF0BAE">
              <w:rPr>
                <w:rFonts w:asciiTheme="minorEastAsia" w:hAnsiTheme="minorEastAsia" w:hint="eastAsia"/>
              </w:rPr>
              <w:t>Bg-Ⅰ-2 口</w:t>
            </w:r>
            <w:r w:rsidRPr="00EF0BAE">
              <w:rPr>
                <w:rFonts w:asciiTheme="minorEastAsia" w:hAnsiTheme="minorEastAsia" w:hint="eastAsia"/>
              </w:rPr>
              <w:lastRenderedPageBreak/>
              <w:t>語表達。</w:t>
            </w:r>
          </w:p>
        </w:tc>
        <w:tc>
          <w:tcPr>
            <w:tcW w:w="687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284F354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lastRenderedPageBreak/>
              <w:t>一、囡仔真好禮</w:t>
            </w:r>
            <w:r w:rsidRPr="00EF0BAE">
              <w:rPr>
                <w:rFonts w:asciiTheme="minorEastAsia" w:hAnsiTheme="minorEastAsia" w:hint="eastAsia"/>
              </w:rPr>
              <w:tab/>
              <w:t>2.阮兜的人</w:t>
            </w:r>
            <w:r w:rsidRPr="00EF0BAE">
              <w:rPr>
                <w:rFonts w:asciiTheme="minorEastAsia" w:hAnsiTheme="minorEastAsia"/>
              </w:rPr>
              <w:br/>
            </w:r>
            <w:r w:rsidRPr="00EF0BAE">
              <w:rPr>
                <w:rFonts w:asciiTheme="minorEastAsia" w:hAnsiTheme="minorEastAsia"/>
              </w:rPr>
              <w:br/>
            </w:r>
            <w:r w:rsidRPr="00EF0BAE">
              <w:rPr>
                <w:rFonts w:asciiTheme="minorEastAsia" w:hAnsiTheme="minorEastAsia" w:hint="eastAsia"/>
              </w:rPr>
              <w:t>（八）活動八：學習單</w:t>
            </w:r>
          </w:p>
          <w:p w14:paraId="2177BA94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老師發下本課學習單（本書P160），引導學生完成指定作業。</w:t>
            </w:r>
          </w:p>
          <w:p w14:paraId="093D8A2C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</w:p>
          <w:p w14:paraId="18EA7BA0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（九）活動九：做伙來練習</w:t>
            </w:r>
          </w:p>
          <w:p w14:paraId="76956118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1.老師依據課本「做伙來練習」的內容，向學生說明活動方式。</w:t>
            </w:r>
          </w:p>
          <w:p w14:paraId="5BBAC9DB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2.本活動需運用前面「講看覓」和「語詞運用」學過的口語能力，因此老師可斟酌學生的學習情形，再複習一次，使分組練習時進行更順暢。</w:t>
            </w:r>
          </w:p>
          <w:p w14:paraId="27DEC561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lastRenderedPageBreak/>
              <w:t>3.老師巡視各組練習情形，如果學生無法用閩南語說出家人的嗜好時，老師可直接提示，協助學生說出完整的句子。</w:t>
            </w:r>
          </w:p>
          <w:p w14:paraId="2846E684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</w:p>
          <w:p w14:paraId="43062C58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（十）活動十：聽看覓</w:t>
            </w:r>
          </w:p>
          <w:p w14:paraId="5EE0165E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1.老師念題目或播放MP3、教學電子書，請學生仔細聆聽。</w:t>
            </w:r>
          </w:p>
          <w:p w14:paraId="55C6EB4A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2.請學生根據聽到的內容，將順序寫在課本上。</w:t>
            </w:r>
          </w:p>
          <w:p w14:paraId="4B3D593D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3.老師公布正確答案，然後進行講解。</w:t>
            </w:r>
          </w:p>
          <w:p w14:paraId="0B954D75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4.老師隨機點選學生，讓他們用閩南語再說一次答案。</w:t>
            </w:r>
          </w:p>
          <w:p w14:paraId="79C9423D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</w:p>
          <w:p w14:paraId="38FF1BF7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三、統整活動</w:t>
            </w:r>
          </w:p>
          <w:p w14:paraId="6EAF619F" w14:textId="2DE0ABAC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老師可視教學狀況，進行「請你猜猜看」教學遊戲。（詳見本書P35）</w:t>
            </w:r>
          </w:p>
        </w:tc>
        <w:tc>
          <w:tcPr>
            <w:tcW w:w="28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940FC0F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lastRenderedPageBreak/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307CAA8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學習單</w:t>
            </w:r>
          </w:p>
          <w:p w14:paraId="4CF65B15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教用MP3</w:t>
            </w:r>
          </w:p>
          <w:p w14:paraId="22111C7B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教學電子書</w:t>
            </w:r>
          </w:p>
          <w:p w14:paraId="28764A7E" w14:textId="77777777" w:rsidR="001A1A8A" w:rsidRPr="007A09A4" w:rsidRDefault="001A1A8A" w:rsidP="001A1A8A">
            <w:pPr>
              <w:spacing w:line="0" w:lineRule="atLeast"/>
              <w:rPr>
                <w:rFonts w:ascii="新細明體" w:hAnsi="新細明體"/>
              </w:rPr>
            </w:pPr>
            <w:r w:rsidRPr="00EF0BAE">
              <w:rPr>
                <w:rFonts w:asciiTheme="minorEastAsia" w:hAnsiTheme="minorEastAsia" w:hint="eastAsia"/>
              </w:rPr>
              <w:t>書後圖卡</w:t>
            </w:r>
          </w:p>
          <w:p w14:paraId="5D147F0A" w14:textId="77777777" w:rsidR="001A1A8A" w:rsidRDefault="001A1A8A" w:rsidP="001A1A8A">
            <w:pPr>
              <w:spacing w:line="0" w:lineRule="atLeast"/>
              <w:rPr>
                <w:rFonts w:ascii="新細明體" w:hAnsi="新細明體"/>
              </w:rPr>
            </w:pPr>
          </w:p>
          <w:p w14:paraId="765A9678" w14:textId="77777777" w:rsidR="001A1A8A" w:rsidRDefault="001A1A8A" w:rsidP="001A1A8A">
            <w:pPr>
              <w:spacing w:line="0" w:lineRule="atLeast"/>
              <w:rPr>
                <w:rFonts w:ascii="新細明體" w:hAnsi="新細明體"/>
              </w:rPr>
            </w:pPr>
          </w:p>
          <w:p w14:paraId="0C4B72C2" w14:textId="77777777" w:rsidR="001A1A8A" w:rsidRPr="007A09A4" w:rsidRDefault="001A1A8A" w:rsidP="001A1A8A">
            <w:pPr>
              <w:spacing w:line="0" w:lineRule="atLeast"/>
              <w:rPr>
                <w:rFonts w:ascii="新細明體" w:hAnsi="新細明體"/>
              </w:rPr>
            </w:pPr>
          </w:p>
          <w:p w14:paraId="072CC649" w14:textId="1E73EC5E" w:rsidR="001A1A8A" w:rsidRPr="0026301F" w:rsidRDefault="001A1A8A" w:rsidP="001A1A8A">
            <w:pPr>
              <w:spacing w:line="0" w:lineRule="atLeast"/>
              <w:ind w:left="23" w:firstLine="0"/>
              <w:jc w:val="left"/>
              <w:rPr>
                <w:rFonts w:ascii="新細明體" w:hAnsi="新細明體"/>
              </w:rPr>
            </w:pPr>
          </w:p>
          <w:p w14:paraId="5BBF9584" w14:textId="652905F5" w:rsidR="001A1A8A" w:rsidRPr="0026301F" w:rsidRDefault="001A1A8A" w:rsidP="001A1A8A">
            <w:pPr>
              <w:spacing w:line="0" w:lineRule="atLeast"/>
              <w:ind w:left="23" w:firstLine="0"/>
              <w:jc w:val="left"/>
              <w:rPr>
                <w:rFonts w:ascii="新細明體" w:hAnsi="新細明體"/>
              </w:rPr>
            </w:pPr>
          </w:p>
          <w:p w14:paraId="5CB47475" w14:textId="76F2C9F4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D1D1C" w14:textId="77777777" w:rsidR="001A1A8A" w:rsidRPr="002269DB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269DB">
              <w:rPr>
                <w:rFonts w:asciiTheme="minorEastAsia" w:hAnsiTheme="minorEastAsia" w:hint="eastAsia"/>
              </w:rPr>
              <w:lastRenderedPageBreak/>
              <w:t>學習策略：</w:t>
            </w:r>
          </w:p>
          <w:p w14:paraId="74A2A019" w14:textId="77777777" w:rsidR="001A1A8A" w:rsidRPr="002269DB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269DB">
              <w:rPr>
                <w:rFonts w:asciiTheme="minorEastAsia" w:hAnsiTheme="minorEastAsia" w:hint="eastAsia"/>
              </w:rPr>
              <w:t>1.記憶策略學習:如能反覆複誦重要的字詞、句型訊</w:t>
            </w:r>
            <w:r w:rsidRPr="002269DB">
              <w:rPr>
                <w:rFonts w:asciiTheme="minorEastAsia" w:hAnsiTheme="minorEastAsia" w:hint="eastAsia"/>
              </w:rPr>
              <w:lastRenderedPageBreak/>
              <w:t>息等。</w:t>
            </w:r>
          </w:p>
          <w:p w14:paraId="71754504" w14:textId="1DE4D2A0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269DB">
              <w:rPr>
                <w:rFonts w:asciiTheme="minorEastAsia" w:hAnsiTheme="minorEastAsia" w:hint="eastAsia"/>
              </w:rPr>
              <w:t>2.合作學習法:小組分工，能利用插圖、照片等，討論課文情境。</w:t>
            </w:r>
          </w:p>
        </w:tc>
        <w:tc>
          <w:tcPr>
            <w:tcW w:w="103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976D9DC" w14:textId="7F300D25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lastRenderedPageBreak/>
              <w:t>作業評量</w:t>
            </w:r>
          </w:p>
          <w:p w14:paraId="6F90B8AB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口語評量</w:t>
            </w:r>
          </w:p>
          <w:p w14:paraId="1E09599B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聽力評量</w:t>
            </w:r>
          </w:p>
          <w:p w14:paraId="4A91B6DC" w14:textId="67BF4EEC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態度評量</w:t>
            </w:r>
          </w:p>
        </w:tc>
        <w:tc>
          <w:tcPr>
            <w:tcW w:w="112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8D463FB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家庭教育</w:t>
            </w:r>
          </w:p>
          <w:p w14:paraId="2F9B3488" w14:textId="570C525F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家E3 察覺家庭中不同角色，並反思個人在家庭中扮演的角色。</w:t>
            </w:r>
          </w:p>
        </w:tc>
        <w:tc>
          <w:tcPr>
            <w:tcW w:w="119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3033887" w14:textId="77777777" w:rsidR="001A1A8A" w:rsidRPr="00500692" w:rsidRDefault="001A1A8A" w:rsidP="001A1A8A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教學(需另申請授課鐘點費)</w:t>
            </w:r>
          </w:p>
          <w:p w14:paraId="4D9C5175" w14:textId="77777777" w:rsidR="001A1A8A" w:rsidRPr="00500692" w:rsidRDefault="001A1A8A" w:rsidP="001A1A8A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lastRenderedPageBreak/>
              <w:t>1.協同科目：</w:t>
            </w:r>
          </w:p>
          <w:p w14:paraId="00EDDB1C" w14:textId="77777777" w:rsidR="001A1A8A" w:rsidRPr="00500692" w:rsidRDefault="001A1A8A" w:rsidP="001A1A8A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   ＿</w:t>
            </w:r>
          </w:p>
          <w:p w14:paraId="3FFB8056" w14:textId="77777777" w:rsidR="001A1A8A" w:rsidRPr="00500692" w:rsidRDefault="001A1A8A" w:rsidP="001A1A8A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2.協同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14:paraId="49471A94" w14:textId="2E7741CE" w:rsidR="001A1A8A" w:rsidRPr="00500692" w:rsidRDefault="001A1A8A" w:rsidP="001A1A8A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   ＿＿</w:t>
            </w:r>
          </w:p>
        </w:tc>
      </w:tr>
      <w:tr w:rsidR="001A1A8A" w14:paraId="23518280" w14:textId="77777777" w:rsidTr="002269DB">
        <w:trPr>
          <w:jc w:val="center"/>
        </w:trPr>
        <w:tc>
          <w:tcPr>
            <w:tcW w:w="1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482FCCA" w14:textId="23AF5E39" w:rsidR="001A1A8A" w:rsidRPr="001A1A8A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1A1A8A">
              <w:rPr>
                <w:rFonts w:asciiTheme="minorEastAsia" w:hAnsiTheme="minorEastAsia" w:cs="Arial" w:hint="eastAsia"/>
                <w:color w:val="555555"/>
              </w:rPr>
              <w:lastRenderedPageBreak/>
              <w:t>第八週</w:t>
            </w:r>
            <w:r w:rsidRPr="001A1A8A">
              <w:rPr>
                <w:rFonts w:asciiTheme="minorEastAsia" w:hAnsiTheme="minorEastAsia" w:cs="Arial"/>
                <w:color w:val="555555"/>
              </w:rPr>
              <w:br/>
              <w:t>10-19~10-23</w:t>
            </w:r>
          </w:p>
        </w:tc>
        <w:tc>
          <w:tcPr>
            <w:tcW w:w="11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98982F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1-Ⅰ-2能聽懂日常生活中閩南語語句並掌握重點。</w:t>
            </w:r>
          </w:p>
          <w:p w14:paraId="03130983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1-Ⅰ-4能從聆聽中建立主動學習閩南語的興趣與習慣。</w:t>
            </w:r>
          </w:p>
          <w:p w14:paraId="4BF52CA9" w14:textId="0C60902E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2-Ⅰ-4能主動使用閩南語與他人互動。</w:t>
            </w:r>
          </w:p>
        </w:tc>
        <w:tc>
          <w:tcPr>
            <w:tcW w:w="11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ACC8EA6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Ba-Ⅰ-2 親屬稱謂。</w:t>
            </w:r>
          </w:p>
          <w:p w14:paraId="2489479B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Bb-Ⅰ-1 家庭生活。</w:t>
            </w:r>
          </w:p>
          <w:p w14:paraId="7068BA20" w14:textId="5C51E4B5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  <w:vertAlign w:val="superscript"/>
              </w:rPr>
              <w:t>◎</w:t>
            </w:r>
            <w:r w:rsidRPr="00EF0BAE">
              <w:rPr>
                <w:rFonts w:asciiTheme="minorEastAsia" w:hAnsiTheme="minorEastAsia" w:hint="eastAsia"/>
              </w:rPr>
              <w:t>Bg-Ⅰ-2 口語表達。</w:t>
            </w:r>
          </w:p>
        </w:tc>
        <w:tc>
          <w:tcPr>
            <w:tcW w:w="687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A44DED2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一、囡仔真好禮</w:t>
            </w:r>
            <w:r w:rsidRPr="00EF0BAE">
              <w:rPr>
                <w:rFonts w:asciiTheme="minorEastAsia" w:hAnsiTheme="minorEastAsia" w:hint="eastAsia"/>
              </w:rPr>
              <w:tab/>
              <w:t>2.阮兜的人</w:t>
            </w:r>
            <w:r w:rsidRPr="00EF0BAE">
              <w:rPr>
                <w:rFonts w:asciiTheme="minorEastAsia" w:hAnsiTheme="minorEastAsia"/>
              </w:rPr>
              <w:br/>
            </w:r>
            <w:r w:rsidRPr="00EF0BAE">
              <w:rPr>
                <w:rFonts w:asciiTheme="minorEastAsia" w:hAnsiTheme="minorEastAsia"/>
              </w:rPr>
              <w:br/>
            </w:r>
            <w:r w:rsidRPr="00EF0BAE">
              <w:rPr>
                <w:rFonts w:asciiTheme="minorEastAsia" w:hAnsiTheme="minorEastAsia" w:hint="eastAsia"/>
              </w:rPr>
              <w:t>(十一)活動十一：複習一之1</w:t>
            </w:r>
          </w:p>
          <w:p w14:paraId="2F24E805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1.老師播放MP3、教學電子書或親念題目，請學生仔細聆聽，根據聽到的內容，將貼紙貼在作答區。</w:t>
            </w:r>
          </w:p>
          <w:p w14:paraId="35E5D777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2.老師公布正確答案，然後進行講解。</w:t>
            </w:r>
          </w:p>
          <w:p w14:paraId="4D87CD4A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3.老師隨機抽籤，被抽到的學生用閩南語再說一次答案。</w:t>
            </w:r>
          </w:p>
          <w:p w14:paraId="6DDB80A6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4.老師請學生踴躍發表。</w:t>
            </w:r>
          </w:p>
          <w:p w14:paraId="18E3484F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4.老師幫助學生複習家中成員的講法，老師可隨機抽問學生。</w:t>
            </w:r>
          </w:p>
          <w:p w14:paraId="6259B6AB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</w:p>
          <w:p w14:paraId="26C1B243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（十二）活動十二：複習一之2</w:t>
            </w:r>
          </w:p>
          <w:p w14:paraId="6FE07CA5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1.老師先問學生第一、二課學過哪些語詞或句子，請學生發表。</w:t>
            </w:r>
          </w:p>
          <w:p w14:paraId="121AAAA6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2.老師再播放MP3或教學電子書，請學生聆聽後在課本上作答。</w:t>
            </w:r>
          </w:p>
          <w:p w14:paraId="24115A94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3.老師可先教導學生「祝你生日快樂」的念法，再徵求自願的 學生或由老師直接點名，請學生就「生日禮物」的情境內容，上臺做對話練習。</w:t>
            </w:r>
          </w:p>
          <w:p w14:paraId="48CCA30D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舉例：男孩手拿鉛筆盒，然後用閩南語對女孩說：「這个禮物送你，祝你生日快樂！」女孩回答：「多謝！」</w:t>
            </w:r>
          </w:p>
          <w:p w14:paraId="6D9807E8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</w:p>
          <w:p w14:paraId="7C74357B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（十三）活動十三：看圖聽故事</w:t>
            </w:r>
          </w:p>
          <w:p w14:paraId="1134A699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1.老師可先請學生說一說課本連環漫畫圖中的人事物，再播放MP3或教學電子</w:t>
            </w:r>
            <w:r w:rsidRPr="00EF0BAE">
              <w:rPr>
                <w:rFonts w:asciiTheme="minorEastAsia" w:hAnsiTheme="minorEastAsia" w:hint="eastAsia"/>
              </w:rPr>
              <w:lastRenderedPageBreak/>
              <w:t>書，讓學生聆聽「看圖聽故事」。</w:t>
            </w:r>
          </w:p>
          <w:p w14:paraId="2BE7F940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2.老師講解故事內容，再播放教學電子書，老師可依學生程度及教學需求，切換影片的國、臺語字幕或關閉字幕。</w:t>
            </w:r>
          </w:p>
          <w:p w14:paraId="7D51D288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3.老師可針對故事裡的語詞做解釋，然後再鼓勵學生試著看圖說故事。</w:t>
            </w:r>
          </w:p>
          <w:p w14:paraId="470693C8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4.老師可就指導語進行提問：</w:t>
            </w:r>
          </w:p>
          <w:p w14:paraId="62603A8B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(1)這家伙仔去揣啥物人？（這家人去找什麼人？）</w:t>
            </w:r>
          </w:p>
          <w:p w14:paraId="20B2CD00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※答案：這家伙仔去揣阿公、阿媽。（這家人去找爺爺、奶奶。）</w:t>
            </w:r>
          </w:p>
          <w:p w14:paraId="066F3F10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</w:p>
          <w:p w14:paraId="74D2F5EB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三、統整活動</w:t>
            </w:r>
          </w:p>
          <w:p w14:paraId="5C311F8C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1.老師重點式複習本單元所學。</w:t>
            </w:r>
          </w:p>
          <w:p w14:paraId="1DF79E5F" w14:textId="63941C58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2.老師搭配教學電子書，播放「情境對話教學」影片讓學生觀賞。鼓勵學生使用閩南語描述影片中的情節，留意當中提到了哪些親屬稱謂？</w:t>
            </w:r>
          </w:p>
        </w:tc>
        <w:tc>
          <w:tcPr>
            <w:tcW w:w="28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F836FC3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lastRenderedPageBreak/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CCCBBEF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教用MP3</w:t>
            </w:r>
          </w:p>
          <w:p w14:paraId="755276E5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教學電子書</w:t>
            </w:r>
          </w:p>
          <w:p w14:paraId="135EC832" w14:textId="77777777" w:rsidR="001A1A8A" w:rsidRPr="007A09A4" w:rsidRDefault="001A1A8A" w:rsidP="001A1A8A">
            <w:pPr>
              <w:spacing w:line="0" w:lineRule="atLeast"/>
              <w:rPr>
                <w:rFonts w:ascii="新細明體" w:hAnsi="新細明體"/>
              </w:rPr>
            </w:pPr>
            <w:r w:rsidRPr="00EF0BAE">
              <w:rPr>
                <w:rFonts w:asciiTheme="minorEastAsia" w:hAnsiTheme="minorEastAsia" w:hint="eastAsia"/>
              </w:rPr>
              <w:t>書後圖卡</w:t>
            </w:r>
          </w:p>
          <w:p w14:paraId="3632F36B" w14:textId="77777777" w:rsidR="001A1A8A" w:rsidRDefault="001A1A8A" w:rsidP="001A1A8A">
            <w:pPr>
              <w:spacing w:line="0" w:lineRule="atLeast"/>
              <w:rPr>
                <w:rFonts w:ascii="新細明體" w:hAnsi="新細明體"/>
              </w:rPr>
            </w:pPr>
          </w:p>
          <w:p w14:paraId="5BB10DC3" w14:textId="77777777" w:rsidR="001A1A8A" w:rsidRDefault="001A1A8A" w:rsidP="001A1A8A">
            <w:pPr>
              <w:spacing w:line="0" w:lineRule="atLeast"/>
              <w:rPr>
                <w:rFonts w:ascii="新細明體" w:hAnsi="新細明體"/>
              </w:rPr>
            </w:pPr>
          </w:p>
          <w:p w14:paraId="3269CD07" w14:textId="77777777" w:rsidR="001A1A8A" w:rsidRPr="007A09A4" w:rsidRDefault="001A1A8A" w:rsidP="001A1A8A">
            <w:pPr>
              <w:spacing w:line="0" w:lineRule="atLeast"/>
              <w:rPr>
                <w:rFonts w:ascii="新細明體" w:hAnsi="新細明體"/>
              </w:rPr>
            </w:pPr>
          </w:p>
          <w:p w14:paraId="6696E4AB" w14:textId="603F8DB7" w:rsidR="001A1A8A" w:rsidRPr="0026301F" w:rsidRDefault="001A1A8A" w:rsidP="001A1A8A">
            <w:pPr>
              <w:spacing w:line="0" w:lineRule="atLeast"/>
              <w:ind w:left="23" w:firstLine="0"/>
              <w:jc w:val="left"/>
              <w:rPr>
                <w:rFonts w:ascii="新細明體" w:hAnsi="新細明體"/>
              </w:rPr>
            </w:pPr>
          </w:p>
          <w:p w14:paraId="45CF60C4" w14:textId="71D6838F" w:rsidR="001A1A8A" w:rsidRPr="0026301F" w:rsidRDefault="001A1A8A" w:rsidP="001A1A8A">
            <w:pPr>
              <w:spacing w:line="0" w:lineRule="atLeast"/>
              <w:ind w:left="23" w:firstLine="0"/>
              <w:jc w:val="left"/>
              <w:rPr>
                <w:rFonts w:ascii="新細明體" w:hAnsi="新細明體"/>
              </w:rPr>
            </w:pPr>
          </w:p>
          <w:p w14:paraId="58FE574B" w14:textId="5B3A959E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0FB32" w14:textId="77777777" w:rsidR="001A1A8A" w:rsidRPr="002269DB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269DB">
              <w:rPr>
                <w:rFonts w:asciiTheme="minorEastAsia" w:hAnsiTheme="minorEastAsia" w:hint="eastAsia"/>
              </w:rPr>
              <w:t>學習策略：</w:t>
            </w:r>
          </w:p>
          <w:p w14:paraId="7F619A68" w14:textId="77777777" w:rsidR="001A1A8A" w:rsidRPr="002269DB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269DB">
              <w:rPr>
                <w:rFonts w:asciiTheme="minorEastAsia" w:hAnsiTheme="minorEastAsia" w:hint="eastAsia"/>
              </w:rPr>
              <w:t>1.記憶策略學習:如能反覆複誦重要的字詞、句型訊息等。</w:t>
            </w:r>
          </w:p>
          <w:p w14:paraId="161054F5" w14:textId="5E6D81B0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269DB">
              <w:rPr>
                <w:rFonts w:asciiTheme="minorEastAsia" w:hAnsiTheme="minorEastAsia" w:hint="eastAsia"/>
              </w:rPr>
              <w:t>2.合作學習法:小組分工，能利用插圖、照片等，討論課文情境。</w:t>
            </w:r>
          </w:p>
        </w:tc>
        <w:tc>
          <w:tcPr>
            <w:tcW w:w="103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DA96DA7" w14:textId="3AE59EF8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聽力評量</w:t>
            </w:r>
          </w:p>
          <w:p w14:paraId="77CFABB4" w14:textId="77E080EC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口語評量</w:t>
            </w:r>
          </w:p>
        </w:tc>
        <w:tc>
          <w:tcPr>
            <w:tcW w:w="112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601E133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家庭教育</w:t>
            </w:r>
          </w:p>
          <w:p w14:paraId="2A5B30AB" w14:textId="11290F29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家E3 察覺家庭中不同角色，並反思個人在家庭中扮演的角色。</w:t>
            </w:r>
          </w:p>
        </w:tc>
        <w:tc>
          <w:tcPr>
            <w:tcW w:w="119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A42DEAF" w14:textId="77777777" w:rsidR="001A1A8A" w:rsidRPr="00500692" w:rsidRDefault="001A1A8A" w:rsidP="001A1A8A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教學(需另申請授課鐘點費)</w:t>
            </w:r>
          </w:p>
          <w:p w14:paraId="7265DB0E" w14:textId="77777777" w:rsidR="001A1A8A" w:rsidRPr="00500692" w:rsidRDefault="001A1A8A" w:rsidP="001A1A8A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14:paraId="48918F1D" w14:textId="77777777" w:rsidR="001A1A8A" w:rsidRPr="00500692" w:rsidRDefault="001A1A8A" w:rsidP="001A1A8A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   ＿</w:t>
            </w:r>
          </w:p>
          <w:p w14:paraId="132C1C16" w14:textId="77777777" w:rsidR="001A1A8A" w:rsidRPr="00500692" w:rsidRDefault="001A1A8A" w:rsidP="001A1A8A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2.協同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14:paraId="3890BA8D" w14:textId="1E3E3596" w:rsidR="001A1A8A" w:rsidRPr="00500692" w:rsidRDefault="001A1A8A" w:rsidP="001A1A8A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   ＿＿</w:t>
            </w:r>
          </w:p>
        </w:tc>
      </w:tr>
      <w:tr w:rsidR="001A1A8A" w14:paraId="03857B0A" w14:textId="77777777" w:rsidTr="002269DB">
        <w:trPr>
          <w:jc w:val="center"/>
        </w:trPr>
        <w:tc>
          <w:tcPr>
            <w:tcW w:w="1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90822B9" w14:textId="38A5EA48" w:rsidR="001A1A8A" w:rsidRPr="001A1A8A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1A1A8A">
              <w:rPr>
                <w:rFonts w:asciiTheme="minorEastAsia" w:hAnsiTheme="minorEastAsia" w:cs="Arial" w:hint="eastAsia"/>
                <w:color w:val="555555"/>
              </w:rPr>
              <w:t>第九週</w:t>
            </w:r>
            <w:r w:rsidRPr="001A1A8A">
              <w:rPr>
                <w:rFonts w:asciiTheme="minorEastAsia" w:hAnsiTheme="minorEastAsia" w:cs="Arial"/>
                <w:color w:val="555555"/>
              </w:rPr>
              <w:br/>
              <w:t>10-26~10-30</w:t>
            </w:r>
          </w:p>
        </w:tc>
        <w:tc>
          <w:tcPr>
            <w:tcW w:w="11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5FBFD36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1-Ⅰ-2能聽懂日常生活中閩南語語句並掌握重點。</w:t>
            </w:r>
          </w:p>
          <w:p w14:paraId="4F2DB7D7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1-Ⅰ-3能聽懂所學的閩南語文課文主題、內容並掌握重點。</w:t>
            </w:r>
          </w:p>
          <w:p w14:paraId="27F287ED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1-Ⅰ-4能從聆聽中建立主動學習閩南語的興趣與習慣。</w:t>
            </w:r>
          </w:p>
          <w:p w14:paraId="1E555A41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lastRenderedPageBreak/>
              <w:t>2-Ⅰ-3能正確朗讀所學的閩南語課文。</w:t>
            </w:r>
          </w:p>
          <w:p w14:paraId="0400732A" w14:textId="4B742A35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3-Ⅰ-1能建立樂意閱讀閩南語文語句和短文的興趣。</w:t>
            </w:r>
          </w:p>
        </w:tc>
        <w:tc>
          <w:tcPr>
            <w:tcW w:w="11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F36608B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lastRenderedPageBreak/>
              <w:t>Aa-Ⅰ-1 文字認讀。</w:t>
            </w:r>
          </w:p>
          <w:p w14:paraId="4422A650" w14:textId="75BD8C33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  <w:vertAlign w:val="superscript"/>
              </w:rPr>
              <w:t>◎</w:t>
            </w:r>
            <w:r w:rsidRPr="00EF0BAE">
              <w:rPr>
                <w:rFonts w:asciiTheme="minorEastAsia" w:hAnsiTheme="minorEastAsia" w:hint="eastAsia"/>
              </w:rPr>
              <w:t>Ab-Ⅰ-2 句型運用。</w:t>
            </w:r>
          </w:p>
          <w:p w14:paraId="07134559" w14:textId="53F0C891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  <w:vertAlign w:val="superscript"/>
              </w:rPr>
              <w:t>◎</w:t>
            </w:r>
            <w:r w:rsidRPr="00EF0BAE">
              <w:rPr>
                <w:rFonts w:asciiTheme="minorEastAsia" w:hAnsiTheme="minorEastAsia" w:hint="eastAsia"/>
              </w:rPr>
              <w:t>Bg-Ⅰ-2 口語表達。</w:t>
            </w:r>
          </w:p>
        </w:tc>
        <w:tc>
          <w:tcPr>
            <w:tcW w:w="687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D34F4A3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二、我的鉛筆盒仔3.鉛筆</w:t>
            </w:r>
          </w:p>
          <w:p w14:paraId="3399F6AB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</w:p>
          <w:p w14:paraId="3498D5B7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一、引起動機</w:t>
            </w:r>
          </w:p>
          <w:p w14:paraId="664B8DEB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 xml:space="preserve">1.老師請學生翻開課本第40、41頁，觀察單元情境圖內容。 </w:t>
            </w:r>
          </w:p>
          <w:p w14:paraId="7B90524D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 xml:space="preserve">2.參考本書第42頁「單元情境引導」之提問，請學生發表己見。 </w:t>
            </w:r>
          </w:p>
          <w:p w14:paraId="6AB23D52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3.播放本書第43頁「囡仔古來</w:t>
            </w:r>
            <w:r w:rsidRPr="00EF0BAE">
              <w:rPr>
                <w:rFonts w:ascii="新細明體-ExtB" w:eastAsia="新細明體-ExtB" w:hAnsi="新細明體-ExtB" w:cs="新細明體-ExtB" w:hint="eastAsia"/>
              </w:rPr>
              <w:t>𤆬</w:t>
            </w:r>
            <w:r w:rsidRPr="00EF0BAE">
              <w:rPr>
                <w:rFonts w:asciiTheme="minorEastAsia" w:hAnsiTheme="minorEastAsia" w:hint="eastAsia"/>
              </w:rPr>
              <w:t>路」之音檔，老師引導學生理解故事概要，並順勢帶出單元主題「文具」讓學生知悉。</w:t>
            </w:r>
          </w:p>
          <w:p w14:paraId="52E75B9D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</w:p>
          <w:p w14:paraId="10B2744C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二、發展活動</w:t>
            </w:r>
          </w:p>
          <w:p w14:paraId="29244E6B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（一）活動一：看影片激頭殼</w:t>
            </w:r>
          </w:p>
          <w:p w14:paraId="70E12B4C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1.搭配教學電子書或掃描QRcode，播放「看卡通學閩南語」動畫，讓學生欣賞。</w:t>
            </w:r>
          </w:p>
          <w:p w14:paraId="0946E6F1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2.看完動畫，老師引導學生用閩南語回答「激頭殼」的問題，帶出本課主題：「文具」，並藉此進入課文教學。</w:t>
            </w:r>
          </w:p>
          <w:p w14:paraId="0016676C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</w:p>
          <w:p w14:paraId="768A52BA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（二）活動二：課文認讀</w:t>
            </w:r>
          </w:p>
          <w:p w14:paraId="3394A820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1.全班一起念：「坐予正，得人疼；坐歪歪，足無乖。手指頭仔指課本，那看那讀上蓋準。」然後由老師領讀課文，學生跟讀，學生的手指頭隨老師的念誦指到對應的字。也可播放MP3或教學電子書，帶領學生聆聽、朗讀課文。</w:t>
            </w:r>
          </w:p>
          <w:p w14:paraId="6902B328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lastRenderedPageBreak/>
              <w:t>2.老師講解課文內容及語詞。</w:t>
            </w:r>
          </w:p>
          <w:p w14:paraId="279FF613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3.句型練習：</w:t>
            </w:r>
          </w:p>
          <w:p w14:paraId="3EB00A00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老師說明本課句型「我有幾若（量詞）（啥物物件）」可參考「教學補給站」，讓學生做句型練習。</w:t>
            </w:r>
          </w:p>
          <w:p w14:paraId="027C6657" w14:textId="245C5734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 xml:space="preserve">   ※例句：</w:t>
            </w:r>
            <w:r>
              <w:rPr>
                <w:rFonts w:asciiTheme="minorEastAsia" w:hAnsiTheme="minorEastAsia" w:hint="eastAsia"/>
              </w:rPr>
              <w:t>(1)</w:t>
            </w:r>
            <w:r w:rsidRPr="00EF0BAE">
              <w:rPr>
                <w:rFonts w:asciiTheme="minorEastAsia" w:hAnsiTheme="minorEastAsia" w:hint="eastAsia"/>
              </w:rPr>
              <w:t>我有幾若本簿仔。（我有好幾本簿子。）</w:t>
            </w:r>
          </w:p>
          <w:p w14:paraId="796EBDE4" w14:textId="37022ABC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 xml:space="preserve">           </w:t>
            </w:r>
            <w:r>
              <w:rPr>
                <w:rFonts w:asciiTheme="minorEastAsia" w:hAnsiTheme="minorEastAsia" w:hint="eastAsia"/>
              </w:rPr>
              <w:t xml:space="preserve">        (2)</w:t>
            </w:r>
            <w:r w:rsidRPr="00EF0BAE">
              <w:rPr>
                <w:rFonts w:asciiTheme="minorEastAsia" w:hAnsiTheme="minorEastAsia" w:hint="eastAsia"/>
              </w:rPr>
              <w:t>我有幾若塊拊仔（拭仔）。（我有好幾塊橡皮擦。）</w:t>
            </w:r>
          </w:p>
          <w:p w14:paraId="2877CD11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4.播放MP3或教學電子書，教導學生學唱本課歌曲。</w:t>
            </w:r>
          </w:p>
          <w:p w14:paraId="1702CBB0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5.歡樂動一動</w:t>
            </w:r>
          </w:p>
          <w:p w14:paraId="614CCF7D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(1)老師進行課文律動教學。</w:t>
            </w:r>
          </w:p>
          <w:p w14:paraId="5AC0E339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(2)視學生人數做適當分組，各組依序上臺表演律動，老師視各組表現給予獎勵。</w:t>
            </w:r>
          </w:p>
          <w:p w14:paraId="34D9E25E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</w:p>
          <w:p w14:paraId="25CDEFC4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（三）活動三：課文接力</w:t>
            </w:r>
          </w:p>
          <w:p w14:paraId="6873EDD8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1.將學生分為甲乙兩組。</w:t>
            </w:r>
          </w:p>
          <w:p w14:paraId="427867C9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2.甲組先念單數句，乙組再念雙數句。然後兩組再交換念誦。</w:t>
            </w:r>
          </w:p>
          <w:p w14:paraId="20326E93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3.老師也可隨機點選學生，讓他們輪流接念課文句子（每人念一句），並適時指導其發音。</w:t>
            </w:r>
          </w:p>
          <w:p w14:paraId="49C8CE1A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4.遊戲結束後，老師拿出一樣文具（如：鉛筆），問：「這號做啥物？」（這個叫做什麼?）學生搶答：「這號做『鉛筆(文具名稱)』。」（這個叫做「鉛筆(文具名稱)」。）</w:t>
            </w:r>
          </w:p>
          <w:p w14:paraId="379786F9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</w:p>
          <w:p w14:paraId="4B21DBE4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★指導學生填寫自評表：做到的項目畫圈，並請對方簽名或蓋章。</w:t>
            </w:r>
          </w:p>
          <w:p w14:paraId="203AC0DD" w14:textId="6CFDA712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「鉛筆」自評表</w:t>
            </w:r>
          </w:p>
        </w:tc>
        <w:tc>
          <w:tcPr>
            <w:tcW w:w="28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9059DFA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lastRenderedPageBreak/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AE28430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/>
              </w:rPr>
              <w:t>自評表</w:t>
            </w:r>
          </w:p>
          <w:p w14:paraId="1EF5FCE2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/>
              </w:rPr>
              <w:t>教用MP3</w:t>
            </w:r>
          </w:p>
          <w:p w14:paraId="240A6086" w14:textId="77777777" w:rsidR="001A1A8A" w:rsidRPr="007A09A4" w:rsidRDefault="001A1A8A" w:rsidP="001A1A8A">
            <w:pPr>
              <w:spacing w:line="0" w:lineRule="atLeast"/>
              <w:rPr>
                <w:rFonts w:ascii="新細明體" w:hAnsi="新細明體"/>
              </w:rPr>
            </w:pPr>
            <w:r w:rsidRPr="00EF0BAE">
              <w:rPr>
                <w:rFonts w:asciiTheme="minorEastAsia" w:hAnsiTheme="minorEastAsia"/>
              </w:rPr>
              <w:t>教學電子書</w:t>
            </w:r>
          </w:p>
          <w:p w14:paraId="3D25C9A6" w14:textId="77777777" w:rsidR="001A1A8A" w:rsidRDefault="001A1A8A" w:rsidP="001A1A8A">
            <w:pPr>
              <w:spacing w:line="0" w:lineRule="atLeast"/>
              <w:rPr>
                <w:rFonts w:ascii="新細明體" w:hAnsi="新細明體"/>
              </w:rPr>
            </w:pPr>
          </w:p>
          <w:p w14:paraId="6DB5BE64" w14:textId="77777777" w:rsidR="001A1A8A" w:rsidRDefault="001A1A8A" w:rsidP="001A1A8A">
            <w:pPr>
              <w:spacing w:line="0" w:lineRule="atLeast"/>
              <w:rPr>
                <w:rFonts w:ascii="新細明體" w:hAnsi="新細明體"/>
              </w:rPr>
            </w:pPr>
          </w:p>
          <w:p w14:paraId="3A1664DE" w14:textId="012C8ED5" w:rsidR="001A1A8A" w:rsidRPr="0026301F" w:rsidRDefault="001A1A8A" w:rsidP="001A1A8A">
            <w:pPr>
              <w:spacing w:line="0" w:lineRule="atLeast"/>
              <w:rPr>
                <w:rFonts w:ascii="新細明體" w:hAnsi="新細明體"/>
              </w:rPr>
            </w:pPr>
          </w:p>
          <w:p w14:paraId="0828611C" w14:textId="4D81F2F2" w:rsidR="001A1A8A" w:rsidRPr="0026301F" w:rsidRDefault="001A1A8A" w:rsidP="001A1A8A">
            <w:pPr>
              <w:spacing w:line="0" w:lineRule="atLeast"/>
              <w:rPr>
                <w:rFonts w:ascii="新細明體" w:hAnsi="新細明體"/>
              </w:rPr>
            </w:pPr>
          </w:p>
          <w:p w14:paraId="4E236228" w14:textId="718AB18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52B29" w14:textId="77777777" w:rsidR="001A1A8A" w:rsidRPr="002269DB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269DB">
              <w:rPr>
                <w:rFonts w:asciiTheme="minorEastAsia" w:hAnsiTheme="minorEastAsia" w:hint="eastAsia"/>
              </w:rPr>
              <w:t>學習策略：</w:t>
            </w:r>
          </w:p>
          <w:p w14:paraId="09257ECB" w14:textId="77777777" w:rsidR="001A1A8A" w:rsidRPr="002269DB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269DB">
              <w:rPr>
                <w:rFonts w:asciiTheme="minorEastAsia" w:hAnsiTheme="minorEastAsia" w:hint="eastAsia"/>
              </w:rPr>
              <w:t>1.記憶策略學習:如能反覆複誦重要的字詞、句型訊息等。</w:t>
            </w:r>
          </w:p>
          <w:p w14:paraId="5E3A5B24" w14:textId="7E7DDC60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269DB">
              <w:rPr>
                <w:rFonts w:asciiTheme="minorEastAsia" w:hAnsiTheme="minorEastAsia" w:hint="eastAsia"/>
              </w:rPr>
              <w:t>2.合作學習法:小組分工，能利用插圖、照片等，討論課文情</w:t>
            </w:r>
            <w:r w:rsidRPr="002269DB">
              <w:rPr>
                <w:rFonts w:asciiTheme="minorEastAsia" w:hAnsiTheme="minorEastAsia" w:hint="eastAsia"/>
              </w:rPr>
              <w:lastRenderedPageBreak/>
              <w:t>境。</w:t>
            </w:r>
          </w:p>
        </w:tc>
        <w:tc>
          <w:tcPr>
            <w:tcW w:w="103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265A97F" w14:textId="0B97EBB6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/>
              </w:rPr>
              <w:lastRenderedPageBreak/>
              <w:t>口語評量</w:t>
            </w:r>
          </w:p>
          <w:p w14:paraId="41245CDB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/>
              </w:rPr>
              <w:t>表演評量</w:t>
            </w:r>
          </w:p>
          <w:p w14:paraId="2B0B10CE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/>
              </w:rPr>
              <w:t>遊戲評量</w:t>
            </w:r>
          </w:p>
          <w:p w14:paraId="10520D78" w14:textId="6290811B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態度評量</w:t>
            </w:r>
          </w:p>
        </w:tc>
        <w:tc>
          <w:tcPr>
            <w:tcW w:w="112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682CEC0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品德教育</w:t>
            </w:r>
          </w:p>
          <w:p w14:paraId="1A79491C" w14:textId="23426A80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品E1　良好生活習慣與德行。</w:t>
            </w:r>
          </w:p>
        </w:tc>
        <w:tc>
          <w:tcPr>
            <w:tcW w:w="119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8661D54" w14:textId="77777777" w:rsidR="001A1A8A" w:rsidRPr="00500692" w:rsidRDefault="001A1A8A" w:rsidP="001A1A8A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教學(需另申請授課鐘點費)</w:t>
            </w:r>
          </w:p>
          <w:p w14:paraId="30802052" w14:textId="77777777" w:rsidR="001A1A8A" w:rsidRPr="00500692" w:rsidRDefault="001A1A8A" w:rsidP="001A1A8A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14:paraId="3E64A67B" w14:textId="77777777" w:rsidR="001A1A8A" w:rsidRPr="00500692" w:rsidRDefault="001A1A8A" w:rsidP="001A1A8A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   ＿</w:t>
            </w:r>
          </w:p>
          <w:p w14:paraId="36539B78" w14:textId="77777777" w:rsidR="001A1A8A" w:rsidRPr="00500692" w:rsidRDefault="001A1A8A" w:rsidP="001A1A8A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2.協同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14:paraId="3F1AD5B6" w14:textId="40801BD1" w:rsidR="001A1A8A" w:rsidRPr="00500692" w:rsidRDefault="001A1A8A" w:rsidP="001A1A8A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   ＿＿</w:t>
            </w:r>
          </w:p>
        </w:tc>
      </w:tr>
      <w:tr w:rsidR="001A1A8A" w14:paraId="14A864D2" w14:textId="77777777" w:rsidTr="002269DB">
        <w:trPr>
          <w:jc w:val="center"/>
        </w:trPr>
        <w:tc>
          <w:tcPr>
            <w:tcW w:w="1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2CDF2E5" w14:textId="00CE92A9" w:rsidR="001A1A8A" w:rsidRPr="001A1A8A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1A1A8A">
              <w:rPr>
                <w:rFonts w:asciiTheme="minorEastAsia" w:hAnsiTheme="minorEastAsia" w:cs="Arial" w:hint="eastAsia"/>
                <w:color w:val="555555"/>
              </w:rPr>
              <w:t>第十週</w:t>
            </w:r>
            <w:r w:rsidRPr="001A1A8A">
              <w:rPr>
                <w:rFonts w:asciiTheme="minorEastAsia" w:hAnsiTheme="minorEastAsia" w:cs="Arial"/>
                <w:color w:val="555555"/>
              </w:rPr>
              <w:br/>
              <w:t>11-02~11-06</w:t>
            </w:r>
          </w:p>
        </w:tc>
        <w:tc>
          <w:tcPr>
            <w:tcW w:w="11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253742B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1-Ⅰ-1能聽辨閩南語常用字詞的語音差異。</w:t>
            </w:r>
          </w:p>
          <w:p w14:paraId="769C615A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1-Ⅰ-2能聽懂日常生活中閩</w:t>
            </w:r>
            <w:r w:rsidRPr="00EF0BAE">
              <w:rPr>
                <w:rFonts w:asciiTheme="minorEastAsia" w:hAnsiTheme="minorEastAsia" w:hint="eastAsia"/>
              </w:rPr>
              <w:lastRenderedPageBreak/>
              <w:t>南語語句並掌握重點。</w:t>
            </w:r>
          </w:p>
          <w:p w14:paraId="684FB3E7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2-Ⅰ-1能用閩南語簡單表達對他人的關懷與禮節。</w:t>
            </w:r>
          </w:p>
          <w:p w14:paraId="54B588A6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2-Ⅰ-2能初步運用閩南語表達感受、情緒與需求。</w:t>
            </w:r>
          </w:p>
          <w:p w14:paraId="4551AC7A" w14:textId="53481914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2-Ⅰ-4能主動使用閩南語與他人互動。</w:t>
            </w:r>
          </w:p>
        </w:tc>
        <w:tc>
          <w:tcPr>
            <w:tcW w:w="11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DFFA028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lastRenderedPageBreak/>
              <w:t>Aa-Ⅰ-1 文字認讀。</w:t>
            </w:r>
          </w:p>
          <w:p w14:paraId="22AFE5CA" w14:textId="7B12D47F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  <w:vertAlign w:val="superscript"/>
              </w:rPr>
              <w:t>◎</w:t>
            </w:r>
            <w:r w:rsidRPr="00EF0BAE">
              <w:rPr>
                <w:rFonts w:asciiTheme="minorEastAsia" w:hAnsiTheme="minorEastAsia" w:hint="eastAsia"/>
              </w:rPr>
              <w:t>Ab-Ⅰ-1 語詞運用。</w:t>
            </w:r>
          </w:p>
          <w:p w14:paraId="510F4641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Bb-Ⅰ-2 學校生活。</w:t>
            </w:r>
          </w:p>
          <w:p w14:paraId="32437DB3" w14:textId="67708302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  <w:vertAlign w:val="superscript"/>
              </w:rPr>
              <w:t>◎</w:t>
            </w:r>
            <w:r w:rsidRPr="00EF0BAE">
              <w:rPr>
                <w:rFonts w:asciiTheme="minorEastAsia" w:hAnsiTheme="minorEastAsia" w:hint="eastAsia"/>
              </w:rPr>
              <w:t>Bg-Ⅰ-2 口語表達。</w:t>
            </w:r>
          </w:p>
        </w:tc>
        <w:tc>
          <w:tcPr>
            <w:tcW w:w="687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3C4DEE5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二、我的鉛筆盒仔3.鉛筆</w:t>
            </w:r>
          </w:p>
          <w:p w14:paraId="22A7BA54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</w:p>
          <w:p w14:paraId="17A3F8C4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 xml:space="preserve">（四）活動四：想一想  </w:t>
            </w:r>
          </w:p>
          <w:p w14:paraId="088B3F4A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老師揭示問題，請學生舉手回答，答對平時成績加分。</w:t>
            </w:r>
          </w:p>
          <w:p w14:paraId="6107A351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1.課文內底有講著啥物文具？（課文中有提到什麼文具？）</w:t>
            </w:r>
          </w:p>
          <w:p w14:paraId="7D11456C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※答案：課文內底有講著鉛筆。（課文中有提到鉛筆。）</w:t>
            </w:r>
          </w:p>
          <w:p w14:paraId="1AA128C3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2.鉛筆會當做啥物？（鉛筆可以做什麼？）</w:t>
            </w:r>
          </w:p>
          <w:p w14:paraId="33A5834D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※答案：鉛筆會當畫圖佮寫字。（鉛筆可以畫圖和寫字。）</w:t>
            </w:r>
          </w:p>
          <w:p w14:paraId="6FAAFF3B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</w:p>
          <w:p w14:paraId="0E0E679C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（五）活動五：輕鬆學語詞</w:t>
            </w:r>
          </w:p>
          <w:p w14:paraId="59A971CF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1.老師播放MP3或教學電子書或自行領讀「輕鬆學語詞」。</w:t>
            </w:r>
          </w:p>
          <w:p w14:paraId="547FFD7F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2.老師講解語詞，並指導學生正確發音。</w:t>
            </w:r>
          </w:p>
          <w:p w14:paraId="4D2CCF2C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3.老師引導學生討論，在什麼情況下會使用這些文具？例：</w:t>
            </w:r>
          </w:p>
          <w:p w14:paraId="4B14A340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(1)啥物時陣會用著尺？（什麼時候會用到尺？）</w:t>
            </w:r>
          </w:p>
          <w:p w14:paraId="71C7A70A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 xml:space="preserve">  ※答案：畫線的時陣會用著尺。（畫線的時候會用到尺。）</w:t>
            </w:r>
          </w:p>
          <w:p w14:paraId="13600DD7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(2)啥物時陣會用著彩色筆？（什麼時候會用到彩色筆？）</w:t>
            </w:r>
          </w:p>
          <w:p w14:paraId="66FFB776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 xml:space="preserve">  ※答案：畫圖的時陣會用著彩色筆。（畫圖的時候會用到彩色筆。）</w:t>
            </w:r>
          </w:p>
          <w:p w14:paraId="7B2E1935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4.請學生利用課本附件的文具圖卡，兩人一組，面對面，互相出題回答。（將圖卡一張一張撕下疊好，像玩撲克牌一樣，隨機抽一張，看圖回答。）</w:t>
            </w:r>
          </w:p>
          <w:p w14:paraId="328A034F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5.語詞造句</w:t>
            </w:r>
          </w:p>
          <w:p w14:paraId="73ADCDAE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(1)此為本書的補充內容。</w:t>
            </w:r>
          </w:p>
          <w:p w14:paraId="6DB88033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(2)播放MP3或教學電子書，請學生聆聽「語詞造句」。</w:t>
            </w:r>
          </w:p>
          <w:p w14:paraId="5A1B0542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(3)由老師領讀後，再指定學生念誦語詞造句，並適時糾正其發音。</w:t>
            </w:r>
          </w:p>
          <w:p w14:paraId="59A5A1FF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(4)鼓勵學生以閩南語進行語詞造句，如有困難可請學生先用國語進行語詞造句，然後老師再指導其閩南語講法。</w:t>
            </w:r>
          </w:p>
          <w:p w14:paraId="4244987E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</w:p>
          <w:p w14:paraId="5C9ADFFB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（六）活動六：語詞運用</w:t>
            </w:r>
          </w:p>
          <w:p w14:paraId="3C8F8197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1.老師播放MP3或教學電子書或自行領讀「語詞運用」。</w:t>
            </w:r>
          </w:p>
          <w:p w14:paraId="686B5CCA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2.採分組方式，引導學生進行「語詞運用」。</w:t>
            </w:r>
          </w:p>
          <w:p w14:paraId="79D3908A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3.老師可指定學生回答或請各組推派代表回答。</w:t>
            </w:r>
          </w:p>
          <w:p w14:paraId="445CF232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</w:p>
          <w:p w14:paraId="3CC44FF1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（七）活動七：講看覓</w:t>
            </w:r>
          </w:p>
          <w:p w14:paraId="523B99FB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1.老師範讀、領讀，再由全班一起念誦；也可播放MP3或教學電子書，帶領學生聆聽、念誦「講看覓」。</w:t>
            </w:r>
          </w:p>
          <w:p w14:paraId="538F0C52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2.老師講解「講看覓」內容，藉此告訴學生當接受別人的幫助時，要記得向對方道謝，培養學生有禮貌的好習慣。</w:t>
            </w:r>
          </w:p>
          <w:p w14:paraId="31D89356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3.請學生依「講看覓」內容，兩兩練習對話。</w:t>
            </w:r>
          </w:p>
          <w:p w14:paraId="5C991325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4.老師可引導學生分組討論，依照「講看覓」的形式，進行文具名稱或禮貌用語的替換。例：</w:t>
            </w:r>
          </w:p>
          <w:p w14:paraId="77806886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lastRenderedPageBreak/>
              <w:t xml:space="preserve">（1）阿娟：敢會當共你借尺？（可以跟你借尺嗎？）　</w:t>
            </w:r>
          </w:p>
          <w:p w14:paraId="1436E713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 xml:space="preserve">     阿勇：好啊，尺借你。</w:t>
            </w:r>
          </w:p>
          <w:p w14:paraId="194B8A43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 xml:space="preserve">     阿娟：勞力。（謝謝。）</w:t>
            </w:r>
          </w:p>
          <w:p w14:paraId="0203F553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 xml:space="preserve">     阿勇：免客氣／免細膩。（不用客氣。）</w:t>
            </w:r>
          </w:p>
          <w:p w14:paraId="308AD123" w14:textId="6CE7217B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5.老師可以指定學生或請各組推派代表上臺來做對話練習。</w:t>
            </w:r>
          </w:p>
        </w:tc>
        <w:tc>
          <w:tcPr>
            <w:tcW w:w="28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885E735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lastRenderedPageBreak/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3C7239E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/>
              </w:rPr>
              <w:t>教用MP3</w:t>
            </w:r>
          </w:p>
          <w:p w14:paraId="09AE218B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/>
              </w:rPr>
              <w:t>教學電子書</w:t>
            </w:r>
          </w:p>
          <w:p w14:paraId="78498D5C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/>
              </w:rPr>
              <w:t>學習單</w:t>
            </w:r>
          </w:p>
          <w:p w14:paraId="1E92BD5F" w14:textId="77777777" w:rsidR="001A1A8A" w:rsidRPr="007A09A4" w:rsidRDefault="001A1A8A" w:rsidP="001A1A8A">
            <w:pPr>
              <w:spacing w:line="0" w:lineRule="atLeast"/>
              <w:rPr>
                <w:rFonts w:ascii="新細明體" w:hAnsi="新細明體"/>
              </w:rPr>
            </w:pPr>
            <w:r w:rsidRPr="00EF0BAE">
              <w:rPr>
                <w:rFonts w:asciiTheme="minorEastAsia" w:hAnsiTheme="minorEastAsia"/>
              </w:rPr>
              <w:t>圖卡</w:t>
            </w:r>
          </w:p>
          <w:p w14:paraId="7E77B515" w14:textId="77777777" w:rsidR="001A1A8A" w:rsidRDefault="001A1A8A" w:rsidP="001A1A8A">
            <w:pPr>
              <w:spacing w:line="0" w:lineRule="atLeast"/>
              <w:rPr>
                <w:rFonts w:ascii="新細明體" w:hAnsi="新細明體"/>
              </w:rPr>
            </w:pPr>
          </w:p>
          <w:p w14:paraId="516AE316" w14:textId="77777777" w:rsidR="001A1A8A" w:rsidRDefault="001A1A8A" w:rsidP="001A1A8A">
            <w:pPr>
              <w:spacing w:line="0" w:lineRule="atLeast"/>
              <w:rPr>
                <w:rFonts w:ascii="新細明體" w:hAnsi="新細明體"/>
              </w:rPr>
            </w:pPr>
          </w:p>
          <w:p w14:paraId="0C969198" w14:textId="77777777" w:rsidR="001A1A8A" w:rsidRPr="007A09A4" w:rsidRDefault="001A1A8A" w:rsidP="001A1A8A">
            <w:pPr>
              <w:spacing w:line="0" w:lineRule="atLeast"/>
              <w:rPr>
                <w:rFonts w:ascii="新細明體" w:hAnsi="新細明體"/>
              </w:rPr>
            </w:pPr>
          </w:p>
          <w:p w14:paraId="4EEC6941" w14:textId="257043B1" w:rsidR="001A1A8A" w:rsidRPr="0026301F" w:rsidRDefault="001A1A8A" w:rsidP="001A1A8A">
            <w:pPr>
              <w:spacing w:line="0" w:lineRule="atLeast"/>
              <w:ind w:left="23" w:firstLine="0"/>
              <w:jc w:val="left"/>
              <w:rPr>
                <w:rFonts w:ascii="新細明體" w:hAnsi="新細明體"/>
              </w:rPr>
            </w:pPr>
          </w:p>
          <w:p w14:paraId="5E8EBF13" w14:textId="0D51FA45" w:rsidR="001A1A8A" w:rsidRPr="0026301F" w:rsidRDefault="001A1A8A" w:rsidP="001A1A8A">
            <w:pPr>
              <w:spacing w:line="0" w:lineRule="atLeast"/>
              <w:ind w:left="23" w:firstLine="0"/>
              <w:jc w:val="left"/>
              <w:rPr>
                <w:rFonts w:ascii="新細明體" w:hAnsi="新細明體"/>
              </w:rPr>
            </w:pPr>
          </w:p>
          <w:p w14:paraId="1E464130" w14:textId="70C96DCB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C5CA4" w14:textId="77777777" w:rsidR="001A1A8A" w:rsidRPr="002269DB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269DB">
              <w:rPr>
                <w:rFonts w:asciiTheme="minorEastAsia" w:hAnsiTheme="minorEastAsia" w:hint="eastAsia"/>
              </w:rPr>
              <w:lastRenderedPageBreak/>
              <w:t>學習策略：</w:t>
            </w:r>
          </w:p>
          <w:p w14:paraId="66FACC87" w14:textId="77777777" w:rsidR="001A1A8A" w:rsidRPr="002269DB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269DB">
              <w:rPr>
                <w:rFonts w:asciiTheme="minorEastAsia" w:hAnsiTheme="minorEastAsia" w:hint="eastAsia"/>
              </w:rPr>
              <w:t>1.記憶策略學習:如能反覆複誦重要的字詞、</w:t>
            </w:r>
            <w:r w:rsidRPr="002269DB">
              <w:rPr>
                <w:rFonts w:asciiTheme="minorEastAsia" w:hAnsiTheme="minorEastAsia" w:hint="eastAsia"/>
              </w:rPr>
              <w:lastRenderedPageBreak/>
              <w:t>句型訊息等。</w:t>
            </w:r>
          </w:p>
          <w:p w14:paraId="1BCE6481" w14:textId="3E8545CA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269DB">
              <w:rPr>
                <w:rFonts w:asciiTheme="minorEastAsia" w:hAnsiTheme="minorEastAsia" w:hint="eastAsia"/>
              </w:rPr>
              <w:t>2.合作學習法:小組分工，能利用插圖、照片等，討論課文情境。</w:t>
            </w:r>
          </w:p>
        </w:tc>
        <w:tc>
          <w:tcPr>
            <w:tcW w:w="103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04F1D48" w14:textId="7FC74C7D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/>
              </w:rPr>
              <w:lastRenderedPageBreak/>
              <w:t>口語評量</w:t>
            </w:r>
          </w:p>
          <w:p w14:paraId="085EF490" w14:textId="562332EA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聽力評量</w:t>
            </w:r>
          </w:p>
        </w:tc>
        <w:tc>
          <w:tcPr>
            <w:tcW w:w="112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4A6D174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品德教育</w:t>
            </w:r>
          </w:p>
          <w:p w14:paraId="446A869C" w14:textId="0EBE149A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品E1　良好生活習慣與德行。</w:t>
            </w:r>
          </w:p>
        </w:tc>
        <w:tc>
          <w:tcPr>
            <w:tcW w:w="119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5868999" w14:textId="77777777" w:rsidR="001A1A8A" w:rsidRPr="00500692" w:rsidRDefault="001A1A8A" w:rsidP="001A1A8A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lastRenderedPageBreak/>
              <w:t>費)</w:t>
            </w:r>
          </w:p>
          <w:p w14:paraId="7559A272" w14:textId="77777777" w:rsidR="001A1A8A" w:rsidRPr="00500692" w:rsidRDefault="001A1A8A" w:rsidP="001A1A8A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14:paraId="0AB9F6E3" w14:textId="77777777" w:rsidR="001A1A8A" w:rsidRPr="00500692" w:rsidRDefault="001A1A8A" w:rsidP="001A1A8A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   ＿</w:t>
            </w:r>
          </w:p>
          <w:p w14:paraId="1B412587" w14:textId="77777777" w:rsidR="001A1A8A" w:rsidRPr="00500692" w:rsidRDefault="001A1A8A" w:rsidP="001A1A8A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2.協同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14:paraId="63281B33" w14:textId="2D497553" w:rsidR="001A1A8A" w:rsidRPr="00500692" w:rsidRDefault="001A1A8A" w:rsidP="001A1A8A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   ＿＿</w:t>
            </w:r>
          </w:p>
        </w:tc>
      </w:tr>
      <w:tr w:rsidR="001A1A8A" w14:paraId="426C5CA6" w14:textId="77777777" w:rsidTr="002269DB">
        <w:trPr>
          <w:jc w:val="center"/>
        </w:trPr>
        <w:tc>
          <w:tcPr>
            <w:tcW w:w="1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B309858" w14:textId="2F1C49D7" w:rsidR="001A1A8A" w:rsidRPr="001A1A8A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1A1A8A">
              <w:rPr>
                <w:rFonts w:asciiTheme="minorEastAsia" w:hAnsiTheme="minorEastAsia" w:cs="Arial" w:hint="eastAsia"/>
                <w:color w:val="555555"/>
              </w:rPr>
              <w:lastRenderedPageBreak/>
              <w:t>第十一週</w:t>
            </w:r>
            <w:r w:rsidRPr="001A1A8A">
              <w:rPr>
                <w:rFonts w:asciiTheme="minorEastAsia" w:hAnsiTheme="minorEastAsia" w:cs="Arial"/>
                <w:color w:val="555555"/>
              </w:rPr>
              <w:br/>
              <w:t>11-09~11-13</w:t>
            </w:r>
          </w:p>
        </w:tc>
        <w:tc>
          <w:tcPr>
            <w:tcW w:w="11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67BA9BE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1-Ⅰ-2能聽懂日常生活中閩南語語句並掌握重點。</w:t>
            </w:r>
          </w:p>
          <w:p w14:paraId="012BD83C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1-Ⅰ-4能從聆聽中建立主動學習閩南語的興趣與習慣。</w:t>
            </w:r>
          </w:p>
          <w:p w14:paraId="6EB03DE6" w14:textId="0A13332B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2-Ⅰ-4能主動使用閩南語與他人互動。</w:t>
            </w:r>
          </w:p>
        </w:tc>
        <w:tc>
          <w:tcPr>
            <w:tcW w:w="11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9E147E7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Bb-Ⅰ-2 學校生活。</w:t>
            </w:r>
          </w:p>
          <w:p w14:paraId="7A439CEF" w14:textId="6AC8B0BF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  <w:vertAlign w:val="superscript"/>
              </w:rPr>
              <w:t>◎</w:t>
            </w:r>
            <w:r w:rsidRPr="00EF0BAE">
              <w:rPr>
                <w:rFonts w:asciiTheme="minorEastAsia" w:hAnsiTheme="minorEastAsia" w:hint="eastAsia"/>
              </w:rPr>
              <w:t>Bg-Ⅰ-2 口語表達。</w:t>
            </w:r>
          </w:p>
        </w:tc>
        <w:tc>
          <w:tcPr>
            <w:tcW w:w="687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EECE3F4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二、我的鉛筆盒仔3.鉛筆</w:t>
            </w:r>
          </w:p>
          <w:p w14:paraId="40F1EA79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</w:p>
          <w:p w14:paraId="1BBCEDD7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（八）活動八：學習單</w:t>
            </w:r>
          </w:p>
          <w:p w14:paraId="39FD0854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老師發下本課學習單（本書P161），引導學生完成指定作業。</w:t>
            </w:r>
          </w:p>
          <w:p w14:paraId="3B355356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</w:p>
          <w:p w14:paraId="07CAD566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（九）活動九：做伙來練習</w:t>
            </w:r>
          </w:p>
          <w:p w14:paraId="0B6964A7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1.播放MP3或教學電子書，讓學生聆聽「做伙來練習」內容。</w:t>
            </w:r>
          </w:p>
          <w:p w14:paraId="65470FCA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2.老師說明遊戲步驟，協助學生分組進行遊戲，並酌予優勝者獎勵。</w:t>
            </w:r>
          </w:p>
          <w:p w14:paraId="7235B044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</w:p>
          <w:p w14:paraId="10B81286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（十）活動十：聽看覓</w:t>
            </w:r>
          </w:p>
          <w:p w14:paraId="00AB4EDD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1.老師念題目或播放MP3、教學電子書，請學生仔細聆聽。</w:t>
            </w:r>
          </w:p>
          <w:p w14:paraId="46FD1FE5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2.請學生依聽到的內容，將貼紙貼在課本上。</w:t>
            </w:r>
          </w:p>
          <w:p w14:paraId="77BD6317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3.老師公布正確答案，然後進行講解。</w:t>
            </w:r>
          </w:p>
          <w:p w14:paraId="527BE7A0" w14:textId="378F58ED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4.老師也可隨機點選學生，讓他們用閩南語再說一次答案。</w:t>
            </w:r>
          </w:p>
        </w:tc>
        <w:tc>
          <w:tcPr>
            <w:tcW w:w="28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671BAEA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CD886B1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/>
              </w:rPr>
              <w:t>教用MP3</w:t>
            </w:r>
          </w:p>
          <w:p w14:paraId="39B3E95A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/>
              </w:rPr>
              <w:t>教學電子書</w:t>
            </w:r>
          </w:p>
          <w:p w14:paraId="7887E582" w14:textId="77777777" w:rsidR="001A1A8A" w:rsidRPr="007A09A4" w:rsidRDefault="001A1A8A" w:rsidP="001A1A8A">
            <w:pPr>
              <w:spacing w:line="0" w:lineRule="atLeast"/>
              <w:rPr>
                <w:rFonts w:ascii="新細明體" w:hAnsi="新細明體"/>
              </w:rPr>
            </w:pPr>
            <w:r w:rsidRPr="00EF0BAE">
              <w:rPr>
                <w:rFonts w:asciiTheme="minorEastAsia" w:hAnsiTheme="minorEastAsia"/>
              </w:rPr>
              <w:t>學習單</w:t>
            </w:r>
          </w:p>
          <w:p w14:paraId="107CB559" w14:textId="77777777" w:rsidR="001A1A8A" w:rsidRDefault="001A1A8A" w:rsidP="001A1A8A">
            <w:pPr>
              <w:spacing w:line="0" w:lineRule="atLeast"/>
              <w:rPr>
                <w:rFonts w:ascii="新細明體" w:hAnsi="新細明體"/>
              </w:rPr>
            </w:pPr>
          </w:p>
          <w:p w14:paraId="1B45DA65" w14:textId="77777777" w:rsidR="001A1A8A" w:rsidRDefault="001A1A8A" w:rsidP="001A1A8A">
            <w:pPr>
              <w:spacing w:line="0" w:lineRule="atLeast"/>
              <w:rPr>
                <w:rFonts w:ascii="新細明體" w:hAnsi="新細明體"/>
              </w:rPr>
            </w:pPr>
          </w:p>
          <w:p w14:paraId="36C4FEE5" w14:textId="5EE1ADA0" w:rsidR="001A1A8A" w:rsidRPr="0026301F" w:rsidRDefault="001A1A8A" w:rsidP="001A1A8A">
            <w:pPr>
              <w:spacing w:line="0" w:lineRule="atLeast"/>
              <w:rPr>
                <w:rFonts w:ascii="新細明體" w:hAnsi="新細明體"/>
              </w:rPr>
            </w:pPr>
          </w:p>
          <w:p w14:paraId="3E737839" w14:textId="1CFAE011" w:rsidR="001A1A8A" w:rsidRPr="0026301F" w:rsidRDefault="001A1A8A" w:rsidP="001A1A8A">
            <w:pPr>
              <w:spacing w:line="0" w:lineRule="atLeast"/>
              <w:rPr>
                <w:rFonts w:ascii="新細明體" w:hAnsi="新細明體"/>
              </w:rPr>
            </w:pPr>
          </w:p>
          <w:p w14:paraId="4B13037A" w14:textId="7A85F85B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31BB2" w14:textId="77777777" w:rsidR="001A1A8A" w:rsidRPr="002269DB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269DB">
              <w:rPr>
                <w:rFonts w:asciiTheme="minorEastAsia" w:hAnsiTheme="minorEastAsia" w:hint="eastAsia"/>
              </w:rPr>
              <w:t>學習策略：</w:t>
            </w:r>
          </w:p>
          <w:p w14:paraId="52DA2FD0" w14:textId="77777777" w:rsidR="001A1A8A" w:rsidRPr="002269DB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269DB">
              <w:rPr>
                <w:rFonts w:asciiTheme="minorEastAsia" w:hAnsiTheme="minorEastAsia" w:hint="eastAsia"/>
              </w:rPr>
              <w:t>1.記憶策略學習:如能反覆複誦重要的字詞、句型訊息等。</w:t>
            </w:r>
          </w:p>
          <w:p w14:paraId="07FB4536" w14:textId="1769289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269DB">
              <w:rPr>
                <w:rFonts w:asciiTheme="minorEastAsia" w:hAnsiTheme="minorEastAsia" w:hint="eastAsia"/>
              </w:rPr>
              <w:t>2.合作學習法:小組分工，能利用插圖、照片等，討論課文情境。</w:t>
            </w:r>
          </w:p>
        </w:tc>
        <w:tc>
          <w:tcPr>
            <w:tcW w:w="103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60BCEBF" w14:textId="57F25D89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/>
              </w:rPr>
              <w:t>作業評量</w:t>
            </w:r>
          </w:p>
          <w:p w14:paraId="2E0743EA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/>
              </w:rPr>
              <w:t>遊戲評量</w:t>
            </w:r>
          </w:p>
          <w:p w14:paraId="606496D1" w14:textId="67C52945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/>
              </w:rPr>
              <w:t>聽力評量</w:t>
            </w:r>
          </w:p>
        </w:tc>
        <w:tc>
          <w:tcPr>
            <w:tcW w:w="112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501C91F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品德教育</w:t>
            </w:r>
          </w:p>
          <w:p w14:paraId="698B199B" w14:textId="308D4A55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品E1　良好生活習慣與德行。</w:t>
            </w:r>
          </w:p>
        </w:tc>
        <w:tc>
          <w:tcPr>
            <w:tcW w:w="119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73B1B7C" w14:textId="77777777" w:rsidR="001A1A8A" w:rsidRPr="00500692" w:rsidRDefault="001A1A8A" w:rsidP="001A1A8A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教學(需另申請授課鐘點費)</w:t>
            </w:r>
          </w:p>
          <w:p w14:paraId="419A2C34" w14:textId="77777777" w:rsidR="001A1A8A" w:rsidRPr="00500692" w:rsidRDefault="001A1A8A" w:rsidP="001A1A8A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14:paraId="529E9DA8" w14:textId="77777777" w:rsidR="001A1A8A" w:rsidRPr="00500692" w:rsidRDefault="001A1A8A" w:rsidP="001A1A8A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   ＿</w:t>
            </w:r>
          </w:p>
          <w:p w14:paraId="2A131CE9" w14:textId="77777777" w:rsidR="001A1A8A" w:rsidRPr="00500692" w:rsidRDefault="001A1A8A" w:rsidP="001A1A8A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2.協同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14:paraId="21D6A45E" w14:textId="3A48D92E" w:rsidR="001A1A8A" w:rsidRPr="00500692" w:rsidRDefault="001A1A8A" w:rsidP="001A1A8A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   ＿＿</w:t>
            </w:r>
          </w:p>
        </w:tc>
      </w:tr>
      <w:tr w:rsidR="001A1A8A" w14:paraId="681876DA" w14:textId="77777777" w:rsidTr="002269DB">
        <w:trPr>
          <w:jc w:val="center"/>
        </w:trPr>
        <w:tc>
          <w:tcPr>
            <w:tcW w:w="1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22B367A" w14:textId="00C1E892" w:rsidR="001A1A8A" w:rsidRPr="001A1A8A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1A1A8A">
              <w:rPr>
                <w:rFonts w:asciiTheme="minorEastAsia" w:hAnsiTheme="minorEastAsia" w:cs="Arial" w:hint="eastAsia"/>
                <w:color w:val="555555"/>
              </w:rPr>
              <w:t>第十二週</w:t>
            </w:r>
            <w:r w:rsidRPr="001A1A8A">
              <w:rPr>
                <w:rFonts w:asciiTheme="minorEastAsia" w:hAnsiTheme="minorEastAsia" w:cs="Arial"/>
                <w:color w:val="555555"/>
              </w:rPr>
              <w:br/>
              <w:t>11-16~11-20</w:t>
            </w:r>
          </w:p>
        </w:tc>
        <w:tc>
          <w:tcPr>
            <w:tcW w:w="11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5F7B9A7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1-Ⅰ-2能聽懂日常生活中閩南語語句並掌握重</w:t>
            </w:r>
            <w:r w:rsidRPr="00EF0BAE">
              <w:rPr>
                <w:rFonts w:asciiTheme="minorEastAsia" w:hAnsiTheme="minorEastAsia" w:hint="eastAsia"/>
              </w:rPr>
              <w:lastRenderedPageBreak/>
              <w:t>點。</w:t>
            </w:r>
          </w:p>
          <w:p w14:paraId="2B9A09AB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1-Ⅰ-4能從聆聽中建立主動學習閩南語的興趣與習慣。</w:t>
            </w:r>
          </w:p>
          <w:p w14:paraId="4F71C255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2-Ⅰ-1能用閩南語簡單表達對他人的關懷與禮節。</w:t>
            </w:r>
          </w:p>
          <w:p w14:paraId="05FEBC5A" w14:textId="5A390F38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2-Ⅰ-4能主動使用閩南語與他人互動。</w:t>
            </w:r>
          </w:p>
        </w:tc>
        <w:tc>
          <w:tcPr>
            <w:tcW w:w="11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1C23F88" w14:textId="75FFE0D0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  <w:vertAlign w:val="superscript"/>
              </w:rPr>
              <w:lastRenderedPageBreak/>
              <w:t>◎</w:t>
            </w:r>
            <w:r w:rsidRPr="00EF0BAE">
              <w:rPr>
                <w:rFonts w:asciiTheme="minorEastAsia" w:hAnsiTheme="minorEastAsia" w:hint="eastAsia"/>
              </w:rPr>
              <w:t>Ab-Ⅰ-1 語詞運用。</w:t>
            </w:r>
          </w:p>
          <w:p w14:paraId="540C0B23" w14:textId="34E1E6EB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  <w:vertAlign w:val="superscript"/>
              </w:rPr>
              <w:t>◎</w:t>
            </w:r>
            <w:r w:rsidRPr="00EF0BAE">
              <w:rPr>
                <w:rFonts w:asciiTheme="minorEastAsia" w:hAnsiTheme="minorEastAsia" w:hint="eastAsia"/>
              </w:rPr>
              <w:t>Ab-Ⅰ-2 句型運用。</w:t>
            </w:r>
          </w:p>
          <w:p w14:paraId="6D142989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Bb-Ⅰ-2 學校</w:t>
            </w:r>
            <w:r w:rsidRPr="00EF0BAE">
              <w:rPr>
                <w:rFonts w:asciiTheme="minorEastAsia" w:hAnsiTheme="minorEastAsia" w:hint="eastAsia"/>
              </w:rPr>
              <w:lastRenderedPageBreak/>
              <w:t>生活。</w:t>
            </w:r>
          </w:p>
          <w:p w14:paraId="5318FAAD" w14:textId="00995632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  <w:vertAlign w:val="superscript"/>
              </w:rPr>
              <w:t>◎</w:t>
            </w:r>
            <w:r w:rsidRPr="00EF0BAE">
              <w:rPr>
                <w:rFonts w:asciiTheme="minorEastAsia" w:hAnsiTheme="minorEastAsia" w:hint="eastAsia"/>
              </w:rPr>
              <w:t>Bg-Ⅰ-2 口語表達。</w:t>
            </w:r>
          </w:p>
        </w:tc>
        <w:tc>
          <w:tcPr>
            <w:tcW w:w="687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2010D4B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lastRenderedPageBreak/>
              <w:t>二、我的鉛筆盒仔3.鉛筆</w:t>
            </w:r>
          </w:p>
          <w:p w14:paraId="3D67E045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（十一）活動十一：複習二</w:t>
            </w:r>
          </w:p>
          <w:p w14:paraId="551391BB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1.播放MP3或教學電子書，讓學生聆聽「複習二」內容。</w:t>
            </w:r>
          </w:p>
          <w:p w14:paraId="6ACA8487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2.做句型「…佮…」的練習：</w:t>
            </w:r>
          </w:p>
          <w:p w14:paraId="764B27D3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(1)兩種物品，句型：A佮B</w:t>
            </w:r>
          </w:p>
          <w:p w14:paraId="3C43C25D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lastRenderedPageBreak/>
              <w:t>(2)三種物品，句型：A、B佮C</w:t>
            </w:r>
          </w:p>
          <w:p w14:paraId="0E84353E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3.老師同時出示兩至三種文具，請學生使用連接詞「佮」連接語詞，同時說出這些文具的閩南語說法。</w:t>
            </w:r>
          </w:p>
          <w:p w14:paraId="00FB3BA2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□註 「佮kah」在此當連接詞使用，所以變調時要變成高短調。</w:t>
            </w:r>
          </w:p>
          <w:p w14:paraId="412B5A7E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</w:p>
          <w:p w14:paraId="7CE368F0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（十二）活動十二：看圖聽故事</w:t>
            </w:r>
          </w:p>
          <w:p w14:paraId="3B3DAE4F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1.老師可先請學生說一說課本連環漫畫圖中的人事物，再播放MP3或教學電子書，讓學生聆聽「看圖聽故事」。</w:t>
            </w:r>
          </w:p>
          <w:p w14:paraId="4854CE90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2.老師講解故事內容，再播放教學電子書，老師可依學生程度及教學需求，切換影片的國、臺語字幕或關閉字幕。</w:t>
            </w:r>
          </w:p>
          <w:p w14:paraId="78853730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3.老師可針對故事裡的語詞做解釋，然後再鼓勵學生試著看圖說故事。</w:t>
            </w:r>
          </w:p>
          <w:p w14:paraId="29A31437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4.老師可針對故事情節提問，例：</w:t>
            </w:r>
          </w:p>
          <w:p w14:paraId="704B4B7C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(1)阿英借同學啥物文具？（阿英借同學什麼文具？）</w:t>
            </w:r>
          </w:p>
          <w:p w14:paraId="139BB528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※答案：阿英借同學鉛筆佮拊仔。（阿英借同學鉛筆和橡皮擦。）</w:t>
            </w:r>
          </w:p>
          <w:p w14:paraId="57818297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(2)故事內底有講著啥物禮貌用語？（故事裡有提到什麼禮貌用語？）</w:t>
            </w:r>
          </w:p>
          <w:p w14:paraId="1E7BCA80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※答案：故事內底有講著 早、你好、多謝、免客氣、再會。（故事裡有提到早安、你好、謝謝、不用客氣、再見。）</w:t>
            </w:r>
          </w:p>
          <w:p w14:paraId="0E145CB5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</w:p>
          <w:p w14:paraId="3E3534D1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 xml:space="preserve">三、統整活動  </w:t>
            </w:r>
          </w:p>
          <w:p w14:paraId="6E918CB6" w14:textId="1A37FE16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1.老師播放本課電子書的「情境對話教學」影片讓學生觀賞，再問學生動畫中有提到哪些文具及禮貌用語？</w:t>
            </w:r>
          </w:p>
        </w:tc>
        <w:tc>
          <w:tcPr>
            <w:tcW w:w="28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0D01548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lastRenderedPageBreak/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2CD8D96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/>
              </w:rPr>
              <w:t>教用MP3</w:t>
            </w:r>
          </w:p>
          <w:p w14:paraId="02BD93C7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/>
              </w:rPr>
              <w:t>教學電子書</w:t>
            </w:r>
          </w:p>
          <w:p w14:paraId="6F9A13D1" w14:textId="77777777" w:rsidR="001A1A8A" w:rsidRPr="007A09A4" w:rsidRDefault="001A1A8A" w:rsidP="001A1A8A">
            <w:pPr>
              <w:spacing w:line="0" w:lineRule="atLeast"/>
              <w:rPr>
                <w:rFonts w:ascii="新細明體" w:hAnsi="新細明體"/>
              </w:rPr>
            </w:pPr>
            <w:r w:rsidRPr="00EF0BAE">
              <w:rPr>
                <w:rFonts w:asciiTheme="minorEastAsia" w:hAnsiTheme="minorEastAsia"/>
              </w:rPr>
              <w:t>第一、三課的語詞圖卡</w:t>
            </w:r>
          </w:p>
          <w:p w14:paraId="04F72773" w14:textId="77777777" w:rsidR="001A1A8A" w:rsidRDefault="001A1A8A" w:rsidP="001A1A8A">
            <w:pPr>
              <w:spacing w:line="0" w:lineRule="atLeast"/>
              <w:rPr>
                <w:rFonts w:ascii="新細明體" w:hAnsi="新細明體"/>
              </w:rPr>
            </w:pPr>
          </w:p>
          <w:p w14:paraId="18B11742" w14:textId="77777777" w:rsidR="001A1A8A" w:rsidRDefault="001A1A8A" w:rsidP="001A1A8A">
            <w:pPr>
              <w:spacing w:line="0" w:lineRule="atLeast"/>
              <w:rPr>
                <w:rFonts w:ascii="新細明體" w:hAnsi="新細明體"/>
              </w:rPr>
            </w:pPr>
          </w:p>
          <w:p w14:paraId="5CD60675" w14:textId="77777777" w:rsidR="001A1A8A" w:rsidRPr="007A09A4" w:rsidRDefault="001A1A8A" w:rsidP="001A1A8A">
            <w:pPr>
              <w:spacing w:line="0" w:lineRule="atLeast"/>
              <w:rPr>
                <w:rFonts w:ascii="新細明體" w:hAnsi="新細明體"/>
              </w:rPr>
            </w:pPr>
          </w:p>
          <w:p w14:paraId="52F9AE04" w14:textId="12CEADAE" w:rsidR="001A1A8A" w:rsidRPr="0026301F" w:rsidRDefault="001A1A8A" w:rsidP="001A1A8A">
            <w:pPr>
              <w:spacing w:line="0" w:lineRule="atLeast"/>
              <w:ind w:left="23" w:firstLine="0"/>
              <w:jc w:val="left"/>
              <w:rPr>
                <w:rFonts w:ascii="新細明體" w:hAnsi="新細明體"/>
              </w:rPr>
            </w:pPr>
          </w:p>
          <w:p w14:paraId="4F95B49B" w14:textId="5F72AC17" w:rsidR="001A1A8A" w:rsidRPr="0026301F" w:rsidRDefault="001A1A8A" w:rsidP="001A1A8A">
            <w:pPr>
              <w:spacing w:line="0" w:lineRule="atLeast"/>
              <w:ind w:left="23" w:firstLine="0"/>
              <w:jc w:val="left"/>
              <w:rPr>
                <w:rFonts w:ascii="新細明體" w:hAnsi="新細明體"/>
              </w:rPr>
            </w:pPr>
          </w:p>
          <w:p w14:paraId="270BDDD0" w14:textId="0095C5C1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6DD28" w14:textId="77777777" w:rsidR="001A1A8A" w:rsidRPr="002269DB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269DB">
              <w:rPr>
                <w:rFonts w:asciiTheme="minorEastAsia" w:hAnsiTheme="minorEastAsia" w:hint="eastAsia"/>
              </w:rPr>
              <w:lastRenderedPageBreak/>
              <w:t>學習策略：</w:t>
            </w:r>
          </w:p>
          <w:p w14:paraId="119F1922" w14:textId="77777777" w:rsidR="001A1A8A" w:rsidRPr="002269DB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269DB">
              <w:rPr>
                <w:rFonts w:asciiTheme="minorEastAsia" w:hAnsiTheme="minorEastAsia" w:hint="eastAsia"/>
              </w:rPr>
              <w:t>1.記憶策略學習:如能反</w:t>
            </w:r>
            <w:r w:rsidRPr="002269DB">
              <w:rPr>
                <w:rFonts w:asciiTheme="minorEastAsia" w:hAnsiTheme="minorEastAsia" w:hint="eastAsia"/>
              </w:rPr>
              <w:lastRenderedPageBreak/>
              <w:t>覆複誦重要的字詞、句型訊息等。</w:t>
            </w:r>
          </w:p>
          <w:p w14:paraId="4A87048B" w14:textId="1F93D969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269DB">
              <w:rPr>
                <w:rFonts w:asciiTheme="minorEastAsia" w:hAnsiTheme="minorEastAsia" w:hint="eastAsia"/>
              </w:rPr>
              <w:t>2.合作學習法:小組分工，能利用插圖、照片等，討論課文情境。</w:t>
            </w:r>
          </w:p>
        </w:tc>
        <w:tc>
          <w:tcPr>
            <w:tcW w:w="103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EFD6EB4" w14:textId="4D9AE66F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/>
              </w:rPr>
              <w:lastRenderedPageBreak/>
              <w:t>口語評量</w:t>
            </w:r>
          </w:p>
          <w:p w14:paraId="4E1B5091" w14:textId="2B8CB620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/>
              </w:rPr>
              <w:t>聽力評量</w:t>
            </w:r>
          </w:p>
        </w:tc>
        <w:tc>
          <w:tcPr>
            <w:tcW w:w="112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9D0A114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家庭教育</w:t>
            </w:r>
          </w:p>
          <w:p w14:paraId="03C05E0D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家</w:t>
            </w:r>
            <w:r w:rsidRPr="00EF0BAE">
              <w:rPr>
                <w:rFonts w:asciiTheme="minorEastAsia" w:hAnsiTheme="minorEastAsia"/>
              </w:rPr>
              <w:t>E1</w:t>
            </w:r>
            <w:r w:rsidRPr="00EF0BAE">
              <w:rPr>
                <w:rFonts w:asciiTheme="minorEastAsia" w:hAnsiTheme="minorEastAsia" w:hint="eastAsia"/>
              </w:rPr>
              <w:t xml:space="preserve">　了解家庭的意義與功能。</w:t>
            </w:r>
          </w:p>
          <w:p w14:paraId="05E4CDC7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家</w:t>
            </w:r>
            <w:r w:rsidRPr="00EF0BAE">
              <w:rPr>
                <w:rFonts w:asciiTheme="minorEastAsia" w:hAnsiTheme="minorEastAsia"/>
              </w:rPr>
              <w:t>E3</w:t>
            </w:r>
            <w:r w:rsidRPr="00EF0BAE">
              <w:rPr>
                <w:rFonts w:asciiTheme="minorEastAsia" w:hAnsiTheme="minorEastAsia" w:hint="eastAsia"/>
              </w:rPr>
              <w:t xml:space="preserve">　</w:t>
            </w:r>
            <w:r w:rsidRPr="00EF0BAE">
              <w:rPr>
                <w:rFonts w:asciiTheme="minorEastAsia" w:hAnsiTheme="minorEastAsia"/>
              </w:rPr>
              <w:t>察</w:t>
            </w:r>
            <w:r w:rsidRPr="00EF0BAE">
              <w:rPr>
                <w:rFonts w:asciiTheme="minorEastAsia" w:hAnsiTheme="minorEastAsia"/>
              </w:rPr>
              <w:lastRenderedPageBreak/>
              <w:t>覺家庭中不同角色，並反思個人在家庭中扮演的角色。</w:t>
            </w:r>
          </w:p>
          <w:p w14:paraId="35B6EF7C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品德教育</w:t>
            </w:r>
          </w:p>
          <w:p w14:paraId="203A81E1" w14:textId="460E379F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品E2　自尊尊人與自愛愛人。</w:t>
            </w:r>
          </w:p>
        </w:tc>
        <w:tc>
          <w:tcPr>
            <w:tcW w:w="119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39E463C" w14:textId="77777777" w:rsidR="001A1A8A" w:rsidRPr="00500692" w:rsidRDefault="001A1A8A" w:rsidP="001A1A8A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□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lastRenderedPageBreak/>
              <w:t>另申請授課鐘點費)</w:t>
            </w:r>
          </w:p>
          <w:p w14:paraId="79F95EF5" w14:textId="77777777" w:rsidR="001A1A8A" w:rsidRPr="00500692" w:rsidRDefault="001A1A8A" w:rsidP="001A1A8A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14:paraId="6EBCE42C" w14:textId="77777777" w:rsidR="001A1A8A" w:rsidRPr="00500692" w:rsidRDefault="001A1A8A" w:rsidP="001A1A8A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   ＿</w:t>
            </w:r>
          </w:p>
          <w:p w14:paraId="5F8A5FE6" w14:textId="77777777" w:rsidR="001A1A8A" w:rsidRPr="00500692" w:rsidRDefault="001A1A8A" w:rsidP="001A1A8A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2.協同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14:paraId="3AA85D84" w14:textId="5A8DD464" w:rsidR="001A1A8A" w:rsidRPr="00500692" w:rsidRDefault="001A1A8A" w:rsidP="001A1A8A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   ＿＿</w:t>
            </w:r>
          </w:p>
        </w:tc>
      </w:tr>
      <w:tr w:rsidR="001A1A8A" w14:paraId="68CE983E" w14:textId="77777777" w:rsidTr="002269DB">
        <w:trPr>
          <w:jc w:val="center"/>
        </w:trPr>
        <w:tc>
          <w:tcPr>
            <w:tcW w:w="1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D948A9A" w14:textId="6F079E74" w:rsidR="001A1A8A" w:rsidRPr="001A1A8A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1A1A8A">
              <w:rPr>
                <w:rFonts w:asciiTheme="minorEastAsia" w:hAnsiTheme="minorEastAsia" w:cs="Arial" w:hint="eastAsia"/>
                <w:color w:val="555555"/>
              </w:rPr>
              <w:lastRenderedPageBreak/>
              <w:t>第十三週</w:t>
            </w:r>
            <w:r w:rsidRPr="001A1A8A">
              <w:rPr>
                <w:rFonts w:asciiTheme="minorEastAsia" w:hAnsiTheme="minorEastAsia" w:cs="Arial"/>
                <w:color w:val="555555"/>
              </w:rPr>
              <w:br/>
              <w:t>11-23~11-27</w:t>
            </w:r>
          </w:p>
        </w:tc>
        <w:tc>
          <w:tcPr>
            <w:tcW w:w="11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39391C7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1-Ⅰ-2 能聽懂日常生活中閩南語語句並掌握重點。</w:t>
            </w:r>
          </w:p>
          <w:p w14:paraId="5F4C67F7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1-Ⅰ-3 能聽懂所學的閩南語文課文主</w:t>
            </w:r>
            <w:r w:rsidRPr="00EF0BAE">
              <w:rPr>
                <w:rFonts w:asciiTheme="minorEastAsia" w:hAnsiTheme="minorEastAsia" w:hint="eastAsia"/>
              </w:rPr>
              <w:lastRenderedPageBreak/>
              <w:t>題、內容並掌握重點。</w:t>
            </w:r>
          </w:p>
          <w:p w14:paraId="113D656C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1-Ⅰ-4 能從聆聽中建立主動學習閩南語的興趣與習慣。</w:t>
            </w:r>
          </w:p>
          <w:p w14:paraId="7B6888EB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2-Ⅰ-3 能正確朗讀所學的閩南語課文。</w:t>
            </w:r>
          </w:p>
          <w:p w14:paraId="61429DD6" w14:textId="74599169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3-Ⅰ-1 能建立樂意閱讀閩南語文語句和短文的興趣。</w:t>
            </w:r>
          </w:p>
        </w:tc>
        <w:tc>
          <w:tcPr>
            <w:tcW w:w="11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EB8F0C5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lastRenderedPageBreak/>
              <w:t>Aa-Ⅰ-1 文字認讀。</w:t>
            </w:r>
          </w:p>
          <w:p w14:paraId="547E3EF0" w14:textId="467305F6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  <w:vertAlign w:val="superscript"/>
              </w:rPr>
              <w:t>◎</w:t>
            </w:r>
            <w:r w:rsidRPr="00EF0BAE">
              <w:rPr>
                <w:rFonts w:asciiTheme="minorEastAsia" w:hAnsiTheme="minorEastAsia" w:hint="eastAsia"/>
              </w:rPr>
              <w:t>Bg-Ⅰ-2 口語表達。</w:t>
            </w:r>
          </w:p>
        </w:tc>
        <w:tc>
          <w:tcPr>
            <w:tcW w:w="687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DCF0392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三、古錐的動物4.鳥仔</w:t>
            </w:r>
          </w:p>
          <w:p w14:paraId="49C8BAA6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</w:p>
          <w:p w14:paraId="34AD5E81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一、引起動機</w:t>
            </w:r>
          </w:p>
          <w:p w14:paraId="7A0F396D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1.老師請學生翻開課本第62、63頁，觀察單元情境圖內容。</w:t>
            </w:r>
          </w:p>
          <w:p w14:paraId="351AFE23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2.參考本書第62頁「單元情境引導」之提問，請學生發表己見。</w:t>
            </w:r>
          </w:p>
          <w:p w14:paraId="67946226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3.播放本書第63頁「囡仔古來</w:t>
            </w:r>
            <w:r w:rsidRPr="00EF0BAE">
              <w:rPr>
                <w:rFonts w:ascii="新細明體-ExtB" w:eastAsia="新細明體-ExtB" w:hAnsi="新細明體-ExtB" w:cs="新細明體-ExtB" w:hint="eastAsia"/>
              </w:rPr>
              <w:t>𤆬</w:t>
            </w:r>
            <w:r w:rsidRPr="00EF0BAE">
              <w:rPr>
                <w:rFonts w:asciiTheme="minorEastAsia" w:hAnsiTheme="minorEastAsia" w:hint="eastAsia"/>
              </w:rPr>
              <w:t>路」之音檔，老師引導學生理解故事概要，並順勢帶出單元主題「動物」及「數字」讓學生知悉。</w:t>
            </w:r>
          </w:p>
          <w:p w14:paraId="4286390D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</w:p>
          <w:p w14:paraId="32477B1E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二、發展活動</w:t>
            </w:r>
          </w:p>
          <w:p w14:paraId="7B4B0E1A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（一）活動一：看影片激頭殼</w:t>
            </w:r>
          </w:p>
          <w:p w14:paraId="09690458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lastRenderedPageBreak/>
              <w:t>1.搭配教學電子書或掃描QRcode，播放「看卡通學閩南語」動畫，讓學生欣賞。</w:t>
            </w:r>
          </w:p>
          <w:p w14:paraId="1CD8520D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2.看完動畫，老師引導學生用閩南語回答「激頭殼」的問題，帶出本課主題：「動物」，並藉此進入課文教學。</w:t>
            </w:r>
          </w:p>
          <w:p w14:paraId="31D08B66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</w:p>
          <w:p w14:paraId="28809741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（二）活動二：課文認讀</w:t>
            </w:r>
          </w:p>
          <w:p w14:paraId="6837723A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1.老師請學生觀察課文情境圖，引導學生用閩南語說出「鳥仔」、「鳥仔岫」。</w:t>
            </w:r>
          </w:p>
          <w:p w14:paraId="3225FE34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2.老師領讀，學生跟讀，學生的手指頭隨老師的念誦指到對應的字。也可播放MP3或教學電子書，帶領學生聆聽、朗讀課文。</w:t>
            </w:r>
          </w:p>
          <w:p w14:paraId="7695D047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3.老師進行課文內容講解。</w:t>
            </w:r>
          </w:p>
          <w:p w14:paraId="6C642741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4.學生兩兩分組認讀課文，老師行間指導。</w:t>
            </w:r>
          </w:p>
          <w:p w14:paraId="5942E55E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5.句型練習：</w:t>
            </w:r>
          </w:p>
          <w:p w14:paraId="7666319E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老師說明本課句型「（啥物動物／人）咧（做啥物代誌）」可參考「教學補給站」，讓學生做句型練習。</w:t>
            </w:r>
          </w:p>
          <w:p w14:paraId="498A7EDF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 xml:space="preserve">   ※例句：1.兔仔咧食草。（兔子在吃草。）</w:t>
            </w:r>
          </w:p>
          <w:p w14:paraId="6132103E" w14:textId="23EF66CC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 xml:space="preserve">         </w:t>
            </w:r>
            <w:r>
              <w:rPr>
                <w:rFonts w:asciiTheme="minorEastAsia" w:hAnsiTheme="minorEastAsia" w:hint="eastAsia"/>
              </w:rPr>
              <w:t xml:space="preserve">       </w:t>
            </w:r>
            <w:r w:rsidRPr="00EF0BAE">
              <w:rPr>
                <w:rFonts w:asciiTheme="minorEastAsia" w:hAnsiTheme="minorEastAsia" w:hint="eastAsia"/>
              </w:rPr>
              <w:t xml:space="preserve">  2.小妹咧看冊。（妹妹在看書。）</w:t>
            </w:r>
          </w:p>
          <w:p w14:paraId="58A6158E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6.播放MP3或教學電子書，教導學生學唱本課歌曲。</w:t>
            </w:r>
          </w:p>
          <w:p w14:paraId="7695CC2A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7.歡樂動一動</w:t>
            </w:r>
          </w:p>
          <w:p w14:paraId="6BC65074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(1)老師進行課文律動教學。</w:t>
            </w:r>
          </w:p>
          <w:p w14:paraId="3209733E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(2)依學生人數做適當分組，各組依序上臺表演律動，老師視各組表現給予獎勵。</w:t>
            </w:r>
          </w:p>
          <w:p w14:paraId="2F96EA2A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▲SDGs議題融入：詳見本書P69、77之說明。</w:t>
            </w:r>
          </w:p>
          <w:p w14:paraId="4BA22287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</w:p>
          <w:p w14:paraId="29879EE7" w14:textId="261363A5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★指導學生填寫自評表：做到的項目畫圈，並請對方簽名或蓋章。</w:t>
            </w:r>
          </w:p>
        </w:tc>
        <w:tc>
          <w:tcPr>
            <w:tcW w:w="28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2E7D43E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lastRenderedPageBreak/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1593415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/>
              </w:rPr>
              <w:t>自評表</w:t>
            </w:r>
          </w:p>
          <w:p w14:paraId="062FF142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/>
              </w:rPr>
              <w:t>教用MP3</w:t>
            </w:r>
          </w:p>
          <w:p w14:paraId="59CBFEC2" w14:textId="77777777" w:rsidR="001A1A8A" w:rsidRPr="007A09A4" w:rsidRDefault="001A1A8A" w:rsidP="001A1A8A">
            <w:pPr>
              <w:spacing w:line="0" w:lineRule="atLeast"/>
              <w:rPr>
                <w:rFonts w:ascii="新細明體" w:hAnsi="新細明體"/>
              </w:rPr>
            </w:pPr>
            <w:r w:rsidRPr="00EF0BAE">
              <w:rPr>
                <w:rFonts w:asciiTheme="minorEastAsia" w:hAnsiTheme="minorEastAsia"/>
              </w:rPr>
              <w:t>教學電子書</w:t>
            </w:r>
          </w:p>
          <w:p w14:paraId="01F93E02" w14:textId="77777777" w:rsidR="001A1A8A" w:rsidRDefault="001A1A8A" w:rsidP="001A1A8A">
            <w:pPr>
              <w:spacing w:line="0" w:lineRule="atLeast"/>
              <w:rPr>
                <w:rFonts w:ascii="新細明體" w:hAnsi="新細明體"/>
              </w:rPr>
            </w:pPr>
          </w:p>
          <w:p w14:paraId="51CC8AEC" w14:textId="77777777" w:rsidR="001A1A8A" w:rsidRDefault="001A1A8A" w:rsidP="001A1A8A">
            <w:pPr>
              <w:spacing w:line="0" w:lineRule="atLeast"/>
              <w:rPr>
                <w:rFonts w:ascii="新細明體" w:hAnsi="新細明體"/>
              </w:rPr>
            </w:pPr>
          </w:p>
          <w:p w14:paraId="2EFA626B" w14:textId="77777777" w:rsidR="001A1A8A" w:rsidRPr="007A09A4" w:rsidRDefault="001A1A8A" w:rsidP="001A1A8A">
            <w:pPr>
              <w:spacing w:line="0" w:lineRule="atLeast"/>
              <w:rPr>
                <w:rFonts w:ascii="新細明體" w:hAnsi="新細明體"/>
              </w:rPr>
            </w:pPr>
          </w:p>
          <w:p w14:paraId="744B478D" w14:textId="1DE9A037" w:rsidR="001A1A8A" w:rsidRPr="0026301F" w:rsidRDefault="001A1A8A" w:rsidP="001A1A8A">
            <w:pPr>
              <w:spacing w:line="0" w:lineRule="atLeast"/>
              <w:ind w:left="23" w:firstLine="0"/>
              <w:jc w:val="left"/>
              <w:rPr>
                <w:rFonts w:ascii="新細明體" w:hAnsi="新細明體"/>
              </w:rPr>
            </w:pPr>
          </w:p>
          <w:p w14:paraId="0704E862" w14:textId="4D40C5DF" w:rsidR="001A1A8A" w:rsidRPr="0026301F" w:rsidRDefault="001A1A8A" w:rsidP="001A1A8A">
            <w:pPr>
              <w:spacing w:line="0" w:lineRule="atLeast"/>
              <w:ind w:left="23" w:firstLine="0"/>
              <w:jc w:val="left"/>
              <w:rPr>
                <w:rFonts w:ascii="新細明體" w:hAnsi="新細明體"/>
              </w:rPr>
            </w:pPr>
          </w:p>
          <w:p w14:paraId="55FE56A3" w14:textId="0CD038FC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8637F" w14:textId="77777777" w:rsidR="001A1A8A" w:rsidRPr="002269DB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269DB">
              <w:rPr>
                <w:rFonts w:asciiTheme="minorEastAsia" w:hAnsiTheme="minorEastAsia" w:hint="eastAsia"/>
              </w:rPr>
              <w:t>學習策略：</w:t>
            </w:r>
          </w:p>
          <w:p w14:paraId="0ADDA428" w14:textId="77777777" w:rsidR="001A1A8A" w:rsidRPr="002269DB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269DB">
              <w:rPr>
                <w:rFonts w:asciiTheme="minorEastAsia" w:hAnsiTheme="minorEastAsia" w:hint="eastAsia"/>
              </w:rPr>
              <w:t>1.記憶策略學習:如能反覆複誦重要的字詞、句型訊息等。</w:t>
            </w:r>
          </w:p>
          <w:p w14:paraId="2511840D" w14:textId="73EF3BAA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269DB">
              <w:rPr>
                <w:rFonts w:asciiTheme="minorEastAsia" w:hAnsiTheme="minorEastAsia" w:hint="eastAsia"/>
              </w:rPr>
              <w:lastRenderedPageBreak/>
              <w:t>2.合作學習法:小組分工，能利用插圖、照片等，討論課文情境。</w:t>
            </w:r>
          </w:p>
        </w:tc>
        <w:tc>
          <w:tcPr>
            <w:tcW w:w="103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7DA7C4B" w14:textId="38C628A1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/>
              </w:rPr>
              <w:lastRenderedPageBreak/>
              <w:t>口語評量</w:t>
            </w:r>
          </w:p>
          <w:p w14:paraId="23DF2782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/>
              </w:rPr>
              <w:t>表演評量</w:t>
            </w:r>
          </w:p>
          <w:p w14:paraId="6A9D733C" w14:textId="42FB6D09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態度評量</w:t>
            </w:r>
          </w:p>
        </w:tc>
        <w:tc>
          <w:tcPr>
            <w:tcW w:w="112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2AA96FF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環境教育</w:t>
            </w:r>
          </w:p>
          <w:p w14:paraId="72592FCE" w14:textId="356F706E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環E2覺知生物生命的美與價值，關懷動、植物的生命。</w:t>
            </w:r>
          </w:p>
        </w:tc>
        <w:tc>
          <w:tcPr>
            <w:tcW w:w="119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559E12D" w14:textId="77777777" w:rsidR="001A1A8A" w:rsidRPr="00500692" w:rsidRDefault="001A1A8A" w:rsidP="001A1A8A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教學(需另申請授課鐘點費)</w:t>
            </w:r>
          </w:p>
          <w:p w14:paraId="34204993" w14:textId="77777777" w:rsidR="001A1A8A" w:rsidRPr="00500692" w:rsidRDefault="001A1A8A" w:rsidP="001A1A8A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1.協同科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lastRenderedPageBreak/>
              <w:t>目：</w:t>
            </w:r>
          </w:p>
          <w:p w14:paraId="55B35827" w14:textId="77777777" w:rsidR="001A1A8A" w:rsidRPr="00500692" w:rsidRDefault="001A1A8A" w:rsidP="001A1A8A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   ＿</w:t>
            </w:r>
          </w:p>
          <w:p w14:paraId="5C49C282" w14:textId="77777777" w:rsidR="001A1A8A" w:rsidRPr="00500692" w:rsidRDefault="001A1A8A" w:rsidP="001A1A8A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2.協同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14:paraId="2F764F57" w14:textId="14B7D61D" w:rsidR="001A1A8A" w:rsidRPr="00500692" w:rsidRDefault="001A1A8A" w:rsidP="001A1A8A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   ＿＿</w:t>
            </w:r>
          </w:p>
        </w:tc>
      </w:tr>
      <w:tr w:rsidR="001A1A8A" w14:paraId="2C3D8A95" w14:textId="77777777" w:rsidTr="002269DB">
        <w:trPr>
          <w:jc w:val="center"/>
        </w:trPr>
        <w:tc>
          <w:tcPr>
            <w:tcW w:w="1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8B361FB" w14:textId="25D0BF83" w:rsidR="001A1A8A" w:rsidRPr="001A1A8A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1A1A8A">
              <w:rPr>
                <w:rFonts w:asciiTheme="minorEastAsia" w:hAnsiTheme="minorEastAsia" w:cs="Arial" w:hint="eastAsia"/>
                <w:color w:val="555555"/>
              </w:rPr>
              <w:lastRenderedPageBreak/>
              <w:t>第十四週</w:t>
            </w:r>
            <w:r w:rsidRPr="001A1A8A">
              <w:rPr>
                <w:rFonts w:asciiTheme="minorEastAsia" w:hAnsiTheme="minorEastAsia" w:cs="Arial"/>
                <w:color w:val="555555"/>
              </w:rPr>
              <w:br/>
              <w:t>11-30~12-04</w:t>
            </w:r>
          </w:p>
        </w:tc>
        <w:tc>
          <w:tcPr>
            <w:tcW w:w="11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B7D3DCB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1-Ⅰ-1 能聽辨閩南語常用字詞的語音差異。</w:t>
            </w:r>
          </w:p>
          <w:p w14:paraId="1EB86D77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1-Ⅰ-2 能</w:t>
            </w:r>
            <w:r w:rsidRPr="00EF0BAE">
              <w:rPr>
                <w:rFonts w:asciiTheme="minorEastAsia" w:hAnsiTheme="minorEastAsia" w:hint="eastAsia"/>
              </w:rPr>
              <w:lastRenderedPageBreak/>
              <w:t>聽懂日常生活中閩南語語句並掌握重點。</w:t>
            </w:r>
          </w:p>
          <w:p w14:paraId="244C241B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1-Ⅰ-4 能從聆聽中建立主動學習閩南語的興趣與習慣。</w:t>
            </w:r>
          </w:p>
          <w:p w14:paraId="1811EA4A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2-Ⅰ-1 能用閩南語簡單表達對他人的關懷與禮節。</w:t>
            </w:r>
          </w:p>
          <w:p w14:paraId="4D6B3CF5" w14:textId="0255E17E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2-Ⅰ-4 能主動使用閩南語與他人互動。</w:t>
            </w:r>
          </w:p>
        </w:tc>
        <w:tc>
          <w:tcPr>
            <w:tcW w:w="11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1469247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lastRenderedPageBreak/>
              <w:t>Aa-Ⅰ-1 文字認讀。</w:t>
            </w:r>
          </w:p>
          <w:p w14:paraId="4B668994" w14:textId="516F907F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  <w:vertAlign w:val="superscript"/>
              </w:rPr>
              <w:t>◎</w:t>
            </w:r>
            <w:r w:rsidRPr="00EF0BAE">
              <w:rPr>
                <w:rFonts w:asciiTheme="minorEastAsia" w:hAnsiTheme="minorEastAsia" w:hint="eastAsia"/>
              </w:rPr>
              <w:t>Ab-Ⅰ-1 語詞運用。</w:t>
            </w:r>
          </w:p>
          <w:p w14:paraId="0E8B6D79" w14:textId="6EE157D1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  <w:vertAlign w:val="superscript"/>
              </w:rPr>
              <w:t>◎</w:t>
            </w:r>
            <w:r w:rsidRPr="00EF0BAE">
              <w:rPr>
                <w:rFonts w:asciiTheme="minorEastAsia" w:hAnsiTheme="minorEastAsia" w:hint="eastAsia"/>
              </w:rPr>
              <w:t>Bg-Ⅰ-2 口語表達。</w:t>
            </w:r>
          </w:p>
        </w:tc>
        <w:tc>
          <w:tcPr>
            <w:tcW w:w="687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B4F6AB9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三、古錐的動物4.鳥仔</w:t>
            </w:r>
          </w:p>
          <w:p w14:paraId="50BDF799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（三）活動三：想一想</w:t>
            </w:r>
          </w:p>
          <w:p w14:paraId="22D091DC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老師揭示問題，請學生舉手搶答。</w:t>
            </w:r>
          </w:p>
          <w:p w14:paraId="36786044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1.課文內底有講著啥物動物？（課文中有提到什麼動物？）</w:t>
            </w:r>
          </w:p>
          <w:p w14:paraId="4311E526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※答案：課文內底有講著鳥仔。（課文中有提到小鳥。）</w:t>
            </w:r>
          </w:p>
          <w:p w14:paraId="2090B17B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2.鳥仔的叫聲是啥物？（小鳥的叫聲是什麼？）</w:t>
            </w:r>
          </w:p>
          <w:p w14:paraId="69F58AE1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lastRenderedPageBreak/>
              <w:t>※答案：鳥仔的叫聲啾！啾！啾！（小鳥的叫聲啾！啾！啾！）</w:t>
            </w:r>
          </w:p>
          <w:p w14:paraId="0BDDD9B8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3.鳥仔佇佗位做岫？（小鳥在哪裡築巢？）</w:t>
            </w:r>
          </w:p>
          <w:p w14:paraId="58F6249C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※答案：鳥仔佇樹仔頂做岫。（小鳥在樹上築巢。）</w:t>
            </w:r>
          </w:p>
          <w:p w14:paraId="75E75A6C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</w:p>
          <w:p w14:paraId="4784D4B3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（四）活動四：輕鬆學語詞</w:t>
            </w:r>
          </w:p>
          <w:p w14:paraId="4DE0AD6B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1.老師播放MP3或教學電子書或自行領讀「輕鬆學語詞」。</w:t>
            </w:r>
          </w:p>
          <w:p w14:paraId="3F69CC45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2.老師講解語詞，並指導學生正確發音。</w:t>
            </w:r>
          </w:p>
          <w:p w14:paraId="58CE4A35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3.語詞造句：</w:t>
            </w:r>
          </w:p>
          <w:p w14:paraId="7D01B69B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(1)此為本書的補充內容。</w:t>
            </w:r>
          </w:p>
          <w:p w14:paraId="45C752F7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(2)播放MP3或教學電子書，請學生聆聽、念誦「語詞造句」。</w:t>
            </w:r>
          </w:p>
          <w:p w14:paraId="0AC6B4E9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(3)老師鼓勵學生造句。</w:t>
            </w:r>
          </w:p>
          <w:p w14:paraId="041706B2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4.請學生將課本附件的動物圖卡撕下疊好，兩人一組，面對面，互相抽圖卡並看圖回答。</w:t>
            </w:r>
          </w:p>
          <w:p w14:paraId="0268890C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</w:p>
          <w:p w14:paraId="7F5E558A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（五）活動五：角色扮演</w:t>
            </w:r>
          </w:p>
          <w:p w14:paraId="61049A93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1.每個人挑一張自己喜愛的動物圖卡，放在胸前，扮演那種動物（學叫聲或動作）。</w:t>
            </w:r>
          </w:p>
          <w:p w14:paraId="08AAEB86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2.隨機走動，遇見誰就跟誰打招呼。先自我介紹，並且聊天講一句話。例如：</w:t>
            </w:r>
          </w:p>
          <w:p w14:paraId="201A194C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 xml:space="preserve">  甲：你好，我是貓仔。（你好，我是貓。）</w:t>
            </w:r>
          </w:p>
          <w:p w14:paraId="24493321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 xml:space="preserve">  乙：你好，我是鳥仔。（你好，我是小鳥。）</w:t>
            </w:r>
          </w:p>
          <w:p w14:paraId="273B4D82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 xml:space="preserve">  甲：你真古錐。（你真可愛。）</w:t>
            </w:r>
          </w:p>
          <w:p w14:paraId="291949DF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 xml:space="preserve">  乙：多謝。（謝謝。）</w:t>
            </w:r>
          </w:p>
          <w:p w14:paraId="4A33BB17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3.走動時若不小心碰到同學，要說：</w:t>
            </w:r>
          </w:p>
          <w:p w14:paraId="3D9D3B58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 xml:space="preserve">  甲：失禮，我毋是刁故意的。（對不起，我不是故意的。）</w:t>
            </w:r>
          </w:p>
          <w:p w14:paraId="53FA7E94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 xml:space="preserve">  乙：無要緊！（沒關係！）</w:t>
            </w:r>
          </w:p>
          <w:p w14:paraId="4BD6C4EA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</w:p>
          <w:p w14:paraId="094D13FC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4.每個人回座位換一張圖卡，換一種動物。同樣的玩法，換一種對話方式：直接叫對方的動物名稱，並且聊天講一句話。例如：</w:t>
            </w:r>
          </w:p>
          <w:p w14:paraId="6D046F41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 xml:space="preserve">  甲：馬仔</w:t>
            </w:r>
            <w:r w:rsidRPr="00EF0BAE">
              <w:rPr>
                <w:rFonts w:ascii="新細明體-ExtB" w:eastAsia="新細明體-ExtB" w:hAnsi="新細明體-ExtB" w:cs="新細明體-ExtB" w:hint="eastAsia"/>
              </w:rPr>
              <w:t>𠢕</w:t>
            </w:r>
            <w:r w:rsidRPr="00EF0BAE">
              <w:rPr>
                <w:rFonts w:asciiTheme="minorEastAsia" w:hAnsiTheme="minorEastAsia" w:hint="eastAsia"/>
              </w:rPr>
              <w:t>早。（馬早安。）</w:t>
            </w:r>
          </w:p>
          <w:p w14:paraId="5E2D001B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 xml:space="preserve">  乙：膨鼠</w:t>
            </w:r>
            <w:r w:rsidRPr="00EF0BAE">
              <w:rPr>
                <w:rFonts w:ascii="新細明體-ExtB" w:eastAsia="新細明體-ExtB" w:hAnsi="新細明體-ExtB" w:cs="新細明體-ExtB" w:hint="eastAsia"/>
              </w:rPr>
              <w:t>𠢕</w:t>
            </w:r>
            <w:r w:rsidRPr="00EF0BAE">
              <w:rPr>
                <w:rFonts w:asciiTheme="minorEastAsia" w:hAnsiTheme="minorEastAsia" w:hint="eastAsia"/>
              </w:rPr>
              <w:t>早。（松鼠早安。）</w:t>
            </w:r>
          </w:p>
          <w:p w14:paraId="7F69F06F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 xml:space="preserve">  甲：我欲來去讀冊。（我要去上學。）</w:t>
            </w:r>
          </w:p>
          <w:p w14:paraId="1E39D05B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lastRenderedPageBreak/>
              <w:t xml:space="preserve">  乙：好，再會。（好，再見。）</w:t>
            </w:r>
          </w:p>
          <w:p w14:paraId="2AFAFA9E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 xml:space="preserve">  甲：再會。（再見。）</w:t>
            </w:r>
          </w:p>
          <w:p w14:paraId="796D44C7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5.可用揮手、握手、擁抱的方式打招呼，當作日常生活，自然表現。</w:t>
            </w:r>
          </w:p>
          <w:p w14:paraId="6FF48E23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</w:p>
          <w:p w14:paraId="13FDBAB2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（六）活動六：語詞運用</w:t>
            </w:r>
          </w:p>
          <w:p w14:paraId="07EFFA63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1.老師播放MP3或教學電子書或自行領讀「語詞運用」。</w:t>
            </w:r>
          </w:p>
          <w:p w14:paraId="1C655287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2.讓學生進行替換語詞及加長語句的練習，例如將課本語詞替換為：雞、鴨、馬、猴、牛、豬。</w:t>
            </w:r>
          </w:p>
          <w:p w14:paraId="761BBF1C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3.老師也可隨機抽取一張圖卡，讓學生搶答該圖卡語詞，並將該語詞帶入語詞運用加長語句，念誦正確者給予獎勵。例：抽到「猴」→念誦：猴／猴真古錐／這隻猴真古錐。（這隻猴子真可愛。）</w:t>
            </w:r>
          </w:p>
          <w:p w14:paraId="217F8C9C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</w:p>
          <w:p w14:paraId="40C00FC8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（七）活動七：講看覓</w:t>
            </w:r>
          </w:p>
          <w:p w14:paraId="232A5289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1.老師播放MP3或教學電子書或自行領讀「講看覓」。</w:t>
            </w:r>
          </w:p>
          <w:p w14:paraId="29AD144F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2.老師講解內容，並請學生依「講看覓」內容，兩兩練習對話。</w:t>
            </w:r>
          </w:p>
          <w:p w14:paraId="6FF0D990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3.兩人可輪流對調角色，並以不同的動物語詞回答。</w:t>
            </w:r>
          </w:p>
          <w:p w14:paraId="05D7525E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</w:p>
          <w:p w14:paraId="307F86BD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（八）活動八：臆謎猜</w:t>
            </w:r>
          </w:p>
          <w:p w14:paraId="2760C90B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1.老師播放MP3或教學電子書或自行領讀「臆謎猜」。</w:t>
            </w:r>
          </w:p>
          <w:p w14:paraId="470D704E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2.老師講解謎題的意思後，請學生猜出謎底。</w:t>
            </w:r>
          </w:p>
          <w:p w14:paraId="483FF4BB" w14:textId="699A3AD9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3.老師公布正確解答，並解釋原因。</w:t>
            </w:r>
          </w:p>
        </w:tc>
        <w:tc>
          <w:tcPr>
            <w:tcW w:w="28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89C8CC3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lastRenderedPageBreak/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9559E82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/>
              </w:rPr>
              <w:t>教用MP3</w:t>
            </w:r>
          </w:p>
          <w:p w14:paraId="04AEB2AD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/>
              </w:rPr>
              <w:t>教學電子書</w:t>
            </w:r>
          </w:p>
          <w:p w14:paraId="181AAFB1" w14:textId="77777777" w:rsidR="001A1A8A" w:rsidRPr="007A09A4" w:rsidRDefault="001A1A8A" w:rsidP="001A1A8A">
            <w:pPr>
              <w:spacing w:line="0" w:lineRule="atLeast"/>
              <w:rPr>
                <w:rFonts w:ascii="新細明體" w:hAnsi="新細明體"/>
              </w:rPr>
            </w:pPr>
            <w:r w:rsidRPr="00EF0BAE">
              <w:rPr>
                <w:rFonts w:asciiTheme="minorEastAsia" w:hAnsiTheme="minorEastAsia"/>
              </w:rPr>
              <w:t>圖卡</w:t>
            </w:r>
          </w:p>
          <w:p w14:paraId="52D2C7D5" w14:textId="77777777" w:rsidR="001A1A8A" w:rsidRDefault="001A1A8A" w:rsidP="001A1A8A">
            <w:pPr>
              <w:spacing w:line="0" w:lineRule="atLeast"/>
              <w:rPr>
                <w:rFonts w:ascii="新細明體" w:hAnsi="新細明體"/>
              </w:rPr>
            </w:pPr>
          </w:p>
          <w:p w14:paraId="7B49087F" w14:textId="77777777" w:rsidR="001A1A8A" w:rsidRDefault="001A1A8A" w:rsidP="001A1A8A">
            <w:pPr>
              <w:spacing w:line="0" w:lineRule="atLeast"/>
              <w:rPr>
                <w:rFonts w:ascii="新細明體" w:hAnsi="新細明體"/>
              </w:rPr>
            </w:pPr>
          </w:p>
          <w:p w14:paraId="3BD7F356" w14:textId="77777777" w:rsidR="001A1A8A" w:rsidRPr="007A09A4" w:rsidRDefault="001A1A8A" w:rsidP="001A1A8A">
            <w:pPr>
              <w:spacing w:line="0" w:lineRule="atLeast"/>
              <w:rPr>
                <w:rFonts w:ascii="新細明體" w:hAnsi="新細明體"/>
              </w:rPr>
            </w:pPr>
          </w:p>
          <w:p w14:paraId="17DFA429" w14:textId="26B413B5" w:rsidR="001A1A8A" w:rsidRPr="0026301F" w:rsidRDefault="001A1A8A" w:rsidP="001A1A8A">
            <w:pPr>
              <w:spacing w:line="0" w:lineRule="atLeast"/>
              <w:ind w:left="23" w:firstLine="0"/>
              <w:jc w:val="left"/>
              <w:rPr>
                <w:rFonts w:ascii="新細明體" w:hAnsi="新細明體"/>
              </w:rPr>
            </w:pPr>
          </w:p>
          <w:p w14:paraId="79A96C98" w14:textId="48F3DBD8" w:rsidR="001A1A8A" w:rsidRPr="0026301F" w:rsidRDefault="001A1A8A" w:rsidP="001A1A8A">
            <w:pPr>
              <w:spacing w:line="0" w:lineRule="atLeast"/>
              <w:ind w:left="23" w:firstLine="0"/>
              <w:jc w:val="left"/>
              <w:rPr>
                <w:rFonts w:ascii="新細明體" w:hAnsi="新細明體"/>
              </w:rPr>
            </w:pPr>
          </w:p>
          <w:p w14:paraId="7845819F" w14:textId="2B26D40C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0DE3F" w14:textId="77777777" w:rsidR="001A1A8A" w:rsidRPr="002269DB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269DB">
              <w:rPr>
                <w:rFonts w:asciiTheme="minorEastAsia" w:hAnsiTheme="minorEastAsia" w:hint="eastAsia"/>
              </w:rPr>
              <w:lastRenderedPageBreak/>
              <w:t>學習策略：</w:t>
            </w:r>
          </w:p>
          <w:p w14:paraId="56EAE988" w14:textId="77777777" w:rsidR="001A1A8A" w:rsidRPr="002269DB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269DB">
              <w:rPr>
                <w:rFonts w:asciiTheme="minorEastAsia" w:hAnsiTheme="minorEastAsia" w:hint="eastAsia"/>
              </w:rPr>
              <w:t>1.記憶策略學習:如能反覆複誦</w:t>
            </w:r>
            <w:r w:rsidRPr="002269DB">
              <w:rPr>
                <w:rFonts w:asciiTheme="minorEastAsia" w:hAnsiTheme="minorEastAsia" w:hint="eastAsia"/>
              </w:rPr>
              <w:lastRenderedPageBreak/>
              <w:t>重要的字詞、句型訊息等。</w:t>
            </w:r>
          </w:p>
          <w:p w14:paraId="26CB6850" w14:textId="0D0DEDA9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269DB">
              <w:rPr>
                <w:rFonts w:asciiTheme="minorEastAsia" w:hAnsiTheme="minorEastAsia" w:hint="eastAsia"/>
              </w:rPr>
              <w:t>2.合作學習法:小組分工，能利用插圖、照片等，討論課文情境。</w:t>
            </w:r>
          </w:p>
        </w:tc>
        <w:tc>
          <w:tcPr>
            <w:tcW w:w="103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95C1438" w14:textId="2C03BF3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/>
              </w:rPr>
              <w:lastRenderedPageBreak/>
              <w:t>口語評量</w:t>
            </w:r>
          </w:p>
          <w:p w14:paraId="5C80A53F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/>
              </w:rPr>
              <w:t>聽力評量</w:t>
            </w:r>
          </w:p>
          <w:p w14:paraId="33CFE52A" w14:textId="4E505A4C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/>
              </w:rPr>
              <w:t>實作評量</w:t>
            </w:r>
          </w:p>
        </w:tc>
        <w:tc>
          <w:tcPr>
            <w:tcW w:w="112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BA4EB79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環境教育</w:t>
            </w:r>
          </w:p>
          <w:p w14:paraId="575A844D" w14:textId="32476199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環E2覺知生物生命的美與價值，關懷動、植物的生命。</w:t>
            </w:r>
          </w:p>
        </w:tc>
        <w:tc>
          <w:tcPr>
            <w:tcW w:w="119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E8F8FF2" w14:textId="77777777" w:rsidR="001A1A8A" w:rsidRPr="00500692" w:rsidRDefault="001A1A8A" w:rsidP="001A1A8A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lastRenderedPageBreak/>
              <w:t>課鐘點費)</w:t>
            </w:r>
          </w:p>
          <w:p w14:paraId="04920212" w14:textId="77777777" w:rsidR="001A1A8A" w:rsidRPr="00500692" w:rsidRDefault="001A1A8A" w:rsidP="001A1A8A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14:paraId="70662721" w14:textId="77777777" w:rsidR="001A1A8A" w:rsidRPr="00500692" w:rsidRDefault="001A1A8A" w:rsidP="001A1A8A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   ＿</w:t>
            </w:r>
          </w:p>
          <w:p w14:paraId="19F81ED7" w14:textId="77777777" w:rsidR="001A1A8A" w:rsidRPr="00500692" w:rsidRDefault="001A1A8A" w:rsidP="001A1A8A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2.協同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14:paraId="2E130F45" w14:textId="5EC3EFB3" w:rsidR="001A1A8A" w:rsidRPr="00500692" w:rsidRDefault="001A1A8A" w:rsidP="001A1A8A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   ＿＿</w:t>
            </w:r>
          </w:p>
        </w:tc>
      </w:tr>
      <w:tr w:rsidR="001A1A8A" w14:paraId="1561856F" w14:textId="77777777" w:rsidTr="002269DB">
        <w:trPr>
          <w:jc w:val="center"/>
        </w:trPr>
        <w:tc>
          <w:tcPr>
            <w:tcW w:w="1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FFA38AA" w14:textId="11919323" w:rsidR="001A1A8A" w:rsidRPr="001A1A8A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1A1A8A">
              <w:rPr>
                <w:rFonts w:asciiTheme="minorEastAsia" w:hAnsiTheme="minorEastAsia" w:cs="Arial" w:hint="eastAsia"/>
                <w:color w:val="555555"/>
              </w:rPr>
              <w:lastRenderedPageBreak/>
              <w:t>第十五週</w:t>
            </w:r>
            <w:r w:rsidRPr="001A1A8A">
              <w:rPr>
                <w:rFonts w:asciiTheme="minorEastAsia" w:hAnsiTheme="minorEastAsia" w:cs="Arial"/>
                <w:color w:val="555555"/>
              </w:rPr>
              <w:br/>
              <w:t>12-07~12-11</w:t>
            </w:r>
          </w:p>
        </w:tc>
        <w:tc>
          <w:tcPr>
            <w:tcW w:w="11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16A970A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1-Ⅰ-1 能聽辨閩南語常用字詞的語音差異。</w:t>
            </w:r>
          </w:p>
          <w:p w14:paraId="1131178D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1-Ⅰ-2 能聽懂日常生活中閩南語語句並掌握重</w:t>
            </w:r>
            <w:r w:rsidRPr="00EF0BAE">
              <w:rPr>
                <w:rFonts w:asciiTheme="minorEastAsia" w:hAnsiTheme="minorEastAsia" w:hint="eastAsia"/>
              </w:rPr>
              <w:lastRenderedPageBreak/>
              <w:t>點。</w:t>
            </w:r>
          </w:p>
          <w:p w14:paraId="2361498D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1-Ⅰ-4 能從聆聽中建立主動學習閩南語的興趣與習慣。</w:t>
            </w:r>
          </w:p>
          <w:p w14:paraId="4F76BC7C" w14:textId="664F6B14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2-Ⅰ-4 能主動使用閩南語與他人互動。</w:t>
            </w:r>
          </w:p>
        </w:tc>
        <w:tc>
          <w:tcPr>
            <w:tcW w:w="11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AB8180E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lastRenderedPageBreak/>
              <w:t>Aa-Ⅰ-1 文字認讀。</w:t>
            </w:r>
          </w:p>
          <w:p w14:paraId="237F8324" w14:textId="630CE1E8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  <w:vertAlign w:val="superscript"/>
              </w:rPr>
              <w:t>◎</w:t>
            </w:r>
            <w:r w:rsidRPr="00EF0BAE">
              <w:rPr>
                <w:rFonts w:asciiTheme="minorEastAsia" w:hAnsiTheme="minorEastAsia" w:hint="eastAsia"/>
              </w:rPr>
              <w:t>Ab-Ⅰ-1 語詞運用。</w:t>
            </w:r>
          </w:p>
          <w:p w14:paraId="702A3130" w14:textId="35BA870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  <w:vertAlign w:val="superscript"/>
              </w:rPr>
              <w:t>◎</w:t>
            </w:r>
            <w:r w:rsidRPr="00EF0BAE">
              <w:rPr>
                <w:rFonts w:asciiTheme="minorEastAsia" w:hAnsiTheme="minorEastAsia" w:hint="eastAsia"/>
              </w:rPr>
              <w:t>Bg-Ⅰ-2 口語表達。</w:t>
            </w:r>
          </w:p>
        </w:tc>
        <w:tc>
          <w:tcPr>
            <w:tcW w:w="687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5EC2C39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三、古錐的動物4.鳥仔</w:t>
            </w:r>
          </w:p>
          <w:p w14:paraId="1069584F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（九）活動九：學習單</w:t>
            </w:r>
          </w:p>
          <w:p w14:paraId="346D7AC2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老師發下本課學習單（本書P162），引導學生完成指定作業。</w:t>
            </w:r>
          </w:p>
          <w:p w14:paraId="670B36D2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</w:p>
          <w:p w14:paraId="34430808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（十）活動十：做伙來練習</w:t>
            </w:r>
          </w:p>
          <w:p w14:paraId="0A97EA69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1.老師請學生翻開課本第74、75頁，並拿出本課語詞圖卡。</w:t>
            </w:r>
          </w:p>
          <w:p w14:paraId="010866E9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2.老師說明遊戲規則。</w:t>
            </w:r>
          </w:p>
          <w:p w14:paraId="3A60A4EE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3.老師視班級人數調整遊戲方式，並在遊戲進行中留意學生語詞語音的正確性。</w:t>
            </w:r>
          </w:p>
          <w:p w14:paraId="28A3FF5A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</w:p>
          <w:p w14:paraId="3687EA2D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lastRenderedPageBreak/>
              <w:t>（十一）活動十一：十二生相做伙讀</w:t>
            </w:r>
          </w:p>
          <w:p w14:paraId="172F88F5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1.老師提問，小朋友是否知道自己的生肖，請學生發表自己的生肖。</w:t>
            </w:r>
          </w:p>
          <w:p w14:paraId="15A5D2DB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2.老師說明，傳統習俗中以十二種動物為生肖，每一年出生的人都有該年度的生肖。（補充：十二生肖當中的龍為傳說中的神獸，並非常見的動物）</w:t>
            </w:r>
          </w:p>
          <w:p w14:paraId="1596E9B6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3.認識十二生肖的閩南語讀法，老師示範，學生跟讀。</w:t>
            </w:r>
          </w:p>
          <w:p w14:paraId="5990AFE6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</w:p>
          <w:p w14:paraId="1EB90105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（十二）活動十二：聽看覓</w:t>
            </w:r>
          </w:p>
          <w:p w14:paraId="3A68D6F6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1.老師念題目或播放MP3或教學電子書，請學生仔細聆聽。</w:t>
            </w:r>
          </w:p>
          <w:p w14:paraId="630B7368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2.請學生根據聽到的MP3內容，在課本上作答。</w:t>
            </w:r>
          </w:p>
          <w:p w14:paraId="49574708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3.老師公布正確答案，並請學生用閩南語說出答案。</w:t>
            </w:r>
          </w:p>
          <w:p w14:paraId="344CC71D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4.老師也可利用第二課的稱謂圖卡和本課的動物圖卡，各抽取四張，用磁鐵張貼在黑板上。老師根據圖卡出題，徵選自願者上臺聆聽題目後，將答案連起來並說說看。上臺的同學可獲得老師獎勵。</w:t>
            </w:r>
          </w:p>
          <w:p w14:paraId="007F68C6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</w:p>
          <w:p w14:paraId="32E3211D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 xml:space="preserve">三、統整活動  </w:t>
            </w:r>
          </w:p>
          <w:p w14:paraId="24023DEE" w14:textId="4E7A1D51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1.老師搭配教學電子書，播放「影音資源」影片讓學生欣賞，再問學生影片中有提到哪些動物？</w:t>
            </w:r>
          </w:p>
        </w:tc>
        <w:tc>
          <w:tcPr>
            <w:tcW w:w="28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50EA91C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lastRenderedPageBreak/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C7705F9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/>
              </w:rPr>
              <w:t>教用MP3</w:t>
            </w:r>
          </w:p>
          <w:p w14:paraId="6D2CEF61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/>
              </w:rPr>
              <w:t>教學電子書</w:t>
            </w:r>
          </w:p>
          <w:p w14:paraId="6FE858D7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/>
              </w:rPr>
              <w:t>第</w:t>
            </w:r>
            <w:r w:rsidRPr="00EF0BAE">
              <w:rPr>
                <w:rFonts w:asciiTheme="minorEastAsia" w:hAnsiTheme="minorEastAsia" w:hint="eastAsia"/>
              </w:rPr>
              <w:t>二、</w:t>
            </w:r>
            <w:r w:rsidRPr="00EF0BAE">
              <w:rPr>
                <w:rFonts w:asciiTheme="minorEastAsia" w:hAnsiTheme="minorEastAsia"/>
              </w:rPr>
              <w:t>四課圖卡</w:t>
            </w:r>
          </w:p>
          <w:p w14:paraId="3FA53301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/>
              </w:rPr>
              <w:t>磁鐵</w:t>
            </w:r>
          </w:p>
          <w:p w14:paraId="7DBCE7AD" w14:textId="77777777" w:rsidR="001A1A8A" w:rsidRPr="007A09A4" w:rsidRDefault="001A1A8A" w:rsidP="001A1A8A">
            <w:pPr>
              <w:spacing w:line="0" w:lineRule="atLeast"/>
              <w:rPr>
                <w:rFonts w:ascii="新細明體" w:hAnsi="新細明體"/>
              </w:rPr>
            </w:pPr>
            <w:r w:rsidRPr="00EF0BAE">
              <w:rPr>
                <w:rFonts w:asciiTheme="minorEastAsia" w:hAnsiTheme="minorEastAsia"/>
              </w:rPr>
              <w:t>學習單</w:t>
            </w:r>
          </w:p>
          <w:p w14:paraId="5310D74D" w14:textId="77777777" w:rsidR="001A1A8A" w:rsidRDefault="001A1A8A" w:rsidP="001A1A8A">
            <w:pPr>
              <w:spacing w:line="0" w:lineRule="atLeast"/>
              <w:rPr>
                <w:rFonts w:ascii="新細明體" w:hAnsi="新細明體"/>
              </w:rPr>
            </w:pPr>
          </w:p>
          <w:p w14:paraId="48207DC3" w14:textId="77777777" w:rsidR="001A1A8A" w:rsidRDefault="001A1A8A" w:rsidP="001A1A8A">
            <w:pPr>
              <w:spacing w:line="0" w:lineRule="atLeast"/>
              <w:rPr>
                <w:rFonts w:ascii="新細明體" w:hAnsi="新細明體"/>
              </w:rPr>
            </w:pPr>
          </w:p>
          <w:p w14:paraId="2185850C" w14:textId="77777777" w:rsidR="001A1A8A" w:rsidRPr="007A09A4" w:rsidRDefault="001A1A8A" w:rsidP="001A1A8A">
            <w:pPr>
              <w:spacing w:line="0" w:lineRule="atLeast"/>
              <w:rPr>
                <w:rFonts w:ascii="新細明體" w:hAnsi="新細明體"/>
              </w:rPr>
            </w:pPr>
          </w:p>
          <w:p w14:paraId="59ADC598" w14:textId="6564C34B" w:rsidR="001A1A8A" w:rsidRPr="0026301F" w:rsidRDefault="001A1A8A" w:rsidP="001A1A8A">
            <w:pPr>
              <w:spacing w:line="0" w:lineRule="atLeast"/>
              <w:ind w:left="23" w:firstLine="0"/>
              <w:jc w:val="left"/>
              <w:rPr>
                <w:rFonts w:ascii="新細明體" w:hAnsi="新細明體"/>
              </w:rPr>
            </w:pPr>
          </w:p>
          <w:p w14:paraId="7A824589" w14:textId="4E45D385" w:rsidR="001A1A8A" w:rsidRPr="0026301F" w:rsidRDefault="001A1A8A" w:rsidP="001A1A8A">
            <w:pPr>
              <w:spacing w:line="0" w:lineRule="atLeast"/>
              <w:ind w:left="23" w:firstLine="0"/>
              <w:jc w:val="left"/>
              <w:rPr>
                <w:rFonts w:ascii="新細明體" w:hAnsi="新細明體"/>
              </w:rPr>
            </w:pPr>
          </w:p>
          <w:p w14:paraId="542E4E87" w14:textId="0BA18DB1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32B68" w14:textId="77777777" w:rsidR="001A1A8A" w:rsidRPr="002269DB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269DB">
              <w:rPr>
                <w:rFonts w:asciiTheme="minorEastAsia" w:hAnsiTheme="minorEastAsia" w:hint="eastAsia"/>
              </w:rPr>
              <w:lastRenderedPageBreak/>
              <w:t>學習策略：</w:t>
            </w:r>
          </w:p>
          <w:p w14:paraId="79852BC4" w14:textId="77777777" w:rsidR="001A1A8A" w:rsidRPr="002269DB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269DB">
              <w:rPr>
                <w:rFonts w:asciiTheme="minorEastAsia" w:hAnsiTheme="minorEastAsia" w:hint="eastAsia"/>
              </w:rPr>
              <w:t>1.記憶策略學習:如能反覆複誦重要的字詞、句型訊息等。</w:t>
            </w:r>
          </w:p>
          <w:p w14:paraId="5C02DAC3" w14:textId="04ECE921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269DB">
              <w:rPr>
                <w:rFonts w:asciiTheme="minorEastAsia" w:hAnsiTheme="minorEastAsia" w:hint="eastAsia"/>
              </w:rPr>
              <w:lastRenderedPageBreak/>
              <w:t>2.合作學習法:小組分工，能利用插圖、照片等，討論課文情境。</w:t>
            </w:r>
          </w:p>
        </w:tc>
        <w:tc>
          <w:tcPr>
            <w:tcW w:w="103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C439656" w14:textId="646D9BE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/>
              </w:rPr>
              <w:lastRenderedPageBreak/>
              <w:t>作業評量</w:t>
            </w:r>
          </w:p>
          <w:p w14:paraId="17EB21AF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/>
              </w:rPr>
              <w:t>口語評量</w:t>
            </w:r>
          </w:p>
          <w:p w14:paraId="3277F225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/>
              </w:rPr>
              <w:t>遊戲評量</w:t>
            </w:r>
          </w:p>
          <w:p w14:paraId="1628F0A7" w14:textId="3E91386D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/>
              </w:rPr>
              <w:t>聽力評量</w:t>
            </w:r>
          </w:p>
        </w:tc>
        <w:tc>
          <w:tcPr>
            <w:tcW w:w="112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A47CBC0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環境教育</w:t>
            </w:r>
          </w:p>
          <w:p w14:paraId="43B3FCB6" w14:textId="5F607A29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環E2覺知生物生命的美與價值，關懷動、植物的生命。</w:t>
            </w:r>
          </w:p>
        </w:tc>
        <w:tc>
          <w:tcPr>
            <w:tcW w:w="119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10C63E9" w14:textId="77777777" w:rsidR="001A1A8A" w:rsidRPr="00500692" w:rsidRDefault="001A1A8A" w:rsidP="001A1A8A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教學(需另申請授課鐘點費)</w:t>
            </w:r>
          </w:p>
          <w:p w14:paraId="1361AD07" w14:textId="77777777" w:rsidR="001A1A8A" w:rsidRPr="00500692" w:rsidRDefault="001A1A8A" w:rsidP="001A1A8A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1.協同科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lastRenderedPageBreak/>
              <w:t>目：</w:t>
            </w:r>
          </w:p>
          <w:p w14:paraId="25378EAE" w14:textId="77777777" w:rsidR="001A1A8A" w:rsidRPr="00500692" w:rsidRDefault="001A1A8A" w:rsidP="001A1A8A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   ＿</w:t>
            </w:r>
          </w:p>
          <w:p w14:paraId="5F697855" w14:textId="77777777" w:rsidR="001A1A8A" w:rsidRPr="00500692" w:rsidRDefault="001A1A8A" w:rsidP="001A1A8A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2.協同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14:paraId="5E845298" w14:textId="6C3A4DE3" w:rsidR="001A1A8A" w:rsidRPr="00500692" w:rsidRDefault="001A1A8A" w:rsidP="001A1A8A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   ＿＿</w:t>
            </w:r>
          </w:p>
        </w:tc>
      </w:tr>
      <w:tr w:rsidR="001A1A8A" w14:paraId="424177EF" w14:textId="77777777" w:rsidTr="002269DB">
        <w:trPr>
          <w:jc w:val="center"/>
        </w:trPr>
        <w:tc>
          <w:tcPr>
            <w:tcW w:w="1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948C299" w14:textId="0ACEB032" w:rsidR="001A1A8A" w:rsidRPr="001A1A8A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1A1A8A">
              <w:rPr>
                <w:rFonts w:asciiTheme="minorEastAsia" w:hAnsiTheme="minorEastAsia" w:cs="Arial" w:hint="eastAsia"/>
                <w:color w:val="555555"/>
              </w:rPr>
              <w:lastRenderedPageBreak/>
              <w:t>第十六週</w:t>
            </w:r>
            <w:r w:rsidRPr="001A1A8A">
              <w:rPr>
                <w:rFonts w:asciiTheme="minorEastAsia" w:hAnsiTheme="minorEastAsia" w:cs="Arial"/>
                <w:color w:val="555555"/>
              </w:rPr>
              <w:br/>
              <w:t>12-14~12-18</w:t>
            </w:r>
          </w:p>
        </w:tc>
        <w:tc>
          <w:tcPr>
            <w:tcW w:w="11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B415EB5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1-Ⅰ-1 能聽辨閩南語常用字詞的語音差異。</w:t>
            </w:r>
          </w:p>
          <w:p w14:paraId="45DB3BFE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1-Ⅰ-3 能聽懂所學的閩南語文課文主題、內容並掌握重點。</w:t>
            </w:r>
          </w:p>
          <w:p w14:paraId="06994B08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1-Ⅰ-4 能從聆聽中</w:t>
            </w:r>
            <w:r w:rsidRPr="00EF0BAE">
              <w:rPr>
                <w:rFonts w:asciiTheme="minorEastAsia" w:hAnsiTheme="minorEastAsia" w:hint="eastAsia"/>
              </w:rPr>
              <w:lastRenderedPageBreak/>
              <w:t>建立主動學習閩南語的興趣與習慣。</w:t>
            </w:r>
          </w:p>
          <w:p w14:paraId="41E01785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2-Ⅰ-3 能正確朗讀所學的閩南語課文。</w:t>
            </w:r>
          </w:p>
          <w:p w14:paraId="52F914F5" w14:textId="4CF32A33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3-Ⅰ-1 能建立樂意閱讀閩南語文語句和短文的興趣。</w:t>
            </w:r>
          </w:p>
        </w:tc>
        <w:tc>
          <w:tcPr>
            <w:tcW w:w="11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2629101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lastRenderedPageBreak/>
              <w:t>Aa-Ⅰ-1 文字認讀。</w:t>
            </w:r>
          </w:p>
          <w:p w14:paraId="5A619E71" w14:textId="197A2A0E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  <w:vertAlign w:val="superscript"/>
              </w:rPr>
              <w:t>◎</w:t>
            </w:r>
            <w:r w:rsidRPr="00EF0BAE">
              <w:rPr>
                <w:rFonts w:asciiTheme="minorEastAsia" w:hAnsiTheme="minorEastAsia" w:hint="eastAsia"/>
              </w:rPr>
              <w:t>Ab-Ⅰ-1 語詞運用。</w:t>
            </w:r>
          </w:p>
          <w:p w14:paraId="6E082F0A" w14:textId="2CFBF65A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  <w:vertAlign w:val="superscript"/>
              </w:rPr>
              <w:t>◎</w:t>
            </w:r>
            <w:r w:rsidRPr="00EF0BAE">
              <w:rPr>
                <w:rFonts w:asciiTheme="minorEastAsia" w:hAnsiTheme="minorEastAsia" w:hint="eastAsia"/>
              </w:rPr>
              <w:t>Bb-Ⅰ-3 數字運用。</w:t>
            </w:r>
          </w:p>
          <w:p w14:paraId="1B96B9B2" w14:textId="3B5C0F4A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  <w:vertAlign w:val="superscript"/>
              </w:rPr>
              <w:t>◎</w:t>
            </w:r>
            <w:r w:rsidRPr="00EF0BAE">
              <w:rPr>
                <w:rFonts w:asciiTheme="minorEastAsia" w:hAnsiTheme="minorEastAsia" w:hint="eastAsia"/>
              </w:rPr>
              <w:t>Bg-Ⅰ-2 口語表達。</w:t>
            </w:r>
          </w:p>
        </w:tc>
        <w:tc>
          <w:tcPr>
            <w:tcW w:w="687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2CD2BCA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三、古錐的動物5.一兩三四</w:t>
            </w:r>
          </w:p>
          <w:p w14:paraId="641595C2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</w:p>
          <w:p w14:paraId="2B1F2837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一、引起動機</w:t>
            </w:r>
          </w:p>
          <w:p w14:paraId="65569FAB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1.搭配教學電子書或掃描QRcode，播放「看卡通學閩南語」動畫，讓學生欣賞。</w:t>
            </w:r>
          </w:p>
          <w:p w14:paraId="47384D38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2.看完動畫，老師引導學生用閩南語回答「激頭殼」的問題，帶出本課主題：「數字」，並藉此進入課文教學。</w:t>
            </w:r>
          </w:p>
          <w:p w14:paraId="55F73EF9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</w:p>
          <w:p w14:paraId="0937CA4D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 xml:space="preserve">二、發展活動 </w:t>
            </w:r>
          </w:p>
          <w:p w14:paraId="3C589868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（一）活動一：課文認讀</w:t>
            </w:r>
          </w:p>
          <w:p w14:paraId="2DDB9C9B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1.請學生翻開課本第80、81頁，老師播放MP3或教學電子書，聆聽本課歌曲。</w:t>
            </w:r>
          </w:p>
          <w:p w14:paraId="5D13C371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2.老師範讀課文，請學生跟讀，老師指導正確發音並解釋課文內容。</w:t>
            </w:r>
          </w:p>
          <w:p w14:paraId="5A3DBDC9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3.依全班、分組或個人念讀的方式，讓學生多念讀幾次課文以加深印象。</w:t>
            </w:r>
          </w:p>
          <w:p w14:paraId="0DA6ABE7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lastRenderedPageBreak/>
              <w:t>4.句型練習：老師說明本課句型「逐家攏（動詞）甲真（按怎）」，可參考「教學補給站」讓學生做句型練習。（參考本書P83）</w:t>
            </w:r>
          </w:p>
          <w:p w14:paraId="4E1D7543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5.播放MP3或教學電子書，教導學生學唱本課歌曲。</w:t>
            </w:r>
          </w:p>
          <w:p w14:paraId="5B287BF5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6.歡樂動一動</w:t>
            </w:r>
          </w:p>
          <w:p w14:paraId="3B284011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(1)老師進行課文律動教學。</w:t>
            </w:r>
          </w:p>
          <w:p w14:paraId="122EB2C1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(2)依學生人數做適當分組，各組依序上臺表演律動，老師視各組表現給予獎勵。</w:t>
            </w:r>
          </w:p>
          <w:p w14:paraId="248C6324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</w:p>
          <w:p w14:paraId="38C42B6E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（二）活動二：認識課文中的語詞</w:t>
            </w:r>
          </w:p>
          <w:p w14:paraId="58C2DC26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1.老師引導學生找出課文中的語詞，參考語詞解說，鼓勵學生運用語詞進行造句練習。</w:t>
            </w:r>
          </w:p>
          <w:p w14:paraId="468478B1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2.老師從課文中挑選數個語詞，寫在黑板上，一次請2名學生到臺前，根據教師讀出的語詞，看誰能搶先指出正確的語詞，教師視情況給予獎勵或加分。</w:t>
            </w:r>
          </w:p>
          <w:p w14:paraId="631704CD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</w:p>
          <w:p w14:paraId="3EA80BFA" w14:textId="052018E6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★指導學生填寫自評表：做到的項目畫圈，並請對方簽名或蓋章。</w:t>
            </w:r>
          </w:p>
        </w:tc>
        <w:tc>
          <w:tcPr>
            <w:tcW w:w="28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FE054C1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lastRenderedPageBreak/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9358432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/>
              </w:rPr>
              <w:t>自評表</w:t>
            </w:r>
          </w:p>
          <w:p w14:paraId="451D572B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/>
              </w:rPr>
              <w:t>教用MP3</w:t>
            </w:r>
          </w:p>
          <w:p w14:paraId="3925D2D3" w14:textId="77777777" w:rsidR="001A1A8A" w:rsidRPr="007A09A4" w:rsidRDefault="001A1A8A" w:rsidP="001A1A8A">
            <w:pPr>
              <w:spacing w:line="0" w:lineRule="atLeast"/>
              <w:rPr>
                <w:rFonts w:ascii="新細明體" w:hAnsi="新細明體"/>
              </w:rPr>
            </w:pPr>
            <w:r w:rsidRPr="00EF0BAE">
              <w:rPr>
                <w:rFonts w:asciiTheme="minorEastAsia" w:hAnsiTheme="minorEastAsia"/>
              </w:rPr>
              <w:t>教學電子書</w:t>
            </w:r>
          </w:p>
          <w:p w14:paraId="7B15BF57" w14:textId="77777777" w:rsidR="001A1A8A" w:rsidRDefault="001A1A8A" w:rsidP="001A1A8A">
            <w:pPr>
              <w:spacing w:line="0" w:lineRule="atLeast"/>
              <w:rPr>
                <w:rFonts w:ascii="新細明體" w:hAnsi="新細明體"/>
              </w:rPr>
            </w:pPr>
          </w:p>
          <w:p w14:paraId="0C5A72E1" w14:textId="77777777" w:rsidR="001A1A8A" w:rsidRDefault="001A1A8A" w:rsidP="001A1A8A">
            <w:pPr>
              <w:spacing w:line="0" w:lineRule="atLeast"/>
              <w:rPr>
                <w:rFonts w:ascii="新細明體" w:hAnsi="新細明體"/>
              </w:rPr>
            </w:pPr>
          </w:p>
          <w:p w14:paraId="1D721B3C" w14:textId="65A50B74" w:rsidR="001A1A8A" w:rsidRPr="0026301F" w:rsidRDefault="001A1A8A" w:rsidP="001A1A8A">
            <w:pPr>
              <w:spacing w:line="0" w:lineRule="atLeast"/>
              <w:rPr>
                <w:rFonts w:ascii="新細明體" w:hAnsi="新細明體"/>
              </w:rPr>
            </w:pPr>
          </w:p>
          <w:p w14:paraId="3D8B8B70" w14:textId="67D07E4A" w:rsidR="001A1A8A" w:rsidRPr="0026301F" w:rsidRDefault="001A1A8A" w:rsidP="001A1A8A">
            <w:pPr>
              <w:spacing w:line="0" w:lineRule="atLeast"/>
              <w:rPr>
                <w:rFonts w:ascii="新細明體" w:hAnsi="新細明體"/>
              </w:rPr>
            </w:pPr>
          </w:p>
          <w:p w14:paraId="7ADE6BA1" w14:textId="4FC57968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85243" w14:textId="77777777" w:rsidR="001A1A8A" w:rsidRPr="002269DB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269DB">
              <w:rPr>
                <w:rFonts w:asciiTheme="minorEastAsia" w:hAnsiTheme="minorEastAsia" w:hint="eastAsia"/>
              </w:rPr>
              <w:t>學習策略：</w:t>
            </w:r>
          </w:p>
          <w:p w14:paraId="2D387B74" w14:textId="77777777" w:rsidR="001A1A8A" w:rsidRPr="002269DB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269DB">
              <w:rPr>
                <w:rFonts w:asciiTheme="minorEastAsia" w:hAnsiTheme="minorEastAsia" w:hint="eastAsia"/>
              </w:rPr>
              <w:t>1.記憶策略學習:如能反覆複誦重要的字詞、句型訊息等。</w:t>
            </w:r>
          </w:p>
          <w:p w14:paraId="38EE4601" w14:textId="6AE4E3EF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269DB">
              <w:rPr>
                <w:rFonts w:asciiTheme="minorEastAsia" w:hAnsiTheme="minorEastAsia" w:hint="eastAsia"/>
              </w:rPr>
              <w:t>2.合作學習法:小組分工，能</w:t>
            </w:r>
            <w:r w:rsidRPr="002269DB">
              <w:rPr>
                <w:rFonts w:asciiTheme="minorEastAsia" w:hAnsiTheme="minorEastAsia" w:hint="eastAsia"/>
              </w:rPr>
              <w:lastRenderedPageBreak/>
              <w:t>利用插圖、照片等，討論課文情境。</w:t>
            </w:r>
          </w:p>
        </w:tc>
        <w:tc>
          <w:tcPr>
            <w:tcW w:w="103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F5E2DD5" w14:textId="748F4F9E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/>
              </w:rPr>
              <w:lastRenderedPageBreak/>
              <w:t>口語評量</w:t>
            </w:r>
          </w:p>
          <w:p w14:paraId="4B111C7F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/>
              </w:rPr>
              <w:t>表演評量</w:t>
            </w:r>
          </w:p>
          <w:p w14:paraId="7C398347" w14:textId="6A7EFEFD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態度評量</w:t>
            </w:r>
          </w:p>
        </w:tc>
        <w:tc>
          <w:tcPr>
            <w:tcW w:w="112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96B5E07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閱讀素養教育</w:t>
            </w:r>
          </w:p>
          <w:p w14:paraId="2EBDB2B3" w14:textId="570328EE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閱E11 低年級能在一般生活情境中，懂得運用本文習得的知識解決問題。</w:t>
            </w:r>
          </w:p>
        </w:tc>
        <w:tc>
          <w:tcPr>
            <w:tcW w:w="119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9B52602" w14:textId="77777777" w:rsidR="001A1A8A" w:rsidRPr="00500692" w:rsidRDefault="001A1A8A" w:rsidP="001A1A8A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教學(需另申請授課鐘點費)</w:t>
            </w:r>
          </w:p>
          <w:p w14:paraId="657FF949" w14:textId="77777777" w:rsidR="001A1A8A" w:rsidRPr="00500692" w:rsidRDefault="001A1A8A" w:rsidP="001A1A8A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14:paraId="798B4832" w14:textId="77777777" w:rsidR="001A1A8A" w:rsidRPr="00500692" w:rsidRDefault="001A1A8A" w:rsidP="001A1A8A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   ＿</w:t>
            </w:r>
          </w:p>
          <w:p w14:paraId="6F5DAED5" w14:textId="77777777" w:rsidR="001A1A8A" w:rsidRPr="00500692" w:rsidRDefault="001A1A8A" w:rsidP="001A1A8A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2.協同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14:paraId="432A2104" w14:textId="78090734" w:rsidR="001A1A8A" w:rsidRPr="00500692" w:rsidRDefault="001A1A8A" w:rsidP="001A1A8A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   ＿＿</w:t>
            </w:r>
          </w:p>
        </w:tc>
      </w:tr>
      <w:tr w:rsidR="001A1A8A" w14:paraId="0273273C" w14:textId="77777777" w:rsidTr="002269DB">
        <w:trPr>
          <w:jc w:val="center"/>
        </w:trPr>
        <w:tc>
          <w:tcPr>
            <w:tcW w:w="1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A2F1BA" w14:textId="534755C7" w:rsidR="001A1A8A" w:rsidRPr="001A1A8A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1A1A8A">
              <w:rPr>
                <w:rFonts w:asciiTheme="minorEastAsia" w:hAnsiTheme="minorEastAsia" w:cs="Arial" w:hint="eastAsia"/>
                <w:color w:val="555555"/>
              </w:rPr>
              <w:lastRenderedPageBreak/>
              <w:t>第十七週</w:t>
            </w:r>
            <w:r w:rsidRPr="001A1A8A">
              <w:rPr>
                <w:rFonts w:asciiTheme="minorEastAsia" w:hAnsiTheme="minorEastAsia" w:cs="Arial"/>
                <w:color w:val="555555"/>
              </w:rPr>
              <w:br/>
              <w:t>12-21~12-25</w:t>
            </w:r>
          </w:p>
        </w:tc>
        <w:tc>
          <w:tcPr>
            <w:tcW w:w="11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D7CE676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1-Ⅰ-1 能聽辨閩南語常用字詞的語音差異。</w:t>
            </w:r>
          </w:p>
          <w:p w14:paraId="7BA20193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1-Ⅰ-2 能聽懂日常生活中閩南語語句並掌握重點。</w:t>
            </w:r>
          </w:p>
          <w:p w14:paraId="112353E6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1-Ⅰ-3 能聽懂所學的閩南語文課文主題、內容</w:t>
            </w:r>
            <w:r w:rsidRPr="00EF0BAE">
              <w:rPr>
                <w:rFonts w:asciiTheme="minorEastAsia" w:hAnsiTheme="minorEastAsia" w:hint="eastAsia"/>
              </w:rPr>
              <w:lastRenderedPageBreak/>
              <w:t>並掌握重點。</w:t>
            </w:r>
          </w:p>
          <w:p w14:paraId="13565CD3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1-Ⅰ-4 能從聆聽中建立主動學習閩南語的興趣與習慣。</w:t>
            </w:r>
          </w:p>
          <w:p w14:paraId="7333BBF4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2-Ⅰ-4 能主動使用閩南語與他人互動。</w:t>
            </w:r>
          </w:p>
          <w:p w14:paraId="22BE6D6A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3-Ⅰ-1 能建立樂意閱讀閩南語文語句和短文的興趣。</w:t>
            </w:r>
          </w:p>
          <w:p w14:paraId="0BB46ECB" w14:textId="7E78330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4-Ⅰ-1 能認識閩南語文的文字書寫。</w:t>
            </w:r>
          </w:p>
        </w:tc>
        <w:tc>
          <w:tcPr>
            <w:tcW w:w="11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9BFD2D5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lastRenderedPageBreak/>
              <w:t>Aa-Ⅰ-1 文字認讀。</w:t>
            </w:r>
          </w:p>
          <w:p w14:paraId="6F07F178" w14:textId="42C18E4B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  <w:vertAlign w:val="superscript"/>
              </w:rPr>
              <w:t>◎</w:t>
            </w:r>
            <w:r w:rsidRPr="00EF0BAE">
              <w:rPr>
                <w:rFonts w:asciiTheme="minorEastAsia" w:hAnsiTheme="minorEastAsia" w:hint="eastAsia"/>
              </w:rPr>
              <w:t>Ab-Ⅰ-1 語詞運用。</w:t>
            </w:r>
          </w:p>
          <w:p w14:paraId="1EC77C5C" w14:textId="49C3A2BF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  <w:vertAlign w:val="superscript"/>
              </w:rPr>
              <w:t>◎</w:t>
            </w:r>
            <w:r w:rsidRPr="00EF0BAE">
              <w:rPr>
                <w:rFonts w:asciiTheme="minorEastAsia" w:hAnsiTheme="minorEastAsia" w:hint="eastAsia"/>
              </w:rPr>
              <w:t>Bb-Ⅰ-3 數字運用。</w:t>
            </w:r>
          </w:p>
          <w:p w14:paraId="00A1BB53" w14:textId="5AE00C41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  <w:vertAlign w:val="superscript"/>
              </w:rPr>
              <w:t>◎</w:t>
            </w:r>
            <w:r w:rsidRPr="00EF0BAE">
              <w:rPr>
                <w:rFonts w:asciiTheme="minorEastAsia" w:hAnsiTheme="minorEastAsia" w:hint="eastAsia"/>
              </w:rPr>
              <w:t>Bg-Ⅰ-2 口語表達。</w:t>
            </w:r>
          </w:p>
        </w:tc>
        <w:tc>
          <w:tcPr>
            <w:tcW w:w="687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A892693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三、古錐的動物5.一兩三四</w:t>
            </w:r>
          </w:p>
          <w:p w14:paraId="1A998D74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</w:p>
          <w:p w14:paraId="0FD44986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（三）活動三：問題與討論</w:t>
            </w:r>
          </w:p>
          <w:p w14:paraId="5E155DDD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老師揭示問題，請學生舉手搶答，答對平時成績加分。</w:t>
            </w:r>
          </w:p>
          <w:p w14:paraId="74BECC5C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1.課文內底有講著啥物數字？（課文中有提到什麼數字？）</w:t>
            </w:r>
          </w:p>
          <w:p w14:paraId="56B2E6E6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※答案：課文內底有講著一、兩、三、四、五、六。（課文中有提到一、二、三、四、五、六。）</w:t>
            </w:r>
          </w:p>
          <w:p w14:paraId="2850DA9A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2.課文內底的人咧做啥物？的桌頂有啥物物件？（課文中的人在做什麼？他們的桌上有什麼東西？）</w:t>
            </w:r>
          </w:p>
          <w:p w14:paraId="40DEFFA4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※答案：</w:t>
            </w:r>
          </w:p>
          <w:p w14:paraId="46020B2C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(1)課文內底的人咧食麵。（課文中的人在吃麵。）</w:t>
            </w:r>
          </w:p>
          <w:p w14:paraId="57737398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(2)</w:t>
            </w:r>
            <w:r w:rsidRPr="00EF0BAE">
              <w:rPr>
                <w:rFonts w:ascii="新細明體-ExtB" w:eastAsia="新細明體-ExtB" w:hAnsi="新細明體-ExtB" w:cs="新細明體-ExtB" w:hint="eastAsia"/>
              </w:rPr>
              <w:t>𪜶</w:t>
            </w:r>
            <w:r w:rsidRPr="00EF0BAE">
              <w:rPr>
                <w:rFonts w:asciiTheme="minorEastAsia" w:hAnsiTheme="minorEastAsia" w:hint="eastAsia"/>
              </w:rPr>
              <w:t>的桌頂有五碗麵、六尾魚。（他們的桌上有五碗麵、六條魚。）</w:t>
            </w:r>
          </w:p>
          <w:p w14:paraId="03267B8B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</w:p>
          <w:p w14:paraId="765E377E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（四）活動四：輕鬆學語詞</w:t>
            </w:r>
          </w:p>
          <w:p w14:paraId="1783DF3B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1.老師播放MP3或教學電子書或自行領讀「輕鬆學語詞」。</w:t>
            </w:r>
          </w:p>
          <w:p w14:paraId="3917879E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2.老師帶學生認讀數字一～十。</w:t>
            </w:r>
          </w:p>
          <w:p w14:paraId="56BA802E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lastRenderedPageBreak/>
              <w:t>3.老師用手指比一～十，不按順序出題，學生一起回答。</w:t>
            </w:r>
          </w:p>
          <w:p w14:paraId="4BD43F00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4.老師用圖卡隨機出題一～十，學生回答並用手指比出題目。</w:t>
            </w:r>
          </w:p>
          <w:p w14:paraId="2881B81F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5.老師也可用分組互動的方式，讓學生用手指出題，不按順序，互相考一～十數字念法。若對方不會，請出題的小朋友或同組中會的小朋友請當小老師教他。</w:t>
            </w:r>
          </w:p>
          <w:p w14:paraId="13813DEE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</w:p>
          <w:p w14:paraId="60317D92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（五）活動五：骰子樂</w:t>
            </w:r>
          </w:p>
          <w:p w14:paraId="65AB2706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1.將學生分為四～六人一組。</w:t>
            </w:r>
          </w:p>
          <w:p w14:paraId="7204FAFA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2.各組輪流上臺，派一人擲2顆骰子，擲完後，全組一起數，並說出幾點。（答對該組得一分）</w:t>
            </w:r>
          </w:p>
          <w:p w14:paraId="441D34F1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3.其他組拿出小白板，寫出漢字數字。（全組答對得一分）</w:t>
            </w:r>
          </w:p>
          <w:p w14:paraId="2F84DF96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4.換組上臺，規則相同。</w:t>
            </w:r>
          </w:p>
          <w:p w14:paraId="178255C3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</w:p>
          <w:p w14:paraId="7E20CC43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（六）活動六：語詞運用</w:t>
            </w:r>
          </w:p>
          <w:p w14:paraId="4B492FE8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1.老師播放MP3或教學電子書或自行領讀「語詞運用」。</w:t>
            </w:r>
          </w:p>
          <w:p w14:paraId="51BFC400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2.說明數字變調及領讀「一（隻）、兩（隻）、五（隻）、七（隻）」。</w:t>
            </w:r>
          </w:p>
          <w:p w14:paraId="44CF2358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3.老師引導學生利用第四課學過的動物語詞，結合本課的數字語詞，進行語詞替換的練習。</w:t>
            </w:r>
          </w:p>
          <w:p w14:paraId="598BBDA9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</w:p>
          <w:p w14:paraId="60F7DC4D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（七）活動七：動物同樂會</w:t>
            </w:r>
          </w:p>
          <w:p w14:paraId="1FCB62FF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1.老師準備本課數字卡和第四課的動物圖卡，將學生分成兩組。</w:t>
            </w:r>
          </w:p>
          <w:p w14:paraId="58A18F20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2.老師拿嗶嗶槌敲擊數字（例：三）和動物圖卡（例：猴），兩組派出的代表便要舉手搶答說出「三隻猴」。回答正確者可得一分。</w:t>
            </w:r>
          </w:p>
          <w:p w14:paraId="48FCAB32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3.下一組再派出新的代表搶答。</w:t>
            </w:r>
          </w:p>
          <w:p w14:paraId="072C5114" w14:textId="20407E93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4.最後統計兩組得分，由分數較高的那組獲勝。</w:t>
            </w:r>
          </w:p>
        </w:tc>
        <w:tc>
          <w:tcPr>
            <w:tcW w:w="28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A2F3339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lastRenderedPageBreak/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D47382A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/>
              </w:rPr>
              <w:t>教用MP3</w:t>
            </w:r>
          </w:p>
          <w:p w14:paraId="204266C5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/>
              </w:rPr>
              <w:t>教學電子書</w:t>
            </w:r>
          </w:p>
          <w:p w14:paraId="2E6D604B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2</w:t>
            </w:r>
            <w:r w:rsidRPr="00EF0BAE">
              <w:rPr>
                <w:rFonts w:asciiTheme="minorEastAsia" w:hAnsiTheme="minorEastAsia"/>
              </w:rPr>
              <w:t>顆骰子</w:t>
            </w:r>
          </w:p>
          <w:p w14:paraId="3513F716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書後</w:t>
            </w:r>
            <w:r w:rsidRPr="00EF0BAE">
              <w:rPr>
                <w:rFonts w:asciiTheme="minorEastAsia" w:hAnsiTheme="minorEastAsia"/>
              </w:rPr>
              <w:t>圖卡</w:t>
            </w:r>
          </w:p>
          <w:p w14:paraId="59FAD8AA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/>
              </w:rPr>
              <w:t>嗶嗶槌</w:t>
            </w:r>
          </w:p>
          <w:p w14:paraId="26B57412" w14:textId="77777777" w:rsidR="001A1A8A" w:rsidRPr="007A09A4" w:rsidRDefault="001A1A8A" w:rsidP="001A1A8A">
            <w:pPr>
              <w:spacing w:line="0" w:lineRule="atLeast"/>
              <w:rPr>
                <w:rFonts w:ascii="新細明體" w:hAnsi="新細明體"/>
              </w:rPr>
            </w:pPr>
            <w:r w:rsidRPr="00EF0BAE">
              <w:rPr>
                <w:rFonts w:asciiTheme="minorEastAsia" w:hAnsiTheme="minorEastAsia"/>
              </w:rPr>
              <w:t>小白板</w:t>
            </w:r>
          </w:p>
          <w:p w14:paraId="1A329196" w14:textId="77777777" w:rsidR="001A1A8A" w:rsidRDefault="001A1A8A" w:rsidP="001A1A8A">
            <w:pPr>
              <w:spacing w:line="0" w:lineRule="atLeast"/>
              <w:rPr>
                <w:rFonts w:ascii="新細明體" w:hAnsi="新細明體"/>
              </w:rPr>
            </w:pPr>
          </w:p>
          <w:p w14:paraId="2107E011" w14:textId="77777777" w:rsidR="001A1A8A" w:rsidRDefault="001A1A8A" w:rsidP="001A1A8A">
            <w:pPr>
              <w:spacing w:line="0" w:lineRule="atLeast"/>
              <w:rPr>
                <w:rFonts w:ascii="新細明體" w:hAnsi="新細明體"/>
              </w:rPr>
            </w:pPr>
          </w:p>
          <w:p w14:paraId="462BA4F9" w14:textId="77777777" w:rsidR="001A1A8A" w:rsidRPr="007A09A4" w:rsidRDefault="001A1A8A" w:rsidP="001A1A8A">
            <w:pPr>
              <w:spacing w:line="0" w:lineRule="atLeast"/>
              <w:rPr>
                <w:rFonts w:ascii="新細明體" w:hAnsi="新細明體"/>
              </w:rPr>
            </w:pPr>
          </w:p>
          <w:p w14:paraId="3A6E319A" w14:textId="07B560F9" w:rsidR="001A1A8A" w:rsidRPr="0026301F" w:rsidRDefault="001A1A8A" w:rsidP="001A1A8A">
            <w:pPr>
              <w:spacing w:line="0" w:lineRule="atLeast"/>
              <w:ind w:left="23" w:firstLine="0"/>
              <w:jc w:val="left"/>
              <w:rPr>
                <w:rFonts w:ascii="新細明體" w:hAnsi="新細明體"/>
              </w:rPr>
            </w:pPr>
          </w:p>
          <w:p w14:paraId="3071C14E" w14:textId="4489C914" w:rsidR="001A1A8A" w:rsidRPr="0026301F" w:rsidRDefault="001A1A8A" w:rsidP="001A1A8A">
            <w:pPr>
              <w:spacing w:line="0" w:lineRule="atLeast"/>
              <w:ind w:left="23" w:firstLine="0"/>
              <w:jc w:val="left"/>
              <w:rPr>
                <w:rFonts w:ascii="新細明體" w:hAnsi="新細明體"/>
              </w:rPr>
            </w:pPr>
          </w:p>
          <w:p w14:paraId="03850A14" w14:textId="65CF7284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93D03" w14:textId="77777777" w:rsidR="001A1A8A" w:rsidRPr="002269DB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269DB">
              <w:rPr>
                <w:rFonts w:asciiTheme="minorEastAsia" w:hAnsiTheme="minorEastAsia" w:hint="eastAsia"/>
              </w:rPr>
              <w:t>學習策略：</w:t>
            </w:r>
          </w:p>
          <w:p w14:paraId="7F767939" w14:textId="77777777" w:rsidR="001A1A8A" w:rsidRPr="002269DB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269DB">
              <w:rPr>
                <w:rFonts w:asciiTheme="minorEastAsia" w:hAnsiTheme="minorEastAsia" w:hint="eastAsia"/>
              </w:rPr>
              <w:t>1.記憶策略學習:如能反覆複誦重要的字詞、句型訊息等。</w:t>
            </w:r>
          </w:p>
          <w:p w14:paraId="2F91409B" w14:textId="7F157770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269DB">
              <w:rPr>
                <w:rFonts w:asciiTheme="minorEastAsia" w:hAnsiTheme="minorEastAsia" w:hint="eastAsia"/>
              </w:rPr>
              <w:t>2.合作學習法:小組分工，能利用插圖、照</w:t>
            </w:r>
            <w:r w:rsidRPr="002269DB">
              <w:rPr>
                <w:rFonts w:asciiTheme="minorEastAsia" w:hAnsiTheme="minorEastAsia" w:hint="eastAsia"/>
              </w:rPr>
              <w:lastRenderedPageBreak/>
              <w:t>片等，討論課文情境。</w:t>
            </w:r>
          </w:p>
        </w:tc>
        <w:tc>
          <w:tcPr>
            <w:tcW w:w="103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BCAE1A8" w14:textId="28005388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/>
              </w:rPr>
              <w:lastRenderedPageBreak/>
              <w:t>口語評量</w:t>
            </w:r>
          </w:p>
          <w:p w14:paraId="313FDC60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/>
              </w:rPr>
              <w:t>聽力評量</w:t>
            </w:r>
          </w:p>
          <w:p w14:paraId="035B5F92" w14:textId="79F6098A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/>
              </w:rPr>
              <w:t>書寫評量</w:t>
            </w:r>
          </w:p>
        </w:tc>
        <w:tc>
          <w:tcPr>
            <w:tcW w:w="112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5468D32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閱讀素養教育</w:t>
            </w:r>
          </w:p>
          <w:p w14:paraId="10A8BEB7" w14:textId="4EA36AA4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閱E11 低年級能在一般生活情境中，懂得運用本文習得的知識解決問題。</w:t>
            </w:r>
          </w:p>
        </w:tc>
        <w:tc>
          <w:tcPr>
            <w:tcW w:w="119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927324C" w14:textId="77777777" w:rsidR="001A1A8A" w:rsidRPr="00500692" w:rsidRDefault="001A1A8A" w:rsidP="001A1A8A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教學(需另申請授課鐘點費)</w:t>
            </w:r>
          </w:p>
          <w:p w14:paraId="5FC14DE5" w14:textId="77777777" w:rsidR="001A1A8A" w:rsidRPr="00500692" w:rsidRDefault="001A1A8A" w:rsidP="001A1A8A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14:paraId="15D6448D" w14:textId="77777777" w:rsidR="001A1A8A" w:rsidRPr="00500692" w:rsidRDefault="001A1A8A" w:rsidP="001A1A8A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   ＿</w:t>
            </w:r>
          </w:p>
          <w:p w14:paraId="5810A073" w14:textId="77777777" w:rsidR="001A1A8A" w:rsidRPr="00500692" w:rsidRDefault="001A1A8A" w:rsidP="001A1A8A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2.協同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14:paraId="3BF00817" w14:textId="10E843B5" w:rsidR="001A1A8A" w:rsidRPr="00500692" w:rsidRDefault="001A1A8A" w:rsidP="001A1A8A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   ＿＿</w:t>
            </w:r>
          </w:p>
        </w:tc>
      </w:tr>
      <w:tr w:rsidR="001A1A8A" w14:paraId="4389BE98" w14:textId="77777777" w:rsidTr="002269DB">
        <w:trPr>
          <w:jc w:val="center"/>
        </w:trPr>
        <w:tc>
          <w:tcPr>
            <w:tcW w:w="1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B4EA36" w14:textId="4810B52F" w:rsidR="001A1A8A" w:rsidRPr="001A1A8A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1A1A8A">
              <w:rPr>
                <w:rFonts w:asciiTheme="minorEastAsia" w:hAnsiTheme="minorEastAsia" w:cs="Arial" w:hint="eastAsia"/>
                <w:color w:val="555555"/>
              </w:rPr>
              <w:t>第十八週</w:t>
            </w:r>
            <w:r w:rsidRPr="001A1A8A">
              <w:rPr>
                <w:rFonts w:asciiTheme="minorEastAsia" w:hAnsiTheme="minorEastAsia" w:cs="Arial"/>
                <w:color w:val="555555"/>
              </w:rPr>
              <w:br/>
              <w:t>12-28~01-01</w:t>
            </w:r>
          </w:p>
        </w:tc>
        <w:tc>
          <w:tcPr>
            <w:tcW w:w="11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DE0AFD0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1-Ⅰ-2 能聽懂日常生活中閩南語語句並掌握重點。</w:t>
            </w:r>
          </w:p>
          <w:p w14:paraId="5FC5BA31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lastRenderedPageBreak/>
              <w:t>1-Ⅰ-4 能從聆聽中建立主動學習閩南語的興趣與習慣。</w:t>
            </w:r>
          </w:p>
          <w:p w14:paraId="5262F6FA" w14:textId="3F84DEEA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2-Ⅰ-4 能主動使用閩南語與他人互動。</w:t>
            </w:r>
          </w:p>
        </w:tc>
        <w:tc>
          <w:tcPr>
            <w:tcW w:w="11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0FCCCD8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lastRenderedPageBreak/>
              <w:t>Aa-Ⅰ-1 文字認讀。</w:t>
            </w:r>
          </w:p>
          <w:p w14:paraId="6D4B379C" w14:textId="066259B5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  <w:vertAlign w:val="superscript"/>
              </w:rPr>
              <w:t>◎</w:t>
            </w:r>
            <w:r w:rsidRPr="00EF0BAE">
              <w:rPr>
                <w:rFonts w:asciiTheme="minorEastAsia" w:hAnsiTheme="minorEastAsia" w:hint="eastAsia"/>
              </w:rPr>
              <w:t>Ab-Ⅰ-1 語詞運用。</w:t>
            </w:r>
          </w:p>
          <w:p w14:paraId="79A13DE6" w14:textId="6A9AD0C6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  <w:vertAlign w:val="superscript"/>
              </w:rPr>
              <w:t>◎</w:t>
            </w:r>
            <w:r w:rsidRPr="00EF0BAE">
              <w:rPr>
                <w:rFonts w:asciiTheme="minorEastAsia" w:hAnsiTheme="minorEastAsia" w:hint="eastAsia"/>
              </w:rPr>
              <w:t>Bb-Ⅰ-3 數字運用。</w:t>
            </w:r>
          </w:p>
          <w:p w14:paraId="6EC94E17" w14:textId="793B6F71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  <w:vertAlign w:val="superscript"/>
              </w:rPr>
              <w:lastRenderedPageBreak/>
              <w:t>◎</w:t>
            </w:r>
            <w:r w:rsidRPr="00EF0BAE">
              <w:rPr>
                <w:rFonts w:asciiTheme="minorEastAsia" w:hAnsiTheme="minorEastAsia" w:hint="eastAsia"/>
              </w:rPr>
              <w:t>Bg-Ⅰ-2 口語表達。</w:t>
            </w:r>
          </w:p>
        </w:tc>
        <w:tc>
          <w:tcPr>
            <w:tcW w:w="687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0D4809F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lastRenderedPageBreak/>
              <w:t>三、古錐的動物5.一兩三四</w:t>
            </w:r>
          </w:p>
          <w:p w14:paraId="4356FB19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</w:p>
          <w:p w14:paraId="7AEBD5C8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（八）活動八：學習單</w:t>
            </w:r>
          </w:p>
          <w:p w14:paraId="4475427B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老師發下本課學習單（本書P163），引導學生完成指定作業。</w:t>
            </w:r>
          </w:p>
          <w:p w14:paraId="61844704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</w:p>
          <w:p w14:paraId="2AA55898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（九）活動九：講看覓</w:t>
            </w:r>
          </w:p>
          <w:p w14:paraId="24448787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lastRenderedPageBreak/>
              <w:t>1.老師範讀、領讀；也可播放MP3或教學電子書，帶領學生聆聽、念誦「講看覓」。</w:t>
            </w:r>
          </w:p>
          <w:p w14:paraId="74100461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2.複習數字讀法：一、兩、三、四、五、六、七、八、九、十。</w:t>
            </w:r>
          </w:p>
          <w:p w14:paraId="2585023D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3.練習數字+量詞讀法：一隻、兩隻、三隻、四隻、五隻、六隻、七隻、八隻、九隻、十隻。</w:t>
            </w:r>
          </w:p>
          <w:p w14:paraId="7AB3A184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4.看圖數數（加量詞）：一隻、兩隻、三隻、四隻、五隻，攏總有五隻鳥仔。</w:t>
            </w:r>
          </w:p>
          <w:p w14:paraId="58485078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5.老師可遞增量詞：六隻、七隻、八隻、九隻、十隻，引導學生說出「攏總有六隻（七隻、八隻、九隻、十隻）鳥仔」。</w:t>
            </w:r>
          </w:p>
          <w:p w14:paraId="6943EDD3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6.請學生打開鉛筆盒數一數，並舉手發表。老師提問：</w:t>
            </w:r>
          </w:p>
          <w:p w14:paraId="6E079682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(1)「你的鉛筆盒仔內底有幾枝鉛筆？」（你的鉛筆盒裡面有幾枝鉛筆？）</w:t>
            </w:r>
          </w:p>
          <w:p w14:paraId="3425F7C8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(2)「你的鉛筆盒仔內底有幾塊拊仔（拭仔）？」（你的鉛筆盒裡面有幾塊橡皮擦？）</w:t>
            </w:r>
          </w:p>
          <w:p w14:paraId="2F9F858E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(3)鼓勵並協助學生用完整句子回答。例如：我的鉛筆盒仔內底有（  ）枝鉛筆。</w:t>
            </w:r>
          </w:p>
          <w:p w14:paraId="15D36085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7.二～四人一組，請學生跟自己的小組分享介紹自己的鉛筆盒，有幾枝鉛筆、幾塊橡皮擦、幾把尺……。</w:t>
            </w:r>
          </w:p>
          <w:p w14:paraId="692A902D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</w:p>
          <w:p w14:paraId="20EA0197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（十）活動十：做伙來練習</w:t>
            </w:r>
          </w:p>
          <w:p w14:paraId="4C4BBF44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1.老師依據課本「做伙來練習」的內容，跟學生說明活動方式。</w:t>
            </w:r>
          </w:p>
          <w:p w14:paraId="10F58380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2.學生尋找文具卡的時間可由老師依據學生的能力及上課時間做調整，抽到數量少的組別會比較快完成，老師可提示提前完成的組別應儘快回到位置上，並安靜等候。</w:t>
            </w:r>
          </w:p>
          <w:p w14:paraId="35C27947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3.抽到數量多的組別，若自己文具卡湊不到該數量，可以向其他同學募集文具卡。</w:t>
            </w:r>
          </w:p>
          <w:p w14:paraId="00B35FFB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4.老師可將尋找文具卡改成尋找實際物品，並限縮尋找物品的範圍，例如：限書包裡的東西，限上課時間會用到的東西……，依學生秩序的狀況，逐步開放到教室裡的所有東西。</w:t>
            </w:r>
          </w:p>
          <w:p w14:paraId="7C75C2B9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5.本活動也可配合複習第三課教過的「文具」。</w:t>
            </w:r>
          </w:p>
          <w:p w14:paraId="4CBC294B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6.當學生無法用閩南語說出找到的文具時，老師應適時補充，並鼓勵學生複述。</w:t>
            </w:r>
          </w:p>
          <w:p w14:paraId="698911D0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</w:p>
          <w:p w14:paraId="4A7D4429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lastRenderedPageBreak/>
              <w:t>（十一）活動十一：聽看覓</w:t>
            </w:r>
          </w:p>
          <w:p w14:paraId="42ACAC71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1.老師念題目或播放MP3或教學電子書，請學生仔細聆聽。</w:t>
            </w:r>
          </w:p>
          <w:p w14:paraId="756032D4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2.請學生根據聽到的MP3內容，在課本上作答。</w:t>
            </w:r>
          </w:p>
          <w:p w14:paraId="5CEE634A" w14:textId="068AEFAC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3.老師巡視學生作答情形，並鼓勵學生發表。</w:t>
            </w:r>
          </w:p>
        </w:tc>
        <w:tc>
          <w:tcPr>
            <w:tcW w:w="28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063EC11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lastRenderedPageBreak/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E3A5BA3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/>
              </w:rPr>
              <w:t>教用MP3</w:t>
            </w:r>
          </w:p>
          <w:p w14:paraId="1FDA70E1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/>
              </w:rPr>
              <w:t>教學電子書</w:t>
            </w:r>
          </w:p>
          <w:p w14:paraId="1A293A89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三、五課圖</w:t>
            </w:r>
            <w:r w:rsidRPr="00EF0BAE">
              <w:rPr>
                <w:rFonts w:asciiTheme="minorEastAsia" w:hAnsiTheme="minorEastAsia"/>
              </w:rPr>
              <w:t>卡</w:t>
            </w:r>
          </w:p>
          <w:p w14:paraId="1913903C" w14:textId="77777777" w:rsidR="001A1A8A" w:rsidRPr="007A09A4" w:rsidRDefault="001A1A8A" w:rsidP="001A1A8A">
            <w:pPr>
              <w:spacing w:line="0" w:lineRule="atLeast"/>
              <w:rPr>
                <w:rFonts w:ascii="新細明體" w:hAnsi="新細明體"/>
              </w:rPr>
            </w:pPr>
            <w:r w:rsidRPr="00EF0BAE">
              <w:rPr>
                <w:rFonts w:asciiTheme="minorEastAsia" w:hAnsiTheme="minorEastAsia"/>
              </w:rPr>
              <w:t>學習單</w:t>
            </w:r>
          </w:p>
          <w:p w14:paraId="1E911043" w14:textId="77777777" w:rsidR="001A1A8A" w:rsidRDefault="001A1A8A" w:rsidP="001A1A8A">
            <w:pPr>
              <w:spacing w:line="0" w:lineRule="atLeast"/>
              <w:rPr>
                <w:rFonts w:ascii="新細明體" w:hAnsi="新細明體"/>
              </w:rPr>
            </w:pPr>
          </w:p>
          <w:p w14:paraId="3E29923D" w14:textId="77777777" w:rsidR="001A1A8A" w:rsidRDefault="001A1A8A" w:rsidP="001A1A8A">
            <w:pPr>
              <w:spacing w:line="0" w:lineRule="atLeast"/>
              <w:rPr>
                <w:rFonts w:ascii="新細明體" w:hAnsi="新細明體"/>
              </w:rPr>
            </w:pPr>
          </w:p>
          <w:p w14:paraId="5BDBF4F7" w14:textId="77777777" w:rsidR="001A1A8A" w:rsidRPr="007A09A4" w:rsidRDefault="001A1A8A" w:rsidP="001A1A8A">
            <w:pPr>
              <w:spacing w:line="0" w:lineRule="atLeast"/>
              <w:rPr>
                <w:rFonts w:ascii="新細明體" w:hAnsi="新細明體"/>
              </w:rPr>
            </w:pPr>
          </w:p>
          <w:p w14:paraId="28B88920" w14:textId="5455DF49" w:rsidR="001A1A8A" w:rsidRPr="0026301F" w:rsidRDefault="001A1A8A" w:rsidP="001A1A8A">
            <w:pPr>
              <w:spacing w:line="0" w:lineRule="atLeast"/>
              <w:ind w:left="23" w:firstLine="0"/>
              <w:jc w:val="left"/>
              <w:rPr>
                <w:rFonts w:ascii="新細明體" w:hAnsi="新細明體"/>
              </w:rPr>
            </w:pPr>
          </w:p>
          <w:p w14:paraId="4A7159FB" w14:textId="74F3E931" w:rsidR="001A1A8A" w:rsidRPr="0026301F" w:rsidRDefault="001A1A8A" w:rsidP="001A1A8A">
            <w:pPr>
              <w:spacing w:line="0" w:lineRule="atLeast"/>
              <w:ind w:left="23" w:firstLine="0"/>
              <w:jc w:val="left"/>
              <w:rPr>
                <w:rFonts w:ascii="新細明體" w:hAnsi="新細明體"/>
              </w:rPr>
            </w:pPr>
          </w:p>
          <w:p w14:paraId="1030B723" w14:textId="6269317B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40E14" w14:textId="77777777" w:rsidR="001A1A8A" w:rsidRPr="002269DB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269DB">
              <w:rPr>
                <w:rFonts w:asciiTheme="minorEastAsia" w:hAnsiTheme="minorEastAsia" w:hint="eastAsia"/>
              </w:rPr>
              <w:lastRenderedPageBreak/>
              <w:t>學習策略：</w:t>
            </w:r>
          </w:p>
          <w:p w14:paraId="4BED01FC" w14:textId="77777777" w:rsidR="001A1A8A" w:rsidRPr="002269DB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269DB">
              <w:rPr>
                <w:rFonts w:asciiTheme="minorEastAsia" w:hAnsiTheme="minorEastAsia" w:hint="eastAsia"/>
              </w:rPr>
              <w:t>1.記憶策略學習:如能反覆複誦</w:t>
            </w:r>
            <w:r w:rsidRPr="002269DB">
              <w:rPr>
                <w:rFonts w:asciiTheme="minorEastAsia" w:hAnsiTheme="minorEastAsia" w:hint="eastAsia"/>
              </w:rPr>
              <w:lastRenderedPageBreak/>
              <w:t>重要的字詞、句型訊息等。</w:t>
            </w:r>
          </w:p>
          <w:p w14:paraId="23047A6F" w14:textId="5E720FF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269DB">
              <w:rPr>
                <w:rFonts w:asciiTheme="minorEastAsia" w:hAnsiTheme="minorEastAsia" w:hint="eastAsia"/>
              </w:rPr>
              <w:t>2.合作學習法:小組分工，能利用插圖、照片等，討論課文情境。</w:t>
            </w:r>
          </w:p>
        </w:tc>
        <w:tc>
          <w:tcPr>
            <w:tcW w:w="103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B2DB06E" w14:textId="726836A0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/>
              </w:rPr>
              <w:lastRenderedPageBreak/>
              <w:t>作業評量</w:t>
            </w:r>
          </w:p>
          <w:p w14:paraId="02D64FD8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/>
              </w:rPr>
              <w:t>口語評量</w:t>
            </w:r>
          </w:p>
          <w:p w14:paraId="72C1C9D0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/>
              </w:rPr>
              <w:t>聽力評量</w:t>
            </w:r>
          </w:p>
          <w:p w14:paraId="33C0A80C" w14:textId="0F68212F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/>
              </w:rPr>
              <w:t>實作評量</w:t>
            </w:r>
          </w:p>
        </w:tc>
        <w:tc>
          <w:tcPr>
            <w:tcW w:w="112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B1BF9CD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閱讀素養教育</w:t>
            </w:r>
          </w:p>
          <w:p w14:paraId="510EFAF1" w14:textId="7B4B21AF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閱E11 低年級能在一般生活情境中，懂得運</w:t>
            </w:r>
            <w:r w:rsidRPr="00EF0BAE">
              <w:rPr>
                <w:rFonts w:asciiTheme="minorEastAsia" w:hAnsiTheme="minorEastAsia" w:hint="eastAsia"/>
              </w:rPr>
              <w:lastRenderedPageBreak/>
              <w:t>用本文習得的知識解決問題。</w:t>
            </w:r>
          </w:p>
        </w:tc>
        <w:tc>
          <w:tcPr>
            <w:tcW w:w="119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E540F60" w14:textId="77777777" w:rsidR="001A1A8A" w:rsidRPr="00500692" w:rsidRDefault="001A1A8A" w:rsidP="001A1A8A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□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lastRenderedPageBreak/>
              <w:t>課鐘點費)</w:t>
            </w:r>
          </w:p>
          <w:p w14:paraId="19DE9DCF" w14:textId="77777777" w:rsidR="001A1A8A" w:rsidRPr="00500692" w:rsidRDefault="001A1A8A" w:rsidP="001A1A8A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14:paraId="0C58D011" w14:textId="77777777" w:rsidR="001A1A8A" w:rsidRPr="00500692" w:rsidRDefault="001A1A8A" w:rsidP="001A1A8A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   ＿</w:t>
            </w:r>
          </w:p>
          <w:p w14:paraId="4632C2B0" w14:textId="77777777" w:rsidR="001A1A8A" w:rsidRPr="00500692" w:rsidRDefault="001A1A8A" w:rsidP="001A1A8A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2.協同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14:paraId="0FD39863" w14:textId="2463C1B7" w:rsidR="001A1A8A" w:rsidRPr="00500692" w:rsidRDefault="001A1A8A" w:rsidP="001A1A8A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   ＿＿</w:t>
            </w:r>
          </w:p>
        </w:tc>
      </w:tr>
      <w:tr w:rsidR="001A1A8A" w14:paraId="07EF021B" w14:textId="77777777" w:rsidTr="002269DB">
        <w:trPr>
          <w:jc w:val="center"/>
        </w:trPr>
        <w:tc>
          <w:tcPr>
            <w:tcW w:w="1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61A2A4" w14:textId="5DDAF2D4" w:rsidR="001A1A8A" w:rsidRPr="001A1A8A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1A1A8A">
              <w:rPr>
                <w:rFonts w:asciiTheme="minorEastAsia" w:hAnsiTheme="minorEastAsia" w:cs="Arial" w:hint="eastAsia"/>
                <w:color w:val="555555"/>
              </w:rPr>
              <w:lastRenderedPageBreak/>
              <w:t>第十九週</w:t>
            </w:r>
            <w:r w:rsidRPr="001A1A8A">
              <w:rPr>
                <w:rFonts w:asciiTheme="minorEastAsia" w:hAnsiTheme="minorEastAsia" w:cs="Arial"/>
                <w:color w:val="555555"/>
              </w:rPr>
              <w:br/>
              <w:t>01-04~01-08</w:t>
            </w:r>
          </w:p>
        </w:tc>
        <w:tc>
          <w:tcPr>
            <w:tcW w:w="11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6C6FFA1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1-Ⅰ-2 能聽懂日常生活中閩南語語句並掌握重點。</w:t>
            </w:r>
          </w:p>
          <w:p w14:paraId="5B49A711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2-Ⅰ-3 能正確朗讀所學的閩南語課文。</w:t>
            </w:r>
          </w:p>
          <w:p w14:paraId="7A93182B" w14:textId="339B2060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2-Ⅰ-4 能主動使用閩南語與他人互動。</w:t>
            </w:r>
          </w:p>
        </w:tc>
        <w:tc>
          <w:tcPr>
            <w:tcW w:w="11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A83A899" w14:textId="463BDE50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  <w:vertAlign w:val="superscript"/>
              </w:rPr>
              <w:t>◎</w:t>
            </w:r>
            <w:r w:rsidRPr="00EF0BAE">
              <w:rPr>
                <w:rFonts w:asciiTheme="minorEastAsia" w:hAnsiTheme="minorEastAsia" w:hint="eastAsia"/>
              </w:rPr>
              <w:t>Ab-Ⅰ-1 語詞運用。</w:t>
            </w:r>
          </w:p>
          <w:p w14:paraId="57E7EA3F" w14:textId="1A6DD7C9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  <w:vertAlign w:val="superscript"/>
              </w:rPr>
              <w:t>◎</w:t>
            </w:r>
            <w:r w:rsidRPr="00EF0BAE">
              <w:rPr>
                <w:rFonts w:asciiTheme="minorEastAsia" w:hAnsiTheme="minorEastAsia" w:hint="eastAsia"/>
              </w:rPr>
              <w:t>Bb-Ⅰ-3 數字運用。</w:t>
            </w:r>
          </w:p>
          <w:p w14:paraId="141B3FAD" w14:textId="1828EEEA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  <w:vertAlign w:val="superscript"/>
              </w:rPr>
              <w:t>◎</w:t>
            </w:r>
            <w:r w:rsidRPr="00EF0BAE">
              <w:rPr>
                <w:rFonts w:asciiTheme="minorEastAsia" w:hAnsiTheme="minorEastAsia" w:hint="eastAsia"/>
              </w:rPr>
              <w:t>Bg-Ⅰ-2 口語表達。</w:t>
            </w:r>
          </w:p>
        </w:tc>
        <w:tc>
          <w:tcPr>
            <w:tcW w:w="687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3F8130F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三、古錐的動物5.一兩三四</w:t>
            </w:r>
          </w:p>
          <w:p w14:paraId="4EFFF2CD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</w:p>
          <w:p w14:paraId="4C127FD5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（十二）活動十二：複習三</w:t>
            </w:r>
          </w:p>
          <w:p w14:paraId="7CBEF4A7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1.老師先利用第四、五課語詞圖卡，讓學生複習第四、五課所學語詞。</w:t>
            </w:r>
          </w:p>
          <w:p w14:paraId="44BCA88C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2.老師再播放MP3或教學電子書，請學生聆聽後在課本上作答，並說說看。</w:t>
            </w:r>
          </w:p>
          <w:p w14:paraId="149AE2B2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 xml:space="preserve">3.老師也可準備本課數字卡和第二課的文具圖卡，進行遊戲，強化學習成效： </w:t>
            </w:r>
          </w:p>
          <w:p w14:paraId="14F7865B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(1)各組輪流到臺前，派一人分別從兩個盒子中抽兩張圖卡，一張是數字，一張是圖案。</w:t>
            </w:r>
          </w:p>
          <w:p w14:paraId="76EA13AB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(2)抽完後，組員一起用閩南語回答。例如：抽出一張「三」和一張「鉛筆」，就說「三枝鉛筆」。（答對該組得一分）</w:t>
            </w:r>
          </w:p>
          <w:p w14:paraId="0D017352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(3)其他各組依照題目蒐集物品，放在桌上。全組一起數「一枝、兩枝、三枝，三枝鉛筆」。（答對該組得一分）</w:t>
            </w:r>
          </w:p>
          <w:p w14:paraId="0BB1CF5C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(4)最後統計得分，得分最高的組別獲得優勝。</w:t>
            </w:r>
          </w:p>
          <w:p w14:paraId="3F6CA33C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</w:p>
          <w:p w14:paraId="45BF1215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（十三）活動十三：看圖聽故事</w:t>
            </w:r>
          </w:p>
          <w:p w14:paraId="4E258EF0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1.老師可先請學生說一說課本連環漫畫圖中的人事物，再播放MP3或教學電子書，讓學生聆聽「看圖聽故事」。</w:t>
            </w:r>
          </w:p>
          <w:p w14:paraId="11E968D4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2.老師講解故事內容，再播放教學電子書，老師可依學生程度及教學需求，切換影片的國、臺語字幕或關閉字幕。</w:t>
            </w:r>
          </w:p>
          <w:p w14:paraId="4267461C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3.老師可針對故事裡的語詞做解釋，然後再鼓勵學生試著看圖說故事。</w:t>
            </w:r>
          </w:p>
          <w:p w14:paraId="0EF989C0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4.老師可就指導語進行提問：</w:t>
            </w:r>
          </w:p>
          <w:p w14:paraId="16263B9B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(1)龜佮兔欲去佗位耍？（烏龜和兔子要去哪裡玩？）</w:t>
            </w:r>
          </w:p>
          <w:p w14:paraId="53C96D45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※答案：龜佮兔欲去海邊仔耍。（烏龜和兔子要去海邊玩。）</w:t>
            </w:r>
          </w:p>
          <w:p w14:paraId="7171C03D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(2)</w:t>
            </w:r>
            <w:r w:rsidRPr="00EF0BAE">
              <w:rPr>
                <w:rFonts w:ascii="新細明體-ExtB" w:eastAsia="新細明體-ExtB" w:hAnsi="新細明體-ExtB" w:cs="新細明體-ExtB" w:hint="eastAsia"/>
              </w:rPr>
              <w:t>𪜶</w:t>
            </w:r>
            <w:r w:rsidRPr="00EF0BAE">
              <w:rPr>
                <w:rFonts w:asciiTheme="minorEastAsia" w:hAnsiTheme="minorEastAsia" w:hint="eastAsia"/>
              </w:rPr>
              <w:t xml:space="preserve">有遇著啥物動物？（牠們有遇到什麼動物？） </w:t>
            </w:r>
          </w:p>
          <w:p w14:paraId="33E8CBA3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※答案：</w:t>
            </w:r>
            <w:r w:rsidRPr="00EF0BAE">
              <w:rPr>
                <w:rFonts w:ascii="新細明體-ExtB" w:eastAsia="新細明體-ExtB" w:hAnsi="新細明體-ExtB" w:cs="新細明體-ExtB" w:hint="eastAsia"/>
              </w:rPr>
              <w:t>𪜶</w:t>
            </w:r>
            <w:r w:rsidRPr="00EF0BAE">
              <w:rPr>
                <w:rFonts w:asciiTheme="minorEastAsia" w:hAnsiTheme="minorEastAsia" w:hint="eastAsia"/>
              </w:rPr>
              <w:t>有遇著膨鼠、魚仔佮龜。（牠們有遇到松鼠、魚和烏龜。）</w:t>
            </w:r>
          </w:p>
          <w:p w14:paraId="04D90037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</w:p>
          <w:p w14:paraId="13E9E2D9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（十四）活動十四：做伙來複習</w:t>
            </w:r>
          </w:p>
          <w:p w14:paraId="0EB06066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lastRenderedPageBreak/>
              <w:t>將學生分成四組，各組派代表猜拳決定先後次序，然後利用課本附件進行遊戲，由老師當裁判。</w:t>
            </w:r>
          </w:p>
          <w:p w14:paraId="1F6EDA0F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</w:p>
          <w:p w14:paraId="7AB04358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三、統整活動</w:t>
            </w:r>
          </w:p>
          <w:p w14:paraId="57147543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1.老師搭配教學電子書，播放「影音資源」影片讓學生欣賞，再請學生簡述影片內容。</w:t>
            </w:r>
          </w:p>
          <w:p w14:paraId="57804EA1" w14:textId="46E37391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2.交代學生下節課每人準備三粒沙包，上課時會用到。</w:t>
            </w:r>
          </w:p>
        </w:tc>
        <w:tc>
          <w:tcPr>
            <w:tcW w:w="28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05554BF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lastRenderedPageBreak/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DA7D426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/>
              </w:rPr>
              <w:t>教用MP3</w:t>
            </w:r>
          </w:p>
          <w:p w14:paraId="1A82714D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/>
              </w:rPr>
              <w:t>教學電子書</w:t>
            </w:r>
          </w:p>
          <w:p w14:paraId="194152FE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/>
              </w:rPr>
              <w:t>第三~五課語詞圖卡</w:t>
            </w:r>
          </w:p>
          <w:p w14:paraId="75A1C4A4" w14:textId="77777777" w:rsidR="001A1A8A" w:rsidRPr="007A09A4" w:rsidRDefault="001A1A8A" w:rsidP="001A1A8A">
            <w:pPr>
              <w:spacing w:line="0" w:lineRule="atLeast"/>
              <w:rPr>
                <w:rFonts w:ascii="新細明體" w:hAnsi="新細明體"/>
              </w:rPr>
            </w:pPr>
            <w:r w:rsidRPr="00EF0BAE">
              <w:rPr>
                <w:rFonts w:asciiTheme="minorEastAsia" w:hAnsiTheme="minorEastAsia"/>
              </w:rPr>
              <w:t>兩個盒子</w:t>
            </w:r>
          </w:p>
          <w:p w14:paraId="5A01D019" w14:textId="77777777" w:rsidR="001A1A8A" w:rsidRDefault="001A1A8A" w:rsidP="001A1A8A">
            <w:pPr>
              <w:spacing w:line="0" w:lineRule="atLeast"/>
              <w:rPr>
                <w:rFonts w:ascii="新細明體" w:hAnsi="新細明體"/>
              </w:rPr>
            </w:pPr>
          </w:p>
          <w:p w14:paraId="12992720" w14:textId="77777777" w:rsidR="001A1A8A" w:rsidRDefault="001A1A8A" w:rsidP="001A1A8A">
            <w:pPr>
              <w:spacing w:line="0" w:lineRule="atLeast"/>
              <w:rPr>
                <w:rFonts w:ascii="新細明體" w:hAnsi="新細明體"/>
              </w:rPr>
            </w:pPr>
          </w:p>
          <w:p w14:paraId="187EBA83" w14:textId="77777777" w:rsidR="001A1A8A" w:rsidRPr="007A09A4" w:rsidRDefault="001A1A8A" w:rsidP="001A1A8A">
            <w:pPr>
              <w:spacing w:line="0" w:lineRule="atLeast"/>
              <w:rPr>
                <w:rFonts w:ascii="新細明體" w:hAnsi="新細明體"/>
              </w:rPr>
            </w:pPr>
          </w:p>
          <w:p w14:paraId="75F3137A" w14:textId="7D63E183" w:rsidR="001A1A8A" w:rsidRPr="0026301F" w:rsidRDefault="001A1A8A" w:rsidP="001A1A8A">
            <w:pPr>
              <w:spacing w:line="0" w:lineRule="atLeast"/>
              <w:ind w:left="23" w:firstLine="0"/>
              <w:jc w:val="left"/>
              <w:rPr>
                <w:rFonts w:ascii="新細明體" w:hAnsi="新細明體"/>
              </w:rPr>
            </w:pPr>
          </w:p>
          <w:p w14:paraId="093F171A" w14:textId="4C45F057" w:rsidR="001A1A8A" w:rsidRPr="0026301F" w:rsidRDefault="001A1A8A" w:rsidP="001A1A8A">
            <w:pPr>
              <w:spacing w:line="0" w:lineRule="atLeast"/>
              <w:ind w:left="23" w:firstLine="0"/>
              <w:jc w:val="left"/>
              <w:rPr>
                <w:rFonts w:ascii="新細明體" w:hAnsi="新細明體"/>
              </w:rPr>
            </w:pPr>
          </w:p>
          <w:p w14:paraId="3324BBF1" w14:textId="789C1B5D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B5464" w14:textId="77777777" w:rsidR="001A1A8A" w:rsidRPr="002269DB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269DB">
              <w:rPr>
                <w:rFonts w:asciiTheme="minorEastAsia" w:hAnsiTheme="minorEastAsia" w:hint="eastAsia"/>
              </w:rPr>
              <w:t>學習策略：</w:t>
            </w:r>
          </w:p>
          <w:p w14:paraId="71415C1D" w14:textId="77777777" w:rsidR="001A1A8A" w:rsidRPr="002269DB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269DB">
              <w:rPr>
                <w:rFonts w:asciiTheme="minorEastAsia" w:hAnsiTheme="minorEastAsia" w:hint="eastAsia"/>
              </w:rPr>
              <w:t>1.記憶策略學習:如能反覆複誦重要的字詞、句型訊息等。</w:t>
            </w:r>
          </w:p>
          <w:p w14:paraId="23D32074" w14:textId="7377B1ED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269DB">
              <w:rPr>
                <w:rFonts w:asciiTheme="minorEastAsia" w:hAnsiTheme="minorEastAsia" w:hint="eastAsia"/>
              </w:rPr>
              <w:t>2.合作學習法:小組分工，能利用插圖、照片等，討論課文情境。</w:t>
            </w:r>
          </w:p>
        </w:tc>
        <w:tc>
          <w:tcPr>
            <w:tcW w:w="103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F623F0A" w14:textId="7DD9B3C9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/>
              </w:rPr>
              <w:t>口語評量</w:t>
            </w:r>
          </w:p>
          <w:p w14:paraId="47192385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/>
              </w:rPr>
              <w:t>書寫評量</w:t>
            </w:r>
          </w:p>
          <w:p w14:paraId="2A748AB2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/>
              </w:rPr>
              <w:t>聽力評量</w:t>
            </w:r>
          </w:p>
          <w:p w14:paraId="35AF0DBB" w14:textId="53F99F49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/>
              </w:rPr>
              <w:t>實作評量</w:t>
            </w:r>
          </w:p>
        </w:tc>
        <w:tc>
          <w:tcPr>
            <w:tcW w:w="112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7AB369B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閱讀素養教育</w:t>
            </w:r>
          </w:p>
          <w:p w14:paraId="1C959EBB" w14:textId="5E5AC52E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閱E11 低年級能在一般生活情境中，懂得運用本文習得的知識解決問題。</w:t>
            </w:r>
          </w:p>
        </w:tc>
        <w:tc>
          <w:tcPr>
            <w:tcW w:w="119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7788EC9" w14:textId="77777777" w:rsidR="001A1A8A" w:rsidRPr="00500692" w:rsidRDefault="001A1A8A" w:rsidP="001A1A8A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教學(需另申請授課鐘點費)</w:t>
            </w:r>
          </w:p>
          <w:p w14:paraId="570A7C33" w14:textId="77777777" w:rsidR="001A1A8A" w:rsidRPr="00500692" w:rsidRDefault="001A1A8A" w:rsidP="001A1A8A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14:paraId="484B9FCC" w14:textId="77777777" w:rsidR="001A1A8A" w:rsidRPr="00500692" w:rsidRDefault="001A1A8A" w:rsidP="001A1A8A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   ＿</w:t>
            </w:r>
          </w:p>
          <w:p w14:paraId="183E24D6" w14:textId="77777777" w:rsidR="001A1A8A" w:rsidRPr="00500692" w:rsidRDefault="001A1A8A" w:rsidP="001A1A8A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2.協同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14:paraId="1B182277" w14:textId="2317E369" w:rsidR="001A1A8A" w:rsidRPr="00500692" w:rsidRDefault="001A1A8A" w:rsidP="001A1A8A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   ＿＿</w:t>
            </w:r>
          </w:p>
        </w:tc>
      </w:tr>
      <w:tr w:rsidR="001A1A8A" w14:paraId="29E783CA" w14:textId="77777777" w:rsidTr="002269DB">
        <w:trPr>
          <w:jc w:val="center"/>
        </w:trPr>
        <w:tc>
          <w:tcPr>
            <w:tcW w:w="1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730753C" w14:textId="0173DCAD" w:rsidR="001A1A8A" w:rsidRPr="001A1A8A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1A1A8A">
              <w:rPr>
                <w:rFonts w:asciiTheme="minorEastAsia" w:hAnsiTheme="minorEastAsia" w:cs="Arial" w:hint="eastAsia"/>
                <w:color w:val="555555"/>
              </w:rPr>
              <w:t>第二十週</w:t>
            </w:r>
            <w:r w:rsidRPr="001A1A8A">
              <w:rPr>
                <w:rFonts w:asciiTheme="minorEastAsia" w:hAnsiTheme="minorEastAsia" w:cs="Arial"/>
                <w:color w:val="555555"/>
              </w:rPr>
              <w:br/>
              <w:t>01-11~01-15</w:t>
            </w:r>
          </w:p>
        </w:tc>
        <w:tc>
          <w:tcPr>
            <w:tcW w:w="11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A7CD160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1-Ⅰ-1能聽辨閩南語常用字詞的語音差異。</w:t>
            </w:r>
          </w:p>
          <w:p w14:paraId="317927D8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1-Ⅰ-3能聽懂所學的閩南語文課文主題、內容並掌握重點。</w:t>
            </w:r>
          </w:p>
          <w:p w14:paraId="0FFA4664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1-Ⅰ-4能從聆聽中建立主動學習閩南語的興趣與習慣。</w:t>
            </w:r>
          </w:p>
          <w:p w14:paraId="0F6B114B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2-Ⅰ-3能正確朗讀所學的閩南語課文。</w:t>
            </w:r>
          </w:p>
          <w:p w14:paraId="19832F1C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2-Ⅰ-4能</w:t>
            </w:r>
            <w:r w:rsidRPr="00EF0BAE">
              <w:rPr>
                <w:rFonts w:asciiTheme="minorEastAsia" w:hAnsiTheme="minorEastAsia" w:hint="eastAsia"/>
              </w:rPr>
              <w:lastRenderedPageBreak/>
              <w:t>主動使用閩南語與他人互動。</w:t>
            </w:r>
          </w:p>
          <w:p w14:paraId="6AA6A808" w14:textId="58B2F5E0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3-Ⅰ-1能建立樂意閱讀閩南語文語句和短文的興趣。</w:t>
            </w:r>
          </w:p>
        </w:tc>
        <w:tc>
          <w:tcPr>
            <w:tcW w:w="11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D990741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lastRenderedPageBreak/>
              <w:t>Aa-Ⅰ-1文字認讀。</w:t>
            </w:r>
          </w:p>
          <w:p w14:paraId="22B82F58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AC-Ⅰ-1兒歌念謠。</w:t>
            </w:r>
          </w:p>
          <w:p w14:paraId="0EFCF7A6" w14:textId="56C354B1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  <w:vertAlign w:val="superscript"/>
              </w:rPr>
              <w:t>◎</w:t>
            </w:r>
            <w:r w:rsidRPr="00EF0BAE">
              <w:rPr>
                <w:rFonts w:asciiTheme="minorEastAsia" w:hAnsiTheme="minorEastAsia" w:hint="eastAsia"/>
              </w:rPr>
              <w:t>Bb-Ⅰ-3數字運用。</w:t>
            </w:r>
          </w:p>
          <w:p w14:paraId="183DD7B8" w14:textId="52C17693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  <w:vertAlign w:val="superscript"/>
              </w:rPr>
              <w:t>◎</w:t>
            </w:r>
            <w:r w:rsidRPr="00EF0BAE">
              <w:rPr>
                <w:rFonts w:asciiTheme="minorEastAsia" w:hAnsiTheme="minorEastAsia" w:hint="eastAsia"/>
              </w:rPr>
              <w:t>Bg-Ⅰ-2口語表達。</w:t>
            </w:r>
          </w:p>
        </w:tc>
        <w:tc>
          <w:tcPr>
            <w:tcW w:w="687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8335EFF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傳統唸謠~一放雞</w:t>
            </w:r>
          </w:p>
          <w:p w14:paraId="65D04C6E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</w:p>
          <w:p w14:paraId="0310F21B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一、引起動機</w:t>
            </w:r>
          </w:p>
          <w:p w14:paraId="3C2496A1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老師手裡拿著沙包，並請全班學生將沙包放在桌上。老師問學生：「恁敢有耍過抾子仔？」（你們有玩過沙包嗎？）「恁敢知影抾子仔按怎耍？」（你們知道沙包怎麼玩嗎？）請學生自由發表，再帶入本課課文。</w:t>
            </w:r>
          </w:p>
          <w:p w14:paraId="62B36765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</w:p>
          <w:p w14:paraId="1792746C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二、發展活動</w:t>
            </w:r>
          </w:p>
          <w:p w14:paraId="688907D5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（一）活動一：課文認讀</w:t>
            </w:r>
          </w:p>
          <w:p w14:paraId="6BFE63D9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1.老師領讀，學生跟讀，學生的手指頭隨老師的念誦指到對應的字。也可播放MP3或教學電子書，帶領學生聆聽、朗讀課文。</w:t>
            </w:r>
          </w:p>
          <w:p w14:paraId="19496423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2.老師進行課文內容講解。</w:t>
            </w:r>
          </w:p>
          <w:p w14:paraId="2F934033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/>
              </w:rPr>
              <w:t>3.</w:t>
            </w:r>
            <w:r w:rsidRPr="00EF0BAE">
              <w:rPr>
                <w:rFonts w:asciiTheme="minorEastAsia" w:hAnsiTheme="minorEastAsia" w:hint="eastAsia"/>
              </w:rPr>
              <w:t>提醒學生：</w:t>
            </w:r>
            <w:r w:rsidRPr="00EF0BAE">
              <w:rPr>
                <w:rFonts w:asciiTheme="minorEastAsia" w:hAnsiTheme="minorEastAsia"/>
              </w:rPr>
              <w:t>(1)</w:t>
            </w:r>
            <w:r w:rsidRPr="00EF0BAE">
              <w:rPr>
                <w:rFonts w:asciiTheme="minorEastAsia" w:hAnsiTheme="minorEastAsia" w:hint="eastAsia"/>
              </w:rPr>
              <w:t>「一」、「六」、「七」、「八」、「十」的入聲韻尾，要注意發音。</w:t>
            </w:r>
            <w:r w:rsidRPr="00EF0BAE">
              <w:rPr>
                <w:rFonts w:asciiTheme="minorEastAsia" w:hAnsiTheme="minorEastAsia"/>
              </w:rPr>
              <w:t>(2)</w:t>
            </w:r>
            <w:r w:rsidRPr="00EF0BAE">
              <w:rPr>
                <w:rFonts w:asciiTheme="minorEastAsia" w:hAnsiTheme="minorEastAsia" w:hint="eastAsia"/>
              </w:rPr>
              <w:t>入聲韻尾「十」念誦時要閉脣。</w:t>
            </w:r>
            <w:r w:rsidRPr="00EF0BAE">
              <w:rPr>
                <w:rFonts w:asciiTheme="minorEastAsia" w:hAnsiTheme="minorEastAsia"/>
              </w:rPr>
              <w:t>(3)</w:t>
            </w:r>
            <w:r w:rsidRPr="00EF0BAE">
              <w:rPr>
                <w:rFonts w:asciiTheme="minorEastAsia" w:hAnsiTheme="minorEastAsia" w:hint="eastAsia"/>
              </w:rPr>
              <w:t>「五</w:t>
            </w:r>
            <w:r w:rsidRPr="00EF0BAE">
              <w:rPr>
                <w:rFonts w:asciiTheme="minorEastAsia" w:hAnsiTheme="minorEastAsia"/>
              </w:rPr>
              <w:t>gōo</w:t>
            </w:r>
            <w:r w:rsidRPr="00EF0BAE">
              <w:rPr>
                <w:rFonts w:asciiTheme="minorEastAsia" w:hAnsiTheme="minorEastAsia" w:hint="eastAsia"/>
              </w:rPr>
              <w:t>」的聲母「</w:t>
            </w:r>
            <w:r w:rsidRPr="00EF0BAE">
              <w:rPr>
                <w:rFonts w:asciiTheme="minorEastAsia" w:hAnsiTheme="minorEastAsia"/>
              </w:rPr>
              <w:t>g</w:t>
            </w:r>
            <w:r w:rsidRPr="00EF0BAE">
              <w:rPr>
                <w:rFonts w:asciiTheme="minorEastAsia" w:hAnsiTheme="minorEastAsia" w:hint="eastAsia"/>
              </w:rPr>
              <w:t>」要發音標準。</w:t>
            </w:r>
            <w:r w:rsidRPr="00EF0BAE">
              <w:rPr>
                <w:rFonts w:asciiTheme="minorEastAsia" w:hAnsiTheme="minorEastAsia"/>
              </w:rPr>
              <w:t>(4)</w:t>
            </w:r>
            <w:r w:rsidRPr="00EF0BAE">
              <w:rPr>
                <w:rFonts w:asciiTheme="minorEastAsia" w:hAnsiTheme="minorEastAsia" w:hint="eastAsia"/>
              </w:rPr>
              <w:t>「搝」又念作</w:t>
            </w:r>
            <w:r w:rsidRPr="00EF0BAE">
              <w:rPr>
                <w:rFonts w:asciiTheme="minorEastAsia" w:hAnsiTheme="minorEastAsia"/>
              </w:rPr>
              <w:t>khiú</w:t>
            </w:r>
            <w:r w:rsidRPr="00EF0BAE">
              <w:rPr>
                <w:rFonts w:asciiTheme="minorEastAsia" w:hAnsiTheme="minorEastAsia" w:hint="eastAsia"/>
              </w:rPr>
              <w:t>。</w:t>
            </w:r>
          </w:p>
          <w:p w14:paraId="3F12A1D2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/>
              </w:rPr>
              <w:t>4.</w:t>
            </w:r>
            <w:r w:rsidRPr="00EF0BAE">
              <w:rPr>
                <w:rFonts w:asciiTheme="minorEastAsia" w:hAnsiTheme="minorEastAsia" w:hint="eastAsia"/>
              </w:rPr>
              <w:t>老師拿出第五課的數字卡複習「一」到「十」的念法（白話音），並教導學生「一」到「十」的文言音，請學生跟著複誦。</w:t>
            </w:r>
          </w:p>
          <w:p w14:paraId="48D6BF18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※「一」到「十」數字的文言音，請參見第五課補充教材（P90）。</w:t>
            </w:r>
          </w:p>
          <w:p w14:paraId="716DD255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/>
              </w:rPr>
              <w:t>5.</w:t>
            </w:r>
            <w:r w:rsidRPr="00EF0BAE">
              <w:rPr>
                <w:rFonts w:asciiTheme="minorEastAsia" w:hAnsiTheme="minorEastAsia" w:hint="eastAsia"/>
              </w:rPr>
              <w:t>請學生找一找，說一說，整首念謠哪幾個數字念法不一樣？哪些是白話音？哪些是文言音？</w:t>
            </w:r>
            <w:r w:rsidRPr="00EF0BAE">
              <w:rPr>
                <w:rFonts w:asciiTheme="minorEastAsia" w:hAnsiTheme="minorEastAsia"/>
              </w:rPr>
              <w:t xml:space="preserve"> </w:t>
            </w:r>
          </w:p>
          <w:p w14:paraId="1D2B062F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6.依學生人數做適當分組，各組依序念讀課文直至精熟，老師適時指導發音。</w:t>
            </w:r>
          </w:p>
          <w:p w14:paraId="169903EE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7.播放本課歌曲，老師帶領念唱。</w:t>
            </w:r>
          </w:p>
          <w:p w14:paraId="0738868C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8.歡樂動一動：</w:t>
            </w:r>
          </w:p>
          <w:p w14:paraId="1E8E6E78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(1)老師進行課文律動教學。</w:t>
            </w:r>
          </w:p>
          <w:p w14:paraId="5930C19E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lastRenderedPageBreak/>
              <w:t>(2)將全班分成二～五組，每一組跳兩句課文，接著換下一組。</w:t>
            </w:r>
          </w:p>
          <w:p w14:paraId="3E80A3F0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(3)若分組有三組以上，跳完的組別可指定下一句由哪一組接跳。</w:t>
            </w:r>
          </w:p>
          <w:p w14:paraId="681E0A59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</w:p>
          <w:p w14:paraId="637FE234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（二）活動二：來玩沙包</w:t>
            </w:r>
          </w:p>
          <w:p w14:paraId="3C15D7FB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1.結合念謠，老師帶領學生拋接沙包，邊念邊做動作。</w:t>
            </w:r>
          </w:p>
          <w:p w14:paraId="2D0B9206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/>
              </w:rPr>
              <w:t>1.</w:t>
            </w:r>
            <w:r w:rsidRPr="00EF0BAE">
              <w:rPr>
                <w:rFonts w:asciiTheme="minorEastAsia" w:hAnsiTheme="minorEastAsia" w:hint="eastAsia"/>
              </w:rPr>
              <w:t>每位學生先拿出一粒沙包，練習拋接動作。</w:t>
            </w:r>
          </w:p>
          <w:p w14:paraId="2FEDC1DA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/>
              </w:rPr>
              <w:t>2.</w:t>
            </w:r>
            <w:r w:rsidRPr="00EF0BAE">
              <w:rPr>
                <w:rFonts w:asciiTheme="minorEastAsia" w:hAnsiTheme="minorEastAsia" w:hint="eastAsia"/>
              </w:rPr>
              <w:t>單個沙包拋接熟練後，再拿出第二粒沙包，配合念謠邊念邊練習沙包的拋、接。</w:t>
            </w:r>
          </w:p>
          <w:p w14:paraId="4F32A196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3.等學生都熟悉「一放雞」的玩法後，老師將全班分組進行比賽。</w:t>
            </w:r>
          </w:p>
          <w:p w14:paraId="646DC5B7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4.每一回合各組派一人進行比賽，動作錯誤或沙包先掉落者就輸了。</w:t>
            </w:r>
          </w:p>
          <w:p w14:paraId="6246EF98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</w:p>
          <w:p w14:paraId="56628C8F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 xml:space="preserve">三、統整活動 </w:t>
            </w:r>
          </w:p>
          <w:p w14:paraId="760EEA1F" w14:textId="1DB72AD5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請學生回家結合念謠，與家人比賽玩沙包，看誰玩得最好。</w:t>
            </w:r>
          </w:p>
        </w:tc>
        <w:tc>
          <w:tcPr>
            <w:tcW w:w="28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5388B38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lastRenderedPageBreak/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2C78AEF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/>
              </w:rPr>
              <w:t>三粒沙包</w:t>
            </w:r>
          </w:p>
          <w:p w14:paraId="6C29F9D8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/>
              </w:rPr>
              <w:t>教用MP3</w:t>
            </w:r>
          </w:p>
          <w:p w14:paraId="2162B999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/>
              </w:rPr>
              <w:t>第五課數字卡</w:t>
            </w:r>
          </w:p>
          <w:p w14:paraId="567FE358" w14:textId="77777777" w:rsidR="001A1A8A" w:rsidRPr="007A09A4" w:rsidRDefault="001A1A8A" w:rsidP="001A1A8A">
            <w:pPr>
              <w:spacing w:line="0" w:lineRule="atLeast"/>
              <w:rPr>
                <w:rFonts w:ascii="新細明體" w:hAnsi="新細明體"/>
              </w:rPr>
            </w:pPr>
            <w:r w:rsidRPr="00EF0BAE">
              <w:rPr>
                <w:rFonts w:asciiTheme="minorEastAsia" w:hAnsiTheme="minorEastAsia"/>
              </w:rPr>
              <w:t>教學電子書</w:t>
            </w:r>
          </w:p>
          <w:p w14:paraId="03417A85" w14:textId="77777777" w:rsidR="001A1A8A" w:rsidRDefault="001A1A8A" w:rsidP="001A1A8A">
            <w:pPr>
              <w:spacing w:line="0" w:lineRule="atLeast"/>
              <w:rPr>
                <w:rFonts w:ascii="新細明體" w:hAnsi="新細明體"/>
              </w:rPr>
            </w:pPr>
          </w:p>
          <w:p w14:paraId="0205E1BD" w14:textId="77777777" w:rsidR="001A1A8A" w:rsidRDefault="001A1A8A" w:rsidP="001A1A8A">
            <w:pPr>
              <w:spacing w:line="0" w:lineRule="atLeast"/>
              <w:rPr>
                <w:rFonts w:ascii="新細明體" w:hAnsi="新細明體"/>
              </w:rPr>
            </w:pPr>
          </w:p>
          <w:p w14:paraId="36B1C397" w14:textId="77777777" w:rsidR="001A1A8A" w:rsidRPr="007A09A4" w:rsidRDefault="001A1A8A" w:rsidP="001A1A8A">
            <w:pPr>
              <w:spacing w:line="0" w:lineRule="atLeast"/>
              <w:rPr>
                <w:rFonts w:ascii="新細明體" w:hAnsi="新細明體"/>
              </w:rPr>
            </w:pPr>
          </w:p>
          <w:p w14:paraId="0953E303" w14:textId="7BCF514D" w:rsidR="001A1A8A" w:rsidRPr="0026301F" w:rsidRDefault="001A1A8A" w:rsidP="001A1A8A">
            <w:pPr>
              <w:spacing w:line="0" w:lineRule="atLeast"/>
              <w:ind w:left="23" w:firstLine="0"/>
              <w:jc w:val="left"/>
              <w:rPr>
                <w:rFonts w:ascii="新細明體" w:hAnsi="新細明體"/>
              </w:rPr>
            </w:pPr>
          </w:p>
          <w:p w14:paraId="7238916D" w14:textId="3222170B" w:rsidR="001A1A8A" w:rsidRPr="0026301F" w:rsidRDefault="001A1A8A" w:rsidP="001A1A8A">
            <w:pPr>
              <w:spacing w:line="0" w:lineRule="atLeast"/>
              <w:ind w:left="23" w:firstLine="0"/>
              <w:jc w:val="left"/>
              <w:rPr>
                <w:rFonts w:ascii="新細明體" w:hAnsi="新細明體"/>
              </w:rPr>
            </w:pPr>
          </w:p>
          <w:p w14:paraId="75115E24" w14:textId="17D2BD44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1D8CB" w14:textId="77777777" w:rsidR="001A1A8A" w:rsidRPr="002269DB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269DB">
              <w:rPr>
                <w:rFonts w:asciiTheme="minorEastAsia" w:hAnsiTheme="minorEastAsia" w:hint="eastAsia"/>
              </w:rPr>
              <w:t>學習策略：</w:t>
            </w:r>
          </w:p>
          <w:p w14:paraId="4616BBC9" w14:textId="77777777" w:rsidR="001A1A8A" w:rsidRPr="002269DB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269DB">
              <w:rPr>
                <w:rFonts w:asciiTheme="minorEastAsia" w:hAnsiTheme="minorEastAsia" w:hint="eastAsia"/>
              </w:rPr>
              <w:t>1.記憶策略學習:如能反覆複誦重要的字詞、句型訊息等。</w:t>
            </w:r>
          </w:p>
          <w:p w14:paraId="50348ACA" w14:textId="712EF844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269DB">
              <w:rPr>
                <w:rFonts w:asciiTheme="minorEastAsia" w:hAnsiTheme="minorEastAsia" w:hint="eastAsia"/>
              </w:rPr>
              <w:t>2.合作學習法:小組分工，能利用插圖、照片等，討論課文情境。</w:t>
            </w:r>
          </w:p>
        </w:tc>
        <w:tc>
          <w:tcPr>
            <w:tcW w:w="103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BC7214A" w14:textId="7590D47C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/>
              </w:rPr>
              <w:t>口語評量</w:t>
            </w:r>
          </w:p>
          <w:p w14:paraId="1154DDEA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/>
              </w:rPr>
              <w:t>聽力評量</w:t>
            </w:r>
          </w:p>
          <w:p w14:paraId="7FD21F2A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/>
              </w:rPr>
              <w:t>表演評量</w:t>
            </w:r>
          </w:p>
          <w:p w14:paraId="78EED837" w14:textId="3B028133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/>
              </w:rPr>
              <w:t>態度評量</w:t>
            </w:r>
          </w:p>
        </w:tc>
        <w:tc>
          <w:tcPr>
            <w:tcW w:w="112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7640E9D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閱讀素養教育</w:t>
            </w:r>
          </w:p>
          <w:p w14:paraId="0B384CA7" w14:textId="049193CD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閱E14 喜歡與他人討論、分享自己閱讀的文本。</w:t>
            </w:r>
          </w:p>
        </w:tc>
        <w:tc>
          <w:tcPr>
            <w:tcW w:w="119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D1CB2F9" w14:textId="77777777" w:rsidR="001A1A8A" w:rsidRPr="00500692" w:rsidRDefault="001A1A8A" w:rsidP="001A1A8A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教學(需另申請授課鐘點費)</w:t>
            </w:r>
          </w:p>
          <w:p w14:paraId="110AD546" w14:textId="77777777" w:rsidR="001A1A8A" w:rsidRPr="00500692" w:rsidRDefault="001A1A8A" w:rsidP="001A1A8A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14:paraId="67A49799" w14:textId="77777777" w:rsidR="001A1A8A" w:rsidRPr="00500692" w:rsidRDefault="001A1A8A" w:rsidP="001A1A8A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   ＿</w:t>
            </w:r>
          </w:p>
          <w:p w14:paraId="3058B920" w14:textId="77777777" w:rsidR="001A1A8A" w:rsidRPr="00500692" w:rsidRDefault="001A1A8A" w:rsidP="001A1A8A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2.協同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14:paraId="648DAB0A" w14:textId="56C2D3B8" w:rsidR="001A1A8A" w:rsidRPr="00500692" w:rsidRDefault="001A1A8A" w:rsidP="001A1A8A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   ＿＿</w:t>
            </w:r>
          </w:p>
        </w:tc>
      </w:tr>
      <w:tr w:rsidR="001A1A8A" w14:paraId="3E4EFB48" w14:textId="77777777" w:rsidTr="002269DB">
        <w:trPr>
          <w:jc w:val="center"/>
        </w:trPr>
        <w:tc>
          <w:tcPr>
            <w:tcW w:w="1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1B7981A" w14:textId="0716C8E1" w:rsidR="001A1A8A" w:rsidRPr="001A1A8A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1A1A8A">
              <w:rPr>
                <w:rFonts w:asciiTheme="minorEastAsia" w:hAnsiTheme="minorEastAsia" w:cs="Arial" w:hint="eastAsia"/>
                <w:color w:val="555555"/>
              </w:rPr>
              <w:t>第二十一週</w:t>
            </w:r>
            <w:r w:rsidRPr="001A1A8A">
              <w:rPr>
                <w:rFonts w:asciiTheme="minorEastAsia" w:hAnsiTheme="minorEastAsia" w:cs="Arial"/>
                <w:color w:val="555555"/>
              </w:rPr>
              <w:br/>
              <w:t>01-18~01-20</w:t>
            </w:r>
          </w:p>
        </w:tc>
        <w:tc>
          <w:tcPr>
            <w:tcW w:w="11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E621F12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1-Ⅰ-2 能聽懂日常生活中閩南語語句並掌握重點。</w:t>
            </w:r>
          </w:p>
          <w:p w14:paraId="454ED5AC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1-Ⅰ-3 能聽懂所學的閩南語文課文主題、內容並掌握重點。</w:t>
            </w:r>
          </w:p>
          <w:p w14:paraId="7C68031E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1-Ⅰ-4 能從聆聽中建立主動學習閩南語的興趣</w:t>
            </w:r>
            <w:r w:rsidRPr="00EF0BAE">
              <w:rPr>
                <w:rFonts w:asciiTheme="minorEastAsia" w:hAnsiTheme="minorEastAsia" w:hint="eastAsia"/>
              </w:rPr>
              <w:lastRenderedPageBreak/>
              <w:t>與習慣。</w:t>
            </w:r>
          </w:p>
          <w:p w14:paraId="3D4C9BB9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2-Ⅰ-3 能正確朗讀所學的閩南語課文。</w:t>
            </w:r>
          </w:p>
          <w:p w14:paraId="3EFECB91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2-Ⅰ-4 能主動使用閩南語與他人互動。</w:t>
            </w:r>
          </w:p>
          <w:p w14:paraId="1F25B600" w14:textId="4FD45ED4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3-Ⅰ-1 能建立樂意閱讀閩南語文語句和短文的興趣。</w:t>
            </w:r>
          </w:p>
        </w:tc>
        <w:tc>
          <w:tcPr>
            <w:tcW w:w="11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4370901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lastRenderedPageBreak/>
              <w:t>Aa-Ⅰ-1 文字認讀。</w:t>
            </w:r>
          </w:p>
          <w:p w14:paraId="3E614BCC" w14:textId="7D7EAFEE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  <w:vertAlign w:val="superscript"/>
              </w:rPr>
              <w:t>◎</w:t>
            </w:r>
            <w:r w:rsidRPr="00EF0BAE">
              <w:rPr>
                <w:rFonts w:asciiTheme="minorEastAsia" w:hAnsiTheme="minorEastAsia" w:hint="eastAsia"/>
              </w:rPr>
              <w:t>Ac-Ⅰ-2 生活故事。</w:t>
            </w:r>
          </w:p>
          <w:p w14:paraId="35A5A22F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Bb-Ⅰ-1 家庭生活。</w:t>
            </w:r>
          </w:p>
          <w:p w14:paraId="56DBE30A" w14:textId="57865FD0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  <w:vertAlign w:val="superscript"/>
              </w:rPr>
              <w:t>◎</w:t>
            </w:r>
            <w:r w:rsidRPr="00EF0BAE">
              <w:rPr>
                <w:rFonts w:asciiTheme="minorEastAsia" w:hAnsiTheme="minorEastAsia" w:hint="eastAsia"/>
              </w:rPr>
              <w:t>Bg-Ⅰ-2 口語表達。</w:t>
            </w:r>
          </w:p>
        </w:tc>
        <w:tc>
          <w:tcPr>
            <w:tcW w:w="687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39CAA34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歡喜來過節~舊曆過年</w:t>
            </w:r>
          </w:p>
          <w:p w14:paraId="2C3A319B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</w:p>
          <w:p w14:paraId="4F8DE14C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 xml:space="preserve">一、引起動機  </w:t>
            </w:r>
          </w:p>
          <w:p w14:paraId="11090039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老師提問：「欲過年矣，逐家攏會無閒做啥物代誌？」（快過年了，大家都忙著做什麼事情？）引導學生回答出「大摒掃」（大掃除）答案後，藉機告訴學生：父母工作很辛苦，要幫忙父母做家事，做個孝順的好孩子。</w:t>
            </w:r>
          </w:p>
          <w:p w14:paraId="215A357E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</w:p>
          <w:p w14:paraId="1CC2F1C0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 xml:space="preserve">二、發展活動  </w:t>
            </w:r>
          </w:p>
          <w:p w14:paraId="7DC11775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（一）活動一：課文認讀</w:t>
            </w:r>
          </w:p>
          <w:p w14:paraId="73ADD2FF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1.老師播放教學電子書之課文情境圖，問學生從圖上看到什麼？</w:t>
            </w:r>
          </w:p>
          <w:p w14:paraId="6E846543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2.老師可指定學生發表意見或請學生舉手回答。</w:t>
            </w:r>
          </w:p>
          <w:p w14:paraId="682DB971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3.老師領讀，學生跟讀。也可播放MP3，帶領學生聆聽、朗讀課文。</w:t>
            </w:r>
          </w:p>
          <w:p w14:paraId="3D3018DD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4.老師進行課文內容講解。</w:t>
            </w:r>
          </w:p>
          <w:p w14:paraId="7936B6F1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5.參考「教學補給站」的語詞延伸，介紹「過年的風俗」，讓學生跟著複誦。</w:t>
            </w:r>
          </w:p>
          <w:p w14:paraId="43152187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6.老師揭示問題，請學生舉手搶答，答對平時成績加分。</w:t>
            </w:r>
          </w:p>
          <w:p w14:paraId="1CB41A20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(1)「全家做伙食腥臊」是過年的佗一種風俗？（「全家一起吃豐盛的食物」是過年的哪一種習俗？）</w:t>
            </w:r>
          </w:p>
          <w:p w14:paraId="445B0E8C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※答案：「全家做伙食腥臊」是過年的圍爐風俗。（「全家一起吃豐盛的食</w:t>
            </w:r>
            <w:r w:rsidRPr="00EF0BAE">
              <w:rPr>
                <w:rFonts w:asciiTheme="minorEastAsia" w:hAnsiTheme="minorEastAsia" w:hint="eastAsia"/>
              </w:rPr>
              <w:lastRenderedPageBreak/>
              <w:t>物」是過年的圍爐習俗。）</w:t>
            </w:r>
          </w:p>
          <w:p w14:paraId="7449F14A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(2)課文內底有講著啥物過年的風俗？（課文中有提到什麼過年的習俗？）</w:t>
            </w:r>
          </w:p>
          <w:p w14:paraId="53BA9B51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※答案：課文內底有講著大摒掃、放炮仔佮圍爐的風俗。（課文中有提到大掃除、放鞭炮和圍爐的習俗。）</w:t>
            </w:r>
          </w:p>
          <w:p w14:paraId="38E560F2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7.播放教學MP3，教導學生學唱本課歌曲。</w:t>
            </w:r>
          </w:p>
          <w:p w14:paraId="52C4FAAE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8.歡樂動一動</w:t>
            </w:r>
          </w:p>
          <w:p w14:paraId="69D1CC16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(1)老師進行課文律動教學。</w:t>
            </w:r>
          </w:p>
          <w:p w14:paraId="308F50E5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(2)依學生人數做適當分組，請各組學生依序上臺表演律動，老師視各組表現給予獎勵。</w:t>
            </w:r>
          </w:p>
          <w:p w14:paraId="051F200F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</w:p>
          <w:p w14:paraId="161DA223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（二）活動二：換你念課文</w:t>
            </w:r>
          </w:p>
          <w:p w14:paraId="09E1E585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1.老師先指定一名學生念課文。學生可在任何一個點停頓，並點名下一個人念。</w:t>
            </w:r>
          </w:p>
          <w:p w14:paraId="3A2ED9C3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2.接棒念課文的人要立刻接念，不得重複上一個人念過的字。若有失誤便記醜一。</w:t>
            </w:r>
          </w:p>
          <w:p w14:paraId="3264DB64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3.一直接念下去，直到全班同學都被點名念過。</w:t>
            </w:r>
          </w:p>
          <w:p w14:paraId="62416517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4.老師可規定每個人最多只能被點名兩次。</w:t>
            </w:r>
          </w:p>
          <w:p w14:paraId="01D0146D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5.醜最多的學生，可以請全班擔任小老師，一起教他再念一次課文。</w:t>
            </w:r>
          </w:p>
          <w:p w14:paraId="26AC50BF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</w:p>
          <w:p w14:paraId="3BA27D3D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（三）活動三：過年風俗</w:t>
            </w:r>
          </w:p>
          <w:p w14:paraId="63AB736F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1.老師可先指定或請自願的學生說一說課本連環漫畫圖的人事物，再播放MP3或教學電子書，讓學生聆聽「過年風俗」內容。</w:t>
            </w:r>
          </w:p>
          <w:p w14:paraId="43786734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2.老師進行講解，亦可使用教學電子書，播放「過年風俗」動畫，可視學生程度自由切換國、臺字幕或關閉字幕。</w:t>
            </w:r>
          </w:p>
          <w:p w14:paraId="7D1C15B8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</w:p>
          <w:p w14:paraId="397A4043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（四）活動四：問題與討論</w:t>
            </w:r>
          </w:p>
          <w:p w14:paraId="22000D1A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1.進行「故事分析」作答前，老師可就指導語及故事情節提問：</w:t>
            </w:r>
          </w:p>
          <w:p w14:paraId="77037236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(1)是按怎玉皇大帝欲予臺灣沉落去海底？（為什麼玉皇大帝要讓臺灣沉入海底？）</w:t>
            </w:r>
          </w:p>
          <w:p w14:paraId="5A4184AA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※答案：因為燭台走去共投講，臺灣人攏毋知影感恩。</w:t>
            </w:r>
          </w:p>
          <w:p w14:paraId="1E8B6220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(2)「二四送神」的由來是啥物？（「二十四送神」的由來是什麼？）</w:t>
            </w:r>
          </w:p>
          <w:p w14:paraId="64401C78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lastRenderedPageBreak/>
              <w:t>※答案：因為百姓知影臺灣咧欲沉落去海底矣，驚眾神受害，就趕緊共厝內服侍的神明送轉去天庭，這就是「二四送神」的由來。</w:t>
            </w:r>
          </w:p>
          <w:p w14:paraId="0A91264D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</w:p>
          <w:p w14:paraId="7D77115D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（五）活動五：故事分析</w:t>
            </w:r>
          </w:p>
          <w:p w14:paraId="5BE2223B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1.老師念題目或播放MP3或教學電子書，讓學生仔細聆聽。</w:t>
            </w:r>
          </w:p>
          <w:p w14:paraId="0D481E9C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2.請學生根據聽到的MP3內容，在課本上作答。</w:t>
            </w:r>
          </w:p>
          <w:p w14:paraId="22CAECBD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3.老師巡視學生作答情形，並鼓勵學生發表。</w:t>
            </w:r>
          </w:p>
          <w:p w14:paraId="5DE8CCA0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</w:p>
          <w:p w14:paraId="46FEF848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三、統整活動</w:t>
            </w:r>
          </w:p>
          <w:p w14:paraId="60DB5F32" w14:textId="3E87BA0C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老師重點式複習本節課所學。</w:t>
            </w:r>
          </w:p>
        </w:tc>
        <w:tc>
          <w:tcPr>
            <w:tcW w:w="28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ADFDD1A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lastRenderedPageBreak/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819EC8C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/>
              </w:rPr>
              <w:t>教用MP3</w:t>
            </w:r>
          </w:p>
          <w:p w14:paraId="63AD5FFD" w14:textId="77777777" w:rsidR="001A1A8A" w:rsidRPr="007A09A4" w:rsidRDefault="001A1A8A" w:rsidP="001A1A8A">
            <w:pPr>
              <w:spacing w:line="0" w:lineRule="atLeast"/>
              <w:rPr>
                <w:rFonts w:ascii="新細明體" w:hAnsi="新細明體"/>
              </w:rPr>
            </w:pPr>
            <w:r w:rsidRPr="00EF0BAE">
              <w:rPr>
                <w:rFonts w:asciiTheme="minorEastAsia" w:hAnsiTheme="minorEastAsia"/>
              </w:rPr>
              <w:t>教學電子書</w:t>
            </w:r>
          </w:p>
          <w:p w14:paraId="0D485058" w14:textId="77777777" w:rsidR="001A1A8A" w:rsidRDefault="001A1A8A" w:rsidP="001A1A8A">
            <w:pPr>
              <w:spacing w:line="0" w:lineRule="atLeast"/>
              <w:rPr>
                <w:rFonts w:ascii="新細明體" w:hAnsi="新細明體"/>
              </w:rPr>
            </w:pPr>
          </w:p>
          <w:p w14:paraId="2A3EF4DF" w14:textId="77777777" w:rsidR="001A1A8A" w:rsidRDefault="001A1A8A" w:rsidP="001A1A8A">
            <w:pPr>
              <w:spacing w:line="0" w:lineRule="atLeast"/>
              <w:rPr>
                <w:rFonts w:ascii="新細明體" w:hAnsi="新細明體"/>
              </w:rPr>
            </w:pPr>
          </w:p>
          <w:p w14:paraId="4C44CBA1" w14:textId="77777777" w:rsidR="001A1A8A" w:rsidRPr="007A09A4" w:rsidRDefault="001A1A8A" w:rsidP="001A1A8A">
            <w:pPr>
              <w:spacing w:line="0" w:lineRule="atLeast"/>
              <w:rPr>
                <w:rFonts w:ascii="新細明體" w:hAnsi="新細明體"/>
              </w:rPr>
            </w:pPr>
          </w:p>
          <w:p w14:paraId="0B821977" w14:textId="5B6EFAC5" w:rsidR="001A1A8A" w:rsidRPr="0026301F" w:rsidRDefault="001A1A8A" w:rsidP="001A1A8A">
            <w:pPr>
              <w:spacing w:line="0" w:lineRule="atLeast"/>
              <w:ind w:left="23" w:firstLine="0"/>
              <w:jc w:val="left"/>
              <w:rPr>
                <w:rFonts w:ascii="新細明體" w:hAnsi="新細明體"/>
              </w:rPr>
            </w:pPr>
          </w:p>
          <w:p w14:paraId="1917B443" w14:textId="60DAC7E0" w:rsidR="001A1A8A" w:rsidRPr="0026301F" w:rsidRDefault="001A1A8A" w:rsidP="001A1A8A">
            <w:pPr>
              <w:spacing w:line="0" w:lineRule="atLeast"/>
              <w:ind w:left="23" w:firstLine="0"/>
              <w:jc w:val="left"/>
              <w:rPr>
                <w:rFonts w:ascii="新細明體" w:hAnsi="新細明體"/>
              </w:rPr>
            </w:pPr>
          </w:p>
          <w:p w14:paraId="6EB9D298" w14:textId="0AB3A48F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69ABC" w14:textId="77777777" w:rsidR="001A1A8A" w:rsidRPr="002269DB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269DB">
              <w:rPr>
                <w:rFonts w:asciiTheme="minorEastAsia" w:hAnsiTheme="minorEastAsia" w:hint="eastAsia"/>
              </w:rPr>
              <w:t>學習策略：</w:t>
            </w:r>
          </w:p>
          <w:p w14:paraId="6DDB1F2C" w14:textId="77777777" w:rsidR="001A1A8A" w:rsidRPr="002269DB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269DB">
              <w:rPr>
                <w:rFonts w:asciiTheme="minorEastAsia" w:hAnsiTheme="minorEastAsia" w:hint="eastAsia"/>
              </w:rPr>
              <w:t>1.記憶策略學習:如能反覆複誦重要的字詞、句型訊息等。</w:t>
            </w:r>
          </w:p>
          <w:p w14:paraId="17F50AF8" w14:textId="0A47C503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269DB">
              <w:rPr>
                <w:rFonts w:asciiTheme="minorEastAsia" w:hAnsiTheme="minorEastAsia" w:hint="eastAsia"/>
              </w:rPr>
              <w:t>2.合作學習法:小組分工，能利用插圖、照片等，討論課</w:t>
            </w:r>
            <w:r w:rsidRPr="002269DB">
              <w:rPr>
                <w:rFonts w:asciiTheme="minorEastAsia" w:hAnsiTheme="minorEastAsia" w:hint="eastAsia"/>
              </w:rPr>
              <w:lastRenderedPageBreak/>
              <w:t>文情境。</w:t>
            </w:r>
          </w:p>
        </w:tc>
        <w:tc>
          <w:tcPr>
            <w:tcW w:w="103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1C46444" w14:textId="0ABD3709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/>
              </w:rPr>
              <w:lastRenderedPageBreak/>
              <w:t>口語評量</w:t>
            </w:r>
          </w:p>
          <w:p w14:paraId="26475FBE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聽力評量</w:t>
            </w:r>
          </w:p>
          <w:p w14:paraId="146B0FD9" w14:textId="1B30CA1A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/>
              </w:rPr>
              <w:t>表演評量</w:t>
            </w:r>
          </w:p>
        </w:tc>
        <w:tc>
          <w:tcPr>
            <w:tcW w:w="112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CC4AF8E" w14:textId="77777777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/>
              </w:rPr>
              <w:t>多元文化教育</w:t>
            </w:r>
          </w:p>
          <w:p w14:paraId="776A3FAA" w14:textId="208FE116" w:rsidR="001A1A8A" w:rsidRPr="00EF0BAE" w:rsidRDefault="001A1A8A" w:rsidP="001A1A8A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EF0BAE">
              <w:rPr>
                <w:rFonts w:asciiTheme="minorEastAsia" w:hAnsiTheme="minorEastAsia" w:hint="eastAsia"/>
              </w:rPr>
              <w:t>多E1 了解自己的文化特質。</w:t>
            </w:r>
          </w:p>
        </w:tc>
        <w:tc>
          <w:tcPr>
            <w:tcW w:w="119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2195D56" w14:textId="77777777" w:rsidR="001A1A8A" w:rsidRPr="00500692" w:rsidRDefault="001A1A8A" w:rsidP="001A1A8A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教學(需另申請授課鐘點費)</w:t>
            </w:r>
          </w:p>
          <w:p w14:paraId="7A806A81" w14:textId="77777777" w:rsidR="001A1A8A" w:rsidRPr="00500692" w:rsidRDefault="001A1A8A" w:rsidP="001A1A8A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14:paraId="464A397A" w14:textId="72919ED9" w:rsidR="001A1A8A" w:rsidRPr="00500692" w:rsidRDefault="001A1A8A" w:rsidP="001A1A8A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   ＿</w:t>
            </w:r>
          </w:p>
          <w:p w14:paraId="288BCD6C" w14:textId="77777777" w:rsidR="001A1A8A" w:rsidRPr="00500692" w:rsidRDefault="001A1A8A" w:rsidP="001A1A8A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2.協同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14:paraId="16546262" w14:textId="7F7746F3" w:rsidR="001A1A8A" w:rsidRPr="00500692" w:rsidRDefault="001A1A8A" w:rsidP="001A1A8A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   ＿＿</w:t>
            </w:r>
          </w:p>
        </w:tc>
      </w:tr>
    </w:tbl>
    <w:p w14:paraId="415B58A7" w14:textId="77777777" w:rsidR="00956B1D" w:rsidRDefault="00956B1D" w:rsidP="00D37619">
      <w:pPr>
        <w:rPr>
          <w:rFonts w:ascii="標楷體" w:eastAsia="標楷體" w:hAnsi="標楷體" w:cs="標楷體"/>
          <w:b/>
          <w:sz w:val="24"/>
          <w:szCs w:val="24"/>
        </w:rPr>
      </w:pPr>
    </w:p>
    <w:p w14:paraId="6864D1B0" w14:textId="77777777" w:rsidR="006B77E9" w:rsidRDefault="006B77E9" w:rsidP="006B77E9">
      <w:pPr>
        <w:pStyle w:val="Textbody"/>
        <w:rPr>
          <w:rFonts w:ascii="標楷體" w:eastAsia="標楷體" w:hAnsi="標楷體" w:cs="標楷體"/>
          <w:color w:val="auto"/>
          <w:sz w:val="24"/>
          <w:szCs w:val="24"/>
        </w:rPr>
      </w:pPr>
      <w:r>
        <w:rPr>
          <w:rFonts w:ascii="標楷體" w:eastAsia="標楷體" w:hAnsi="標楷體" w:cs="標楷體"/>
          <w:color w:val="auto"/>
          <w:sz w:val="24"/>
          <w:szCs w:val="24"/>
        </w:rPr>
        <w:t>八、本課程是否有校外人士協助教學</w:t>
      </w:r>
      <w:r>
        <w:rPr>
          <w:rFonts w:ascii="標楷體" w:eastAsia="標楷體" w:hAnsi="標楷體" w:cs="標楷體"/>
          <w:color w:val="1B75BC"/>
          <w:sz w:val="24"/>
          <w:szCs w:val="24"/>
        </w:rPr>
        <w:t>(本表格請勿刪除)</w:t>
      </w:r>
    </w:p>
    <w:p w14:paraId="7ECD30AA" w14:textId="77777777" w:rsidR="006B77E9" w:rsidRDefault="006B77E9" w:rsidP="006B77E9">
      <w:pPr>
        <w:pStyle w:val="Textbody"/>
        <w:rPr>
          <w:rFonts w:ascii="標楷體" w:eastAsia="標楷體" w:hAnsi="標楷體" w:cs="標楷體"/>
          <w:color w:val="auto"/>
          <w:sz w:val="24"/>
          <w:szCs w:val="24"/>
        </w:rPr>
      </w:pPr>
      <w:r>
        <w:rPr>
          <w:rFonts w:ascii="標楷體" w:eastAsia="標楷體" w:hAnsi="標楷體" w:cs="標楷體"/>
          <w:color w:val="auto"/>
          <w:sz w:val="24"/>
          <w:szCs w:val="24"/>
        </w:rPr>
        <w:t>□否，全學年都沒有(以下免填)</w:t>
      </w:r>
    </w:p>
    <w:p w14:paraId="20D0E0E5" w14:textId="77777777" w:rsidR="006B77E9" w:rsidRDefault="006B77E9" w:rsidP="006B77E9">
      <w:pPr>
        <w:pStyle w:val="Textbody"/>
        <w:rPr>
          <w:rFonts w:ascii="標楷體" w:eastAsia="標楷體" w:hAnsi="標楷體" w:cs="標楷體"/>
          <w:color w:val="auto"/>
          <w:sz w:val="24"/>
          <w:szCs w:val="24"/>
        </w:rPr>
      </w:pPr>
      <w:r>
        <w:rPr>
          <w:rFonts w:ascii="標楷體" w:eastAsia="標楷體" w:hAnsi="標楷體" w:cs="標楷體"/>
          <w:color w:val="auto"/>
          <w:sz w:val="24"/>
          <w:szCs w:val="24"/>
        </w:rPr>
        <w:t>□有，部分班級，實施的班級為：___________</w:t>
      </w:r>
    </w:p>
    <w:p w14:paraId="085083D7" w14:textId="77777777" w:rsidR="006B77E9" w:rsidRDefault="006B77E9" w:rsidP="006B77E9">
      <w:pPr>
        <w:pStyle w:val="Textbody"/>
        <w:rPr>
          <w:rFonts w:ascii="標楷體" w:eastAsia="標楷體" w:hAnsi="標楷體" w:cs="標楷體"/>
          <w:color w:val="auto"/>
          <w:sz w:val="24"/>
          <w:szCs w:val="24"/>
        </w:rPr>
      </w:pPr>
      <w:r>
        <w:rPr>
          <w:rFonts w:ascii="標楷體" w:eastAsia="標楷體" w:hAnsi="標楷體" w:cs="標楷體"/>
          <w:color w:val="auto"/>
          <w:sz w:val="24"/>
          <w:szCs w:val="24"/>
        </w:rPr>
        <w:t>□有，全學年實施</w:t>
      </w:r>
    </w:p>
    <w:tbl>
      <w:tblPr>
        <w:tblW w:w="15108" w:type="dxa"/>
        <w:tblInd w:w="-289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292"/>
        <w:gridCol w:w="3416"/>
        <w:gridCol w:w="3513"/>
        <w:gridCol w:w="2296"/>
        <w:gridCol w:w="1399"/>
        <w:gridCol w:w="3192"/>
      </w:tblGrid>
      <w:tr w:rsidR="006B77E9" w14:paraId="0997F430" w14:textId="77777777" w:rsidTr="0074077F">
        <w:tc>
          <w:tcPr>
            <w:tcW w:w="1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DE8FFF" w14:textId="77777777" w:rsidR="006B77E9" w:rsidRDefault="006B77E9" w:rsidP="0074077F">
            <w:pPr>
              <w:pStyle w:val="Textbody"/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教學期程</w:t>
            </w:r>
          </w:p>
        </w:tc>
        <w:tc>
          <w:tcPr>
            <w:tcW w:w="3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46E8A6" w14:textId="77777777" w:rsidR="006B77E9" w:rsidRDefault="006B77E9" w:rsidP="0074077F">
            <w:pPr>
              <w:pStyle w:val="Textbody"/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校外人士協助之課程大綱</w:t>
            </w:r>
          </w:p>
        </w:tc>
        <w:tc>
          <w:tcPr>
            <w:tcW w:w="3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581F4B" w14:textId="77777777" w:rsidR="006B77E9" w:rsidRDefault="006B77E9" w:rsidP="0074077F">
            <w:pPr>
              <w:pStyle w:val="Textbody"/>
              <w:spacing w:before="100"/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教材形式</w:t>
            </w:r>
          </w:p>
        </w:tc>
        <w:tc>
          <w:tcPr>
            <w:tcW w:w="2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B544CD" w14:textId="77777777" w:rsidR="006B77E9" w:rsidRDefault="006B77E9" w:rsidP="0074077F">
            <w:pPr>
              <w:pStyle w:val="Textbody"/>
              <w:spacing w:before="100"/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教材內容簡介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1D7465" w14:textId="77777777" w:rsidR="006B77E9" w:rsidRDefault="006B77E9" w:rsidP="0074077F">
            <w:pPr>
              <w:pStyle w:val="Textbody"/>
              <w:spacing w:before="100"/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預期成效</w:t>
            </w:r>
          </w:p>
        </w:tc>
        <w:tc>
          <w:tcPr>
            <w:tcW w:w="31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070D59" w14:textId="77777777" w:rsidR="006B77E9" w:rsidRDefault="006B77E9" w:rsidP="0074077F">
            <w:pPr>
              <w:pStyle w:val="Textbody"/>
              <w:spacing w:before="100"/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原授課教師角色</w:t>
            </w:r>
          </w:p>
        </w:tc>
      </w:tr>
      <w:tr w:rsidR="006B77E9" w14:paraId="04F57D62" w14:textId="77777777" w:rsidTr="0074077F">
        <w:tc>
          <w:tcPr>
            <w:tcW w:w="1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7F9BA6" w14:textId="77777777" w:rsidR="006B77E9" w:rsidRDefault="006B77E9" w:rsidP="0074077F">
            <w:pPr>
              <w:pStyle w:val="Textbody"/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82EA5A" w14:textId="77777777" w:rsidR="006B77E9" w:rsidRDefault="006B77E9" w:rsidP="0074077F">
            <w:pPr>
              <w:pStyle w:val="Textbody"/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653744" w14:textId="77777777" w:rsidR="006B77E9" w:rsidRDefault="006B77E9" w:rsidP="0074077F">
            <w:pPr>
              <w:pStyle w:val="Web"/>
              <w:jc w:val="both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□簡報□印刷品□影音光碟</w:t>
            </w:r>
          </w:p>
          <w:p w14:paraId="3E060ADD" w14:textId="77777777" w:rsidR="006B77E9" w:rsidRDefault="006B77E9" w:rsidP="0074077F">
            <w:pPr>
              <w:pStyle w:val="Web"/>
              <w:jc w:val="both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□其他於課程或活動中使用之教學資料，請說明：</w:t>
            </w:r>
          </w:p>
        </w:tc>
        <w:tc>
          <w:tcPr>
            <w:tcW w:w="2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DB8DFD" w14:textId="77777777" w:rsidR="006B77E9" w:rsidRDefault="006B77E9" w:rsidP="0074077F">
            <w:pPr>
              <w:pStyle w:val="Textbody"/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E2E43F" w14:textId="77777777" w:rsidR="006B77E9" w:rsidRDefault="006B77E9" w:rsidP="0074077F">
            <w:pPr>
              <w:pStyle w:val="Textbody"/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1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5B2DB6" w14:textId="77777777" w:rsidR="006B77E9" w:rsidRDefault="006B77E9" w:rsidP="0074077F">
            <w:pPr>
              <w:pStyle w:val="Textbody"/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6B77E9" w14:paraId="06838EF8" w14:textId="77777777" w:rsidTr="0074077F">
        <w:tc>
          <w:tcPr>
            <w:tcW w:w="1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D7B90B" w14:textId="77777777" w:rsidR="006B77E9" w:rsidRDefault="006B77E9" w:rsidP="0074077F">
            <w:pPr>
              <w:pStyle w:val="Textbody"/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E2CDC9" w14:textId="77777777" w:rsidR="006B77E9" w:rsidRDefault="006B77E9" w:rsidP="0074077F">
            <w:pPr>
              <w:pStyle w:val="Textbody"/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FD7C5A" w14:textId="77777777" w:rsidR="006B77E9" w:rsidRDefault="006B77E9" w:rsidP="0074077F">
            <w:pPr>
              <w:pStyle w:val="Textbody"/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98447E" w14:textId="77777777" w:rsidR="006B77E9" w:rsidRDefault="006B77E9" w:rsidP="0074077F">
            <w:pPr>
              <w:pStyle w:val="Textbody"/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88474D" w14:textId="77777777" w:rsidR="006B77E9" w:rsidRDefault="006B77E9" w:rsidP="0074077F">
            <w:pPr>
              <w:pStyle w:val="Textbody"/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1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24314A" w14:textId="77777777" w:rsidR="006B77E9" w:rsidRDefault="006B77E9" w:rsidP="0074077F">
            <w:pPr>
              <w:pStyle w:val="Textbody"/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6B77E9" w14:paraId="6F17D30B" w14:textId="77777777" w:rsidTr="0074077F">
        <w:tc>
          <w:tcPr>
            <w:tcW w:w="1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108495" w14:textId="77777777" w:rsidR="006B77E9" w:rsidRDefault="006B77E9" w:rsidP="0074077F">
            <w:pPr>
              <w:pStyle w:val="Textbody"/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BAFC5B" w14:textId="77777777" w:rsidR="006B77E9" w:rsidRDefault="006B77E9" w:rsidP="0074077F">
            <w:pPr>
              <w:pStyle w:val="Textbody"/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6FF9B0" w14:textId="77777777" w:rsidR="006B77E9" w:rsidRDefault="006B77E9" w:rsidP="0074077F">
            <w:pPr>
              <w:pStyle w:val="Textbody"/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CAB923" w14:textId="77777777" w:rsidR="006B77E9" w:rsidRDefault="006B77E9" w:rsidP="0074077F">
            <w:pPr>
              <w:pStyle w:val="Textbody"/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2D4012" w14:textId="77777777" w:rsidR="006B77E9" w:rsidRDefault="006B77E9" w:rsidP="0074077F">
            <w:pPr>
              <w:pStyle w:val="Textbody"/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1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FFA989" w14:textId="77777777" w:rsidR="006B77E9" w:rsidRDefault="006B77E9" w:rsidP="0074077F">
            <w:pPr>
              <w:pStyle w:val="Textbody"/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</w:tbl>
    <w:p w14:paraId="00084AE1" w14:textId="77777777" w:rsidR="006B77E9" w:rsidRDefault="006B77E9" w:rsidP="006B77E9">
      <w:pPr>
        <w:pStyle w:val="Textbody"/>
        <w:rPr>
          <w:rFonts w:ascii="標楷體" w:eastAsia="標楷體" w:hAnsi="標楷體" w:cs="標楷體"/>
          <w:color w:val="auto"/>
          <w:sz w:val="24"/>
          <w:szCs w:val="24"/>
        </w:rPr>
      </w:pPr>
      <w:r>
        <w:rPr>
          <w:rFonts w:ascii="標楷體" w:eastAsia="標楷體" w:hAnsi="標楷體" w:cs="標楷體"/>
          <w:color w:val="auto"/>
          <w:sz w:val="24"/>
          <w:szCs w:val="24"/>
        </w:rPr>
        <w:t>*上述欄位皆與校外人士協助教學與活動之申請表一致</w:t>
      </w:r>
    </w:p>
    <w:p w14:paraId="592D5335" w14:textId="77777777" w:rsidR="006B77E9" w:rsidRDefault="006B77E9" w:rsidP="006B77E9">
      <w:pPr>
        <w:pStyle w:val="Textbody"/>
        <w:rPr>
          <w:rFonts w:ascii="標楷體" w:eastAsia="標楷體" w:hAnsi="標楷體" w:cs="標楷體"/>
          <w:b/>
          <w:sz w:val="24"/>
          <w:szCs w:val="24"/>
        </w:rPr>
      </w:pPr>
    </w:p>
    <w:p w14:paraId="3ADDFE4F" w14:textId="77777777" w:rsidR="006B77E9" w:rsidRPr="006B77E9" w:rsidRDefault="006B77E9" w:rsidP="00D37619">
      <w:pPr>
        <w:rPr>
          <w:rFonts w:ascii="標楷體" w:eastAsia="標楷體" w:hAnsi="標楷體" w:cs="標楷體"/>
          <w:b/>
          <w:sz w:val="24"/>
          <w:szCs w:val="24"/>
        </w:rPr>
      </w:pPr>
    </w:p>
    <w:sectPr w:rsidR="006B77E9" w:rsidRPr="006B77E9" w:rsidSect="00FC19E6">
      <w:footerReference w:type="default" r:id="rId8"/>
      <w:pgSz w:w="16839" w:h="11907" w:orient="landscape" w:code="9"/>
      <w:pgMar w:top="851" w:right="1134" w:bottom="851" w:left="1134" w:header="0" w:footer="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8B3553" w14:textId="77777777" w:rsidR="009400CD" w:rsidRDefault="009400CD">
      <w:r>
        <w:separator/>
      </w:r>
    </w:p>
  </w:endnote>
  <w:endnote w:type="continuationSeparator" w:id="0">
    <w:p w14:paraId="346AD73C" w14:textId="77777777" w:rsidR="009400CD" w:rsidRDefault="009400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華康中黑體">
    <w:panose1 w:val="02010609000101010101"/>
    <w:charset w:val="88"/>
    <w:family w:val="modern"/>
    <w:pitch w:val="fixed"/>
    <w:sig w:usb0="00000001" w:usb1="08080000" w:usb2="00000010" w:usb3="00000000" w:csb0="001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夹发砰"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新細明體-ExtB">
    <w:panose1 w:val="02020500000000000000"/>
    <w:charset w:val="88"/>
    <w:family w:val="roman"/>
    <w:pitch w:val="variable"/>
    <w:sig w:usb0="8000002F" w:usb1="0A080008" w:usb2="00000010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26772356"/>
      <w:docPartObj>
        <w:docPartGallery w:val="Page Numbers (Bottom of Page)"/>
        <w:docPartUnique/>
      </w:docPartObj>
    </w:sdtPr>
    <w:sdtContent>
      <w:p w14:paraId="05A38B75" w14:textId="77777777" w:rsidR="0074077F" w:rsidRDefault="00651C74">
        <w:pPr>
          <w:pStyle w:val="aff6"/>
          <w:jc w:val="center"/>
        </w:pPr>
        <w:r>
          <w:fldChar w:fldCharType="begin"/>
        </w:r>
        <w:r w:rsidR="0074077F">
          <w:instrText>PAGE   \* MERGEFORMAT</w:instrText>
        </w:r>
        <w:r>
          <w:fldChar w:fldCharType="separate"/>
        </w:r>
        <w:r w:rsidR="007734EA" w:rsidRPr="007734EA">
          <w:rPr>
            <w:noProof/>
            <w:lang w:val="zh-TW"/>
          </w:rPr>
          <w:t>1</w:t>
        </w:r>
        <w:r>
          <w:rPr>
            <w:noProof/>
            <w:lang w:val="zh-TW"/>
          </w:rPr>
          <w:fldChar w:fldCharType="end"/>
        </w:r>
      </w:p>
    </w:sdtContent>
  </w:sdt>
  <w:p w14:paraId="6E29C4DE" w14:textId="77777777" w:rsidR="0074077F" w:rsidRDefault="0074077F">
    <w:pPr>
      <w:tabs>
        <w:tab w:val="center" w:pos="4153"/>
        <w:tab w:val="right" w:pos="8306"/>
      </w:tabs>
      <w:spacing w:after="99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FBFB23" w14:textId="77777777" w:rsidR="009400CD" w:rsidRDefault="009400CD">
      <w:r>
        <w:separator/>
      </w:r>
    </w:p>
  </w:footnote>
  <w:footnote w:type="continuationSeparator" w:id="0">
    <w:p w14:paraId="4BD87CEB" w14:textId="77777777" w:rsidR="009400CD" w:rsidRDefault="009400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0C4724"/>
    <w:multiLevelType w:val="hybridMultilevel"/>
    <w:tmpl w:val="B296B018"/>
    <w:lvl w:ilvl="0" w:tplc="8210180A">
      <w:start w:val="1"/>
      <w:numFmt w:val="taiwaneseCountingThousand"/>
      <w:lvlText w:val="%1、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" w15:restartNumberingAfterBreak="0">
    <w:nsid w:val="04A84EB1"/>
    <w:multiLevelType w:val="hybridMultilevel"/>
    <w:tmpl w:val="E4983F1C"/>
    <w:lvl w:ilvl="0" w:tplc="65CA6476">
      <w:start w:val="1"/>
      <w:numFmt w:val="upperLetter"/>
      <w:lvlText w:val="%1-"/>
      <w:lvlJc w:val="left"/>
      <w:pPr>
        <w:ind w:left="631" w:hanging="360"/>
      </w:pPr>
      <w:rPr>
        <w:rFonts w:hint="default"/>
        <w:color w:val="FF0000"/>
      </w:rPr>
    </w:lvl>
    <w:lvl w:ilvl="1" w:tplc="04090019" w:tentative="1">
      <w:start w:val="1"/>
      <w:numFmt w:val="ideographTraditional"/>
      <w:lvlText w:val="%2、"/>
      <w:lvlJc w:val="left"/>
      <w:pPr>
        <w:ind w:left="1231" w:hanging="480"/>
      </w:pPr>
    </w:lvl>
    <w:lvl w:ilvl="2" w:tplc="0409001B" w:tentative="1">
      <w:start w:val="1"/>
      <w:numFmt w:val="lowerRoman"/>
      <w:lvlText w:val="%3."/>
      <w:lvlJc w:val="right"/>
      <w:pPr>
        <w:ind w:left="1711" w:hanging="480"/>
      </w:pPr>
    </w:lvl>
    <w:lvl w:ilvl="3" w:tplc="0409000F" w:tentative="1">
      <w:start w:val="1"/>
      <w:numFmt w:val="decimal"/>
      <w:lvlText w:val="%4."/>
      <w:lvlJc w:val="left"/>
      <w:pPr>
        <w:ind w:left="219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71" w:hanging="480"/>
      </w:pPr>
    </w:lvl>
    <w:lvl w:ilvl="5" w:tplc="0409001B" w:tentative="1">
      <w:start w:val="1"/>
      <w:numFmt w:val="lowerRoman"/>
      <w:lvlText w:val="%6."/>
      <w:lvlJc w:val="right"/>
      <w:pPr>
        <w:ind w:left="3151" w:hanging="480"/>
      </w:pPr>
    </w:lvl>
    <w:lvl w:ilvl="6" w:tplc="0409000F" w:tentative="1">
      <w:start w:val="1"/>
      <w:numFmt w:val="decimal"/>
      <w:lvlText w:val="%7."/>
      <w:lvlJc w:val="left"/>
      <w:pPr>
        <w:ind w:left="363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11" w:hanging="480"/>
      </w:pPr>
    </w:lvl>
    <w:lvl w:ilvl="8" w:tplc="0409001B" w:tentative="1">
      <w:start w:val="1"/>
      <w:numFmt w:val="lowerRoman"/>
      <w:lvlText w:val="%9."/>
      <w:lvlJc w:val="right"/>
      <w:pPr>
        <w:ind w:left="4591" w:hanging="480"/>
      </w:pPr>
    </w:lvl>
  </w:abstractNum>
  <w:abstractNum w:abstractNumId="2" w15:restartNumberingAfterBreak="0">
    <w:nsid w:val="069C3A2B"/>
    <w:multiLevelType w:val="multilevel"/>
    <w:tmpl w:val="830CE49A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3" w15:restartNumberingAfterBreak="0">
    <w:nsid w:val="082073AC"/>
    <w:multiLevelType w:val="multilevel"/>
    <w:tmpl w:val="AF303260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1560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  <w:lang w:val="en-US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4" w15:restartNumberingAfterBreak="0">
    <w:nsid w:val="0AAF03F8"/>
    <w:multiLevelType w:val="multilevel"/>
    <w:tmpl w:val="BD5ABB9A"/>
    <w:lvl w:ilvl="0">
      <w:start w:val="1"/>
      <w:numFmt w:val="decimal"/>
      <w:lvlText w:val="%1、"/>
      <w:lvlJc w:val="left"/>
      <w:pPr>
        <w:ind w:left="425" w:hanging="425"/>
      </w:pPr>
    </w:lvl>
    <w:lvl w:ilvl="1">
      <w:start w:val="1"/>
      <w:numFmt w:val="decimal"/>
      <w:lvlText w:val="%2、"/>
      <w:lvlJc w:val="left"/>
      <w:pPr>
        <w:ind w:left="992" w:hanging="567"/>
      </w:pPr>
    </w:lvl>
    <w:lvl w:ilvl="2">
      <w:start w:val="1"/>
      <w:numFmt w:val="decimal"/>
      <w:lvlText w:val="%3、"/>
      <w:lvlJc w:val="left"/>
      <w:pPr>
        <w:ind w:left="1418" w:hanging="566"/>
      </w:pPr>
    </w:lvl>
    <w:lvl w:ilvl="3">
      <w:start w:val="1"/>
      <w:numFmt w:val="decimal"/>
      <w:lvlText w:val="%4、"/>
      <w:lvlJc w:val="left"/>
      <w:pPr>
        <w:ind w:left="1984" w:hanging="708"/>
      </w:pPr>
    </w:lvl>
    <w:lvl w:ilvl="4">
      <w:start w:val="1"/>
      <w:numFmt w:val="decimal"/>
      <w:lvlText w:val="%5."/>
      <w:lvlJc w:val="left"/>
      <w:pPr>
        <w:ind w:left="2551" w:hanging="850"/>
      </w:pPr>
    </w:lvl>
    <w:lvl w:ilvl="5">
      <w:start w:val="1"/>
      <w:numFmt w:val="decimal"/>
      <w:lvlText w:val="%6)"/>
      <w:lvlJc w:val="left"/>
      <w:pPr>
        <w:ind w:left="3260" w:hanging="1134"/>
      </w:pPr>
    </w:lvl>
    <w:lvl w:ilvl="6">
      <w:start w:val="1"/>
      <w:numFmt w:val="decimal"/>
      <w:lvlText w:val="(%7)"/>
      <w:lvlJc w:val="left"/>
      <w:pPr>
        <w:ind w:left="3827" w:hanging="1276"/>
      </w:pPr>
    </w:lvl>
    <w:lvl w:ilvl="7">
      <w:start w:val="1"/>
      <w:numFmt w:val="lowerLetter"/>
      <w:lvlText w:val="%8."/>
      <w:lvlJc w:val="left"/>
      <w:pPr>
        <w:ind w:left="4394" w:hanging="1418"/>
      </w:pPr>
    </w:lvl>
    <w:lvl w:ilvl="8">
      <w:start w:val="1"/>
      <w:numFmt w:val="lowerLetter"/>
      <w:lvlText w:val="%9)"/>
      <w:lvlJc w:val="left"/>
      <w:pPr>
        <w:ind w:left="5102" w:hanging="1700"/>
      </w:pPr>
    </w:lvl>
  </w:abstractNum>
  <w:abstractNum w:abstractNumId="5" w15:restartNumberingAfterBreak="0">
    <w:nsid w:val="0B0437A7"/>
    <w:multiLevelType w:val="multilevel"/>
    <w:tmpl w:val="43E87C4C"/>
    <w:lvl w:ilvl="0">
      <w:start w:val="1"/>
      <w:numFmt w:val="decimal"/>
      <w:lvlText w:val="%1、"/>
      <w:lvlJc w:val="left"/>
      <w:pPr>
        <w:ind w:left="1135" w:firstLine="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color w:val="000000"/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vertAlign w:val="baseline"/>
      </w:rPr>
    </w:lvl>
  </w:abstractNum>
  <w:abstractNum w:abstractNumId="6" w15:restartNumberingAfterBreak="0">
    <w:nsid w:val="0C141940"/>
    <w:multiLevelType w:val="multilevel"/>
    <w:tmpl w:val="C95C44F4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lvlText w:val="%2、"/>
      <w:lvlJc w:val="left"/>
      <w:pPr>
        <w:ind w:left="1560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  <w:lang w:val="en-US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7" w15:restartNumberingAfterBreak="0">
    <w:nsid w:val="0EE05BA0"/>
    <w:multiLevelType w:val="hybridMultilevel"/>
    <w:tmpl w:val="CB5AD9E4"/>
    <w:lvl w:ilvl="0" w:tplc="06B466B0">
      <w:numFmt w:val="bullet"/>
      <w:lvlText w:val="■"/>
      <w:lvlJc w:val="left"/>
      <w:pPr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" w15:restartNumberingAfterBreak="0">
    <w:nsid w:val="106814B0"/>
    <w:multiLevelType w:val="hybridMultilevel"/>
    <w:tmpl w:val="8ECE104A"/>
    <w:lvl w:ilvl="0" w:tplc="E0744E4E">
      <w:start w:val="7"/>
      <w:numFmt w:val="bullet"/>
      <w:lvlText w:val="□"/>
      <w:lvlJc w:val="left"/>
      <w:pPr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9" w15:restartNumberingAfterBreak="0">
    <w:nsid w:val="12307321"/>
    <w:multiLevelType w:val="multilevel"/>
    <w:tmpl w:val="0778EA48"/>
    <w:lvl w:ilvl="0">
      <w:start w:val="1"/>
      <w:numFmt w:val="decimal"/>
      <w:lvlText w:val="%1."/>
      <w:lvlJc w:val="left"/>
      <w:pPr>
        <w:ind w:left="720" w:firstLine="108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252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39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540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68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828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972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111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12600"/>
      </w:pPr>
      <w:rPr>
        <w:u w:val="none"/>
      </w:rPr>
    </w:lvl>
  </w:abstractNum>
  <w:abstractNum w:abstractNumId="10" w15:restartNumberingAfterBreak="0">
    <w:nsid w:val="1548227C"/>
    <w:multiLevelType w:val="multilevel"/>
    <w:tmpl w:val="43E87C4C"/>
    <w:lvl w:ilvl="0">
      <w:start w:val="1"/>
      <w:numFmt w:val="decimal"/>
      <w:lvlText w:val="%1、"/>
      <w:lvlJc w:val="left"/>
      <w:pPr>
        <w:ind w:left="1135" w:firstLine="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color w:val="000000"/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vertAlign w:val="baseline"/>
      </w:rPr>
    </w:lvl>
  </w:abstractNum>
  <w:abstractNum w:abstractNumId="11" w15:restartNumberingAfterBreak="0">
    <w:nsid w:val="181C2EE3"/>
    <w:multiLevelType w:val="multilevel"/>
    <w:tmpl w:val="E80C9908"/>
    <w:lvl w:ilvl="0">
      <w:start w:val="1"/>
      <w:numFmt w:val="decimal"/>
      <w:lvlText w:val="%1."/>
      <w:lvlJc w:val="left"/>
      <w:pPr>
        <w:ind w:left="720" w:firstLine="108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252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39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540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68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828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972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111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12600"/>
      </w:pPr>
      <w:rPr>
        <w:u w:val="none"/>
      </w:rPr>
    </w:lvl>
  </w:abstractNum>
  <w:abstractNum w:abstractNumId="12" w15:restartNumberingAfterBreak="0">
    <w:nsid w:val="18C1537B"/>
    <w:multiLevelType w:val="hybridMultilevel"/>
    <w:tmpl w:val="70D407E0"/>
    <w:lvl w:ilvl="0" w:tplc="D4263E40">
      <w:start w:val="2"/>
      <w:numFmt w:val="decimal"/>
      <w:lvlText w:val="%1-"/>
      <w:lvlJc w:val="left"/>
      <w:pPr>
        <w:ind w:left="383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13" w15:restartNumberingAfterBreak="0">
    <w:nsid w:val="194F2539"/>
    <w:multiLevelType w:val="hybridMultilevel"/>
    <w:tmpl w:val="2E722836"/>
    <w:lvl w:ilvl="0" w:tplc="2C6C9F4A">
      <w:start w:val="1"/>
      <w:numFmt w:val="decimal"/>
      <w:lvlText w:val="%1."/>
      <w:lvlJc w:val="left"/>
      <w:pPr>
        <w:tabs>
          <w:tab w:val="num" w:pos="1380"/>
        </w:tabs>
        <w:ind w:left="1380" w:hanging="480"/>
      </w:pPr>
      <w:rPr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4" w15:restartNumberingAfterBreak="0">
    <w:nsid w:val="1A2F4162"/>
    <w:multiLevelType w:val="multilevel"/>
    <w:tmpl w:val="065683BE"/>
    <w:lvl w:ilvl="0">
      <w:start w:val="1"/>
      <w:numFmt w:val="decimal"/>
      <w:lvlText w:val="%1."/>
      <w:lvlJc w:val="left"/>
      <w:pPr>
        <w:ind w:left="360" w:hanging="360"/>
      </w:pPr>
      <w:rPr>
        <w:color w:val="000000"/>
      </w:r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1B5951F0"/>
    <w:multiLevelType w:val="hybridMultilevel"/>
    <w:tmpl w:val="C49874A8"/>
    <w:lvl w:ilvl="0" w:tplc="C6CCFF3E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28074A14"/>
    <w:multiLevelType w:val="hybridMultilevel"/>
    <w:tmpl w:val="A1DE6B4A"/>
    <w:lvl w:ilvl="0" w:tplc="3EA0FB26">
      <w:start w:val="2"/>
      <w:numFmt w:val="decimal"/>
      <w:lvlText w:val="%1-"/>
      <w:lvlJc w:val="left"/>
      <w:pPr>
        <w:ind w:left="383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17" w15:restartNumberingAfterBreak="0">
    <w:nsid w:val="29357FD9"/>
    <w:multiLevelType w:val="hybridMultilevel"/>
    <w:tmpl w:val="A8344AFE"/>
    <w:lvl w:ilvl="0" w:tplc="229ADCD6">
      <w:start w:val="2"/>
      <w:numFmt w:val="ideographLegalTraditional"/>
      <w:lvlText w:val="%1、"/>
      <w:lvlJc w:val="left"/>
      <w:pPr>
        <w:ind w:left="480" w:hanging="480"/>
      </w:pPr>
      <w:rPr>
        <w:rFonts w:ascii="標楷體" w:eastAsia="標楷體" w:hAnsi="標楷體" w:cs="標楷體" w:hint="default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2B837FE4"/>
    <w:multiLevelType w:val="multilevel"/>
    <w:tmpl w:val="AF303260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  <w:lang w:val="en-US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9" w15:restartNumberingAfterBreak="0">
    <w:nsid w:val="2F6455C5"/>
    <w:multiLevelType w:val="hybridMultilevel"/>
    <w:tmpl w:val="50ECE876"/>
    <w:lvl w:ilvl="0" w:tplc="44D62C56">
      <w:start w:val="2"/>
      <w:numFmt w:val="decimal"/>
      <w:lvlText w:val="%1-"/>
      <w:lvlJc w:val="left"/>
      <w:pPr>
        <w:ind w:left="383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20" w15:restartNumberingAfterBreak="0">
    <w:nsid w:val="32940381"/>
    <w:multiLevelType w:val="multilevel"/>
    <w:tmpl w:val="1B9CA70A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21" w15:restartNumberingAfterBreak="0">
    <w:nsid w:val="34347510"/>
    <w:multiLevelType w:val="multilevel"/>
    <w:tmpl w:val="7E3E95CA"/>
    <w:lvl w:ilvl="0">
      <w:start w:val="1"/>
      <w:numFmt w:val="decimal"/>
      <w:lvlText w:val="%1、"/>
      <w:lvlJc w:val="left"/>
      <w:pPr>
        <w:ind w:left="425" w:firstLine="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vertAlign w:val="baseline"/>
      </w:rPr>
    </w:lvl>
  </w:abstractNum>
  <w:abstractNum w:abstractNumId="22" w15:restartNumberingAfterBreak="0">
    <w:nsid w:val="382A5950"/>
    <w:multiLevelType w:val="multilevel"/>
    <w:tmpl w:val="38301B1A"/>
    <w:lvl w:ilvl="0">
      <w:start w:val="1"/>
      <w:numFmt w:val="decimal"/>
      <w:lvlText w:val="%1."/>
      <w:lvlJc w:val="left"/>
      <w:pPr>
        <w:ind w:left="720" w:firstLine="108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252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39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540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68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828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972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111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12600"/>
      </w:pPr>
      <w:rPr>
        <w:u w:val="none"/>
      </w:rPr>
    </w:lvl>
  </w:abstractNum>
  <w:abstractNum w:abstractNumId="23" w15:restartNumberingAfterBreak="0">
    <w:nsid w:val="38EB5999"/>
    <w:multiLevelType w:val="multilevel"/>
    <w:tmpl w:val="29CCFC4A"/>
    <w:lvl w:ilvl="0">
      <w:start w:val="1"/>
      <w:numFmt w:val="decimal"/>
      <w:lvlText w:val="%1、"/>
      <w:lvlJc w:val="left"/>
      <w:pPr>
        <w:ind w:left="425" w:firstLine="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color w:val="000000"/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vertAlign w:val="baseline"/>
      </w:rPr>
    </w:lvl>
  </w:abstractNum>
  <w:abstractNum w:abstractNumId="24" w15:restartNumberingAfterBreak="0">
    <w:nsid w:val="3BD80ED0"/>
    <w:multiLevelType w:val="hybridMultilevel"/>
    <w:tmpl w:val="724E75D6"/>
    <w:lvl w:ilvl="0" w:tplc="096EFFF2">
      <w:start w:val="2"/>
      <w:numFmt w:val="ideographLegalTraditional"/>
      <w:lvlText w:val="%1、"/>
      <w:lvlJc w:val="left"/>
      <w:pPr>
        <w:ind w:left="510" w:hanging="510"/>
      </w:pPr>
      <w:rPr>
        <w:rFonts w:hint="default"/>
        <w:b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3C5F4A74"/>
    <w:multiLevelType w:val="hybridMultilevel"/>
    <w:tmpl w:val="66B811CE"/>
    <w:lvl w:ilvl="0" w:tplc="F002FCA8">
      <w:start w:val="4"/>
      <w:numFmt w:val="bullet"/>
      <w:lvlText w:val="★"/>
      <w:lvlJc w:val="left"/>
      <w:pPr>
        <w:ind w:left="383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83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3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43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23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03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83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63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3" w:hanging="480"/>
      </w:pPr>
      <w:rPr>
        <w:rFonts w:ascii="Wingdings" w:hAnsi="Wingdings" w:hint="default"/>
      </w:rPr>
    </w:lvl>
  </w:abstractNum>
  <w:abstractNum w:abstractNumId="26" w15:restartNumberingAfterBreak="0">
    <w:nsid w:val="3CFE29A2"/>
    <w:multiLevelType w:val="hybridMultilevel"/>
    <w:tmpl w:val="8D24207A"/>
    <w:lvl w:ilvl="0" w:tplc="D3F4B6AC">
      <w:start w:val="2"/>
      <w:numFmt w:val="decimal"/>
      <w:lvlText w:val="%1-"/>
      <w:lvlJc w:val="left"/>
      <w:pPr>
        <w:ind w:left="383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27" w15:restartNumberingAfterBreak="0">
    <w:nsid w:val="3D27525A"/>
    <w:multiLevelType w:val="hybridMultilevel"/>
    <w:tmpl w:val="DE504B1A"/>
    <w:lvl w:ilvl="0" w:tplc="8BE40DB2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ascii="新細明體" w:eastAsia="新細明體" w:hAnsi="新細明體"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ascii="新細明體" w:eastAsia="新細明體" w:hAnsi="新細明體" w:hint="eastAsia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ascii="新細明體" w:eastAsia="新細明體" w:hAnsi="新細明體" w:hint="eastAsia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403A227B"/>
    <w:multiLevelType w:val="multilevel"/>
    <w:tmpl w:val="43E87C4C"/>
    <w:lvl w:ilvl="0">
      <w:start w:val="1"/>
      <w:numFmt w:val="decimal"/>
      <w:lvlText w:val="%1、"/>
      <w:lvlJc w:val="left"/>
      <w:pPr>
        <w:ind w:left="1135" w:firstLine="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color w:val="000000"/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vertAlign w:val="baseline"/>
      </w:rPr>
    </w:lvl>
  </w:abstractNum>
  <w:abstractNum w:abstractNumId="29" w15:restartNumberingAfterBreak="0">
    <w:nsid w:val="430E3908"/>
    <w:multiLevelType w:val="hybridMultilevel"/>
    <w:tmpl w:val="0EAC1FE2"/>
    <w:lvl w:ilvl="0" w:tplc="63B6CD14">
      <w:start w:val="2"/>
      <w:numFmt w:val="decimal"/>
      <w:lvlText w:val="%1-"/>
      <w:lvlJc w:val="left"/>
      <w:pPr>
        <w:ind w:left="383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30" w15:restartNumberingAfterBreak="0">
    <w:nsid w:val="442A4437"/>
    <w:multiLevelType w:val="multilevel"/>
    <w:tmpl w:val="873EE612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31" w15:restartNumberingAfterBreak="0">
    <w:nsid w:val="4AD6262B"/>
    <w:multiLevelType w:val="multilevel"/>
    <w:tmpl w:val="3CAAA93C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32" w15:restartNumberingAfterBreak="0">
    <w:nsid w:val="4FCA4BF9"/>
    <w:multiLevelType w:val="multilevel"/>
    <w:tmpl w:val="AC8C1D28"/>
    <w:lvl w:ilvl="0">
      <w:start w:val="1"/>
      <w:numFmt w:val="decimal"/>
      <w:lvlText w:val="%1."/>
      <w:lvlJc w:val="left"/>
      <w:pPr>
        <w:ind w:left="1380" w:firstLine="900"/>
      </w:pPr>
      <w:rPr>
        <w:color w:val="000000"/>
        <w:vertAlign w:val="baseline"/>
      </w:rPr>
    </w:lvl>
    <w:lvl w:ilvl="1">
      <w:start w:val="1"/>
      <w:numFmt w:val="decimal"/>
      <w:lvlText w:val="%2、"/>
      <w:lvlJc w:val="left"/>
      <w:pPr>
        <w:ind w:left="960" w:firstLine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440" w:firstLine="96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1920" w:firstLine="144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400" w:firstLine="192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2880" w:firstLine="240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360" w:firstLine="28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3840" w:firstLine="3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320" w:firstLine="3840"/>
      </w:pPr>
      <w:rPr>
        <w:vertAlign w:val="baseline"/>
      </w:rPr>
    </w:lvl>
  </w:abstractNum>
  <w:abstractNum w:abstractNumId="33" w15:restartNumberingAfterBreak="0">
    <w:nsid w:val="55EC0162"/>
    <w:multiLevelType w:val="multilevel"/>
    <w:tmpl w:val="79EE2646"/>
    <w:lvl w:ilvl="0">
      <w:start w:val="1"/>
      <w:numFmt w:val="decimal"/>
      <w:lvlText w:val="%1."/>
      <w:lvlJc w:val="left"/>
      <w:pPr>
        <w:ind w:left="1380" w:firstLine="90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860" w:firstLine="13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340" w:firstLine="186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20" w:firstLine="234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3300" w:firstLine="282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780" w:firstLine="330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260" w:firstLine="37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740" w:firstLine="42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5220" w:firstLine="4740"/>
      </w:pPr>
      <w:rPr>
        <w:vertAlign w:val="baseline"/>
      </w:rPr>
    </w:lvl>
  </w:abstractNum>
  <w:abstractNum w:abstractNumId="34" w15:restartNumberingAfterBreak="0">
    <w:nsid w:val="5AC34678"/>
    <w:multiLevelType w:val="hybridMultilevel"/>
    <w:tmpl w:val="446E963A"/>
    <w:lvl w:ilvl="0" w:tplc="B518E1B6">
      <w:start w:val="2"/>
      <w:numFmt w:val="upperLetter"/>
      <w:lvlText w:val="%1-"/>
      <w:lvlJc w:val="left"/>
      <w:pPr>
        <w:ind w:left="360" w:hanging="360"/>
      </w:pPr>
      <w:rPr>
        <w:rFonts w:hint="default"/>
        <w:color w:val="FF000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5" w15:restartNumberingAfterBreak="0">
    <w:nsid w:val="5B175503"/>
    <w:multiLevelType w:val="multilevel"/>
    <w:tmpl w:val="3CAAA93C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36" w15:restartNumberingAfterBreak="0">
    <w:nsid w:val="5E8E3F7B"/>
    <w:multiLevelType w:val="multilevel"/>
    <w:tmpl w:val="03181BB0"/>
    <w:lvl w:ilvl="0">
      <w:start w:val="1"/>
      <w:numFmt w:val="decimal"/>
      <w:lvlText w:val="%1、"/>
      <w:lvlJc w:val="left"/>
      <w:pPr>
        <w:ind w:left="425" w:firstLine="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color w:val="000000"/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vertAlign w:val="baseline"/>
      </w:rPr>
    </w:lvl>
  </w:abstractNum>
  <w:abstractNum w:abstractNumId="37" w15:restartNumberingAfterBreak="0">
    <w:nsid w:val="5F946B3B"/>
    <w:multiLevelType w:val="hybridMultilevel"/>
    <w:tmpl w:val="3F5C40D4"/>
    <w:lvl w:ilvl="0" w:tplc="BA422448">
      <w:start w:val="2"/>
      <w:numFmt w:val="decimal"/>
      <w:lvlText w:val="%1-"/>
      <w:lvlJc w:val="left"/>
      <w:pPr>
        <w:ind w:left="383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38" w15:restartNumberingAfterBreak="0">
    <w:nsid w:val="60112EA5"/>
    <w:multiLevelType w:val="hybridMultilevel"/>
    <w:tmpl w:val="2C16B3EE"/>
    <w:lvl w:ilvl="0" w:tplc="15966612">
      <w:start w:val="2"/>
      <w:numFmt w:val="decimal"/>
      <w:lvlText w:val="%1、"/>
      <w:lvlJc w:val="left"/>
      <w:pPr>
        <w:ind w:left="431" w:hanging="408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39" w15:restartNumberingAfterBreak="0">
    <w:nsid w:val="61095E91"/>
    <w:multiLevelType w:val="hybridMultilevel"/>
    <w:tmpl w:val="AE545CC2"/>
    <w:lvl w:ilvl="0" w:tplc="0409000F">
      <w:start w:val="1"/>
      <w:numFmt w:val="decimal"/>
      <w:lvlText w:val="%1."/>
      <w:lvlJc w:val="left"/>
      <w:pPr>
        <w:tabs>
          <w:tab w:val="num" w:pos="1380"/>
        </w:tabs>
        <w:ind w:left="1380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0"/>
        </w:tabs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480"/>
      </w:pPr>
    </w:lvl>
    <w:lvl w:ilvl="3" w:tplc="0409000F">
      <w:start w:val="1"/>
      <w:numFmt w:val="decimal"/>
      <w:lvlText w:val="%4."/>
      <w:lvlJc w:val="left"/>
      <w:pPr>
        <w:tabs>
          <w:tab w:val="num" w:pos="2820"/>
        </w:tabs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0"/>
        </w:tabs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0"/>
        </w:tabs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0"/>
        </w:tabs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480"/>
      </w:pPr>
    </w:lvl>
  </w:abstractNum>
  <w:abstractNum w:abstractNumId="40" w15:restartNumberingAfterBreak="0">
    <w:nsid w:val="63405FF2"/>
    <w:multiLevelType w:val="hybridMultilevel"/>
    <w:tmpl w:val="51D825E4"/>
    <w:lvl w:ilvl="0" w:tplc="9796CD38">
      <w:start w:val="2"/>
      <w:numFmt w:val="decimal"/>
      <w:lvlText w:val="%1-"/>
      <w:lvlJc w:val="left"/>
      <w:pPr>
        <w:ind w:left="383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41" w15:restartNumberingAfterBreak="0">
    <w:nsid w:val="71907A34"/>
    <w:multiLevelType w:val="multilevel"/>
    <w:tmpl w:val="BE70809C"/>
    <w:lvl w:ilvl="0">
      <w:start w:val="2"/>
      <w:numFmt w:val="decimal"/>
      <w:lvlText w:val="%1、"/>
      <w:lvlJc w:val="left"/>
      <w:pPr>
        <w:ind w:left="905" w:firstLine="425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385" w:firstLine="905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65" w:firstLine="1385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345" w:firstLine="1865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825" w:firstLine="2345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305" w:firstLine="2825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785" w:firstLine="3305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265" w:firstLine="3785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745" w:firstLine="4265"/>
      </w:pPr>
      <w:rPr>
        <w:vertAlign w:val="baseline"/>
      </w:rPr>
    </w:lvl>
  </w:abstractNum>
  <w:abstractNum w:abstractNumId="42" w15:restartNumberingAfterBreak="0">
    <w:nsid w:val="751152C4"/>
    <w:multiLevelType w:val="hybridMultilevel"/>
    <w:tmpl w:val="9984E348"/>
    <w:lvl w:ilvl="0" w:tplc="A76C58A8">
      <w:start w:val="2"/>
      <w:numFmt w:val="decimal"/>
      <w:lvlText w:val="%1、"/>
      <w:lvlJc w:val="left"/>
      <w:pPr>
        <w:ind w:left="431" w:hanging="408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43" w15:restartNumberingAfterBreak="0">
    <w:nsid w:val="779D17C1"/>
    <w:multiLevelType w:val="multilevel"/>
    <w:tmpl w:val="E9CCED76"/>
    <w:lvl w:ilvl="0">
      <w:start w:val="1"/>
      <w:numFmt w:val="decimal"/>
      <w:lvlText w:val="%1."/>
      <w:lvlJc w:val="left"/>
      <w:pPr>
        <w:ind w:left="720" w:firstLine="108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252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39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540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68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828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972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111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12600"/>
      </w:pPr>
      <w:rPr>
        <w:u w:val="none"/>
      </w:rPr>
    </w:lvl>
  </w:abstractNum>
  <w:abstractNum w:abstractNumId="44" w15:restartNumberingAfterBreak="0">
    <w:nsid w:val="77E96FC8"/>
    <w:multiLevelType w:val="multilevel"/>
    <w:tmpl w:val="148EF0E0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45" w15:restartNumberingAfterBreak="0">
    <w:nsid w:val="7897178E"/>
    <w:multiLevelType w:val="hybridMultilevel"/>
    <w:tmpl w:val="26E0CF92"/>
    <w:lvl w:ilvl="0" w:tplc="036E0DA8">
      <w:start w:val="2"/>
      <w:numFmt w:val="decimal"/>
      <w:lvlText w:val="%1-"/>
      <w:lvlJc w:val="left"/>
      <w:pPr>
        <w:ind w:left="383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46" w15:restartNumberingAfterBreak="0">
    <w:nsid w:val="7D353C45"/>
    <w:multiLevelType w:val="hybridMultilevel"/>
    <w:tmpl w:val="C3F87516"/>
    <w:lvl w:ilvl="0" w:tplc="3C90CC0E">
      <w:start w:val="2"/>
      <w:numFmt w:val="decimal"/>
      <w:lvlText w:val="%1-"/>
      <w:lvlJc w:val="left"/>
      <w:pPr>
        <w:ind w:left="383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num w:numId="1" w16cid:durableId="767458323">
    <w:abstractNumId w:val="21"/>
  </w:num>
  <w:num w:numId="2" w16cid:durableId="2087609500">
    <w:abstractNumId w:val="44"/>
  </w:num>
  <w:num w:numId="3" w16cid:durableId="1605764185">
    <w:abstractNumId w:val="30"/>
  </w:num>
  <w:num w:numId="4" w16cid:durableId="410780406">
    <w:abstractNumId w:val="36"/>
  </w:num>
  <w:num w:numId="5" w16cid:durableId="1355618456">
    <w:abstractNumId w:val="33"/>
  </w:num>
  <w:num w:numId="6" w16cid:durableId="212809345">
    <w:abstractNumId w:val="32"/>
  </w:num>
  <w:num w:numId="7" w16cid:durableId="1852795201">
    <w:abstractNumId w:val="2"/>
  </w:num>
  <w:num w:numId="8" w16cid:durableId="17857685">
    <w:abstractNumId w:val="23"/>
  </w:num>
  <w:num w:numId="9" w16cid:durableId="1229656705">
    <w:abstractNumId w:val="20"/>
  </w:num>
  <w:num w:numId="10" w16cid:durableId="194738371">
    <w:abstractNumId w:val="35"/>
  </w:num>
  <w:num w:numId="11" w16cid:durableId="1623729752">
    <w:abstractNumId w:val="41"/>
  </w:num>
  <w:num w:numId="12" w16cid:durableId="1084692014">
    <w:abstractNumId w:val="43"/>
  </w:num>
  <w:num w:numId="13" w16cid:durableId="588391150">
    <w:abstractNumId w:val="22"/>
  </w:num>
  <w:num w:numId="14" w16cid:durableId="713233639">
    <w:abstractNumId w:val="11"/>
  </w:num>
  <w:num w:numId="15" w16cid:durableId="802429394">
    <w:abstractNumId w:val="9"/>
  </w:num>
  <w:num w:numId="16" w16cid:durableId="1081833838">
    <w:abstractNumId w:val="31"/>
  </w:num>
  <w:num w:numId="17" w16cid:durableId="802575043">
    <w:abstractNumId w:val="10"/>
  </w:num>
  <w:num w:numId="18" w16cid:durableId="2010936084">
    <w:abstractNumId w:val="0"/>
  </w:num>
  <w:num w:numId="19" w16cid:durableId="1460415329">
    <w:abstractNumId w:val="24"/>
  </w:num>
  <w:num w:numId="20" w16cid:durableId="1959724098">
    <w:abstractNumId w:val="28"/>
  </w:num>
  <w:num w:numId="21" w16cid:durableId="1715812025">
    <w:abstractNumId w:val="17"/>
  </w:num>
  <w:num w:numId="22" w16cid:durableId="1072266612">
    <w:abstractNumId w:val="5"/>
  </w:num>
  <w:num w:numId="23" w16cid:durableId="165244082">
    <w:abstractNumId w:val="3"/>
  </w:num>
  <w:num w:numId="24" w16cid:durableId="139660239">
    <w:abstractNumId w:val="39"/>
  </w:num>
  <w:num w:numId="25" w16cid:durableId="596526923">
    <w:abstractNumId w:val="13"/>
  </w:num>
  <w:num w:numId="26" w16cid:durableId="1336349028">
    <w:abstractNumId w:val="8"/>
  </w:num>
  <w:num w:numId="27" w16cid:durableId="1827017733">
    <w:abstractNumId w:val="7"/>
  </w:num>
  <w:num w:numId="28" w16cid:durableId="606540591">
    <w:abstractNumId w:val="15"/>
  </w:num>
  <w:num w:numId="29" w16cid:durableId="2082213324">
    <w:abstractNumId w:val="18"/>
  </w:num>
  <w:num w:numId="30" w16cid:durableId="590821835">
    <w:abstractNumId w:val="1"/>
  </w:num>
  <w:num w:numId="31" w16cid:durableId="81343198">
    <w:abstractNumId w:val="34"/>
  </w:num>
  <w:num w:numId="32" w16cid:durableId="225337094">
    <w:abstractNumId w:val="14"/>
  </w:num>
  <w:num w:numId="33" w16cid:durableId="470558792">
    <w:abstractNumId w:val="4"/>
  </w:num>
  <w:num w:numId="34" w16cid:durableId="319231832">
    <w:abstractNumId w:val="6"/>
  </w:num>
  <w:num w:numId="35" w16cid:durableId="162025">
    <w:abstractNumId w:val="27"/>
  </w:num>
  <w:num w:numId="36" w16cid:durableId="1648627655">
    <w:abstractNumId w:val="25"/>
  </w:num>
  <w:num w:numId="37" w16cid:durableId="98568643">
    <w:abstractNumId w:val="29"/>
  </w:num>
  <w:num w:numId="38" w16cid:durableId="32005034">
    <w:abstractNumId w:val="40"/>
  </w:num>
  <w:num w:numId="39" w16cid:durableId="1785151135">
    <w:abstractNumId w:val="19"/>
  </w:num>
  <w:num w:numId="40" w16cid:durableId="1714184700">
    <w:abstractNumId w:val="42"/>
  </w:num>
  <w:num w:numId="41" w16cid:durableId="1429931230">
    <w:abstractNumId w:val="12"/>
  </w:num>
  <w:num w:numId="42" w16cid:durableId="443623573">
    <w:abstractNumId w:val="16"/>
  </w:num>
  <w:num w:numId="43" w16cid:durableId="629630007">
    <w:abstractNumId w:val="26"/>
  </w:num>
  <w:num w:numId="44" w16cid:durableId="1904948824">
    <w:abstractNumId w:val="38"/>
  </w:num>
  <w:num w:numId="45" w16cid:durableId="1608197564">
    <w:abstractNumId w:val="37"/>
  </w:num>
  <w:num w:numId="46" w16cid:durableId="539708101">
    <w:abstractNumId w:val="46"/>
  </w:num>
  <w:num w:numId="47" w16cid:durableId="1105878575">
    <w:abstractNumId w:val="4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isplayBackgroundShape/>
  <w:bordersDoNotSurroundHeader/>
  <w:bordersDoNotSurroundFooter/>
  <w:hideSpellingErrors/>
  <w:activeWritingStyle w:appName="MSWord" w:lang="en-US" w:vendorID="64" w:dllVersion="6" w:nlCheck="1" w:checkStyle="0"/>
  <w:activeWritingStyle w:appName="MSWord" w:lang="zh-TW" w:vendorID="64" w:dllVersion="5" w:nlCheck="1" w:checkStyle="1"/>
  <w:activeWritingStyle w:appName="MSWord" w:lang="zh-TW" w:vendorID="64" w:dllVersion="0" w:nlCheck="1" w:checkStyle="1"/>
  <w:activeWritingStyle w:appName="MSWord" w:lang="en-US" w:vendorID="64" w:dllVersion="0" w:nlCheck="1" w:checkStyle="0"/>
  <w:defaultTabStop w:val="720"/>
  <w:drawingGridHorizontalSpacing w:val="100"/>
  <w:displayHorizontalDrawingGridEvery w:val="2"/>
  <w:characterSpacingControl w:val="doNotCompress"/>
  <w:hdrShapeDefaults>
    <o:shapedefaults v:ext="edit" spidmax="210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E1354"/>
    <w:rsid w:val="0000497E"/>
    <w:rsid w:val="00005FB2"/>
    <w:rsid w:val="00006DA2"/>
    <w:rsid w:val="00010F37"/>
    <w:rsid w:val="00014B99"/>
    <w:rsid w:val="00014DA1"/>
    <w:rsid w:val="0001581F"/>
    <w:rsid w:val="00017015"/>
    <w:rsid w:val="00020AF4"/>
    <w:rsid w:val="00026BCF"/>
    <w:rsid w:val="000279DB"/>
    <w:rsid w:val="00031A53"/>
    <w:rsid w:val="00031BC9"/>
    <w:rsid w:val="00033334"/>
    <w:rsid w:val="000346B2"/>
    <w:rsid w:val="00035DBB"/>
    <w:rsid w:val="00040719"/>
    <w:rsid w:val="00045A88"/>
    <w:rsid w:val="00046661"/>
    <w:rsid w:val="00046E11"/>
    <w:rsid w:val="000502B5"/>
    <w:rsid w:val="00052883"/>
    <w:rsid w:val="0005561B"/>
    <w:rsid w:val="00056B85"/>
    <w:rsid w:val="00060028"/>
    <w:rsid w:val="00060770"/>
    <w:rsid w:val="00060DFA"/>
    <w:rsid w:val="000619E4"/>
    <w:rsid w:val="00061EC2"/>
    <w:rsid w:val="0006442D"/>
    <w:rsid w:val="000668B0"/>
    <w:rsid w:val="00071867"/>
    <w:rsid w:val="00076501"/>
    <w:rsid w:val="000766D7"/>
    <w:rsid w:val="00076909"/>
    <w:rsid w:val="00081436"/>
    <w:rsid w:val="00081700"/>
    <w:rsid w:val="00085DA0"/>
    <w:rsid w:val="0009638F"/>
    <w:rsid w:val="00096419"/>
    <w:rsid w:val="0009643D"/>
    <w:rsid w:val="00097C2E"/>
    <w:rsid w:val="000A1997"/>
    <w:rsid w:val="000A3BDE"/>
    <w:rsid w:val="000A544E"/>
    <w:rsid w:val="000A7AF6"/>
    <w:rsid w:val="000B1DEA"/>
    <w:rsid w:val="000B3A25"/>
    <w:rsid w:val="000C03B0"/>
    <w:rsid w:val="000C2DE4"/>
    <w:rsid w:val="000C3028"/>
    <w:rsid w:val="000C3B55"/>
    <w:rsid w:val="000C7AA0"/>
    <w:rsid w:val="000C7F25"/>
    <w:rsid w:val="000D26F4"/>
    <w:rsid w:val="000D3281"/>
    <w:rsid w:val="000D3612"/>
    <w:rsid w:val="000D4140"/>
    <w:rsid w:val="000D6C88"/>
    <w:rsid w:val="000E334A"/>
    <w:rsid w:val="000E67EC"/>
    <w:rsid w:val="000E6B2B"/>
    <w:rsid w:val="000E7B47"/>
    <w:rsid w:val="000F33DD"/>
    <w:rsid w:val="000F5F20"/>
    <w:rsid w:val="000F6784"/>
    <w:rsid w:val="00105275"/>
    <w:rsid w:val="00107B78"/>
    <w:rsid w:val="00110487"/>
    <w:rsid w:val="001112EF"/>
    <w:rsid w:val="00111853"/>
    <w:rsid w:val="001133F0"/>
    <w:rsid w:val="00114BEA"/>
    <w:rsid w:val="0011580C"/>
    <w:rsid w:val="00115A2F"/>
    <w:rsid w:val="0012196C"/>
    <w:rsid w:val="00121ED5"/>
    <w:rsid w:val="00123A2D"/>
    <w:rsid w:val="001248B8"/>
    <w:rsid w:val="001265EE"/>
    <w:rsid w:val="00130353"/>
    <w:rsid w:val="001307FF"/>
    <w:rsid w:val="001360E9"/>
    <w:rsid w:val="00141E97"/>
    <w:rsid w:val="00143740"/>
    <w:rsid w:val="0014796F"/>
    <w:rsid w:val="00150A4C"/>
    <w:rsid w:val="00156A6B"/>
    <w:rsid w:val="00170D0B"/>
    <w:rsid w:val="00175393"/>
    <w:rsid w:val="00181ACE"/>
    <w:rsid w:val="001850A6"/>
    <w:rsid w:val="00187019"/>
    <w:rsid w:val="001877C7"/>
    <w:rsid w:val="001918A5"/>
    <w:rsid w:val="00191B20"/>
    <w:rsid w:val="001933CC"/>
    <w:rsid w:val="001948DA"/>
    <w:rsid w:val="001A1A8A"/>
    <w:rsid w:val="001A1D6E"/>
    <w:rsid w:val="001A57C5"/>
    <w:rsid w:val="001B04F0"/>
    <w:rsid w:val="001B3ACA"/>
    <w:rsid w:val="001B4EE9"/>
    <w:rsid w:val="001B5CEB"/>
    <w:rsid w:val="001C0AFC"/>
    <w:rsid w:val="001C162B"/>
    <w:rsid w:val="001C4497"/>
    <w:rsid w:val="001C44AF"/>
    <w:rsid w:val="001C5493"/>
    <w:rsid w:val="001C5ACF"/>
    <w:rsid w:val="001C70E0"/>
    <w:rsid w:val="001C7FAA"/>
    <w:rsid w:val="001D0E7F"/>
    <w:rsid w:val="001D293D"/>
    <w:rsid w:val="001D3382"/>
    <w:rsid w:val="001D52A7"/>
    <w:rsid w:val="001D7298"/>
    <w:rsid w:val="001E290D"/>
    <w:rsid w:val="001E5752"/>
    <w:rsid w:val="001E6F9A"/>
    <w:rsid w:val="001E724D"/>
    <w:rsid w:val="001F1F5B"/>
    <w:rsid w:val="001F4460"/>
    <w:rsid w:val="001F5E7E"/>
    <w:rsid w:val="00200C15"/>
    <w:rsid w:val="002026C7"/>
    <w:rsid w:val="0020493E"/>
    <w:rsid w:val="00204C18"/>
    <w:rsid w:val="00204E69"/>
    <w:rsid w:val="002058E2"/>
    <w:rsid w:val="00205A5D"/>
    <w:rsid w:val="00210F9A"/>
    <w:rsid w:val="00214156"/>
    <w:rsid w:val="00214BA9"/>
    <w:rsid w:val="00221BF0"/>
    <w:rsid w:val="0022440B"/>
    <w:rsid w:val="00225853"/>
    <w:rsid w:val="002269DB"/>
    <w:rsid w:val="00227D43"/>
    <w:rsid w:val="00237DEF"/>
    <w:rsid w:val="00245DE2"/>
    <w:rsid w:val="002465A9"/>
    <w:rsid w:val="0025196E"/>
    <w:rsid w:val="00252E0C"/>
    <w:rsid w:val="00253E41"/>
    <w:rsid w:val="00257529"/>
    <w:rsid w:val="0026301F"/>
    <w:rsid w:val="00263A25"/>
    <w:rsid w:val="002664FE"/>
    <w:rsid w:val="002670FA"/>
    <w:rsid w:val="00271D7E"/>
    <w:rsid w:val="00272A3E"/>
    <w:rsid w:val="00281385"/>
    <w:rsid w:val="0028283E"/>
    <w:rsid w:val="00285A39"/>
    <w:rsid w:val="00290376"/>
    <w:rsid w:val="002915C9"/>
    <w:rsid w:val="002920BA"/>
    <w:rsid w:val="00294813"/>
    <w:rsid w:val="00295374"/>
    <w:rsid w:val="002A105E"/>
    <w:rsid w:val="002A156D"/>
    <w:rsid w:val="002A2334"/>
    <w:rsid w:val="002A402E"/>
    <w:rsid w:val="002A422B"/>
    <w:rsid w:val="002A4EAA"/>
    <w:rsid w:val="002A6A29"/>
    <w:rsid w:val="002A7515"/>
    <w:rsid w:val="002B5B91"/>
    <w:rsid w:val="002B5BB9"/>
    <w:rsid w:val="002B6FFE"/>
    <w:rsid w:val="002C00B8"/>
    <w:rsid w:val="002C2C4F"/>
    <w:rsid w:val="002D3F86"/>
    <w:rsid w:val="002D7331"/>
    <w:rsid w:val="002E2523"/>
    <w:rsid w:val="002E38B1"/>
    <w:rsid w:val="002E3EAF"/>
    <w:rsid w:val="002E731C"/>
    <w:rsid w:val="002F535E"/>
    <w:rsid w:val="002F74D8"/>
    <w:rsid w:val="00301426"/>
    <w:rsid w:val="003015D1"/>
    <w:rsid w:val="00302525"/>
    <w:rsid w:val="00302B24"/>
    <w:rsid w:val="003054B9"/>
    <w:rsid w:val="00306DEF"/>
    <w:rsid w:val="00310872"/>
    <w:rsid w:val="00314C01"/>
    <w:rsid w:val="00315311"/>
    <w:rsid w:val="003168AB"/>
    <w:rsid w:val="00316E9B"/>
    <w:rsid w:val="0032064E"/>
    <w:rsid w:val="00320E8E"/>
    <w:rsid w:val="003219D1"/>
    <w:rsid w:val="00322744"/>
    <w:rsid w:val="00323167"/>
    <w:rsid w:val="00334F63"/>
    <w:rsid w:val="0034044A"/>
    <w:rsid w:val="00342067"/>
    <w:rsid w:val="00355490"/>
    <w:rsid w:val="0035771B"/>
    <w:rsid w:val="00357A06"/>
    <w:rsid w:val="00360009"/>
    <w:rsid w:val="0036459A"/>
    <w:rsid w:val="003646AA"/>
    <w:rsid w:val="003652AB"/>
    <w:rsid w:val="0037137A"/>
    <w:rsid w:val="0037218D"/>
    <w:rsid w:val="00376C12"/>
    <w:rsid w:val="00384845"/>
    <w:rsid w:val="003873D8"/>
    <w:rsid w:val="00391642"/>
    <w:rsid w:val="00392A6A"/>
    <w:rsid w:val="0039306C"/>
    <w:rsid w:val="003939AB"/>
    <w:rsid w:val="0039412B"/>
    <w:rsid w:val="00394743"/>
    <w:rsid w:val="003A2FAC"/>
    <w:rsid w:val="003B18EA"/>
    <w:rsid w:val="003B57B2"/>
    <w:rsid w:val="003B75E7"/>
    <w:rsid w:val="003B7C4D"/>
    <w:rsid w:val="003C1C0A"/>
    <w:rsid w:val="003C7092"/>
    <w:rsid w:val="003D2C05"/>
    <w:rsid w:val="003D2E00"/>
    <w:rsid w:val="003E11DC"/>
    <w:rsid w:val="003F2C64"/>
    <w:rsid w:val="003F7A48"/>
    <w:rsid w:val="00401839"/>
    <w:rsid w:val="0040278C"/>
    <w:rsid w:val="00403CDE"/>
    <w:rsid w:val="00403E10"/>
    <w:rsid w:val="004070BB"/>
    <w:rsid w:val="00415037"/>
    <w:rsid w:val="0042042E"/>
    <w:rsid w:val="00425C7D"/>
    <w:rsid w:val="00426712"/>
    <w:rsid w:val="00431B0B"/>
    <w:rsid w:val="00432E5A"/>
    <w:rsid w:val="00433109"/>
    <w:rsid w:val="00434C48"/>
    <w:rsid w:val="00436A4B"/>
    <w:rsid w:val="004372F6"/>
    <w:rsid w:val="00440B21"/>
    <w:rsid w:val="00441B99"/>
    <w:rsid w:val="00444D37"/>
    <w:rsid w:val="0045107A"/>
    <w:rsid w:val="00454FAA"/>
    <w:rsid w:val="0046203E"/>
    <w:rsid w:val="00465A21"/>
    <w:rsid w:val="00467F96"/>
    <w:rsid w:val="00470B4D"/>
    <w:rsid w:val="00470E2B"/>
    <w:rsid w:val="00471A5D"/>
    <w:rsid w:val="00474E06"/>
    <w:rsid w:val="00481A87"/>
    <w:rsid w:val="004843EC"/>
    <w:rsid w:val="0048605F"/>
    <w:rsid w:val="00490278"/>
    <w:rsid w:val="00493294"/>
    <w:rsid w:val="004A46BB"/>
    <w:rsid w:val="004A5072"/>
    <w:rsid w:val="004B0A44"/>
    <w:rsid w:val="004B103C"/>
    <w:rsid w:val="004B2A8F"/>
    <w:rsid w:val="004C12B1"/>
    <w:rsid w:val="004C31EE"/>
    <w:rsid w:val="004C409F"/>
    <w:rsid w:val="004C42DD"/>
    <w:rsid w:val="004C5CE7"/>
    <w:rsid w:val="004C7912"/>
    <w:rsid w:val="004D0F9B"/>
    <w:rsid w:val="004D2FAA"/>
    <w:rsid w:val="004D5763"/>
    <w:rsid w:val="004D651E"/>
    <w:rsid w:val="004D7E20"/>
    <w:rsid w:val="004E43E3"/>
    <w:rsid w:val="004E5581"/>
    <w:rsid w:val="004E6CC7"/>
    <w:rsid w:val="004F1AB5"/>
    <w:rsid w:val="004F2F0B"/>
    <w:rsid w:val="004F40A0"/>
    <w:rsid w:val="004F7550"/>
    <w:rsid w:val="00500692"/>
    <w:rsid w:val="00500F25"/>
    <w:rsid w:val="00501758"/>
    <w:rsid w:val="005048F6"/>
    <w:rsid w:val="00504BCC"/>
    <w:rsid w:val="00507327"/>
    <w:rsid w:val="00507567"/>
    <w:rsid w:val="005103D7"/>
    <w:rsid w:val="00517FDB"/>
    <w:rsid w:val="005247D0"/>
    <w:rsid w:val="00524F98"/>
    <w:rsid w:val="005336C0"/>
    <w:rsid w:val="0053472D"/>
    <w:rsid w:val="005371C8"/>
    <w:rsid w:val="00540EB2"/>
    <w:rsid w:val="00543640"/>
    <w:rsid w:val="00543FDF"/>
    <w:rsid w:val="00544DE5"/>
    <w:rsid w:val="00550328"/>
    <w:rsid w:val="005528F3"/>
    <w:rsid w:val="0055297F"/>
    <w:rsid w:val="005533E5"/>
    <w:rsid w:val="005571F5"/>
    <w:rsid w:val="00570442"/>
    <w:rsid w:val="00573E05"/>
    <w:rsid w:val="00575BF8"/>
    <w:rsid w:val="00585D4E"/>
    <w:rsid w:val="00586943"/>
    <w:rsid w:val="005902DD"/>
    <w:rsid w:val="00593065"/>
    <w:rsid w:val="005A14D8"/>
    <w:rsid w:val="005A3DF5"/>
    <w:rsid w:val="005A4D9A"/>
    <w:rsid w:val="005B1A2D"/>
    <w:rsid w:val="005B39AB"/>
    <w:rsid w:val="005B3F5F"/>
    <w:rsid w:val="005B4FE2"/>
    <w:rsid w:val="005B69DE"/>
    <w:rsid w:val="005B722E"/>
    <w:rsid w:val="005C10D9"/>
    <w:rsid w:val="005C62F3"/>
    <w:rsid w:val="005D0143"/>
    <w:rsid w:val="005D2CCD"/>
    <w:rsid w:val="005D6008"/>
    <w:rsid w:val="005D74BC"/>
    <w:rsid w:val="005D7AB8"/>
    <w:rsid w:val="005E6CDD"/>
    <w:rsid w:val="005F1B74"/>
    <w:rsid w:val="005F562B"/>
    <w:rsid w:val="005F5C4A"/>
    <w:rsid w:val="0060022B"/>
    <w:rsid w:val="00606806"/>
    <w:rsid w:val="00607C91"/>
    <w:rsid w:val="006121F2"/>
    <w:rsid w:val="0061264C"/>
    <w:rsid w:val="006177F3"/>
    <w:rsid w:val="00617F7F"/>
    <w:rsid w:val="0062005B"/>
    <w:rsid w:val="00622E5F"/>
    <w:rsid w:val="00624805"/>
    <w:rsid w:val="00624D39"/>
    <w:rsid w:val="00633B90"/>
    <w:rsid w:val="00635100"/>
    <w:rsid w:val="006352E5"/>
    <w:rsid w:val="00635B49"/>
    <w:rsid w:val="00640599"/>
    <w:rsid w:val="00642508"/>
    <w:rsid w:val="00642CC8"/>
    <w:rsid w:val="006453E2"/>
    <w:rsid w:val="00645503"/>
    <w:rsid w:val="006507FE"/>
    <w:rsid w:val="006510A0"/>
    <w:rsid w:val="00651C74"/>
    <w:rsid w:val="00654522"/>
    <w:rsid w:val="00654B9D"/>
    <w:rsid w:val="006550DD"/>
    <w:rsid w:val="0066106E"/>
    <w:rsid w:val="00663336"/>
    <w:rsid w:val="006648FA"/>
    <w:rsid w:val="00666617"/>
    <w:rsid w:val="006711E0"/>
    <w:rsid w:val="00676FDC"/>
    <w:rsid w:val="006820EF"/>
    <w:rsid w:val="00683A76"/>
    <w:rsid w:val="006848A7"/>
    <w:rsid w:val="00684EC6"/>
    <w:rsid w:val="0068714E"/>
    <w:rsid w:val="00691588"/>
    <w:rsid w:val="006920B6"/>
    <w:rsid w:val="0069321B"/>
    <w:rsid w:val="00693F13"/>
    <w:rsid w:val="00694980"/>
    <w:rsid w:val="006967C2"/>
    <w:rsid w:val="006A529F"/>
    <w:rsid w:val="006A5653"/>
    <w:rsid w:val="006A7E04"/>
    <w:rsid w:val="006B02E0"/>
    <w:rsid w:val="006B2866"/>
    <w:rsid w:val="006B3591"/>
    <w:rsid w:val="006B77E9"/>
    <w:rsid w:val="006C11CC"/>
    <w:rsid w:val="006D1D3D"/>
    <w:rsid w:val="006D30E1"/>
    <w:rsid w:val="006D3ACD"/>
    <w:rsid w:val="006D3CA3"/>
    <w:rsid w:val="006D52E9"/>
    <w:rsid w:val="006E27FD"/>
    <w:rsid w:val="006E66CF"/>
    <w:rsid w:val="006F3A41"/>
    <w:rsid w:val="006F68F5"/>
    <w:rsid w:val="006F71C8"/>
    <w:rsid w:val="00700B02"/>
    <w:rsid w:val="00701F4B"/>
    <w:rsid w:val="00702282"/>
    <w:rsid w:val="007044B8"/>
    <w:rsid w:val="00704B44"/>
    <w:rsid w:val="007061DD"/>
    <w:rsid w:val="00707F8C"/>
    <w:rsid w:val="00712C94"/>
    <w:rsid w:val="00716139"/>
    <w:rsid w:val="00717396"/>
    <w:rsid w:val="00722439"/>
    <w:rsid w:val="007252E7"/>
    <w:rsid w:val="007257DA"/>
    <w:rsid w:val="00725A45"/>
    <w:rsid w:val="00726FA3"/>
    <w:rsid w:val="00730E8C"/>
    <w:rsid w:val="007361BE"/>
    <w:rsid w:val="00736961"/>
    <w:rsid w:val="0074077F"/>
    <w:rsid w:val="0074128F"/>
    <w:rsid w:val="0074265B"/>
    <w:rsid w:val="00742F96"/>
    <w:rsid w:val="00747546"/>
    <w:rsid w:val="00754A2E"/>
    <w:rsid w:val="00756819"/>
    <w:rsid w:val="00757F8A"/>
    <w:rsid w:val="00760AB4"/>
    <w:rsid w:val="00762578"/>
    <w:rsid w:val="007649FE"/>
    <w:rsid w:val="00765F73"/>
    <w:rsid w:val="00772791"/>
    <w:rsid w:val="007734EA"/>
    <w:rsid w:val="00777B8C"/>
    <w:rsid w:val="00780181"/>
    <w:rsid w:val="00780CEF"/>
    <w:rsid w:val="007843FC"/>
    <w:rsid w:val="007859D3"/>
    <w:rsid w:val="00786577"/>
    <w:rsid w:val="0079073C"/>
    <w:rsid w:val="007924F8"/>
    <w:rsid w:val="00793F87"/>
    <w:rsid w:val="007A03E7"/>
    <w:rsid w:val="007A04AF"/>
    <w:rsid w:val="007B08AA"/>
    <w:rsid w:val="007B4583"/>
    <w:rsid w:val="007C0CAF"/>
    <w:rsid w:val="007C196E"/>
    <w:rsid w:val="007C2A65"/>
    <w:rsid w:val="007C355B"/>
    <w:rsid w:val="007C4F1E"/>
    <w:rsid w:val="007C689B"/>
    <w:rsid w:val="007D347C"/>
    <w:rsid w:val="007D42F0"/>
    <w:rsid w:val="007D5CDE"/>
    <w:rsid w:val="007E6868"/>
    <w:rsid w:val="007F2D5B"/>
    <w:rsid w:val="0080608E"/>
    <w:rsid w:val="00811297"/>
    <w:rsid w:val="00812AC4"/>
    <w:rsid w:val="00813FCD"/>
    <w:rsid w:val="008222BF"/>
    <w:rsid w:val="00822705"/>
    <w:rsid w:val="00823DF1"/>
    <w:rsid w:val="00824477"/>
    <w:rsid w:val="00825116"/>
    <w:rsid w:val="00832CA1"/>
    <w:rsid w:val="0084049D"/>
    <w:rsid w:val="008441A1"/>
    <w:rsid w:val="0084515D"/>
    <w:rsid w:val="00847029"/>
    <w:rsid w:val="00847164"/>
    <w:rsid w:val="00850FA4"/>
    <w:rsid w:val="008512C8"/>
    <w:rsid w:val="00851B3E"/>
    <w:rsid w:val="008555DC"/>
    <w:rsid w:val="00855A15"/>
    <w:rsid w:val="00855F30"/>
    <w:rsid w:val="00856331"/>
    <w:rsid w:val="00864919"/>
    <w:rsid w:val="008656BF"/>
    <w:rsid w:val="00871317"/>
    <w:rsid w:val="00871E0A"/>
    <w:rsid w:val="0087429D"/>
    <w:rsid w:val="0087452F"/>
    <w:rsid w:val="00874ABB"/>
    <w:rsid w:val="00875CBB"/>
    <w:rsid w:val="0088018D"/>
    <w:rsid w:val="00882E64"/>
    <w:rsid w:val="00891492"/>
    <w:rsid w:val="0089168C"/>
    <w:rsid w:val="008920B6"/>
    <w:rsid w:val="0089672F"/>
    <w:rsid w:val="008A339B"/>
    <w:rsid w:val="008A5122"/>
    <w:rsid w:val="008A5131"/>
    <w:rsid w:val="008A5E7D"/>
    <w:rsid w:val="008B05B1"/>
    <w:rsid w:val="008B066B"/>
    <w:rsid w:val="008B2B8C"/>
    <w:rsid w:val="008B55CE"/>
    <w:rsid w:val="008B56DD"/>
    <w:rsid w:val="008B7B1A"/>
    <w:rsid w:val="008C346B"/>
    <w:rsid w:val="008C6637"/>
    <w:rsid w:val="008C7AF6"/>
    <w:rsid w:val="008D2428"/>
    <w:rsid w:val="008E1F08"/>
    <w:rsid w:val="008F1D99"/>
    <w:rsid w:val="008F22B2"/>
    <w:rsid w:val="008F2B26"/>
    <w:rsid w:val="009007B8"/>
    <w:rsid w:val="00902CB0"/>
    <w:rsid w:val="009034F6"/>
    <w:rsid w:val="00904158"/>
    <w:rsid w:val="0090447C"/>
    <w:rsid w:val="009102E9"/>
    <w:rsid w:val="009114CF"/>
    <w:rsid w:val="00913E80"/>
    <w:rsid w:val="00916B7C"/>
    <w:rsid w:val="00917081"/>
    <w:rsid w:val="009224C9"/>
    <w:rsid w:val="00922616"/>
    <w:rsid w:val="009234F2"/>
    <w:rsid w:val="0092541D"/>
    <w:rsid w:val="00926B07"/>
    <w:rsid w:val="00927B38"/>
    <w:rsid w:val="00930D6B"/>
    <w:rsid w:val="009335D2"/>
    <w:rsid w:val="0093744F"/>
    <w:rsid w:val="009400CD"/>
    <w:rsid w:val="00940293"/>
    <w:rsid w:val="00940542"/>
    <w:rsid w:val="00945217"/>
    <w:rsid w:val="009476AD"/>
    <w:rsid w:val="00951842"/>
    <w:rsid w:val="009529E0"/>
    <w:rsid w:val="00955F24"/>
    <w:rsid w:val="00956B1D"/>
    <w:rsid w:val="00962101"/>
    <w:rsid w:val="00965857"/>
    <w:rsid w:val="00966319"/>
    <w:rsid w:val="009676BE"/>
    <w:rsid w:val="00967DBF"/>
    <w:rsid w:val="0097151F"/>
    <w:rsid w:val="00972994"/>
    <w:rsid w:val="009740F8"/>
    <w:rsid w:val="009759B4"/>
    <w:rsid w:val="00976EC0"/>
    <w:rsid w:val="00981915"/>
    <w:rsid w:val="00982D4A"/>
    <w:rsid w:val="00983543"/>
    <w:rsid w:val="00987F14"/>
    <w:rsid w:val="00991898"/>
    <w:rsid w:val="0099265F"/>
    <w:rsid w:val="00992B4E"/>
    <w:rsid w:val="00992C7C"/>
    <w:rsid w:val="009935A9"/>
    <w:rsid w:val="00994F36"/>
    <w:rsid w:val="00995135"/>
    <w:rsid w:val="009A1520"/>
    <w:rsid w:val="009A1881"/>
    <w:rsid w:val="009A450A"/>
    <w:rsid w:val="009A7E41"/>
    <w:rsid w:val="009B2487"/>
    <w:rsid w:val="009B2F4D"/>
    <w:rsid w:val="009B394E"/>
    <w:rsid w:val="009B39BD"/>
    <w:rsid w:val="009B4721"/>
    <w:rsid w:val="009B482E"/>
    <w:rsid w:val="009B6152"/>
    <w:rsid w:val="009B665B"/>
    <w:rsid w:val="009B7F87"/>
    <w:rsid w:val="009C070E"/>
    <w:rsid w:val="009C0E03"/>
    <w:rsid w:val="009C4C90"/>
    <w:rsid w:val="009C534F"/>
    <w:rsid w:val="009C5A07"/>
    <w:rsid w:val="009D1081"/>
    <w:rsid w:val="009D1652"/>
    <w:rsid w:val="009D2C20"/>
    <w:rsid w:val="009D42FE"/>
    <w:rsid w:val="009D5D4A"/>
    <w:rsid w:val="009E08EA"/>
    <w:rsid w:val="009E30E7"/>
    <w:rsid w:val="009F0433"/>
    <w:rsid w:val="009F2C5D"/>
    <w:rsid w:val="009F5DAD"/>
    <w:rsid w:val="00A01FAF"/>
    <w:rsid w:val="00A05906"/>
    <w:rsid w:val="00A1338F"/>
    <w:rsid w:val="00A17F97"/>
    <w:rsid w:val="00A20A0D"/>
    <w:rsid w:val="00A22D08"/>
    <w:rsid w:val="00A23808"/>
    <w:rsid w:val="00A25248"/>
    <w:rsid w:val="00A26146"/>
    <w:rsid w:val="00A311F1"/>
    <w:rsid w:val="00A3233F"/>
    <w:rsid w:val="00A331DD"/>
    <w:rsid w:val="00A347CA"/>
    <w:rsid w:val="00A4179C"/>
    <w:rsid w:val="00A43A34"/>
    <w:rsid w:val="00A448DC"/>
    <w:rsid w:val="00A45123"/>
    <w:rsid w:val="00A45C34"/>
    <w:rsid w:val="00A46A53"/>
    <w:rsid w:val="00A47E10"/>
    <w:rsid w:val="00A501E0"/>
    <w:rsid w:val="00A5075E"/>
    <w:rsid w:val="00A5508B"/>
    <w:rsid w:val="00A57619"/>
    <w:rsid w:val="00A60A64"/>
    <w:rsid w:val="00A62145"/>
    <w:rsid w:val="00A654F9"/>
    <w:rsid w:val="00A6655E"/>
    <w:rsid w:val="00A67682"/>
    <w:rsid w:val="00A676A7"/>
    <w:rsid w:val="00A76789"/>
    <w:rsid w:val="00A76F8F"/>
    <w:rsid w:val="00A77B85"/>
    <w:rsid w:val="00A77E44"/>
    <w:rsid w:val="00A837EB"/>
    <w:rsid w:val="00A84BFF"/>
    <w:rsid w:val="00A92B7A"/>
    <w:rsid w:val="00AA0F26"/>
    <w:rsid w:val="00AA158C"/>
    <w:rsid w:val="00AA56E5"/>
    <w:rsid w:val="00AA5C9E"/>
    <w:rsid w:val="00AB0D6C"/>
    <w:rsid w:val="00AB1052"/>
    <w:rsid w:val="00AB33BD"/>
    <w:rsid w:val="00AB39E9"/>
    <w:rsid w:val="00AB671C"/>
    <w:rsid w:val="00AB6FC4"/>
    <w:rsid w:val="00AC2AE7"/>
    <w:rsid w:val="00AC4B0F"/>
    <w:rsid w:val="00AD1068"/>
    <w:rsid w:val="00AD2399"/>
    <w:rsid w:val="00AD3378"/>
    <w:rsid w:val="00AE5DA6"/>
    <w:rsid w:val="00AE6E7D"/>
    <w:rsid w:val="00AF1E63"/>
    <w:rsid w:val="00AF4902"/>
    <w:rsid w:val="00B0211E"/>
    <w:rsid w:val="00B0232A"/>
    <w:rsid w:val="00B02B71"/>
    <w:rsid w:val="00B106EC"/>
    <w:rsid w:val="00B1179B"/>
    <w:rsid w:val="00B124D9"/>
    <w:rsid w:val="00B12AA8"/>
    <w:rsid w:val="00B14AB5"/>
    <w:rsid w:val="00B14B23"/>
    <w:rsid w:val="00B15D5D"/>
    <w:rsid w:val="00B200F9"/>
    <w:rsid w:val="00B20A8E"/>
    <w:rsid w:val="00B21708"/>
    <w:rsid w:val="00B21874"/>
    <w:rsid w:val="00B2365E"/>
    <w:rsid w:val="00B27B86"/>
    <w:rsid w:val="00B308B6"/>
    <w:rsid w:val="00B346A1"/>
    <w:rsid w:val="00B41FD5"/>
    <w:rsid w:val="00B43FFD"/>
    <w:rsid w:val="00B47EBB"/>
    <w:rsid w:val="00B5253C"/>
    <w:rsid w:val="00B54810"/>
    <w:rsid w:val="00B5559D"/>
    <w:rsid w:val="00B61D7D"/>
    <w:rsid w:val="00B62FC1"/>
    <w:rsid w:val="00B632AD"/>
    <w:rsid w:val="00B66C53"/>
    <w:rsid w:val="00B7069B"/>
    <w:rsid w:val="00B716EC"/>
    <w:rsid w:val="00B80E48"/>
    <w:rsid w:val="00B8353B"/>
    <w:rsid w:val="00B85833"/>
    <w:rsid w:val="00B8634E"/>
    <w:rsid w:val="00B87A7B"/>
    <w:rsid w:val="00B93C61"/>
    <w:rsid w:val="00B9600B"/>
    <w:rsid w:val="00BA1445"/>
    <w:rsid w:val="00BA61D7"/>
    <w:rsid w:val="00BB2520"/>
    <w:rsid w:val="00BB3889"/>
    <w:rsid w:val="00BB69DE"/>
    <w:rsid w:val="00BC1E18"/>
    <w:rsid w:val="00BC1FD1"/>
    <w:rsid w:val="00BC25C2"/>
    <w:rsid w:val="00BC285E"/>
    <w:rsid w:val="00BC3525"/>
    <w:rsid w:val="00BC5A39"/>
    <w:rsid w:val="00BC75B2"/>
    <w:rsid w:val="00BD0C8A"/>
    <w:rsid w:val="00BD173B"/>
    <w:rsid w:val="00BD3CA2"/>
    <w:rsid w:val="00BD5193"/>
    <w:rsid w:val="00BD5366"/>
    <w:rsid w:val="00BE3EEA"/>
    <w:rsid w:val="00BE7C71"/>
    <w:rsid w:val="00BF1A42"/>
    <w:rsid w:val="00C01B71"/>
    <w:rsid w:val="00C0277A"/>
    <w:rsid w:val="00C05A4D"/>
    <w:rsid w:val="00C14D20"/>
    <w:rsid w:val="00C16726"/>
    <w:rsid w:val="00C22ADC"/>
    <w:rsid w:val="00C262D6"/>
    <w:rsid w:val="00C2644D"/>
    <w:rsid w:val="00C27837"/>
    <w:rsid w:val="00C27A1B"/>
    <w:rsid w:val="00C31F2D"/>
    <w:rsid w:val="00C35623"/>
    <w:rsid w:val="00C37002"/>
    <w:rsid w:val="00C3784A"/>
    <w:rsid w:val="00C41BC8"/>
    <w:rsid w:val="00C4394F"/>
    <w:rsid w:val="00C443DF"/>
    <w:rsid w:val="00C44F9E"/>
    <w:rsid w:val="00C453F2"/>
    <w:rsid w:val="00C46AD6"/>
    <w:rsid w:val="00C4704C"/>
    <w:rsid w:val="00C532F0"/>
    <w:rsid w:val="00C536FA"/>
    <w:rsid w:val="00C5403B"/>
    <w:rsid w:val="00C5616F"/>
    <w:rsid w:val="00C56A17"/>
    <w:rsid w:val="00C57499"/>
    <w:rsid w:val="00C60C7A"/>
    <w:rsid w:val="00C6369A"/>
    <w:rsid w:val="00C63771"/>
    <w:rsid w:val="00C63B62"/>
    <w:rsid w:val="00C64EC6"/>
    <w:rsid w:val="00C669AB"/>
    <w:rsid w:val="00C66C03"/>
    <w:rsid w:val="00C67293"/>
    <w:rsid w:val="00C73B44"/>
    <w:rsid w:val="00C73DB2"/>
    <w:rsid w:val="00C80467"/>
    <w:rsid w:val="00C812D1"/>
    <w:rsid w:val="00C85389"/>
    <w:rsid w:val="00C93D91"/>
    <w:rsid w:val="00CA47CD"/>
    <w:rsid w:val="00CB00F2"/>
    <w:rsid w:val="00CB0D0B"/>
    <w:rsid w:val="00CB2269"/>
    <w:rsid w:val="00CB3018"/>
    <w:rsid w:val="00CB40FF"/>
    <w:rsid w:val="00CB62C6"/>
    <w:rsid w:val="00CC16B0"/>
    <w:rsid w:val="00CC1C3B"/>
    <w:rsid w:val="00CC450A"/>
    <w:rsid w:val="00CC4513"/>
    <w:rsid w:val="00CC59D8"/>
    <w:rsid w:val="00CC7789"/>
    <w:rsid w:val="00CD1007"/>
    <w:rsid w:val="00CE123A"/>
    <w:rsid w:val="00CE1354"/>
    <w:rsid w:val="00CE3EA2"/>
    <w:rsid w:val="00CE55DB"/>
    <w:rsid w:val="00CE79C5"/>
    <w:rsid w:val="00CE7C3A"/>
    <w:rsid w:val="00CE7CA1"/>
    <w:rsid w:val="00CF21F2"/>
    <w:rsid w:val="00CF4E48"/>
    <w:rsid w:val="00CF54DE"/>
    <w:rsid w:val="00CF7EE5"/>
    <w:rsid w:val="00D045C7"/>
    <w:rsid w:val="00D07E13"/>
    <w:rsid w:val="00D10117"/>
    <w:rsid w:val="00D11E2A"/>
    <w:rsid w:val="00D14AD0"/>
    <w:rsid w:val="00D17D8F"/>
    <w:rsid w:val="00D20DA2"/>
    <w:rsid w:val="00D220AD"/>
    <w:rsid w:val="00D23103"/>
    <w:rsid w:val="00D23BE9"/>
    <w:rsid w:val="00D240AE"/>
    <w:rsid w:val="00D26332"/>
    <w:rsid w:val="00D31E75"/>
    <w:rsid w:val="00D336E5"/>
    <w:rsid w:val="00D37503"/>
    <w:rsid w:val="00D37619"/>
    <w:rsid w:val="00D40406"/>
    <w:rsid w:val="00D41C2B"/>
    <w:rsid w:val="00D44219"/>
    <w:rsid w:val="00D4505C"/>
    <w:rsid w:val="00D4517C"/>
    <w:rsid w:val="00D4747A"/>
    <w:rsid w:val="00D55878"/>
    <w:rsid w:val="00D564D0"/>
    <w:rsid w:val="00D57FF1"/>
    <w:rsid w:val="00D63D19"/>
    <w:rsid w:val="00D660A8"/>
    <w:rsid w:val="00D67729"/>
    <w:rsid w:val="00D73E57"/>
    <w:rsid w:val="00D76B9A"/>
    <w:rsid w:val="00D777C7"/>
    <w:rsid w:val="00D8163B"/>
    <w:rsid w:val="00D81B60"/>
    <w:rsid w:val="00D82CA1"/>
    <w:rsid w:val="00D83DDB"/>
    <w:rsid w:val="00D85659"/>
    <w:rsid w:val="00D91CCA"/>
    <w:rsid w:val="00DA3981"/>
    <w:rsid w:val="00DA3FCB"/>
    <w:rsid w:val="00DB2FC8"/>
    <w:rsid w:val="00DB552D"/>
    <w:rsid w:val="00DC0AFE"/>
    <w:rsid w:val="00DC3A1A"/>
    <w:rsid w:val="00DC68AD"/>
    <w:rsid w:val="00DD4D59"/>
    <w:rsid w:val="00DD4D68"/>
    <w:rsid w:val="00DE1D2A"/>
    <w:rsid w:val="00DE677C"/>
    <w:rsid w:val="00DF1349"/>
    <w:rsid w:val="00DF1923"/>
    <w:rsid w:val="00DF2965"/>
    <w:rsid w:val="00DF4173"/>
    <w:rsid w:val="00DF5C42"/>
    <w:rsid w:val="00DF608F"/>
    <w:rsid w:val="00DF698D"/>
    <w:rsid w:val="00DF6DD0"/>
    <w:rsid w:val="00E07B7B"/>
    <w:rsid w:val="00E10AE7"/>
    <w:rsid w:val="00E131CD"/>
    <w:rsid w:val="00E13C58"/>
    <w:rsid w:val="00E13ECD"/>
    <w:rsid w:val="00E2253B"/>
    <w:rsid w:val="00E22722"/>
    <w:rsid w:val="00E22ED8"/>
    <w:rsid w:val="00E24A57"/>
    <w:rsid w:val="00E325ED"/>
    <w:rsid w:val="00E3550F"/>
    <w:rsid w:val="00E428EF"/>
    <w:rsid w:val="00E46E43"/>
    <w:rsid w:val="00E47B31"/>
    <w:rsid w:val="00E51BC1"/>
    <w:rsid w:val="00E568E8"/>
    <w:rsid w:val="00E570C1"/>
    <w:rsid w:val="00E57107"/>
    <w:rsid w:val="00E57B91"/>
    <w:rsid w:val="00E67498"/>
    <w:rsid w:val="00E71D77"/>
    <w:rsid w:val="00E734E3"/>
    <w:rsid w:val="00E74D0A"/>
    <w:rsid w:val="00E75021"/>
    <w:rsid w:val="00E75892"/>
    <w:rsid w:val="00E81811"/>
    <w:rsid w:val="00E82C56"/>
    <w:rsid w:val="00E82FA6"/>
    <w:rsid w:val="00E8310E"/>
    <w:rsid w:val="00E831E7"/>
    <w:rsid w:val="00E849E9"/>
    <w:rsid w:val="00E906A3"/>
    <w:rsid w:val="00E91A8B"/>
    <w:rsid w:val="00E93A00"/>
    <w:rsid w:val="00E94462"/>
    <w:rsid w:val="00E94C62"/>
    <w:rsid w:val="00E954D0"/>
    <w:rsid w:val="00E95856"/>
    <w:rsid w:val="00E974D7"/>
    <w:rsid w:val="00EA1344"/>
    <w:rsid w:val="00EA289B"/>
    <w:rsid w:val="00EA7716"/>
    <w:rsid w:val="00EB34A3"/>
    <w:rsid w:val="00EB540B"/>
    <w:rsid w:val="00EC07DB"/>
    <w:rsid w:val="00EC378D"/>
    <w:rsid w:val="00EC6824"/>
    <w:rsid w:val="00EC68FB"/>
    <w:rsid w:val="00EC7948"/>
    <w:rsid w:val="00ED0B77"/>
    <w:rsid w:val="00ED37F6"/>
    <w:rsid w:val="00ED746A"/>
    <w:rsid w:val="00EE3F60"/>
    <w:rsid w:val="00EE5720"/>
    <w:rsid w:val="00EE6B9E"/>
    <w:rsid w:val="00EE7CBD"/>
    <w:rsid w:val="00EF0BAE"/>
    <w:rsid w:val="00EF1BAB"/>
    <w:rsid w:val="00EF1F52"/>
    <w:rsid w:val="00F00E16"/>
    <w:rsid w:val="00F01103"/>
    <w:rsid w:val="00F10314"/>
    <w:rsid w:val="00F11260"/>
    <w:rsid w:val="00F12736"/>
    <w:rsid w:val="00F13548"/>
    <w:rsid w:val="00F1522B"/>
    <w:rsid w:val="00F17733"/>
    <w:rsid w:val="00F22403"/>
    <w:rsid w:val="00F30474"/>
    <w:rsid w:val="00F37A1E"/>
    <w:rsid w:val="00F471D9"/>
    <w:rsid w:val="00F50AA5"/>
    <w:rsid w:val="00F53B9A"/>
    <w:rsid w:val="00F55354"/>
    <w:rsid w:val="00F612CC"/>
    <w:rsid w:val="00F62B3F"/>
    <w:rsid w:val="00F6351E"/>
    <w:rsid w:val="00F63EED"/>
    <w:rsid w:val="00F649DF"/>
    <w:rsid w:val="00F64A46"/>
    <w:rsid w:val="00F64A99"/>
    <w:rsid w:val="00F6602E"/>
    <w:rsid w:val="00F715CD"/>
    <w:rsid w:val="00F734A5"/>
    <w:rsid w:val="00F7388F"/>
    <w:rsid w:val="00F741D9"/>
    <w:rsid w:val="00F7647E"/>
    <w:rsid w:val="00F76AAA"/>
    <w:rsid w:val="00F80526"/>
    <w:rsid w:val="00F81C2A"/>
    <w:rsid w:val="00F906D6"/>
    <w:rsid w:val="00F9202A"/>
    <w:rsid w:val="00F931AD"/>
    <w:rsid w:val="00F94E97"/>
    <w:rsid w:val="00FA2518"/>
    <w:rsid w:val="00FB7303"/>
    <w:rsid w:val="00FB7658"/>
    <w:rsid w:val="00FC01EC"/>
    <w:rsid w:val="00FC19E6"/>
    <w:rsid w:val="00FC1ECF"/>
    <w:rsid w:val="00FC234E"/>
    <w:rsid w:val="00FC2E78"/>
    <w:rsid w:val="00FC37D9"/>
    <w:rsid w:val="00FC384A"/>
    <w:rsid w:val="00FC5594"/>
    <w:rsid w:val="00FC648B"/>
    <w:rsid w:val="00FD06EA"/>
    <w:rsid w:val="00FD5267"/>
    <w:rsid w:val="00FE5095"/>
    <w:rsid w:val="00FE61B3"/>
    <w:rsid w:val="00FE6368"/>
    <w:rsid w:val="00FF0A49"/>
    <w:rsid w:val="00FF527C"/>
    <w:rsid w:val="00FF63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107"/>
    <o:shapelayout v:ext="edit">
      <o:idmap v:ext="edit" data="2"/>
    </o:shapelayout>
  </w:shapeDefaults>
  <w:decimalSymbol w:val="."/>
  <w:listSeparator w:val=","/>
  <w14:docId w14:val="4393E76A"/>
  <w15:docId w15:val="{BEA72B61-4AA1-477B-A8E8-4625713A31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color w:val="000000"/>
        <w:lang w:val="en-US" w:eastAsia="zh-TW" w:bidi="ar-SA"/>
      </w:rPr>
    </w:rPrDefault>
    <w:pPrDefault>
      <w:pPr>
        <w:ind w:firstLine="23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E2253B"/>
  </w:style>
  <w:style w:type="paragraph" w:styleId="1">
    <w:name w:val="heading 1"/>
    <w:basedOn w:val="a"/>
    <w:next w:val="a"/>
    <w:rsid w:val="00E2253B"/>
    <w:pPr>
      <w:keepNext/>
      <w:keepLines/>
      <w:spacing w:before="480" w:after="120"/>
      <w:contextualSpacing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rsid w:val="00E2253B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rsid w:val="00E2253B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rsid w:val="00E2253B"/>
    <w:pPr>
      <w:keepNext/>
      <w:keepLines/>
      <w:spacing w:before="240" w:after="40"/>
      <w:contextualSpacing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rsid w:val="00E2253B"/>
    <w:pPr>
      <w:keepNext/>
      <w:keepLines/>
      <w:spacing w:before="220" w:after="40"/>
      <w:contextualSpacing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rsid w:val="00E2253B"/>
    <w:pPr>
      <w:keepNext/>
      <w:keepLines/>
      <w:spacing w:before="200" w:after="40"/>
      <w:contextualSpacing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E2253B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rsid w:val="00E2253B"/>
    <w:pPr>
      <w:keepNext/>
      <w:keepLines/>
      <w:spacing w:before="480" w:after="120"/>
      <w:contextualSpacing/>
    </w:pPr>
    <w:rPr>
      <w:b/>
      <w:sz w:val="72"/>
      <w:szCs w:val="72"/>
    </w:rPr>
  </w:style>
  <w:style w:type="paragraph" w:styleId="a4">
    <w:name w:val="Subtitle"/>
    <w:basedOn w:val="a"/>
    <w:next w:val="a"/>
    <w:rsid w:val="00E2253B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rsid w:val="00E2253B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6">
    <w:basedOn w:val="TableNormal"/>
    <w:rsid w:val="00E2253B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7">
    <w:basedOn w:val="TableNormal"/>
    <w:rsid w:val="00E2253B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8">
    <w:basedOn w:val="TableNormal"/>
    <w:rsid w:val="00E2253B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9">
    <w:basedOn w:val="TableNormal"/>
    <w:rsid w:val="00E2253B"/>
    <w:tblPr>
      <w:tblStyleRowBandSize w:val="1"/>
      <w:tblStyleColBandSize w:val="1"/>
    </w:tblPr>
  </w:style>
  <w:style w:type="table" w:customStyle="1" w:styleId="aa">
    <w:basedOn w:val="TableNormal"/>
    <w:rsid w:val="00E2253B"/>
    <w:tblPr>
      <w:tblStyleRowBandSize w:val="1"/>
      <w:tblStyleColBandSize w:val="1"/>
    </w:tblPr>
  </w:style>
  <w:style w:type="table" w:customStyle="1" w:styleId="ab">
    <w:basedOn w:val="TableNormal"/>
    <w:rsid w:val="00E2253B"/>
    <w:tblPr>
      <w:tblStyleRowBandSize w:val="1"/>
      <w:tblStyleColBandSize w:val="1"/>
    </w:tblPr>
  </w:style>
  <w:style w:type="table" w:customStyle="1" w:styleId="ac">
    <w:basedOn w:val="TableNormal"/>
    <w:rsid w:val="00E2253B"/>
    <w:tblPr>
      <w:tblStyleRowBandSize w:val="1"/>
      <w:tblStyleColBandSize w:val="1"/>
    </w:tblPr>
  </w:style>
  <w:style w:type="table" w:customStyle="1" w:styleId="ad">
    <w:basedOn w:val="TableNormal"/>
    <w:rsid w:val="00E2253B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e">
    <w:basedOn w:val="TableNormal"/>
    <w:rsid w:val="00E2253B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">
    <w:basedOn w:val="TableNormal"/>
    <w:rsid w:val="00E2253B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0">
    <w:basedOn w:val="TableNormal"/>
    <w:rsid w:val="00E2253B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1">
    <w:basedOn w:val="TableNormal"/>
    <w:rsid w:val="00E2253B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2">
    <w:basedOn w:val="TableNormal"/>
    <w:rsid w:val="00E2253B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3">
    <w:basedOn w:val="TableNormal"/>
    <w:rsid w:val="00E2253B"/>
    <w:tblPr>
      <w:tblStyleRowBandSize w:val="1"/>
      <w:tblStyleColBandSize w:val="1"/>
    </w:tblPr>
  </w:style>
  <w:style w:type="table" w:customStyle="1" w:styleId="af4">
    <w:basedOn w:val="TableNormal"/>
    <w:rsid w:val="00E2253B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5">
    <w:basedOn w:val="TableNormal"/>
    <w:rsid w:val="00E2253B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6">
    <w:basedOn w:val="TableNormal"/>
    <w:rsid w:val="00E2253B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7">
    <w:basedOn w:val="TableNormal"/>
    <w:rsid w:val="00E2253B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8">
    <w:basedOn w:val="TableNormal"/>
    <w:rsid w:val="00E2253B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9">
    <w:basedOn w:val="TableNormal"/>
    <w:rsid w:val="00E2253B"/>
    <w:tblPr>
      <w:tblStyleRowBandSize w:val="1"/>
      <w:tblStyleColBandSize w:val="1"/>
    </w:tblPr>
  </w:style>
  <w:style w:type="table" w:customStyle="1" w:styleId="afa">
    <w:basedOn w:val="TableNormal"/>
    <w:rsid w:val="00E2253B"/>
    <w:tblPr>
      <w:tblStyleRowBandSize w:val="1"/>
      <w:tblStyleColBandSize w:val="1"/>
    </w:tblPr>
  </w:style>
  <w:style w:type="table" w:customStyle="1" w:styleId="afb">
    <w:basedOn w:val="TableNormal"/>
    <w:rsid w:val="00E2253B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c">
    <w:basedOn w:val="TableNormal"/>
    <w:rsid w:val="00E2253B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d">
    <w:basedOn w:val="TableNormal"/>
    <w:rsid w:val="00E2253B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e">
    <w:basedOn w:val="TableNormal"/>
    <w:rsid w:val="00E2253B"/>
    <w:tblPr>
      <w:tblStyleRowBandSize w:val="1"/>
      <w:tblStyleColBandSize w:val="1"/>
      <w:tblCellMar>
        <w:top w:w="60" w:type="dxa"/>
        <w:left w:w="60" w:type="dxa"/>
        <w:bottom w:w="60" w:type="dxa"/>
        <w:right w:w="60" w:type="dxa"/>
      </w:tblCellMar>
    </w:tblPr>
  </w:style>
  <w:style w:type="table" w:customStyle="1" w:styleId="aff">
    <w:basedOn w:val="TableNormal"/>
    <w:rsid w:val="00E2253B"/>
    <w:tblPr>
      <w:tblStyleRowBandSize w:val="1"/>
      <w:tblStyleColBandSize w:val="1"/>
      <w:tblCellMar>
        <w:left w:w="28" w:type="dxa"/>
        <w:right w:w="28" w:type="dxa"/>
      </w:tblCellMar>
    </w:tblPr>
  </w:style>
  <w:style w:type="paragraph" w:styleId="aff0">
    <w:name w:val="List Paragraph"/>
    <w:basedOn w:val="a"/>
    <w:link w:val="aff1"/>
    <w:uiPriority w:val="99"/>
    <w:qFormat/>
    <w:rsid w:val="00294813"/>
    <w:pPr>
      <w:ind w:leftChars="200" w:left="480"/>
    </w:pPr>
  </w:style>
  <w:style w:type="character" w:customStyle="1" w:styleId="apple-converted-space">
    <w:name w:val="apple-converted-space"/>
    <w:basedOn w:val="a0"/>
    <w:rsid w:val="00DC68AD"/>
  </w:style>
  <w:style w:type="paragraph" w:styleId="aff2">
    <w:name w:val="Balloon Text"/>
    <w:basedOn w:val="a"/>
    <w:link w:val="aff3"/>
    <w:uiPriority w:val="99"/>
    <w:semiHidden/>
    <w:unhideWhenUsed/>
    <w:rsid w:val="005F1B74"/>
    <w:rPr>
      <w:rFonts w:asciiTheme="majorHAnsi" w:eastAsiaTheme="majorEastAsia" w:hAnsiTheme="majorHAnsi" w:cstheme="majorBidi"/>
      <w:sz w:val="18"/>
      <w:szCs w:val="18"/>
    </w:rPr>
  </w:style>
  <w:style w:type="character" w:customStyle="1" w:styleId="aff3">
    <w:name w:val="註解方塊文字 字元"/>
    <w:basedOn w:val="a0"/>
    <w:link w:val="aff2"/>
    <w:uiPriority w:val="99"/>
    <w:semiHidden/>
    <w:rsid w:val="005F1B74"/>
    <w:rPr>
      <w:rFonts w:asciiTheme="majorHAnsi" w:eastAsiaTheme="majorEastAsia" w:hAnsiTheme="majorHAnsi" w:cstheme="majorBidi"/>
      <w:sz w:val="18"/>
      <w:szCs w:val="18"/>
    </w:rPr>
  </w:style>
  <w:style w:type="paragraph" w:styleId="aff4">
    <w:name w:val="header"/>
    <w:basedOn w:val="a"/>
    <w:link w:val="aff5"/>
    <w:uiPriority w:val="99"/>
    <w:unhideWhenUsed/>
    <w:rsid w:val="003C7092"/>
    <w:pPr>
      <w:tabs>
        <w:tab w:val="center" w:pos="4153"/>
        <w:tab w:val="right" w:pos="8306"/>
      </w:tabs>
      <w:snapToGrid w:val="0"/>
    </w:pPr>
  </w:style>
  <w:style w:type="character" w:customStyle="1" w:styleId="aff5">
    <w:name w:val="頁首 字元"/>
    <w:basedOn w:val="a0"/>
    <w:link w:val="aff4"/>
    <w:uiPriority w:val="99"/>
    <w:rsid w:val="003C7092"/>
  </w:style>
  <w:style w:type="paragraph" w:styleId="aff6">
    <w:name w:val="footer"/>
    <w:basedOn w:val="a"/>
    <w:link w:val="aff7"/>
    <w:uiPriority w:val="99"/>
    <w:unhideWhenUsed/>
    <w:rsid w:val="003C7092"/>
    <w:pPr>
      <w:tabs>
        <w:tab w:val="center" w:pos="4153"/>
        <w:tab w:val="right" w:pos="8306"/>
      </w:tabs>
      <w:snapToGrid w:val="0"/>
    </w:pPr>
  </w:style>
  <w:style w:type="character" w:customStyle="1" w:styleId="aff7">
    <w:name w:val="頁尾 字元"/>
    <w:basedOn w:val="a0"/>
    <w:link w:val="aff6"/>
    <w:uiPriority w:val="99"/>
    <w:rsid w:val="003C7092"/>
  </w:style>
  <w:style w:type="table" w:styleId="aff8">
    <w:name w:val="Table Grid"/>
    <w:basedOn w:val="a1"/>
    <w:uiPriority w:val="39"/>
    <w:rsid w:val="00060D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9">
    <w:name w:val="No Spacing"/>
    <w:uiPriority w:val="1"/>
    <w:qFormat/>
    <w:rsid w:val="00B1179B"/>
  </w:style>
  <w:style w:type="paragraph" w:customStyle="1" w:styleId="Default">
    <w:name w:val="Default"/>
    <w:rsid w:val="0039306C"/>
    <w:pPr>
      <w:autoSpaceDE w:val="0"/>
      <w:autoSpaceDN w:val="0"/>
      <w:adjustRightInd w:val="0"/>
    </w:pPr>
    <w:rPr>
      <w:rFonts w:ascii="標楷體" w:hAnsi="標楷體" w:cs="標楷體"/>
      <w:sz w:val="24"/>
      <w:szCs w:val="24"/>
    </w:rPr>
  </w:style>
  <w:style w:type="paragraph" w:styleId="Web">
    <w:name w:val="Normal (Web)"/>
    <w:basedOn w:val="a"/>
    <w:unhideWhenUsed/>
    <w:rsid w:val="00B5253C"/>
    <w:pPr>
      <w:spacing w:before="100" w:beforeAutospacing="1" w:after="100" w:afterAutospacing="1"/>
      <w:ind w:firstLine="0"/>
      <w:jc w:val="left"/>
    </w:pPr>
    <w:rPr>
      <w:rFonts w:ascii="新細明體" w:eastAsia="新細明體" w:hAnsi="新細明體" w:cs="新細明體"/>
      <w:color w:val="auto"/>
      <w:sz w:val="24"/>
      <w:szCs w:val="24"/>
    </w:rPr>
  </w:style>
  <w:style w:type="paragraph" w:customStyle="1" w:styleId="10">
    <w:name w:val="1.標題文字"/>
    <w:basedOn w:val="a"/>
    <w:rsid w:val="001D7298"/>
    <w:pPr>
      <w:widowControl w:val="0"/>
      <w:ind w:firstLine="0"/>
      <w:jc w:val="center"/>
    </w:pPr>
    <w:rPr>
      <w:rFonts w:ascii="華康中黑體" w:eastAsia="華康中黑體"/>
      <w:color w:val="auto"/>
      <w:kern w:val="2"/>
      <w:sz w:val="28"/>
    </w:rPr>
  </w:style>
  <w:style w:type="character" w:customStyle="1" w:styleId="aff1">
    <w:name w:val="清單段落 字元"/>
    <w:link w:val="aff0"/>
    <w:uiPriority w:val="99"/>
    <w:locked/>
    <w:rsid w:val="000C7F25"/>
  </w:style>
  <w:style w:type="character" w:customStyle="1" w:styleId="st">
    <w:name w:val="st"/>
    <w:rsid w:val="00962101"/>
    <w:rPr>
      <w:rFonts w:cs="Times New Roman"/>
    </w:rPr>
  </w:style>
  <w:style w:type="character" w:styleId="affa">
    <w:name w:val="Emphasis"/>
    <w:qFormat/>
    <w:rsid w:val="00962101"/>
    <w:rPr>
      <w:rFonts w:cs="Times New Roman"/>
      <w:i/>
      <w:iCs/>
    </w:rPr>
  </w:style>
  <w:style w:type="paragraph" w:customStyle="1" w:styleId="11">
    <w:name w:val="清單段落1"/>
    <w:basedOn w:val="a"/>
    <w:link w:val="ListParagraphChar"/>
    <w:rsid w:val="0006442D"/>
    <w:pPr>
      <w:widowControl w:val="0"/>
      <w:ind w:leftChars="200" w:left="480" w:firstLine="0"/>
      <w:jc w:val="left"/>
    </w:pPr>
    <w:rPr>
      <w:rFonts w:ascii="Calibri" w:eastAsia="新細明體" w:hAnsi="Calibri"/>
      <w:color w:val="auto"/>
    </w:rPr>
  </w:style>
  <w:style w:type="character" w:customStyle="1" w:styleId="ListParagraphChar">
    <w:name w:val="List Paragraph Char"/>
    <w:link w:val="11"/>
    <w:locked/>
    <w:rsid w:val="0006442D"/>
    <w:rPr>
      <w:rFonts w:ascii="Calibri" w:eastAsia="新細明體" w:hAnsi="Calibri"/>
      <w:color w:val="auto"/>
    </w:rPr>
  </w:style>
  <w:style w:type="paragraph" w:customStyle="1" w:styleId="20">
    <w:name w:val="清單段落2"/>
    <w:basedOn w:val="a"/>
    <w:rsid w:val="00640599"/>
    <w:pPr>
      <w:widowControl w:val="0"/>
      <w:ind w:leftChars="200" w:left="480" w:firstLine="0"/>
      <w:jc w:val="left"/>
    </w:pPr>
    <w:rPr>
      <w:rFonts w:ascii="Calibri" w:eastAsia="新細明體" w:hAnsi="Calibri"/>
      <w:color w:val="auto"/>
    </w:rPr>
  </w:style>
  <w:style w:type="paragraph" w:customStyle="1" w:styleId="Textbody">
    <w:name w:val="Text body"/>
    <w:rsid w:val="006B77E9"/>
    <w:pPr>
      <w:suppressAutoHyphens/>
      <w:autoSpaceDN w:val="0"/>
      <w:textAlignment w:val="baseline"/>
    </w:pPr>
    <w:rPr>
      <w:rFonts w:eastAsia="新細明體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59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3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14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1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7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25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9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D57DBC-D2A6-493E-B016-4324EC8318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385</TotalTime>
  <Pages>28</Pages>
  <Words>3580</Words>
  <Characters>20412</Characters>
  <Application>Microsoft Office Word</Application>
  <DocSecurity>0</DocSecurity>
  <Lines>170</Lines>
  <Paragraphs>47</Paragraphs>
  <ScaleCrop>false</ScaleCrop>
  <Company>Hewlett-Packard Company</Company>
  <LinksUpToDate>false</LinksUpToDate>
  <CharactersWithSpaces>23945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leard</dc:creator>
  <cp:lastModifiedBy>365 KA</cp:lastModifiedBy>
  <cp:revision>37</cp:revision>
  <cp:lastPrinted>2018-11-20T02:54:00Z</cp:lastPrinted>
  <dcterms:created xsi:type="dcterms:W3CDTF">2019-05-20T08:28:00Z</dcterms:created>
  <dcterms:modified xsi:type="dcterms:W3CDTF">2026-03-13T05:47:00Z</dcterms:modified>
</cp:coreProperties>
</file>