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FC2A4" w14:textId="08996C94" w:rsidR="00E15D14" w:rsidRPr="001E290D" w:rsidRDefault="00E15D14" w:rsidP="00E15D14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614D3F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4909E2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7E0C9B">
        <w:rPr>
          <w:rFonts w:ascii="標楷體" w:eastAsia="標楷體" w:hAnsi="標楷體" w:cs="標楷體"/>
          <w:b/>
          <w:sz w:val="28"/>
          <w:szCs w:val="28"/>
          <w:u w:val="single"/>
        </w:rPr>
        <w:t>三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2B8ACDB8" w14:textId="77777777" w:rsidR="00E15D14" w:rsidRPr="009476AD" w:rsidRDefault="00E15D14" w:rsidP="00E15D14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</w:rPr>
      </w:pPr>
      <w:r w:rsidRPr="00504BCC">
        <w:rPr>
          <w:rFonts w:ascii="標楷體" w:eastAsia="標楷體" w:hAnsi="標楷體" w:cs="標楷體" w:hint="eastAsia"/>
        </w:rPr>
        <w:t>一、課程類別：</w:t>
      </w:r>
      <w:r w:rsidRPr="009476AD">
        <w:rPr>
          <w:rFonts w:ascii="標楷體" w:eastAsia="標楷體" w:hAnsi="標楷體" w:cs="標楷體" w:hint="eastAsia"/>
          <w:color w:val="FF0000"/>
        </w:rPr>
        <w:t>(請勾選</w:t>
      </w:r>
      <w:r>
        <w:rPr>
          <w:rFonts w:ascii="新細明體" w:hAnsi="新細明體" w:cs="標楷體" w:hint="eastAsia"/>
          <w:color w:val="FF0000"/>
        </w:rPr>
        <w:t>，</w:t>
      </w:r>
      <w:r w:rsidRPr="003E11DC">
        <w:rPr>
          <w:rFonts w:ascii="標楷體" w:eastAsia="標楷體" w:hAnsi="標楷體" w:cs="標楷體" w:hint="eastAsia"/>
          <w:color w:val="FF0000"/>
        </w:rPr>
        <w:t>原住民族</w:t>
      </w:r>
      <w:r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>
        <w:rPr>
          <w:rFonts w:ascii="標楷體" w:eastAsia="標楷體" w:hAnsi="標楷體" w:cs="標楷體" w:hint="eastAsia"/>
          <w:color w:val="FF0000"/>
        </w:rPr>
        <w:t>分別</w:t>
      </w:r>
      <w:r w:rsidRPr="00FF527C">
        <w:rPr>
          <w:rFonts w:ascii="標楷體" w:eastAsia="標楷體" w:hAnsi="標楷體" w:cs="標楷體" w:hint="eastAsia"/>
          <w:color w:val="FF0000"/>
        </w:rPr>
        <w:t>填寫</w:t>
      </w:r>
      <w:r>
        <w:rPr>
          <w:rFonts w:ascii="標楷體" w:eastAsia="標楷體" w:hAnsi="標楷體" w:cs="標楷體" w:hint="eastAsia"/>
          <w:color w:val="FF0000"/>
        </w:rPr>
        <w:t>族別及</w:t>
      </w:r>
      <w:r w:rsidRPr="00FF527C">
        <w:rPr>
          <w:rFonts w:ascii="標楷體" w:eastAsia="標楷體" w:hAnsi="標楷體" w:cs="標楷體" w:hint="eastAsia"/>
          <w:color w:val="FF0000"/>
        </w:rPr>
        <w:t>語文名稱</w:t>
      </w:r>
      <w:r w:rsidRPr="009476AD">
        <w:rPr>
          <w:rFonts w:ascii="標楷體" w:eastAsia="標楷體" w:hAnsi="標楷體" w:cs="標楷體" w:hint="eastAsia"/>
          <w:color w:val="FF0000"/>
        </w:rPr>
        <w:t>)</w:t>
      </w:r>
      <w:r>
        <w:rPr>
          <w:rFonts w:ascii="標楷體" w:eastAsia="標楷體" w:hAnsi="標楷體" w:cs="標楷體"/>
          <w:color w:val="FF0000"/>
        </w:rPr>
        <w:tab/>
      </w:r>
    </w:p>
    <w:p w14:paraId="0702D1E8" w14:textId="77777777" w:rsidR="00E15D14" w:rsidRDefault="00E15D14" w:rsidP="00E15D14">
      <w:pP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 xml:space="preserve">    </w:t>
      </w:r>
      <w:r w:rsidRPr="00FF527C">
        <w:rPr>
          <w:rFonts w:ascii="標楷體" w:eastAsia="標楷體" w:hAnsi="標楷體" w:cs="標楷體" w:hint="eastAsia"/>
        </w:rPr>
        <w:t>1.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 2.</w:t>
      </w:r>
      <w:r>
        <w:rPr>
          <w:rFonts w:ascii="標楷體" w:eastAsia="標楷體" w:hAnsi="標楷體" w:cs="標楷體"/>
        </w:rPr>
        <w:sym w:font="Wingdings 2" w:char="F052"/>
      </w:r>
      <w:r>
        <w:rPr>
          <w:rFonts w:ascii="標楷體" w:eastAsia="標楷體" w:hAnsi="標楷體" w:cs="標楷體" w:hint="eastAsia"/>
        </w:rPr>
        <w:t>閩南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3.</w:t>
      </w:r>
      <w:r w:rsidRPr="00ED746A">
        <w:rPr>
          <w:rFonts w:ascii="標楷體" w:eastAsia="標楷體" w:hAnsi="標楷體" w:cs="標楷體"/>
        </w:rPr>
        <w:t>□</w:t>
      </w:r>
      <w:r w:rsidR="00A20D0D">
        <w:rPr>
          <w:rFonts w:ascii="標楷體" w:eastAsia="標楷體" w:hAnsi="標楷體" w:cs="標楷體" w:hint="eastAsia"/>
        </w:rPr>
        <w:t>客語</w:t>
      </w:r>
      <w:r w:rsidRPr="00ED746A">
        <w:rPr>
          <w:rFonts w:ascii="標楷體" w:eastAsia="標楷體" w:hAnsi="標楷體" w:cs="標楷體" w:hint="eastAsia"/>
        </w:rPr>
        <w:t>文</w:t>
      </w:r>
      <w:r>
        <w:rPr>
          <w:rFonts w:ascii="標楷體" w:eastAsia="標楷體" w:hAnsi="標楷體" w:cs="標楷體" w:hint="eastAsia"/>
        </w:rPr>
        <w:t xml:space="preserve">   4.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原住民族</w:t>
      </w:r>
      <w:r w:rsidRPr="00ED746A">
        <w:rPr>
          <w:rFonts w:ascii="標楷體" w:eastAsia="標楷體" w:hAnsi="標楷體" w:cs="標楷體" w:hint="eastAsia"/>
        </w:rPr>
        <w:t>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>
        <w:rPr>
          <w:rFonts w:ascii="標楷體" w:eastAsia="標楷體" w:hAnsi="標楷體" w:cs="標楷體" w:hint="eastAsia"/>
        </w:rPr>
        <w:t>族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5.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新住民語文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</w:rPr>
        <w:t xml:space="preserve">語 </w:t>
      </w:r>
      <w:r>
        <w:rPr>
          <w:rFonts w:ascii="標楷體" w:eastAsia="標楷體" w:hAnsi="標楷體" w:cs="標楷體" w:hint="eastAsia"/>
        </w:rPr>
        <w:t xml:space="preserve">  6.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英</w:t>
      </w:r>
      <w:r w:rsidRPr="00ED746A">
        <w:rPr>
          <w:rFonts w:ascii="標楷體" w:eastAsia="標楷體" w:hAnsi="標楷體" w:cs="標楷體" w:hint="eastAsia"/>
        </w:rPr>
        <w:t>語文</w:t>
      </w:r>
    </w:p>
    <w:p w14:paraId="123B5E64" w14:textId="77777777" w:rsidR="00E15D14" w:rsidRPr="00504BCC" w:rsidRDefault="00E15D14" w:rsidP="00E15D14">
      <w:pPr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7.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數學 </w:t>
      </w:r>
      <w:r>
        <w:rPr>
          <w:rFonts w:ascii="標楷體" w:eastAsia="標楷體" w:hAnsi="標楷體" w:cs="標楷體" w:hint="eastAsia"/>
        </w:rPr>
        <w:t xml:space="preserve">   8.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健康與體育</w:t>
      </w:r>
      <w:r>
        <w:rPr>
          <w:rFonts w:ascii="標楷體" w:eastAsia="標楷體" w:hAnsi="標楷體" w:cs="標楷體" w:hint="eastAsia"/>
        </w:rPr>
        <w:t xml:space="preserve"> 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9.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生活課程</w:t>
      </w:r>
      <w:r>
        <w:rPr>
          <w:rFonts w:ascii="標楷體" w:eastAsia="標楷體" w:hAnsi="標楷體" w:cs="標楷體" w:hint="eastAsia"/>
        </w:rPr>
        <w:t xml:space="preserve">    10.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社會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11.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自然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12.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 xml:space="preserve">藝術    </w:t>
      </w:r>
      <w:r w:rsidR="00D508FE">
        <w:rPr>
          <w:rFonts w:ascii="標楷體" w:eastAsia="標楷體" w:hAnsi="標楷體" w:cs="標楷體"/>
          <w:color w:val="CE181E"/>
        </w:rPr>
        <w:t>13.□綜合活動  14.□台灣手語</w:t>
      </w:r>
    </w:p>
    <w:p w14:paraId="0AA0E325" w14:textId="77777777" w:rsidR="00E15D14" w:rsidRDefault="00E15D14" w:rsidP="00E15D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>二、學習節數：</w:t>
      </w:r>
      <w:r w:rsidRPr="00504BCC">
        <w:rPr>
          <w:rFonts w:ascii="標楷體" w:eastAsia="標楷體" w:hAnsi="標楷體" w:cs="標楷體"/>
        </w:rPr>
        <w:t>每週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節，</w:t>
      </w:r>
      <w:r w:rsidRPr="00504BCC">
        <w:rPr>
          <w:rFonts w:ascii="標楷體" w:eastAsia="標楷體" w:hAnsi="標楷體" w:cs="標楷體" w:hint="eastAsia"/>
        </w:rPr>
        <w:t>實施(</w:t>
      </w:r>
      <w:r>
        <w:rPr>
          <w:rFonts w:ascii="標楷體" w:eastAsia="標楷體" w:hAnsi="標楷體" w:cs="標楷體" w:hint="eastAsia"/>
        </w:rPr>
        <w:t>2</w:t>
      </w:r>
      <w:r w:rsidR="00035826"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)週</w:t>
      </w:r>
      <w:r w:rsidRPr="00504BCC">
        <w:rPr>
          <w:rFonts w:ascii="標楷體" w:eastAsia="標楷體" w:hAnsi="標楷體" w:cs="標楷體"/>
        </w:rPr>
        <w:t>，共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2</w:t>
      </w:r>
      <w:r w:rsidR="00035826"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節。</w:t>
      </w:r>
    </w:p>
    <w:p w14:paraId="5936BA7D" w14:textId="77777777" w:rsidR="00D508FE" w:rsidRPr="006B77E9" w:rsidRDefault="00D508FE" w:rsidP="00D508FE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 w:rsidRPr="006B77E9">
        <w:rPr>
          <w:rFonts w:ascii="標楷體" w:eastAsia="標楷體" w:hAnsi="標楷體" w:cs="標楷體" w:hint="eastAsia"/>
        </w:rPr>
        <w:t>三、課程目標(請條列式敘寫)</w:t>
      </w:r>
    </w:p>
    <w:p w14:paraId="18B01075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1.能正確朗讀課文並認讀課文中的重要語詞。</w:t>
      </w:r>
    </w:p>
    <w:p w14:paraId="35740CBB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2.能聽懂且說出生活中常見的食物說法，並學會運用。</w:t>
      </w:r>
    </w:p>
    <w:p w14:paraId="40192C90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3.能透過課程提供的句型，掌握語詞運用的方法，並應用於日常生活。</w:t>
      </w:r>
    </w:p>
    <w:p w14:paraId="20CF66DB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4.能聽懂且說出常見的點心名稱，並能透過課程提供的句型應用於日常生活。</w:t>
      </w:r>
    </w:p>
    <w:p w14:paraId="4FA9B188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5.能認識「（啥物物件）（啥物滋味）」，並能搭配常見的點心名稱，陳述食物的滋味。</w:t>
      </w:r>
    </w:p>
    <w:p w14:paraId="3C0C7D4E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6.能透過課程活動，與他人協力完成指定任務，學習團隊合作的精神。</w:t>
      </w:r>
    </w:p>
    <w:p w14:paraId="462FFD71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7.能用閩南語說出運動會的活動項目，並運用語詞造句。</w:t>
      </w:r>
    </w:p>
    <w:p w14:paraId="3A1AA54D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8.能用閩南語念出並書寫運動會時的班級加油口號。</w:t>
      </w:r>
    </w:p>
    <w:p w14:paraId="2B445F3A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9.能用閩南語進行發表與討論，傳達自己的想法。</w:t>
      </w:r>
    </w:p>
    <w:p w14:paraId="79060F41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10.能藉由課程活動重新認識生活圈的攤販、商場，建立對社區的歸屬感。</w:t>
      </w:r>
    </w:p>
    <w:p w14:paraId="788432FC" w14:textId="77777777" w:rsidR="004909E2" w:rsidRPr="004909E2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4909E2">
        <w:rPr>
          <w:rFonts w:ascii="標楷體" w:eastAsia="標楷體" w:hAnsi="標楷體" w:cs="標楷體" w:hint="eastAsia"/>
        </w:rPr>
        <w:t>11.能聽懂且說出生活中常見的職業名稱說法，並學會運用。</w:t>
      </w:r>
    </w:p>
    <w:p w14:paraId="0BF06E4D" w14:textId="02A4EFDA" w:rsidR="00D508FE" w:rsidRPr="00653717" w:rsidRDefault="004909E2" w:rsidP="004909E2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4909E2">
        <w:rPr>
          <w:rFonts w:ascii="標楷體" w:eastAsia="標楷體" w:hAnsi="標楷體" w:cs="標楷體" w:hint="eastAsia"/>
        </w:rPr>
        <w:t>12.能藉由課程活動發掘個人志趣，擬訂未來目標，並尊重、感謝各行各業的貢獻。</w:t>
      </w:r>
    </w:p>
    <w:p w14:paraId="21C434F3" w14:textId="77777777" w:rsidR="00653717" w:rsidRDefault="00653717">
      <w:pPr>
        <w:widowControl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br w:type="page"/>
      </w:r>
    </w:p>
    <w:p w14:paraId="7F3011DC" w14:textId="77777777" w:rsidR="00E15D14" w:rsidRPr="00285A39" w:rsidRDefault="00D508FE" w:rsidP="00E15D14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lastRenderedPageBreak/>
        <w:t>四</w:t>
      </w:r>
      <w:r w:rsidR="00E15D14" w:rsidRPr="00433109">
        <w:rPr>
          <w:rFonts w:ascii="標楷體" w:eastAsia="標楷體" w:hAnsi="標楷體" w:cs="標楷體" w:hint="eastAsia"/>
        </w:rPr>
        <w:t>、</w:t>
      </w:r>
      <w:r w:rsidR="00E15D14" w:rsidRPr="00433109">
        <w:rPr>
          <w:rFonts w:ascii="標楷體" w:eastAsia="標楷體" w:hAnsi="標楷體" w:cs="標楷體"/>
        </w:rPr>
        <w:t>課程內涵：</w:t>
      </w:r>
      <w:r w:rsidR="00E15D14">
        <w:rPr>
          <w:rFonts w:ascii="標楷體" w:eastAsia="標楷體" w:hAnsi="標楷體" w:cs="標楷體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E15D14" w:rsidRPr="00434C48" w14:paraId="16A947EA" w14:textId="77777777" w:rsidTr="00B8239C">
        <w:trPr>
          <w:trHeight w:val="689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A1EFA" w14:textId="77777777" w:rsidR="00E15D14" w:rsidRPr="00434C48" w:rsidRDefault="00E15D14" w:rsidP="00E15D14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358FA" w14:textId="77777777" w:rsidR="00E15D14" w:rsidRPr="00434C48" w:rsidRDefault="00E15D14" w:rsidP="00E15D14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  <w:r w:rsidRPr="00434C48">
              <w:rPr>
                <w:rFonts w:ascii="標楷體" w:eastAsia="標楷體" w:hAnsi="標楷體" w:cs="標楷體"/>
              </w:rPr>
              <w:t>領域核心素養</w:t>
            </w:r>
          </w:p>
        </w:tc>
      </w:tr>
      <w:tr w:rsidR="00E15D14" w:rsidRPr="00434C48" w14:paraId="4C7E30DA" w14:textId="77777777" w:rsidTr="00E15D14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88E5B" w14:textId="77777777" w:rsidR="00E15D14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</w:rPr>
              <w:t>勾選</w:t>
            </w:r>
          </w:p>
          <w:p w14:paraId="4FBA3BA8" w14:textId="77777777" w:rsidR="00E15D14" w:rsidRPr="00EC7948" w:rsidRDefault="007E0C9B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 w:rsidR="00E15D14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E15D14" w:rsidRPr="00EC7948">
              <w:rPr>
                <w:rFonts w:ascii="標楷體" w:eastAsia="標楷體" w:hAnsi="標楷體" w:cs="新細明體"/>
              </w:rPr>
              <w:t>A1</w:t>
            </w:r>
            <w:r w:rsidR="00E15D14" w:rsidRPr="00EC7948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368F8CF3" w14:textId="77777777" w:rsidR="00E15D14" w:rsidRPr="00EC7948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2</w:t>
            </w:r>
            <w:r w:rsidRPr="00EC7948">
              <w:rPr>
                <w:rFonts w:ascii="標楷體" w:eastAsia="標楷體" w:hAnsi="標楷體" w:hint="eastAsia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3C1F15DA" w14:textId="77777777" w:rsidR="00E15D14" w:rsidRPr="00EC7948" w:rsidRDefault="007E0C9B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E15D14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E15D14" w:rsidRPr="00EC7948">
              <w:rPr>
                <w:rFonts w:ascii="標楷體" w:eastAsia="標楷體" w:hAnsi="標楷體" w:cs="新細明體"/>
              </w:rPr>
              <w:t>A</w:t>
            </w:r>
            <w:r w:rsidR="00E15D14" w:rsidRPr="00EC7948">
              <w:rPr>
                <w:rFonts w:ascii="標楷體" w:eastAsia="標楷體" w:hAnsi="標楷體" w:cs="新細明體" w:hint="eastAsia"/>
              </w:rPr>
              <w:t>3</w:t>
            </w:r>
            <w:r w:rsidR="00E15D14" w:rsidRPr="00EC7948">
              <w:rPr>
                <w:rFonts w:ascii="標楷體" w:eastAsia="標楷體" w:hAnsi="標楷體" w:hint="eastAsia"/>
              </w:rPr>
              <w:t>規劃執行</w:t>
            </w:r>
            <w:r w:rsidR="00E15D14" w:rsidRPr="00EC7948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0F96224B" w14:textId="77777777" w:rsidR="00E15D14" w:rsidRPr="00EC7948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0DAE3F69" w14:textId="77777777" w:rsidR="00E15D14" w:rsidRPr="00EC7948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B2</w:t>
            </w:r>
            <w:r w:rsidRPr="00EC7948">
              <w:rPr>
                <w:rFonts w:ascii="標楷體" w:eastAsia="標楷體" w:hAnsi="標楷體" w:hint="eastAsia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70C36068" w14:textId="77777777" w:rsidR="00E15D14" w:rsidRPr="00EC7948" w:rsidRDefault="007E0C9B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 w:rsidR="00E15D14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E15D14" w:rsidRPr="00EC7948">
              <w:rPr>
                <w:rFonts w:ascii="標楷體" w:eastAsia="標楷體" w:hAnsi="標楷體" w:cs="新細明體" w:hint="eastAsia"/>
              </w:rPr>
              <w:t>B3</w:t>
            </w:r>
            <w:r w:rsidR="00E15D14" w:rsidRPr="00EC7948">
              <w:rPr>
                <w:rFonts w:ascii="標楷體" w:eastAsia="標楷體" w:hAnsi="標楷體" w:hint="eastAsia"/>
              </w:rPr>
              <w:t>藝術涵養</w:t>
            </w:r>
            <w:r w:rsidR="00E15D14" w:rsidRPr="00EC7948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125657A4" w14:textId="77777777" w:rsidR="00E15D14" w:rsidRPr="00EC7948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156CEAC0" w14:textId="77777777" w:rsidR="00E15D14" w:rsidRPr="00EC7948" w:rsidRDefault="00B8239C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E15D14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E15D14" w:rsidRPr="00EC7948">
              <w:rPr>
                <w:rFonts w:ascii="標楷體" w:eastAsia="標楷體" w:hAnsi="標楷體" w:cs="新細明體" w:hint="eastAsia"/>
              </w:rPr>
              <w:t>C2</w:t>
            </w:r>
            <w:r w:rsidR="00E15D14" w:rsidRPr="00EC7948">
              <w:rPr>
                <w:rFonts w:ascii="標楷體" w:eastAsia="標楷體" w:hAnsi="標楷體" w:hint="eastAsia"/>
              </w:rPr>
              <w:t>人際關係</w:t>
            </w:r>
            <w:r w:rsidR="00E15D14" w:rsidRPr="00EC7948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0E7675C2" w14:textId="77777777" w:rsidR="00E15D14" w:rsidRPr="001D3382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C3</w:t>
            </w:r>
            <w:r w:rsidRPr="00EC7948">
              <w:rPr>
                <w:rFonts w:ascii="標楷體" w:eastAsia="標楷體" w:hAnsi="標楷體" w:hint="eastAsia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0E2F0" w14:textId="77777777" w:rsidR="004909E2" w:rsidRPr="004909E2" w:rsidRDefault="004909E2" w:rsidP="004909E2">
            <w:pPr>
              <w:rPr>
                <w:rFonts w:ascii="標楷體" w:eastAsia="標楷體" w:hAnsi="標楷體" w:cs="標楷體" w:hint="eastAsia"/>
              </w:rPr>
            </w:pPr>
            <w:r w:rsidRPr="004909E2">
              <w:rPr>
                <w:rFonts w:ascii="標楷體" w:eastAsia="標楷體" w:hAnsi="標楷體" w:cs="標楷體" w:hint="eastAsia"/>
              </w:rPr>
              <w:t>閩-E-A2</w:t>
            </w:r>
          </w:p>
          <w:p w14:paraId="382F0DA5" w14:textId="77777777" w:rsidR="004909E2" w:rsidRPr="004909E2" w:rsidRDefault="004909E2" w:rsidP="004909E2">
            <w:pPr>
              <w:rPr>
                <w:rFonts w:ascii="標楷體" w:eastAsia="標楷體" w:hAnsi="標楷體" w:cs="標楷體" w:hint="eastAsia"/>
              </w:rPr>
            </w:pPr>
            <w:r w:rsidRPr="004909E2">
              <w:rPr>
                <w:rFonts w:ascii="標楷體" w:eastAsia="標楷體" w:hAnsi="標楷體" w:cs="標楷體" w:hint="eastAsia"/>
              </w:rPr>
              <w:t>具備使用閩南語文進行思考的能力，並用之於日常生活中，以有效處理相關問題。</w:t>
            </w:r>
          </w:p>
          <w:p w14:paraId="002B418C" w14:textId="77777777" w:rsidR="004909E2" w:rsidRPr="004909E2" w:rsidRDefault="004909E2" w:rsidP="004909E2">
            <w:pPr>
              <w:rPr>
                <w:rFonts w:ascii="標楷體" w:eastAsia="標楷體" w:hAnsi="標楷體" w:cs="標楷體" w:hint="eastAsia"/>
              </w:rPr>
            </w:pPr>
            <w:r w:rsidRPr="004909E2">
              <w:rPr>
                <w:rFonts w:ascii="標楷體" w:eastAsia="標楷體" w:hAnsi="標楷體" w:cs="標楷體" w:hint="eastAsia"/>
              </w:rPr>
              <w:t>閩-E-A3</w:t>
            </w:r>
          </w:p>
          <w:p w14:paraId="167E39BB" w14:textId="77777777" w:rsidR="004909E2" w:rsidRDefault="004909E2" w:rsidP="004909E2">
            <w:pPr>
              <w:rPr>
                <w:rFonts w:ascii="標楷體" w:eastAsia="標楷體" w:hAnsi="標楷體" w:cs="標楷體"/>
              </w:rPr>
            </w:pPr>
            <w:r w:rsidRPr="004909E2">
              <w:rPr>
                <w:rFonts w:ascii="標楷體" w:eastAsia="標楷體" w:hAnsi="標楷體" w:cs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55DB45CF" w14:textId="77777777" w:rsidR="004909E2" w:rsidRPr="004909E2" w:rsidRDefault="004909E2" w:rsidP="004909E2">
            <w:pPr>
              <w:rPr>
                <w:rFonts w:ascii="標楷體" w:eastAsia="標楷體" w:hAnsi="標楷體" w:cs="標楷體" w:hint="eastAsia"/>
              </w:rPr>
            </w:pPr>
            <w:r w:rsidRPr="004909E2">
              <w:rPr>
                <w:rFonts w:ascii="標楷體" w:eastAsia="標楷體" w:hAnsi="標楷體" w:cs="標楷體" w:hint="eastAsia"/>
              </w:rPr>
              <w:t>閩-E-B1</w:t>
            </w:r>
          </w:p>
          <w:p w14:paraId="5811E985" w14:textId="77777777" w:rsidR="004909E2" w:rsidRPr="004909E2" w:rsidRDefault="004909E2" w:rsidP="004909E2">
            <w:pPr>
              <w:rPr>
                <w:rFonts w:ascii="標楷體" w:eastAsia="標楷體" w:hAnsi="標楷體" w:cs="標楷體" w:hint="eastAsia"/>
              </w:rPr>
            </w:pPr>
            <w:r w:rsidRPr="004909E2">
              <w:rPr>
                <w:rFonts w:ascii="標楷體" w:eastAsia="標楷體" w:hAnsi="標楷體" w:cs="標楷體" w:hint="eastAsia"/>
              </w:rPr>
              <w:t>具備理解與使用閩南語文的基本能力，並能從事表達、溝通，以運用於家庭、學校、社區生活之中。</w:t>
            </w:r>
          </w:p>
          <w:p w14:paraId="03797250" w14:textId="77777777" w:rsidR="004909E2" w:rsidRPr="004909E2" w:rsidRDefault="004909E2" w:rsidP="004909E2">
            <w:pPr>
              <w:rPr>
                <w:rFonts w:ascii="標楷體" w:eastAsia="標楷體" w:hAnsi="標楷體" w:cs="標楷體" w:hint="eastAsia"/>
              </w:rPr>
            </w:pPr>
            <w:r w:rsidRPr="004909E2">
              <w:rPr>
                <w:rFonts w:ascii="標楷體" w:eastAsia="標楷體" w:hAnsi="標楷體" w:cs="標楷體" w:hint="eastAsia"/>
              </w:rPr>
              <w:t>閩-E-C1</w:t>
            </w:r>
          </w:p>
          <w:p w14:paraId="65230B75" w14:textId="77777777" w:rsidR="004909E2" w:rsidRPr="004909E2" w:rsidRDefault="004909E2" w:rsidP="004909E2">
            <w:pPr>
              <w:rPr>
                <w:rFonts w:ascii="標楷體" w:eastAsia="標楷體" w:hAnsi="標楷體" w:cs="標楷體" w:hint="eastAsia"/>
              </w:rPr>
            </w:pPr>
            <w:r w:rsidRPr="004909E2">
              <w:rPr>
                <w:rFonts w:ascii="標楷體" w:eastAsia="標楷體" w:hAnsi="標楷體" w:cs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0C7B73D6" w14:textId="77777777" w:rsidR="004909E2" w:rsidRPr="004909E2" w:rsidRDefault="004909E2" w:rsidP="004909E2">
            <w:pPr>
              <w:rPr>
                <w:rFonts w:ascii="標楷體" w:eastAsia="標楷體" w:hAnsi="標楷體" w:cs="標楷體" w:hint="eastAsia"/>
              </w:rPr>
            </w:pPr>
            <w:r w:rsidRPr="004909E2">
              <w:rPr>
                <w:rFonts w:ascii="標楷體" w:eastAsia="標楷體" w:hAnsi="標楷體" w:cs="標楷體" w:hint="eastAsia"/>
              </w:rPr>
              <w:t>閩-E-C2</w:t>
            </w:r>
          </w:p>
          <w:p w14:paraId="2345EC12" w14:textId="771786BF" w:rsidR="00E15D14" w:rsidRPr="00581014" w:rsidRDefault="004909E2" w:rsidP="004909E2">
            <w:pPr>
              <w:rPr>
                <w:rFonts w:ascii="標楷體" w:eastAsia="標楷體" w:hAnsi="標楷體" w:cs="標楷體"/>
              </w:rPr>
            </w:pPr>
            <w:r w:rsidRPr="004909E2">
              <w:rPr>
                <w:rFonts w:ascii="標楷體" w:eastAsia="標楷體" w:hAnsi="標楷體" w:cs="標楷體" w:hint="eastAsia"/>
              </w:rPr>
              <w:t>具備運用閩南語文的溝通能力，珍愛自己、尊重別人，發揮團隊合作的精神。</w:t>
            </w:r>
          </w:p>
        </w:tc>
      </w:tr>
    </w:tbl>
    <w:p w14:paraId="2024EB85" w14:textId="77777777" w:rsidR="00653717" w:rsidRDefault="00653717" w:rsidP="00E15D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</w:p>
    <w:p w14:paraId="436C1C5E" w14:textId="77777777" w:rsidR="00653717" w:rsidRDefault="00653717">
      <w:pPr>
        <w:widowControl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br w:type="page"/>
      </w:r>
    </w:p>
    <w:p w14:paraId="25890DD4" w14:textId="77777777" w:rsidR="00E15D14" w:rsidRDefault="00D508FE" w:rsidP="00E15D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 w:hint="eastAsia"/>
        </w:rPr>
        <w:lastRenderedPageBreak/>
        <w:t>五</w:t>
      </w:r>
      <w:r w:rsidR="00E15D14" w:rsidRPr="00A77E44">
        <w:rPr>
          <w:rFonts w:ascii="標楷體" w:eastAsia="標楷體" w:hAnsi="標楷體" w:cs="標楷體" w:hint="eastAsia"/>
        </w:rPr>
        <w:t>、</w:t>
      </w:r>
      <w:r w:rsidR="00E15D14" w:rsidRPr="00A77E44">
        <w:rPr>
          <w:rFonts w:ascii="標楷體" w:eastAsia="標楷體" w:hAnsi="標楷體" w:cs="標楷體"/>
        </w:rPr>
        <w:t>課程架構：</w:t>
      </w:r>
      <w:r w:rsidR="00E15D14" w:rsidRPr="00A77E44">
        <w:rPr>
          <w:rFonts w:ascii="標楷體" w:eastAsia="標楷體" w:hAnsi="標楷體" w:cs="標楷體"/>
          <w:color w:val="FF0000"/>
        </w:rPr>
        <w:t>(自行視需要決定是否呈現)</w:t>
      </w:r>
    </w:p>
    <w:p w14:paraId="15E44307" w14:textId="1FF2E3D5" w:rsidR="00221452" w:rsidRPr="00F52BAD" w:rsidRDefault="004909E2" w:rsidP="00653717">
      <w:pPr>
        <w:pStyle w:val="11"/>
        <w:ind w:right="57"/>
        <w:jc w:val="both"/>
        <w:rPr>
          <w:rFonts w:ascii="新細明體" w:eastAsia="新細明體" w:hAnsi="新細明體"/>
          <w:sz w:val="22"/>
        </w:rPr>
      </w:pPr>
      <w:r>
        <w:rPr>
          <w:rFonts w:ascii="新細明體" w:eastAsia="新細明體" w:hAnsi="新細明體"/>
          <w:noProof/>
          <w:sz w:val="22"/>
        </w:rPr>
        <w:pict w14:anchorId="28F7E56E">
          <v:group id="_x0000_s2161" style="position:absolute;left:0;text-align:left;margin-left:-28.35pt;margin-top:8pt;width:715.85pt;height:425.2pt;z-index:251658240" coordorigin="567,1834" coordsize="14317,850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62" type="#_x0000_t202" style="position:absolute;left:567;top:5427;width:3598;height:900;mso-wrap-edited:f" wrapcoords="-180 0 -180 21600 21780 21600 21780 0 -180 0" strokeweight="3pt">
              <v:stroke linestyle="thinThin"/>
              <v:textbox style="mso-next-textbox:#_x0000_s2162">
                <w:txbxContent>
                  <w:p w14:paraId="61CB5A12" w14:textId="77777777" w:rsidR="004909E2" w:rsidRPr="00794059" w:rsidRDefault="004909E2" w:rsidP="004909E2">
                    <w:pPr>
                      <w:jc w:val="center"/>
                      <w:rPr>
                        <w:rFonts w:hint="eastAsia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sz w:val="32"/>
                        <w:szCs w:val="32"/>
                      </w:rPr>
                      <w:t>閩南語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>第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>5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>冊</w:t>
                    </w:r>
                  </w:p>
                </w:txbxContent>
              </v:textbox>
            </v:shape>
            <v:group id="_x0000_s2163" style="position:absolute;left:4679;top:1834;width:10205;height:8504" coordorigin="5246,1714" coordsize="10263,8528">
              <v:line id="_x0000_s2164" style="position:absolute;mso-wrap-edited:f" from="5246,2327" to="5246,9387" wrapcoords="0 0 0 21531 0 21531 0 0 0 0" strokeweight="1.5pt"/>
              <v:line id="_x0000_s2165" style="position:absolute;mso-wrap-edited:f" from="5246,2307" to="6017,2307" wrapcoords="-847 0 -847 0 22024 0 22024 0 -847 0" strokeweight="1.5pt"/>
              <v:line id="_x0000_s2166" style="position:absolute;mso-wrap-edited:f" from="5246,5780" to="6017,5780" wrapcoords="-847 0 -847 0 22024 0 22024 0 -847 0" strokeweight="1.5pt"/>
              <v:shape id="_x0000_s2167" type="#_x0000_t202" style="position:absolute;left:6017;top:1767;width:3598;height:1080;mso-wrap-edited:f" wrapcoords="-180 0 -180 21600 21780 21600 21780 0 -180 0" strokeweight="3pt">
                <v:stroke linestyle="thinThin"/>
                <v:textbox style="mso-next-textbox:#_x0000_s2167">
                  <w:txbxContent>
                    <w:p w14:paraId="514B3D2E" w14:textId="77777777" w:rsidR="004909E2" w:rsidRDefault="004909E2" w:rsidP="004909E2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第一單元</w:t>
                      </w:r>
                    </w:p>
                    <w:p w14:paraId="4E76E2FB" w14:textId="77777777" w:rsidR="004909E2" w:rsidRDefault="004909E2" w:rsidP="004909E2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食食</w:t>
                      </w:r>
                    </w:p>
                  </w:txbxContent>
                </v:textbox>
              </v:shape>
              <v:line id="_x0000_s2168" style="position:absolute;mso-wrap-edited:f" from="9615,2307" to="10900,2307" wrapcoords="-847 0 -847 0 22024 0 22024 0 -847 0" strokeweight="1.5pt"/>
              <v:shape id="_x0000_s2169" type="#_x0000_t202" style="position:absolute;left:6017;top:5240;width:3598;height:1080;mso-wrap-edited:f" wrapcoords="-180 0 -180 21600 21780 21600 21780 0 -180 0" strokeweight="3pt">
                <v:stroke linestyle="thinThin"/>
                <v:textbox style="mso-next-textbox:#_x0000_s2169">
                  <w:txbxContent>
                    <w:p w14:paraId="41EE85C9" w14:textId="77777777" w:rsidR="004909E2" w:rsidRDefault="004909E2" w:rsidP="004909E2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第二單元</w:t>
                      </w:r>
                    </w:p>
                    <w:p w14:paraId="768F383F" w14:textId="77777777" w:rsidR="004909E2" w:rsidRDefault="004909E2" w:rsidP="004909E2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健康的生活</w:t>
                      </w:r>
                    </w:p>
                  </w:txbxContent>
                </v:textbox>
              </v:shape>
              <v:shape id="_x0000_s2170" type="#_x0000_t202" style="position:absolute;left:6017;top:8820;width:3598;height:1080;mso-wrap-edited:f" wrapcoords="-180 0 -180 21600 21780 21600 21780 0 -180 0" strokeweight="3pt">
                <v:stroke linestyle="thinThin"/>
                <v:textbox style="mso-next-textbox:#_x0000_s2170">
                  <w:txbxContent>
                    <w:p w14:paraId="6F6DCCFC" w14:textId="77777777" w:rsidR="004909E2" w:rsidRDefault="004909E2" w:rsidP="004909E2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第三單元</w:t>
                      </w:r>
                    </w:p>
                    <w:p w14:paraId="625DC260" w14:textId="77777777" w:rsidR="004909E2" w:rsidRDefault="004909E2" w:rsidP="004909E2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9E1385">
                        <w:rPr>
                          <w:rFonts w:ascii="新細明體" w:hAnsi="新細明體" w:hint="eastAsia"/>
                          <w:sz w:val="32"/>
                        </w:rPr>
                        <w:t>行行出狀元</w:t>
                      </w:r>
                    </w:p>
                  </w:txbxContent>
                </v:textbox>
              </v:shape>
              <v:shape id="_x0000_s2171" type="#_x0000_t202" style="position:absolute;left:10900;top:1714;width:4609;height:1502;mso-wrap-edited:f" wrapcoords="-141 0 -141 21600 21741 21600 21741 0 -141 0" strokeweight="3pt">
                <v:stroke linestyle="thinThin"/>
                <v:textbox style="mso-next-textbox:#_x0000_s2171">
                  <w:txbxContent>
                    <w:p w14:paraId="41F6CD31" w14:textId="77777777" w:rsidR="004909E2" w:rsidRDefault="004909E2" w:rsidP="004909E2">
                      <w:pPr>
                        <w:jc w:val="both"/>
                        <w:rPr>
                          <w:rFonts w:ascii="新細明體" w:hint="eastAsia"/>
                          <w:sz w:val="28"/>
                          <w:szCs w:val="28"/>
                        </w:rPr>
                      </w:pPr>
                      <w:r>
                        <w:rPr>
                          <w:rFonts w:ascii="新細明體" w:hint="eastAsia"/>
                          <w:sz w:val="28"/>
                          <w:szCs w:val="28"/>
                        </w:rPr>
                        <w:t>第一課  食晝</w:t>
                      </w:r>
                    </w:p>
                    <w:p w14:paraId="342AB55B" w14:textId="77777777" w:rsidR="004909E2" w:rsidRDefault="004909E2" w:rsidP="004909E2">
                      <w:pPr>
                        <w:jc w:val="both"/>
                        <w:rPr>
                          <w:rFonts w:ascii="新細明體" w:hint="eastAsia"/>
                          <w:sz w:val="28"/>
                          <w:szCs w:val="28"/>
                        </w:rPr>
                      </w:pPr>
                      <w:r>
                        <w:rPr>
                          <w:rFonts w:ascii="新細明體" w:hint="eastAsia"/>
                          <w:sz w:val="28"/>
                          <w:szCs w:val="28"/>
                        </w:rPr>
                        <w:t>第二課  踅夜市</w:t>
                      </w:r>
                    </w:p>
                  </w:txbxContent>
                </v:textbox>
              </v:shape>
              <v:shape id="_x0000_s2172" type="#_x0000_t202" style="position:absolute;left:10900;top:5200;width:4609;height:1502;mso-wrap-edited:f" wrapcoords="-180 0 -180 21600 21780 21600 21780 0 -180 0" strokeweight="3pt">
                <v:stroke linestyle="thinThin"/>
                <v:textbox style="mso-next-textbox:#_x0000_s2172">
                  <w:txbxContent>
                    <w:p w14:paraId="657C34C1" w14:textId="77777777" w:rsidR="004909E2" w:rsidRPr="00F84CCD" w:rsidRDefault="004909E2" w:rsidP="004909E2">
                      <w:pPr>
                        <w:jc w:val="both"/>
                        <w:rPr>
                          <w:rFonts w:ascii="新細明體" w:hint="eastAsia"/>
                          <w:sz w:val="28"/>
                          <w:szCs w:val="28"/>
                        </w:rPr>
                      </w:pPr>
                      <w:r>
                        <w:rPr>
                          <w:rFonts w:ascii="新細明體" w:hint="eastAsia"/>
                          <w:sz w:val="28"/>
                          <w:szCs w:val="28"/>
                        </w:rPr>
                        <w:t>第三課  運動會</w:t>
                      </w:r>
                    </w:p>
                  </w:txbxContent>
                </v:textbox>
              </v:shape>
              <v:shape id="_x0000_s2173" type="#_x0000_t202" style="position:absolute;left:10900;top:8740;width:4609;height:1502;mso-wrap-edited:f" wrapcoords="-180 0 -180 21600 21780 21600 21780 0 -180 0" strokeweight="3pt">
                <v:stroke linestyle="thinThin"/>
                <v:textbox style="mso-next-textbox:#_x0000_s2173">
                  <w:txbxContent>
                    <w:p w14:paraId="6900C201" w14:textId="77777777" w:rsidR="004909E2" w:rsidRPr="009E1385" w:rsidRDefault="004909E2" w:rsidP="004909E2">
                      <w:pPr>
                        <w:jc w:val="both"/>
                        <w:rPr>
                          <w:rFonts w:ascii="新細明體" w:hint="eastAsia"/>
                          <w:sz w:val="28"/>
                          <w:szCs w:val="28"/>
                        </w:rPr>
                      </w:pPr>
                      <w:r w:rsidRPr="009E1385">
                        <w:rPr>
                          <w:rFonts w:ascii="新細明體" w:hint="eastAsia"/>
                          <w:sz w:val="28"/>
                          <w:szCs w:val="28"/>
                        </w:rPr>
                        <w:t>第</w:t>
                      </w:r>
                      <w:r>
                        <w:rPr>
                          <w:rFonts w:ascii="新細明體" w:hint="eastAsia"/>
                          <w:sz w:val="28"/>
                          <w:szCs w:val="28"/>
                        </w:rPr>
                        <w:t>四</w:t>
                      </w:r>
                      <w:r w:rsidRPr="009E1385">
                        <w:rPr>
                          <w:rFonts w:ascii="新細明體" w:hint="eastAsia"/>
                          <w:sz w:val="28"/>
                          <w:szCs w:val="28"/>
                        </w:rPr>
                        <w:t>課  擔仔位</w:t>
                      </w:r>
                    </w:p>
                    <w:p w14:paraId="5D1F7DCC" w14:textId="77777777" w:rsidR="004909E2" w:rsidRPr="00A71E12" w:rsidRDefault="004909E2" w:rsidP="004909E2">
                      <w:pPr>
                        <w:jc w:val="both"/>
                        <w:rPr>
                          <w:rFonts w:hint="eastAsia"/>
                          <w:szCs w:val="28"/>
                        </w:rPr>
                      </w:pPr>
                      <w:r w:rsidRPr="009E1385">
                        <w:rPr>
                          <w:rFonts w:ascii="新細明體" w:hint="eastAsia"/>
                          <w:sz w:val="28"/>
                          <w:szCs w:val="28"/>
                        </w:rPr>
                        <w:t>第</w:t>
                      </w:r>
                      <w:r>
                        <w:rPr>
                          <w:rFonts w:ascii="新細明體" w:hint="eastAsia"/>
                          <w:sz w:val="28"/>
                          <w:szCs w:val="28"/>
                        </w:rPr>
                        <w:t>五</w:t>
                      </w:r>
                      <w:r w:rsidRPr="009E1385">
                        <w:rPr>
                          <w:rFonts w:ascii="新細明體" w:hint="eastAsia"/>
                          <w:sz w:val="28"/>
                          <w:szCs w:val="28"/>
                        </w:rPr>
                        <w:t>課  咱的英雄</w:t>
                      </w:r>
                    </w:p>
                    <w:p w14:paraId="1C29E85B" w14:textId="77777777" w:rsidR="004909E2" w:rsidRPr="009E1385" w:rsidRDefault="004909E2" w:rsidP="004909E2">
                      <w:pPr>
                        <w:jc w:val="both"/>
                        <w:rPr>
                          <w:rFonts w:hint="eastAsia"/>
                          <w:szCs w:val="28"/>
                        </w:rPr>
                      </w:pPr>
                    </w:p>
                  </w:txbxContent>
                </v:textbox>
              </v:shape>
              <v:line id="_x0000_s2174" style="position:absolute;mso-wrap-edited:f" from="9615,5780" to="10900,5780" wrapcoords="-847 0 -847 0 22024 0 22024 0 -847 0" strokeweight="1.5pt"/>
              <v:line id="_x0000_s2175" style="position:absolute;mso-wrap-edited:f" from="9615,9360" to="10900,9360" wrapcoords="-847 0 -847 0 22024 0 22024 0 -847 0" strokeweight="1.5pt"/>
              <v:line id="_x0000_s2176" style="position:absolute;mso-wrap-edited:f" from="5246,9360" to="6017,9360" wrapcoords="-847 0 -847 0 22024 0 22024 0 -847 0" strokeweight="1.5pt"/>
            </v:group>
          </v:group>
        </w:pict>
      </w:r>
    </w:p>
    <w:p w14:paraId="70EC222E" w14:textId="77777777" w:rsidR="00653717" w:rsidRDefault="00653717">
      <w:pPr>
        <w:widowControl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/>
        </w:rPr>
        <w:br w:type="page"/>
      </w:r>
    </w:p>
    <w:p w14:paraId="2DE83938" w14:textId="77777777" w:rsidR="00D508FE" w:rsidRDefault="00D508FE" w:rsidP="00D508FE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40E7F295" w14:textId="77777777" w:rsidR="00221452" w:rsidRPr="00D508FE" w:rsidRDefault="00221452" w:rsidP="00221452"/>
    <w:p w14:paraId="1D5224C8" w14:textId="77777777" w:rsidR="00E15D14" w:rsidRPr="00C453F2" w:rsidRDefault="00D508FE" w:rsidP="00E15D14">
      <w:pPr>
        <w:spacing w:line="0" w:lineRule="atLeast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 w:hint="eastAsia"/>
        </w:rPr>
        <w:t>七</w:t>
      </w:r>
      <w:r w:rsidR="00E15D14" w:rsidRPr="00902CB0">
        <w:rPr>
          <w:rFonts w:ascii="標楷體" w:eastAsia="標楷體" w:hAnsi="標楷體" w:cs="標楷體" w:hint="eastAsia"/>
        </w:rPr>
        <w:t>、</w:t>
      </w:r>
      <w:r w:rsidR="00E15D14" w:rsidRPr="00902CB0">
        <w:rPr>
          <w:rFonts w:ascii="標楷體" w:eastAsia="標楷體" w:hAnsi="標楷體" w:cs="標楷體"/>
        </w:rPr>
        <w:t>素養導向教學規劃：</w:t>
      </w:r>
    </w:p>
    <w:tbl>
      <w:tblPr>
        <w:tblW w:w="162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8"/>
        <w:gridCol w:w="1400"/>
        <w:gridCol w:w="1051"/>
        <w:gridCol w:w="6410"/>
        <w:gridCol w:w="350"/>
        <w:gridCol w:w="1217"/>
        <w:gridCol w:w="1162"/>
        <w:gridCol w:w="1162"/>
        <w:gridCol w:w="1120"/>
        <w:gridCol w:w="1191"/>
      </w:tblGrid>
      <w:tr w:rsidR="0067587C" w:rsidRPr="002026C7" w14:paraId="6AE8DE36" w14:textId="77777777" w:rsidTr="00B0044C">
        <w:trPr>
          <w:trHeight w:val="278"/>
          <w:tblHeader/>
          <w:jc w:val="center"/>
        </w:trPr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359E0A6" w14:textId="77777777" w:rsidR="0067587C" w:rsidRPr="0012216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60" w:rightChars="-19" w:right="-46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教學期程</w:t>
            </w:r>
          </w:p>
        </w:tc>
        <w:tc>
          <w:tcPr>
            <w:tcW w:w="2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C31E5" w14:textId="77777777" w:rsidR="0067587C" w:rsidRPr="0012216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 w:hint="eastAsia"/>
                <w:sz w:val="20"/>
                <w:szCs w:val="20"/>
              </w:rPr>
              <w:t>學習重點</w:t>
            </w:r>
          </w:p>
        </w:tc>
        <w:tc>
          <w:tcPr>
            <w:tcW w:w="641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E3061F" w14:textId="77777777" w:rsidR="0067587C" w:rsidRPr="0012216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單元/主題名稱與活動內容</w:t>
            </w:r>
          </w:p>
        </w:tc>
        <w:tc>
          <w:tcPr>
            <w:tcW w:w="35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6E8444" w14:textId="77777777" w:rsidR="0067587C" w:rsidRPr="0012216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節數</w:t>
            </w:r>
          </w:p>
        </w:tc>
        <w:tc>
          <w:tcPr>
            <w:tcW w:w="1217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D4F699" w14:textId="0A678785" w:rsidR="0067587C" w:rsidRPr="0012216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 w:hint="eastAsia"/>
                <w:sz w:val="20"/>
                <w:szCs w:val="20"/>
              </w:rPr>
              <w:t>教學資源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59DEE" w14:textId="2D720646" w:rsidR="0067587C" w:rsidRPr="0012216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 w:hint="eastAsia"/>
                <w:sz w:val="20"/>
                <w:szCs w:val="20"/>
              </w:rPr>
              <w:t>學習策略</w:t>
            </w:r>
          </w:p>
        </w:tc>
        <w:tc>
          <w:tcPr>
            <w:tcW w:w="1162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0539E1" w14:textId="4E3D593F" w:rsidR="0067587C" w:rsidRPr="0012216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 w:hint="eastAsia"/>
                <w:sz w:val="20"/>
                <w:szCs w:val="20"/>
              </w:rPr>
              <w:t>評量方式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8A2E99" w14:textId="77777777" w:rsidR="0067587C" w:rsidRPr="0012216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融入議題</w:t>
            </w:r>
          </w:p>
        </w:tc>
        <w:tc>
          <w:tcPr>
            <w:tcW w:w="119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62A96D2" w14:textId="77777777" w:rsidR="0067587C" w:rsidRPr="0012216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備註</w:t>
            </w:r>
          </w:p>
        </w:tc>
      </w:tr>
      <w:tr w:rsidR="0067587C" w:rsidRPr="002026C7" w14:paraId="793D4AC7" w14:textId="77777777" w:rsidTr="00B0044C">
        <w:trPr>
          <w:trHeight w:val="278"/>
          <w:tblHeader/>
          <w:jc w:val="center"/>
        </w:trPr>
        <w:tc>
          <w:tcPr>
            <w:tcW w:w="11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1BB5A" w14:textId="77777777" w:rsidR="0067587C" w:rsidRPr="002026C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9D1762" w14:textId="77777777" w:rsidR="0067587C" w:rsidRPr="00122167" w:rsidRDefault="0067587C" w:rsidP="00E15D14">
            <w:pP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學習表現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96BA1C" w14:textId="77777777" w:rsidR="0067587C" w:rsidRPr="00122167" w:rsidRDefault="0067587C" w:rsidP="00E15D14">
            <w:pP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學習內容</w:t>
            </w:r>
          </w:p>
        </w:tc>
        <w:tc>
          <w:tcPr>
            <w:tcW w:w="641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6E94CB" w14:textId="77777777" w:rsidR="0067587C" w:rsidRPr="002026C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5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4F1AAB" w14:textId="77777777" w:rsidR="0067587C" w:rsidRPr="002026C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17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BEF3C0" w14:textId="77777777" w:rsidR="0067587C" w:rsidRPr="002026C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5A89" w14:textId="77777777" w:rsidR="0067587C" w:rsidRPr="002026C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59A0096" w14:textId="60D87758" w:rsidR="0067587C" w:rsidRPr="002026C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1573A7" w14:textId="77777777" w:rsidR="0067587C" w:rsidRPr="002026C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1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2029C91" w14:textId="77777777" w:rsidR="0067587C" w:rsidRPr="002026C7" w:rsidRDefault="0067587C" w:rsidP="00E15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4909E2" w:rsidRPr="00500692" w14:paraId="5856C96B" w14:textId="77777777" w:rsidTr="0067587C">
        <w:trPr>
          <w:trHeight w:val="6889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AA7E8" w14:textId="5F54C4C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第一週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br/>
              <w:t>08-31~09-04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4318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E7CAD4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6010878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3D161599" w14:textId="752D621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C1152" w14:textId="05508D8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Aa-Ⅱ-1羅馬拼音。</w:t>
            </w:r>
          </w:p>
          <w:p w14:paraId="347DF46B" w14:textId="533E7DD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E9A0A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一、食食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1.食晝</w:t>
            </w:r>
          </w:p>
          <w:p w14:paraId="6AC6148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4C0EF07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742BC24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老師詢問學生是否喜歡學校的營養午餐，藉此引導學生進入課文教學。</w:t>
            </w:r>
          </w:p>
          <w:p w14:paraId="4DC9B8D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4EC6262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22B218D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活動一：咱來讀課文</w:t>
            </w:r>
          </w:p>
          <w:p w14:paraId="256F707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3F3AF50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2.根據課文內容提問，協助學生理解文本。</w:t>
            </w:r>
          </w:p>
          <w:p w14:paraId="53D5E46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3.參考「   博士博」補充相關的語文知識。</w:t>
            </w:r>
          </w:p>
          <w:p w14:paraId="4FA92B3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4.參考「唸課文真心適」進行教學遊戲。</w:t>
            </w:r>
          </w:p>
          <w:p w14:paraId="27EC0CB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5.參考「來寫字」，引導學生進行書寫。</w:t>
            </w:r>
          </w:p>
          <w:p w14:paraId="25AF93C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BC4287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68729F76" w14:textId="0F50E61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5C50CE" w14:textId="1B59F03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94A7A2" w14:textId="6460B3C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B16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536388C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34EB5AB2" w14:textId="2C83F10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E408D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5733970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閱讀評量</w:t>
            </w:r>
          </w:p>
          <w:p w14:paraId="29FD2590" w14:textId="7136354B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寫作評量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6EA1B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品德教育</w:t>
            </w:r>
          </w:p>
          <w:p w14:paraId="04E5876E" w14:textId="75401C1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92D19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D940361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42527E4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1C31BB1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650A5474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:rsidRPr="00500692" w14:paraId="37BACD68" w14:textId="77777777" w:rsidTr="0067587C">
        <w:trPr>
          <w:trHeight w:val="6889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A0190" w14:textId="0748A9A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第二週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09-07~09-11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FE35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D410C3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137EA01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DE82B2B" w14:textId="7BD0E48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64B689" w14:textId="5BBFE7C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Aa-Ⅱ-1羅馬拼音。</w:t>
            </w:r>
          </w:p>
          <w:p w14:paraId="4BBB8E38" w14:textId="4BDF250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Aa-Ⅱ-2漢字書寫。</w:t>
            </w:r>
          </w:p>
          <w:p w14:paraId="219BE5C9" w14:textId="59D6DFD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68A2C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一、食食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1.食晝</w:t>
            </w:r>
          </w:p>
          <w:p w14:paraId="613AA21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169EDF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77DA850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老師揭示本堂課要學的語詞主題：食的物件，請學生翻至課文，將這類語詞圈起來，並藉此進入語詞教學。</w:t>
            </w:r>
          </w:p>
          <w:p w14:paraId="152F34A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4F03473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4BD0592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活動二：輕鬆學語詞</w:t>
            </w:r>
          </w:p>
          <w:p w14:paraId="12F837C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577FCF1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2.視教學情況，可補充「語詞造句」，讓學生理解語詞之應用。</w:t>
            </w:r>
          </w:p>
          <w:p w14:paraId="5D3969D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3.參考「語詞偵探」進行教學遊戲，使學生理解「語詞造句」之應用，藉以加深學習印象。</w:t>
            </w:r>
          </w:p>
          <w:p w14:paraId="7E9F5DC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▲SDGs議題融入：詳見本書P15、42之說明。</w:t>
            </w:r>
          </w:p>
          <w:p w14:paraId="42DDD6B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38202B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54CFFC94" w14:textId="3DAF0C1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199BD9" w14:textId="6FD5481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7CA4C1" w14:textId="643B7D2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、教學電子書、簡報、書後圖卡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37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36DFB59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47E99D93" w14:textId="3F460EB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02954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0B95B7FC" w14:textId="4425710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寫作評量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DD8C6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品德教育</w:t>
            </w:r>
          </w:p>
          <w:p w14:paraId="233EC728" w14:textId="6A5FED3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B0C11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4909E2" w14:paraId="38750FB6" w14:textId="77777777" w:rsidTr="0067587C">
        <w:trPr>
          <w:trHeight w:val="7055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6D178" w14:textId="1537A7B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第三週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09-14~09-18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851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961AE3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1366019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7B2C3C7C" w14:textId="4B572CB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2D6723" w14:textId="128BCDE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Aa-Ⅱ-1羅馬拼音。</w:t>
            </w:r>
          </w:p>
          <w:p w14:paraId="28DA935E" w14:textId="6AE5A83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Ab-Ⅱ-1語詞運用。</w:t>
            </w:r>
          </w:p>
          <w:p w14:paraId="74C17A27" w14:textId="462542C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9E34E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一、食食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1.食晝</w:t>
            </w:r>
          </w:p>
          <w:p w14:paraId="555F92C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4E8F8E0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7447736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老師發下學習單，進行教學活動。</w:t>
            </w:r>
          </w:p>
          <w:p w14:paraId="7424569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119F29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4B7C2C5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活動三：做伙來造句</w:t>
            </w:r>
          </w:p>
          <w:p w14:paraId="75BE339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或教學電子書，讓學生聆聽「做伙來造句」內容，老師再帶領學生複誦。</w:t>
            </w:r>
          </w:p>
          <w:p w14:paraId="1CCDF8D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2.參考「語詞替換造句」進行教學活動。</w:t>
            </w:r>
          </w:p>
          <w:p w14:paraId="24D0AAA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3.視教學情況，可補充教學補給站的「俗語」。</w:t>
            </w:r>
          </w:p>
          <w:p w14:paraId="74305C6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7E55C60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活動四：咱來試看覓</w:t>
            </w:r>
          </w:p>
          <w:p w14:paraId="3B9B59C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1.老師可詢問學生，吃中餐前該注意哪些事情？</w:t>
            </w:r>
          </w:p>
          <w:p w14:paraId="51CF1F2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或教學電子書，讓學生聆聽「咱來試看覓」內容並講解。</w:t>
            </w:r>
          </w:p>
          <w:p w14:paraId="11EACD1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3.請學生用貼紙作答，並提示學生以「我今仔日中晝食……」的句型發表。</w:t>
            </w:r>
          </w:p>
          <w:p w14:paraId="77CA045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4.視教學情況，可補充教學補給站的「情境對話」。</w:t>
            </w:r>
          </w:p>
          <w:p w14:paraId="1C14EDB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9F0989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活動五：聽看覓</w:t>
            </w:r>
          </w:p>
          <w:p w14:paraId="4E19BBA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或教學電子書，讓學生聆聽「聽看覓」內容並作答。</w:t>
            </w:r>
          </w:p>
          <w:p w14:paraId="4C40F2B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2.師生可採互動方式對答，老師引導學生以完整句子回答。</w:t>
            </w:r>
          </w:p>
          <w:p w14:paraId="72AC831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3.視教學情況，可補充教學補給站的「孽譎仔話」。</w:t>
            </w:r>
          </w:p>
          <w:p w14:paraId="5F2EDC8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3D0188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5DD93398" w14:textId="01494D2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9D455A" w14:textId="28B004B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7A868E" w14:textId="03B2ADD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、教學電子書、學習單、小白板、白板筆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3AE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6CD1A73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3529ED75" w14:textId="42097C7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54217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實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作評量</w:t>
            </w:r>
          </w:p>
          <w:p w14:paraId="31952E4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說話評量</w:t>
            </w:r>
          </w:p>
          <w:p w14:paraId="4B0F671D" w14:textId="431DDF7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71285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品德教育</w:t>
            </w:r>
          </w:p>
          <w:p w14:paraId="22D57579" w14:textId="27262ED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87779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9DC58F7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54DC6E3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3D3AD0F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5AA2F3EF" w14:textId="77777777" w:rsidR="004909E2" w:rsidRPr="00122167" w:rsidRDefault="004909E2" w:rsidP="004909E2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4A8E5319" w14:textId="77777777" w:rsidTr="0067587C">
        <w:trPr>
          <w:trHeight w:val="7960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88491" w14:textId="2D3D807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第四週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09-21~09-25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8D82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64F95A7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4D112CB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26EDA1B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0B046032" w14:textId="056150D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06952" w14:textId="3123EA9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Aa-Ⅱ-1羅馬拼音。</w:t>
            </w:r>
          </w:p>
          <w:p w14:paraId="76C5665F" w14:textId="753C2A2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Aa-Ⅱ-2漢字書寫。</w:t>
            </w:r>
          </w:p>
          <w:p w14:paraId="0DF55249" w14:textId="2452340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Ab-Ⅱ-1語詞運用。</w:t>
            </w:r>
          </w:p>
          <w:p w14:paraId="17627318" w14:textId="72CA1E1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Ab-Ⅱ-2句型運用。</w:t>
            </w:r>
          </w:p>
          <w:p w14:paraId="36E61884" w14:textId="026AC85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Bg-Ⅱ-1生活應對。</w:t>
            </w:r>
          </w:p>
          <w:p w14:paraId="47FBF5B0" w14:textId="418225E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8B1E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一、食食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1.食晝</w:t>
            </w:r>
          </w:p>
          <w:p w14:paraId="0A9E224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F9576B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53F97AB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24E6A08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EA8CB7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6C9229B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活動六：輕鬆學拼音</w:t>
            </w:r>
          </w:p>
          <w:p w14:paraId="3E57F02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4EA506D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2.視教學情況，可補充教學補給站的「音標舉例」。</w:t>
            </w:r>
          </w:p>
          <w:p w14:paraId="2C0578C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8F6FCA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活動七：拼音練習</w:t>
            </w:r>
          </w:p>
          <w:p w14:paraId="6647596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或教學電子書，讓學生聆聽「拼音練習」內容並作答。</w:t>
            </w:r>
          </w:p>
          <w:p w14:paraId="5A3D89E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2.師生可採互動方式對答，請學生回答問題時，一併念出該題拼音。</w:t>
            </w:r>
          </w:p>
          <w:p w14:paraId="05DF3ED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打叉的題目，老師可指定或請自願的學生拼讀該題音標正確的念法，並視情況給予指導或鼓勵。</w:t>
            </w:r>
          </w:p>
          <w:p w14:paraId="607A066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3.視教學情況，參考「音標警察」進行教學活動。</w:t>
            </w:r>
          </w:p>
          <w:p w14:paraId="4455ABB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5AA3C3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071A7771" w14:textId="0ED4D98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64DE47" w14:textId="372CCBB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B0146C" w14:textId="4C90D2E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、教學電子書、書後拼音卡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C39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08D06AB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7AA546E2" w14:textId="3E99DA0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EDD63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1376E49B" w14:textId="564075B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42B6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品德教育</w:t>
            </w:r>
          </w:p>
          <w:p w14:paraId="789CDBF8" w14:textId="76B3096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FC3B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55F3F874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B8F6418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16FF9A0E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66C5BA70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727AC889" w14:textId="77777777" w:rsidTr="0067587C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6BBF3" w14:textId="742BA6D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第五週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09-28~10-02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AE75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1-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 xml:space="preserve">-1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能應用閩南語標音符號、羅馬字及漢字，協助聆聽理解。</w:t>
            </w:r>
          </w:p>
          <w:p w14:paraId="3C0AE9F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1-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 xml:space="preserve">-3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能聆聽並理解對方所說的閩南語。</w:t>
            </w:r>
          </w:p>
          <w:p w14:paraId="09BED3B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2-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 xml:space="preserve">-1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能運用閩南語的標音符號、羅馬字及漢字，協助口語表達。</w:t>
            </w:r>
          </w:p>
          <w:p w14:paraId="78CD00A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3-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 xml:space="preserve">-2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能運用標音符號、羅馬字及漢字認讀日常生活中常見、簡單的閩南語文。</w:t>
            </w:r>
          </w:p>
          <w:p w14:paraId="2F525BD0" w14:textId="6B9ED31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4-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 xml:space="preserve">-1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能運用閩南語文簡單寫出自己的感受與需求。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14C298" w14:textId="0EA77F9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</w:p>
          <w:p w14:paraId="6479F9B6" w14:textId="47C0077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漢字書寫。</w:t>
            </w:r>
          </w:p>
          <w:p w14:paraId="366DB9AC" w14:textId="060939E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2A78CD4F" w14:textId="046E5D1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 句型運用。</w:t>
            </w:r>
          </w:p>
          <w:p w14:paraId="776910A9" w14:textId="50F1DEC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Bg-Ⅱ-1 生活應對。</w:t>
            </w:r>
          </w:p>
          <w:p w14:paraId="5D4BBE1B" w14:textId="10FBA79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C3483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一、食食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2.踅夜市</w:t>
            </w:r>
          </w:p>
          <w:p w14:paraId="6DB712A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354010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68B8AB1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老師可提問：「恁有踅過夜市仔無？」（你們有逛過夜市嗎？）「夜市仔有咧賣啥物？」（夜市有在賣什麼？）讓學生發表意見，藉此引導學生進入課文教學。</w:t>
            </w:r>
          </w:p>
          <w:p w14:paraId="0F88254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750B477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4CC2B52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活動一：咱來讀課文</w:t>
            </w:r>
          </w:p>
          <w:p w14:paraId="64AC166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38E4053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2.根據課文內容提問，協助學生理解文本。</w:t>
            </w:r>
          </w:p>
          <w:p w14:paraId="1EAA129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3.參考「唸課文真心適」進行教學遊戲。</w:t>
            </w:r>
          </w:p>
          <w:p w14:paraId="7D97D00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4.參考「來寫字」，引導學生進行書寫。</w:t>
            </w:r>
          </w:p>
          <w:p w14:paraId="44142D4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5.播放MP3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或教學電子書，引導學生唱跳本課歌曲。</w:t>
            </w:r>
          </w:p>
          <w:p w14:paraId="5518DD9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▲SDGs議題融入：詳見本書P30、42之說明。</w:t>
            </w:r>
          </w:p>
          <w:p w14:paraId="35F9046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D2ABF8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活動二：輕鬆學語詞</w:t>
            </w:r>
          </w:p>
          <w:p w14:paraId="5C019AC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449B486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2.視教學情況，可補充「語詞造句」，讓學生理解語詞之應用。</w:t>
            </w:r>
          </w:p>
          <w:p w14:paraId="1435E3F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3.視教學情況，可補充教學補給站的「真平博士博」。</w:t>
            </w:r>
          </w:p>
          <w:p w14:paraId="72779CA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71C17A4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25F5483F" w14:textId="267DA85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E15594" w14:textId="0A7348B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9CED8C" w14:textId="03BA4E0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MP3　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A3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017C3F1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77718184" w14:textId="168BFEB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1B530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214E4FC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閱讀評量</w:t>
            </w:r>
          </w:p>
          <w:p w14:paraId="418DEA5B" w14:textId="54582DC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寫作評量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A1270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戶外教育</w:t>
            </w:r>
          </w:p>
          <w:p w14:paraId="385C1898" w14:textId="4762B67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86067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8071972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36815EF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B1E64C3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580C7F41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7484B7D5" w14:textId="77777777" w:rsidTr="0067587C">
        <w:trPr>
          <w:trHeight w:val="6889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C2D7F" w14:textId="799562D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第六週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10-05~10-09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A97B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71B43A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1-Ⅱ-3能聆聽並理解對方所說的閩南語。</w:t>
            </w:r>
          </w:p>
          <w:p w14:paraId="0BFE9D3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1E2B22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5362594B" w14:textId="30DA6F1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1B912" w14:textId="0EE979B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</w:p>
          <w:p w14:paraId="5345AFFE" w14:textId="63BA0D7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漢字書寫。</w:t>
            </w:r>
          </w:p>
          <w:p w14:paraId="337D95EA" w14:textId="11DC40D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73ED0866" w14:textId="64794CE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 句型運用。</w:t>
            </w:r>
          </w:p>
          <w:p w14:paraId="67681B73" w14:textId="40A396B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Bg-Ⅱ-1 生活應對。</w:t>
            </w:r>
          </w:p>
          <w:p w14:paraId="47213BE7" w14:textId="6E934D9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BD2C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一、食食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2.踅夜市</w:t>
            </w:r>
          </w:p>
          <w:p w14:paraId="04B1F0A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96A717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438FB58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老師發下本課學習單，請學生完成指定任務。</w:t>
            </w:r>
          </w:p>
          <w:p w14:paraId="7B34BB7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108848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2ED0B67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活動三：做伙來造句</w:t>
            </w:r>
          </w:p>
          <w:p w14:paraId="17F4A60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或教學電子書，讓學生聆聽「做伙來造句」內容，老師再帶領學生複誦，並解說句型結構。</w:t>
            </w:r>
          </w:p>
          <w:p w14:paraId="1F92609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4D9058F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活動四：咱來試看覓</w:t>
            </w:r>
          </w:p>
          <w:p w14:paraId="35B2135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或教學電子書，讓學生聆聽「咱來試看覓」內容並作答。</w:t>
            </w:r>
          </w:p>
          <w:p w14:paraId="0B9BA92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2.師生可採互動式對答，請學生根據課程句型發表答案。</w:t>
            </w:r>
          </w:p>
          <w:p w14:paraId="6DB4DC6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3.視教學情況，可補充教學補給站的「其他的點心」。</w:t>
            </w:r>
          </w:p>
          <w:p w14:paraId="4E789E8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0466A0F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活動五：聽看覓</w:t>
            </w:r>
          </w:p>
          <w:p w14:paraId="7039401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或教學電子書，讓學生聆聽「聽看覓」內容並作答。</w:t>
            </w:r>
          </w:p>
          <w:p w14:paraId="5F5C02C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2.老師請學生根據課程句型發表答案。</w:t>
            </w:r>
          </w:p>
          <w:p w14:paraId="67E3591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7DDCE8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3232D3BE" w14:textId="3348DE9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F1E661" w14:textId="72FFFC3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200694" w14:textId="617D00C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MP3　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、教學電子書、學習單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706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59038CF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24BF3B75" w14:textId="78443BA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ECCF7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14:paraId="6BDF1C8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6957731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閱讀評量</w:t>
            </w:r>
          </w:p>
          <w:p w14:paraId="6A315B0E" w14:textId="5AE7FF5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B4508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戶外教育</w:t>
            </w:r>
          </w:p>
          <w:p w14:paraId="5E8226DF" w14:textId="69812AB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A16E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DED56E2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52B1A6F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1A1D164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27EAC498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670AC806" w14:textId="77777777" w:rsidTr="0067587C">
        <w:trPr>
          <w:trHeight w:val="7030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D648F" w14:textId="283EE9B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第七週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10-12~10-16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896E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68A1433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1-Ⅱ-3能聆聽並理解對方所說的閩南語。</w:t>
            </w:r>
          </w:p>
          <w:p w14:paraId="0D9BF95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1D164A79" w14:textId="33B90AB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7A37C3" w14:textId="68AEACD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</w:p>
          <w:p w14:paraId="0FA66287" w14:textId="3A33BCE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74839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一、食食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2.踅夜市</w:t>
            </w:r>
          </w:p>
          <w:p w14:paraId="32E87EF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1C5C688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2023F5B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1E96371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03CB228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22F853F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活動六：輕鬆學拼音</w:t>
            </w:r>
          </w:p>
          <w:p w14:paraId="2BBAB43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349FF79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2.視教學情況，可補充教學補給站的「音標舉例」。</w:t>
            </w:r>
          </w:p>
          <w:p w14:paraId="77E97D3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375BDB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活動七：拼音練習</w:t>
            </w:r>
          </w:p>
          <w:p w14:paraId="66FCC0D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或教學電子書，讓學生聆聽「拼音練習」內容並作答。</w:t>
            </w:r>
          </w:p>
          <w:p w14:paraId="097E04D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2.師生可採互動方式對答，請學生依序念出拼音。</w:t>
            </w:r>
          </w:p>
          <w:p w14:paraId="428D848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3.視教學狀況，參考「你手寫我口」進行教學遊戲。</w:t>
            </w:r>
          </w:p>
          <w:p w14:paraId="4A22EF2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93CEA5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4216AE06" w14:textId="70F77A5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1F0201" w14:textId="25A9C23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9CDACB" w14:textId="7C8C299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MP3　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、教學電子書、題目紙卡、小白板、白板筆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71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158FE1B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04361C39" w14:textId="4BD2BEA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753B6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0C746EF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46E31EE8" w14:textId="69D24C2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寫作評量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43FE9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戶外教育</w:t>
            </w:r>
          </w:p>
          <w:p w14:paraId="43B211CA" w14:textId="488A83B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14003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2AE16D7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5310E74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66042FA9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49A5571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62856D67" w14:textId="77777777" w:rsidTr="0067587C">
        <w:trPr>
          <w:trHeight w:val="7960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870A3" w14:textId="5A3FC42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第八週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10-19~10-23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5889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8F4EB3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1-Ⅱ-3能聆聽並理解對方所說的閩南語。</w:t>
            </w:r>
          </w:p>
          <w:p w14:paraId="36F0238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58EB7C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740BFD36" w14:textId="3F2CEB5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0C4BD1" w14:textId="087D9C4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</w:p>
          <w:p w14:paraId="69C58D74" w14:textId="57276E0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漢字書寫。</w:t>
            </w:r>
          </w:p>
          <w:p w14:paraId="5AD096FF" w14:textId="3FE449B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0F3D9825" w14:textId="43B06B4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 句型運用。</w:t>
            </w:r>
          </w:p>
          <w:p w14:paraId="49027F4F" w14:textId="3917C83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Bg-Ⅱ-1 生活應對。</w:t>
            </w:r>
          </w:p>
          <w:p w14:paraId="4CB49292" w14:textId="3C6BC1F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EFB6E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一、食食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2.踅夜市</w:t>
            </w:r>
          </w:p>
          <w:p w14:paraId="33493A8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1B5708C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74F7F1C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6702A64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BB19C9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17D0A8B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活動八：複習一</w:t>
            </w:r>
          </w:p>
          <w:p w14:paraId="3AE645E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或教學電子書，讓學生聆聽「複習一」內容，老師再引導學生作答。</w:t>
            </w:r>
          </w:p>
          <w:p w14:paraId="2F13C62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2.師生可採互動式進行對答，老師亦可針對非答案之選項向學生提問，以達充分複習之效。</w:t>
            </w:r>
          </w:p>
          <w:p w14:paraId="24A63C0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3.視教學情況，可參考「我是金頭腦」進行教學遊戲。</w:t>
            </w:r>
          </w:p>
          <w:p w14:paraId="1858F12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727D8C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活動九：看圖講故事</w:t>
            </w:r>
          </w:p>
          <w:p w14:paraId="3EB531C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1.老師協助學生分組，參考「故事山」進行教學活動。</w:t>
            </w:r>
          </w:p>
          <w:p w14:paraId="48444C9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2.老師在黑板上畫出故事山結構，並請每組學生拿出四個小白板，標上故事山的編號。</w:t>
            </w:r>
          </w:p>
          <w:p w14:paraId="7F3AB21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或教學電子書，讓學生聆聽「看圖講故事」內容，聽完請各組根據故事山的結構，在各分圖旁標示「⑴開始、⑵發展／高潮、⑶結局」之編號。</w:t>
            </w:r>
          </w:p>
          <w:p w14:paraId="09CE0A0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4.老師根據故事山結構依序提問，請學生將答案寫在對應的小白板上，並排成故事山結構。</w:t>
            </w:r>
          </w:p>
          <w:p w14:paraId="4063458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5.各組派代表上臺發表成果，老師視情況給予指導或鼓勵。</w:t>
            </w:r>
          </w:p>
          <w:p w14:paraId="3B6FDCA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6.打開教學電子書，播放「看圖講故事」動畫，老師可視學生程度切換動畫字幕模式（國語／臺語／無）。</w:t>
            </w:r>
          </w:p>
          <w:p w14:paraId="4D70055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D8A00A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47FE5493" w14:textId="1247A79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FF773A" w14:textId="6AF7700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DAE29" w14:textId="3192140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MP3　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、教學電子書、小白板、白板筆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8E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2830CE6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3FB12D07" w14:textId="736B628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F28FA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聽力評量</w:t>
            </w:r>
          </w:p>
          <w:p w14:paraId="557D0A0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說話評量</w:t>
            </w:r>
          </w:p>
          <w:p w14:paraId="38F66FA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閱讀評量</w:t>
            </w:r>
          </w:p>
          <w:p w14:paraId="258E492C" w14:textId="612653F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寫作評量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F1129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戶外教育</w:t>
            </w:r>
          </w:p>
          <w:p w14:paraId="52349E9E" w14:textId="346374F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60151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2C5D6C2D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70BB578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73D7C22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4CCFFF64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54265A43" w14:textId="77777777" w:rsidTr="0067587C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2EC99" w14:textId="56CB795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第九週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10-26~10-30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53CF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7A710AC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2-Ⅱ-2 能用閩南語簡單說出日常生活計畫。</w:t>
            </w:r>
          </w:p>
          <w:p w14:paraId="78EBF544" w14:textId="5DB64FF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D5D250" w14:textId="084136C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</w:p>
          <w:p w14:paraId="18F20C60" w14:textId="1E0544B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漢字書寫。</w:t>
            </w:r>
          </w:p>
          <w:p w14:paraId="18D17307" w14:textId="3FACB3F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36369734" w14:textId="7DBC9AB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 句型運用。</w:t>
            </w:r>
          </w:p>
          <w:p w14:paraId="3ABC7D1A" w14:textId="4512703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Ac-Ⅱ-1 生活故事。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8BA47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二、健康的生活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3.運動會</w:t>
            </w:r>
          </w:p>
          <w:p w14:paraId="31311F8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4494588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0A146FD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老師提問，運動會當天學校在校園布置上增加了什麼？運動會活動中最喜歡什麼項目？為什麼？</w:t>
            </w:r>
          </w:p>
          <w:p w14:paraId="4D131AD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70F9897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301C630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活動一：咱來讀課文</w:t>
            </w:r>
          </w:p>
          <w:p w14:paraId="4C0F6BC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06A70E5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或教學電子書，讓學生聆聽課文內容，老師再帶領學生朗讀，講解課文內容、語詞，指導其發音。</w:t>
            </w:r>
          </w:p>
          <w:p w14:paraId="51DDA69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3.參考「唸課文真心適」進行教學遊戲。</w:t>
            </w:r>
          </w:p>
          <w:p w14:paraId="3F4C2B1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4.根據課文內容提問，協助學生理解文本。</w:t>
            </w:r>
          </w:p>
          <w:p w14:paraId="681F164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5.參考「來寫字」，引導學生進行書寫。</w:t>
            </w:r>
          </w:p>
          <w:p w14:paraId="0BA7AA9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A475CA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活動二：輕鬆學語詞</w:t>
            </w:r>
          </w:p>
          <w:p w14:paraId="5EBA8D0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35C0D98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2.參考「語詞分類」進行教學活動，讓學生根據語詞類別進行分類練習。</w:t>
            </w:r>
          </w:p>
          <w:p w14:paraId="4266BCC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7A6608B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4.參考P60教學百寶箱，補充「其他的運動」。</w:t>
            </w:r>
          </w:p>
          <w:p w14:paraId="37696B8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▲SDGs議題融入：詳見本書P53、63之說明。</w:t>
            </w:r>
          </w:p>
          <w:p w14:paraId="624F47C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68265E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4E88E477" w14:textId="238D28D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B176DA" w14:textId="43D7957B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9904A" w14:textId="408E6C8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、教學電子書、語詞卡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448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7A41438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6430F24C" w14:textId="34C7BE0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046D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說話評量</w:t>
            </w:r>
          </w:p>
          <w:p w14:paraId="3B0AB2D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閱讀評量</w:t>
            </w:r>
          </w:p>
          <w:p w14:paraId="5464FADD" w14:textId="247B00C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寫作評量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35850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安全教育</w:t>
            </w:r>
          </w:p>
          <w:p w14:paraId="22F644BB" w14:textId="493C5CD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安E7 探究運動基本的保健。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78097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6CD05B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260DD54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59179A8F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79913EE2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589D808F" w14:textId="77777777" w:rsidTr="0067587C">
        <w:trPr>
          <w:trHeight w:val="7055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1A769" w14:textId="133FCCA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第十週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11-02~11-06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C727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4601447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2-Ⅱ-2 能用閩南語簡單說出日常生活計畫。</w:t>
            </w:r>
          </w:p>
          <w:p w14:paraId="12ADEB20" w14:textId="39AD146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CDB335" w14:textId="6E54CB9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</w:p>
          <w:p w14:paraId="2260CAE7" w14:textId="1F20166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漢字書寫。</w:t>
            </w:r>
          </w:p>
          <w:p w14:paraId="7654C0CE" w14:textId="521E6A8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2C758437" w14:textId="47CE8A7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 句型運用。</w:t>
            </w:r>
          </w:p>
          <w:p w14:paraId="58D009ED" w14:textId="7EDB5D4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87E0B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二、健康的生活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3.運動會</w:t>
            </w:r>
          </w:p>
          <w:p w14:paraId="20C4835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DEF05D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45C0825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運動會時，每個班級都會設計出各種精神口號。老師問學生，這些精神口號代表的意義是什麼？有什麼功用？老師隨機或請自願的學生發表意見，藉此進入「唸看覓」教學。</w:t>
            </w:r>
          </w:p>
          <w:p w14:paraId="05543C8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BA2345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68BE199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活動三：唸看覓</w:t>
            </w:r>
          </w:p>
          <w:p w14:paraId="5FE95E1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或教學電子書，讓學生聆聽「唸看覓」內容，老師再帶領學生複誦，並講解內容。</w:t>
            </w:r>
          </w:p>
          <w:p w14:paraId="16CCAD0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2.老師發下學習單，參考「阮這班上厲害」進行教學活動。</w:t>
            </w:r>
          </w:p>
          <w:p w14:paraId="45175A6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3.視教學情況，可補充教學補給站的「謎猜」及「平埔族走標的風俗」。</w:t>
            </w:r>
          </w:p>
          <w:p w14:paraId="2BF438B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32FFA9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活動四：咱來試看覓</w:t>
            </w:r>
          </w:p>
          <w:p w14:paraId="72ADBC0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或教學電子書，讓學生聆聽「咱來試看覓」內容並講解。</w:t>
            </w:r>
          </w:p>
          <w:p w14:paraId="0E139A2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2.請學生用貼紙作答，老師再引導學生以完整句型發表答案。</w:t>
            </w:r>
          </w:p>
          <w:p w14:paraId="210DD82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3.視教學情況，可參考「語詞賓果」進行教學遊戲。</w:t>
            </w:r>
          </w:p>
          <w:p w14:paraId="2B2A586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128DB05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活動五：聽看覓</w:t>
            </w:r>
          </w:p>
          <w:p w14:paraId="60B30CC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或教學電子書，讓學生聆聽「聽看覓」內容並作答。</w:t>
            </w:r>
          </w:p>
          <w:p w14:paraId="4FFD8B2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2.老師請學生跟著MP3，再念一次節目表內容。</w:t>
            </w:r>
          </w:p>
          <w:p w14:paraId="4CD029B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3.參考「臆看覓，我咧比啥物？」進行教學遊戲。</w:t>
            </w:r>
          </w:p>
          <w:p w14:paraId="68DE17F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B49620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6526F2F9" w14:textId="39435CF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4427DB" w14:textId="40B371E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B9B787" w14:textId="3F26A27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、教學電子書、小白板、白板筆、空白紙卡、學習單、語詞卡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BAE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485858D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676594B2" w14:textId="00557AA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91CFC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說話評量</w:t>
            </w:r>
          </w:p>
          <w:p w14:paraId="40DC010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閱讀評量</w:t>
            </w:r>
          </w:p>
          <w:p w14:paraId="0F8F080E" w14:textId="5320EC5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458E4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安全教育</w:t>
            </w:r>
          </w:p>
          <w:p w14:paraId="6C9AABFA" w14:textId="596F95C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安E7 探究運動基本的保健。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498B9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523B14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45548985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572C8AE8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62D9CD15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189D8321" w14:textId="77777777" w:rsidTr="0067587C">
        <w:trPr>
          <w:trHeight w:val="7197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9D74D" w14:textId="57D17CD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第十一週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11-09~11-13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5681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7050D5FE" w14:textId="53F74DF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20FB93" w14:textId="3A60B81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漢字書寫。</w:t>
            </w:r>
          </w:p>
          <w:p w14:paraId="4A6010B1" w14:textId="37FA9D0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0AC978ED" w14:textId="2D7BAAA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D2344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二、健康的生活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3.運動會</w:t>
            </w:r>
          </w:p>
          <w:p w14:paraId="052CF88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947912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3997BEB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0D7D160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2C2DB5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586484E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活動六：輕鬆學拼音</w:t>
            </w:r>
          </w:p>
          <w:p w14:paraId="234C2B0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3C1C58F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2.視教學情況，可補充教學補給站的「音標舉例」。</w:t>
            </w:r>
          </w:p>
          <w:p w14:paraId="268E650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FC7BC0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活動七：拼音練習</w:t>
            </w:r>
          </w:p>
          <w:p w14:paraId="6C86232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或教學電子書，讓學生聆聽「拼音練習」內容並作答。</w:t>
            </w:r>
          </w:p>
          <w:p w14:paraId="70FE6BB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2.師生可採互動方式對答，請學生依序念出答案。</w:t>
            </w:r>
          </w:p>
          <w:p w14:paraId="6B78789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3.視教學情況，參考「拼音賓果」進行教學遊戲。</w:t>
            </w:r>
          </w:p>
          <w:p w14:paraId="07B742F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C90352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4E4EE313" w14:textId="6352E61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A3EDF" w14:textId="247A49DB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FACB39" w14:textId="027022E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、教學電子書、白紙、紙籤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981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642D217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7469EEB9" w14:textId="3268BCA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1C88A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說話評量</w:t>
            </w:r>
          </w:p>
          <w:p w14:paraId="0986D57F" w14:textId="34B2430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31BE6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安全教育</w:t>
            </w:r>
          </w:p>
          <w:p w14:paraId="1B1B9543" w14:textId="41623C6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安E7 探究運動基本的保健。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9FB24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276458B7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4FAC26A4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1A534A55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08574FD0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3FE05873" w14:textId="77777777" w:rsidTr="0067587C">
        <w:trPr>
          <w:trHeight w:val="7055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C550A" w14:textId="4523636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第十二週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11-16~11-20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1DE0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2-Ⅱ-2 能用閩南語簡單說出日常生活計畫。</w:t>
            </w:r>
          </w:p>
          <w:p w14:paraId="38CE16C8" w14:textId="1DCF8F8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197F3A" w14:textId="25D3DDD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漢字書寫。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6832B207" w14:textId="0B4CBB8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Ac-Ⅱ-1 生活故事。</w:t>
            </w:r>
          </w:p>
          <w:p w14:paraId="7BE4AE33" w14:textId="69170B2B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Bg-Ⅱ-1 生活應對。</w:t>
            </w:r>
          </w:p>
          <w:p w14:paraId="3DA6784B" w14:textId="0D28382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3D66A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二、健康的生活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3.運動會</w:t>
            </w:r>
          </w:p>
          <w:p w14:paraId="6297901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B7FE5D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24A19CB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老師問學生第三課的學習心得，藉此進入「複習二」教學。</w:t>
            </w:r>
          </w:p>
          <w:p w14:paraId="6705B4B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0F32FC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6C7C572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活動八：複習二</w:t>
            </w:r>
          </w:p>
          <w:p w14:paraId="7927808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或教學電子書，讓學生聆聽「複習二」內容，老師再引導學生作答。</w:t>
            </w:r>
          </w:p>
          <w:p w14:paraId="7B7A987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2.師生可採互動式進行對答，老師亦可針對非答案之選項向學生提問，以達充分複習之效。</w:t>
            </w:r>
          </w:p>
          <w:p w14:paraId="29386DA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3.視教學情況，可參考「牛仔比賽」進行教學遊戲。</w:t>
            </w:r>
          </w:p>
          <w:p w14:paraId="74D3070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EC1078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活動九：看圖講故事</w:t>
            </w:r>
          </w:p>
          <w:p w14:paraId="2E49E52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或教學電子書，讓學生聆聽「看圖講故事」內容。</w:t>
            </w:r>
          </w:p>
          <w:p w14:paraId="63E9350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2.老師協助學生分組，並根據故事內容提問，請各組進行討論後發表（參考P67提問-文本分析）。</w:t>
            </w:r>
          </w:p>
          <w:p w14:paraId="04A527C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4EF431B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92448A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67627B7E" w14:textId="5004A66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2883A3" w14:textId="23CEBC9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4EEF83" w14:textId="4D25115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❶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、教學電子書、語詞卡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FD6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6178605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321482C2" w14:textId="6214B04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76454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174B64D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說話評量</w:t>
            </w:r>
          </w:p>
          <w:p w14:paraId="4C31811E" w14:textId="426970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閱讀評量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FB8EF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安全教育</w:t>
            </w:r>
          </w:p>
          <w:p w14:paraId="2308B52B" w14:textId="63A8AA9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安E7 探究運動基本的保健。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AFB9B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63319A3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316B6220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FA02C47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3ECFAB03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1812DB5F" w14:textId="77777777" w:rsidTr="0067587C">
        <w:trPr>
          <w:trHeight w:val="6889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DFCC3" w14:textId="56DD357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第十三週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11-23~11-27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8E44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BDB4E3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1-Ⅱ-3能聆聽並理解對方所說的閩南語。</w:t>
            </w:r>
          </w:p>
          <w:p w14:paraId="775471B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114AB4AB" w14:textId="7D9B5C3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B7B10" w14:textId="55C7A26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</w:p>
          <w:p w14:paraId="0CECE7FD" w14:textId="500D458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漢字書寫。</w:t>
            </w:r>
          </w:p>
          <w:p w14:paraId="778C79D9" w14:textId="2FAA41D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632B68B9" w14:textId="6B6CBC3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Ac-Ⅱ-1 生活故事。</w:t>
            </w:r>
          </w:p>
          <w:p w14:paraId="135D7AD2" w14:textId="0937288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Bg-Ⅱ-1 生活應對。</w:t>
            </w:r>
          </w:p>
          <w:p w14:paraId="31BBD9EC" w14:textId="44FD1C0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5BF93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三、行行出狀元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4.擔仔位</w:t>
            </w:r>
          </w:p>
          <w:p w14:paraId="4A75026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5E93B0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5F8B263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老師詢問學生是否去過菜市場？有看過哪些攤販？藉此引導學生進入課文教學。</w:t>
            </w:r>
          </w:p>
          <w:p w14:paraId="784599D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12BBE1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26289BA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活動一：咱來讀課文</w:t>
            </w:r>
          </w:p>
          <w:p w14:paraId="7EE71B1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03075CF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2.根據課文內容提問，協助學生理解文本。</w:t>
            </w:r>
          </w:p>
          <w:p w14:paraId="4C86ED5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3.參考「唸課文真心適」進行教學遊戲。</w:t>
            </w:r>
          </w:p>
          <w:p w14:paraId="6F4CDD0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4.參考「來寫字」，引導學生進行書寫。</w:t>
            </w:r>
          </w:p>
          <w:p w14:paraId="72C7667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5.視教學情況，可補充教學補給站的「情境小劇場」。</w:t>
            </w:r>
          </w:p>
          <w:p w14:paraId="66B40F2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▲SDGs議題融入：詳見本書P72、87之說明。</w:t>
            </w:r>
          </w:p>
          <w:p w14:paraId="24B5E5C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713C7C8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6851301E" w14:textId="3882F9B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AFDC13" w14:textId="58E927C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A6AF8" w14:textId="03A784B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DF3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7211475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24227D9D" w14:textId="1BEBE8E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BB04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70E5824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閱讀評量</w:t>
            </w:r>
          </w:p>
          <w:p w14:paraId="121FA39C" w14:textId="2FC3E7B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寫作評量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8C2C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生涯規劃教育</w:t>
            </w:r>
          </w:p>
          <w:p w14:paraId="050EC596" w14:textId="52A3EDD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涯E9 認識不同類型工作/教育環境。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EAE5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832DE7B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28DC1DE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353296E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18693B41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3A606083" w14:textId="77777777" w:rsidTr="0067587C">
        <w:trPr>
          <w:trHeight w:val="7596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68C2D" w14:textId="03715BD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第十四週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11-30~12-04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A38C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1122BF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1-Ⅱ-3能聆聽並理解對方所說的閩南語。</w:t>
            </w:r>
          </w:p>
          <w:p w14:paraId="312CDF7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19550D6" w14:textId="2184EDE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54FD66" w14:textId="65CDEF2B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</w:p>
          <w:p w14:paraId="728A1153" w14:textId="199CAD1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漢字書寫。</w:t>
            </w:r>
          </w:p>
          <w:p w14:paraId="35C78873" w14:textId="0CC6BBD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42CA81D0" w14:textId="7ED54CD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 句型運用。</w:t>
            </w:r>
          </w:p>
          <w:p w14:paraId="6DE2E0D3" w14:textId="4A0A291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Ac-Ⅱ-1 生活故事。</w:t>
            </w:r>
          </w:p>
          <w:p w14:paraId="33D7FDCF" w14:textId="0FEF71B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Bg-Ⅱ-1 生活應對。</w:t>
            </w:r>
          </w:p>
          <w:p w14:paraId="25D56629" w14:textId="221A35A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3F90D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三、行行出狀元 4.擔仔位</w:t>
            </w:r>
          </w:p>
          <w:p w14:paraId="45A4603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4E0C358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456F9A6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老師揭示本堂課要學的語詞主題：生理場，請學生翻至課文，將這類語詞圈起來，並藉此進入語詞教學。</w:t>
            </w:r>
          </w:p>
          <w:p w14:paraId="658300A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DBD49C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11C4573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活動二：輕鬆學語詞</w:t>
            </w:r>
          </w:p>
          <w:p w14:paraId="3451F56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47403AE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2.視教學情況可補充教學補給站，介紹「其他的擔仔位佮店面」的說法。</w:t>
            </w:r>
          </w:p>
          <w:p w14:paraId="0620522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3.視教學情況可補充「語詞造句」，讓學生理解語詞的其他應用。</w:t>
            </w:r>
          </w:p>
          <w:p w14:paraId="20FCC91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CBC055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活動三：講看覓</w:t>
            </w:r>
          </w:p>
          <w:p w14:paraId="742505E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或教學電子書，讓學生聆聽「講看覓」內容，老師再帶領學生複誦，並講解內容。</w:t>
            </w:r>
          </w:p>
          <w:p w14:paraId="4B61984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2.發下學習單進行教學活動，讓學生透過句型熟悉語詞的應用。</w:t>
            </w:r>
          </w:p>
          <w:p w14:paraId="7A1C091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096097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4BE1F91B" w14:textId="36F58D4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1E6AC2" w14:textId="0430F70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F2682C" w14:textId="658139C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、教學電子書、學習單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5E4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4D55B57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7051099D" w14:textId="6C2096D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988F4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1F69FA8F" w14:textId="4CBDBD3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B2525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生涯規劃教育</w:t>
            </w:r>
          </w:p>
          <w:p w14:paraId="6F020DEC" w14:textId="6E0D2DF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涯E9 認識不同類型工作/教育環境。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D03C1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5E5E80C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6003BB2C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0A30644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7D838A5F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6C235D1B" w14:textId="77777777" w:rsidTr="0067587C">
        <w:trPr>
          <w:trHeight w:val="7454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36120" w14:textId="52FDB4E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第十五週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12-07~12-11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B54E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29613E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1-Ⅱ-3能聆聽並理解對方所說的閩南語。</w:t>
            </w:r>
          </w:p>
          <w:p w14:paraId="6286CF9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68D7076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079C3EBC" w14:textId="1C431C8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9AB2CB" w14:textId="3BC70FB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漢字書寫。</w:t>
            </w:r>
          </w:p>
          <w:p w14:paraId="54C9BFB4" w14:textId="263545A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5ACC51CD" w14:textId="5B9250E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 句型運用。</w:t>
            </w:r>
          </w:p>
          <w:p w14:paraId="6B6B1783" w14:textId="7E76489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Ac-Ⅱ-1 生活故事。</w:t>
            </w:r>
          </w:p>
          <w:p w14:paraId="0671E7F7" w14:textId="176B908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Bg-Ⅱ-1 生活應對。</w:t>
            </w:r>
          </w:p>
          <w:p w14:paraId="062C785E" w14:textId="7BFD13B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98E0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三、行行出狀元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4.擔仔位</w:t>
            </w:r>
          </w:p>
          <w:p w14:paraId="624AAA1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56BFE6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7B0AE11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老師隨機抽念本課語詞讓學生聽寫，藉以複習並進入「咱來試看覓」教學。</w:t>
            </w:r>
          </w:p>
          <w:p w14:paraId="6B6B553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FB077F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7FF6407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活動四：咱來試看覓</w:t>
            </w:r>
          </w:p>
          <w:p w14:paraId="25145FB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或教學電子書，讓學生聆聽「咱來試看覓」內容，老師再帶領學生複誦，並講解接下來教學遊戲的玩法。</w:t>
            </w:r>
          </w:p>
          <w:p w14:paraId="19A7B4F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2.播放教學電子書中遊戲說明動畫，讓學生了解遊戲流程。</w:t>
            </w:r>
          </w:p>
          <w:p w14:paraId="51D6FD6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3.將學生分組，進行「啥人是大頭家」教學遊戲。</w:t>
            </w:r>
          </w:p>
          <w:p w14:paraId="3FC4AB7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4.視教學情況，參考「一擲必中」進行教學遊戲。</w:t>
            </w:r>
          </w:p>
          <w:p w14:paraId="76F3CE6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5.視教學情況，可補充教學補給站的「孽譎仔話」。</w:t>
            </w:r>
          </w:p>
          <w:p w14:paraId="0241FFC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8FEAF0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活動五：聽看覓</w:t>
            </w:r>
          </w:p>
          <w:p w14:paraId="1D8DF77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或教學電子書，讓學生聆聽「聽看覓」內容並作答。</w:t>
            </w:r>
          </w:p>
          <w:p w14:paraId="6A5C539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2.師生可採互動方式對答，提示學生以「（啥物人）欲去（啥物所在）（做啥物代誌）」的句型回答問題。</w:t>
            </w:r>
          </w:p>
          <w:p w14:paraId="7300D31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3.視教學情況，可介紹教學補給站：「俗語」、「來聽笑詼」。</w:t>
            </w:r>
          </w:p>
          <w:p w14:paraId="01AF6C3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41D6E62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3B73D86D" w14:textId="6C472E4B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42ACC1" w14:textId="6DFBBE2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A5C2E" w14:textId="6DBA935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、教學電子書、書後圖卡、電器膠帶、沙包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77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05BE12E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1A825653" w14:textId="67E6F9A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CF4D7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評量</w:t>
            </w:r>
          </w:p>
          <w:p w14:paraId="0EDAA5C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書寫評量</w:t>
            </w:r>
          </w:p>
          <w:p w14:paraId="13C43F30" w14:textId="751729F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說話評量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0FA92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生涯規劃教育</w:t>
            </w:r>
          </w:p>
          <w:p w14:paraId="3051AD27" w14:textId="1DD99A3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涯E9 認識不同類型工作/教育環境。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C6F22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2F04D83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57DA4C1E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6CA6F73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5C66BB11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16464B41" w14:textId="77777777" w:rsidTr="0067587C">
        <w:trPr>
          <w:trHeight w:val="6889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7BE29" w14:textId="5221575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第十六週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12-14~12-18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E151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79BCD0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1-Ⅱ-3能聆聽並理解對方所說的閩南語。</w:t>
            </w:r>
          </w:p>
          <w:p w14:paraId="4F16405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AF57402" w14:textId="23AE400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72937" w14:textId="4312732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</w:p>
          <w:p w14:paraId="51852594" w14:textId="3FF9C56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017BDC3F" w14:textId="4B0973B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BB942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三、行行出狀元 4.擔仔位</w:t>
            </w:r>
          </w:p>
          <w:p w14:paraId="7C2F76A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43E8DB3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572F678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50A3CB5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6BC708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7636573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活動六：輕鬆學拼音</w:t>
            </w:r>
          </w:p>
          <w:p w14:paraId="1DBCC73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6E32D0D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2.視教學情況，可補充教學補給站的「音標舉例」。</w:t>
            </w:r>
          </w:p>
          <w:p w14:paraId="2E835FE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01026AE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活動七：拼音練習</w:t>
            </w:r>
          </w:p>
          <w:p w14:paraId="54CBAE7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或教學電子書，讓學生聆聽「拼音練習」內容並作答。</w:t>
            </w:r>
          </w:p>
          <w:p w14:paraId="24F07B2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2.師生可採互動方式對答，請學生依序念出拼音。</w:t>
            </w:r>
          </w:p>
          <w:p w14:paraId="38B0378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3.視教學情況，參考「進擊的拼音」進行教學遊戲。</w:t>
            </w:r>
          </w:p>
          <w:p w14:paraId="5B4F9CD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8400F8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7B0B56BA" w14:textId="6C9FEBA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0B05B8" w14:textId="4C52A95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E75044" w14:textId="1A381C1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、教學電子書、書後拼音卡、遊戲紙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A90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5E78179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65658B77" w14:textId="402E79A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605E0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02B8A309" w14:textId="2302D1A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0B5B0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生涯規劃教育</w:t>
            </w:r>
          </w:p>
          <w:p w14:paraId="6C60532D" w14:textId="5FB035E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涯E9 認識不同類型工作/教育環境。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3E939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1F6FD90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B6A2638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249394B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3E27C1E5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6812C78D" w14:textId="77777777" w:rsidTr="0067587C">
        <w:trPr>
          <w:trHeight w:val="7197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1C705" w14:textId="3AC2865B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第十七週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12-21~12-25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1140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7BFAECD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645C13D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6BE0977B" w14:textId="3B714FE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24838B" w14:textId="2603425B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 羅馬拼音。</w:t>
            </w:r>
          </w:p>
          <w:p w14:paraId="460B57B5" w14:textId="7E7D245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 漢字書寫。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 語詞運用。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  句型運用。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CD1D8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三、行行出狀元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5.咱的英雄</w:t>
            </w:r>
          </w:p>
          <w:p w14:paraId="7CF1C2C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1CAB2E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383EE52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老師詢問學生家人從事何種職業，藉此引導學生進入課文教學。</w:t>
            </w:r>
          </w:p>
          <w:p w14:paraId="5FEA8FD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449E0B0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7E1A853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活動一：咱來讀課文</w:t>
            </w:r>
          </w:p>
          <w:p w14:paraId="5A74FE6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555149A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2.根據課文內容提問，協助學生理解文本。</w:t>
            </w:r>
          </w:p>
          <w:p w14:paraId="2A8466E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3.參考「唸課文真心適」進行教學遊戲。</w:t>
            </w:r>
          </w:p>
          <w:p w14:paraId="346BE1A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 參考「來寫字」，引導學生進行書寫。</w:t>
            </w:r>
          </w:p>
          <w:p w14:paraId="29BD106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5.播放MP3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或教學電子書，引導學生唱跳本課歌曲。</w:t>
            </w:r>
          </w:p>
          <w:p w14:paraId="5529EFA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44DB4C5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活動二：輕鬆學語詞</w:t>
            </w:r>
          </w:p>
          <w:p w14:paraId="2C0C25F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6919E48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2.發下學習單進行教學活動。</w:t>
            </w:r>
          </w:p>
          <w:p w14:paraId="215FE5E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3.視教學情況補充 「語詞造句」，讓學生理解語詞之應用。</w:t>
            </w:r>
          </w:p>
          <w:p w14:paraId="7704B6B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4.視教學情況補充教學補給站：「謎猜」、「其他的職業」、「總舖師的故鄉」。</w:t>
            </w:r>
          </w:p>
          <w:p w14:paraId="0AE2BA3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5.參考「真平博士博」補充相關的語文知識。</w:t>
            </w:r>
          </w:p>
          <w:p w14:paraId="370D9B5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▲SDGs議題融入：詳見本書P93、106之說明。</w:t>
            </w:r>
          </w:p>
          <w:p w14:paraId="200CC1D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474B37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活動三：做伙來造句</w:t>
            </w:r>
          </w:p>
          <w:p w14:paraId="2C15A0B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或教學電子書，讓學生聆聽「做伙來造句」內容，老師再帶領學生複誦，並講解接下來教學遊戲的玩法。</w:t>
            </w:r>
          </w:p>
          <w:p w14:paraId="54C3671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2.參考「九宮格大戰」進行教學遊戲。</w:t>
            </w:r>
          </w:p>
          <w:p w14:paraId="6755E82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5B8902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23EFC592" w14:textId="747F6D3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7B2D9B" w14:textId="0720841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917CA8" w14:textId="057707A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、教學電子書、學習單、書後圖卡、拼字片、紙板、膠水、數張紙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45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7C34C86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4E7C63B5" w14:textId="0FF8F3B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15B4A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1BC1551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閱讀評量</w:t>
            </w:r>
          </w:p>
          <w:p w14:paraId="0DC6DA1B" w14:textId="62EA6A6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寫作評量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15E3C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生涯規劃教育</w:t>
            </w:r>
          </w:p>
          <w:p w14:paraId="56D1233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涯E4 認識自己的特質與興趣。</w:t>
            </w:r>
          </w:p>
          <w:p w14:paraId="0DC68264" w14:textId="3041A6FD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涯E8 對工作／教育環境的好奇心。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4E9E2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D0D3560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EC59F82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6E850CF9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014FA8FE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7A5100C0" w14:textId="77777777" w:rsidTr="0067587C">
        <w:trPr>
          <w:trHeight w:val="7197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E5DAB" w14:textId="18C06F2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第十八週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12-28~01-01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F881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1B15A6E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6320E204" w14:textId="28B030F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1C9157" w14:textId="02CC585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 羅馬拼音。</w:t>
            </w:r>
          </w:p>
          <w:p w14:paraId="3D0075B2" w14:textId="0D87988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 語詞運用。</w:t>
            </w:r>
          </w:p>
          <w:p w14:paraId="55B00541" w14:textId="6C78420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  句型運用。</w:t>
            </w:r>
          </w:p>
          <w:p w14:paraId="5CC6756A" w14:textId="16AFCA0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Bg-Ⅱ-1  生活應對。</w:t>
            </w:r>
          </w:p>
          <w:p w14:paraId="7CE1E52A" w14:textId="4560E64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B2982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三、行行出狀元 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5.咱的英雄</w:t>
            </w:r>
          </w:p>
          <w:p w14:paraId="6884CED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49FFD57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76AC008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老師詢問學生家人從事何種職業，藉此引導學生進入「做伙來造句」教學。</w:t>
            </w:r>
          </w:p>
          <w:p w14:paraId="3F9D28E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0B36716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42A8FCD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活動四：做伙來造句</w:t>
            </w:r>
          </w:p>
          <w:p w14:paraId="67F9ADE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或教學電子書，讓學生聆聽「做伙唸俗語」內容，老師再帶領學生複誦，講解俗語並指導學生正確發音。</w:t>
            </w:r>
          </w:p>
          <w:p w14:paraId="7092892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2.視教學情況補充教學補給站：「俗語」。</w:t>
            </w:r>
          </w:p>
          <w:p w14:paraId="40A3B8F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3FCA17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活動五：咱來試看覓</w:t>
            </w:r>
          </w:p>
          <w:p w14:paraId="6DCA5C9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或教學電子書，讓學生聆聽「咱來試看覓」內容，老師再帶領學生複誦，並講解接下來要進行的教學活動「我想欲做啥物」。</w:t>
            </w:r>
          </w:p>
          <w:p w14:paraId="074F065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2.視教學情況，可補充教學補給站的「情境對話」。</w:t>
            </w:r>
          </w:p>
          <w:p w14:paraId="7DB215D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3FC865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活動六：聽看覓</w:t>
            </w:r>
          </w:p>
          <w:p w14:paraId="79BB6C8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或教學電子書，讓學生聆聽「聽看覓」內容並作答。</w:t>
            </w:r>
          </w:p>
          <w:p w14:paraId="263F99F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2.老師請學生依各題提示句型進行造句，並說給鄰座的同學聽，互相檢核。</w:t>
            </w:r>
          </w:p>
          <w:p w14:paraId="710161D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3.視教學情況，可補充教學補給站的「孽譎仔話」。</w:t>
            </w:r>
          </w:p>
          <w:p w14:paraId="5D12F37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B12A9A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1EC9CF32" w14:textId="5602E61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E86CF" w14:textId="52908B2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267E48" w14:textId="0E36550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、教學電子書、便條紙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1E6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2BB95A1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3B14B53C" w14:textId="00C1D89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9D505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77A214D9" w14:textId="631F2EA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69A67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生涯規劃教育</w:t>
            </w:r>
          </w:p>
          <w:p w14:paraId="6625585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涯E4 認識自己的特質與興趣。</w:t>
            </w:r>
          </w:p>
          <w:p w14:paraId="3DBA62D8" w14:textId="41BBB5F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涯E8 對工作／教育環境的好奇心。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ECF89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01C9728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43DFB1F2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7BA77A3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478CA98A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067877B3" w14:textId="77777777" w:rsidTr="0067587C">
        <w:trPr>
          <w:trHeight w:val="7055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6BBFD" w14:textId="30B1A9B9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第十九週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01-04~01-08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618F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587CC3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299EA3D" w14:textId="55B30F3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A669F" w14:textId="4067564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 羅馬拼音。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 語詞運用。</w:t>
            </w:r>
          </w:p>
          <w:p w14:paraId="55E7D844" w14:textId="75D05C8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48127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三、行行出狀元 5.咱的英雄</w:t>
            </w:r>
          </w:p>
          <w:p w14:paraId="64F8ED5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CB51BF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0AFE768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5F16ABF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03CF9A5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4E60C84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活動七：輕鬆學拼音</w:t>
            </w:r>
          </w:p>
          <w:p w14:paraId="71EF5ED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071680A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2.視教學情況，可補充教學補給站的「音標舉例」。</w:t>
            </w:r>
          </w:p>
          <w:p w14:paraId="05515338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BF23DB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活動八：拼音練習</w:t>
            </w:r>
          </w:p>
          <w:p w14:paraId="3735B1E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或教學電子書，讓學生聆聽「拼音練習」內容並作答。</w:t>
            </w:r>
          </w:p>
          <w:p w14:paraId="21F6B56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2.師生可採互動方式對答，請學生發表答案。</w:t>
            </w:r>
          </w:p>
          <w:p w14:paraId="1099D2A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3.視教學情況，參考「釣魚大師」進行教學遊戲。</w:t>
            </w:r>
          </w:p>
          <w:p w14:paraId="7833779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98069D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5F4ABA1C" w14:textId="7E68888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D2BB15" w14:textId="2C3C699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5FF895" w14:textId="24AAC60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、教學電子書、書後拼音卡、迴紋針、竹筷、棉線、磁鐵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96C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0A0A670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65ED4D63" w14:textId="4C1F084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A2C8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聽力評量</w:t>
            </w:r>
          </w:p>
          <w:p w14:paraId="55DF3855" w14:textId="627C2418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說話評量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CEF0B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生涯規劃教育</w:t>
            </w:r>
          </w:p>
          <w:p w14:paraId="3BF5D8C7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涯E4 認識自己的特質與興趣。</w:t>
            </w:r>
          </w:p>
          <w:p w14:paraId="4069D97B" w14:textId="618A0F8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涯E8 對工作／教育環境的好奇心。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9229E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3A41E68F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D36C9A7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09E2CD02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5CDF8830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49EC7FFE" w14:textId="77777777" w:rsidTr="0067587C">
        <w:trPr>
          <w:trHeight w:val="7197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4D4D5" w14:textId="7BC0EBF1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第二十週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01-11~01-15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D647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5C4930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714882C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5CDD7F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00EB434C" w14:textId="44E3309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38E7BA" w14:textId="26A5A8E6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Aa-Ⅱ-2  漢字書寫。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 語詞運用。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Ab-Ⅱ-2  句型運用。</w:t>
            </w:r>
          </w:p>
          <w:p w14:paraId="5C1E7E1F" w14:textId="7BCD877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Ac-Ⅱ-1 生活故事。</w:t>
            </w:r>
          </w:p>
          <w:p w14:paraId="1F6684A8" w14:textId="5B50E35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41BD4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三、行行出狀元 5.咱的英雄</w:t>
            </w:r>
          </w:p>
          <w:p w14:paraId="2D064D0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5C65E1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0614499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老師問學生第四、五課的學習心得，藉此進入「複習三」教學。</w:t>
            </w:r>
          </w:p>
          <w:p w14:paraId="5357BFE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86AEF6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696EB8AD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活動九：複習三</w:t>
            </w:r>
          </w:p>
          <w:p w14:paraId="57AFAD8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或教學電子書，讓學生聆聽「複習三」內容，老師再帶領學生複誦，並講解內容、引導學生作答。</w:t>
            </w:r>
          </w:p>
          <w:p w14:paraId="09A0BE0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76A5FB6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3.視教學情況，可參考「關鍵字大解密」進行教學遊戲。</w:t>
            </w:r>
          </w:p>
          <w:p w14:paraId="58AADD2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DF43F9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活動十：看圖講故事</w:t>
            </w:r>
          </w:p>
          <w:p w14:paraId="0E389D2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1.老師協助學生分組，參考「心智圖」進行教學活動，每組活動工具為一張全開紙和一組彩色筆。</w:t>
            </w:r>
          </w:p>
          <w:p w14:paraId="2CF1F9C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，讓學生聆聽「看圖講故事」內容，聽完後在黑板上寫出三個問題，再次播放MP3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，引導學生聚焦細節並隨手記錄。</w:t>
            </w:r>
          </w:p>
          <w:p w14:paraId="5A08E10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3.老師請各組就這三個連環問題的答案，繪製出心智圖（老師可先在黑板上畫出架構供學生參考）。最後，各組輪流上臺發表成果，老師視情況給予指導或鼓勵。</w:t>
            </w:r>
          </w:p>
          <w:p w14:paraId="21AD7BD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1773FC8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7ACC88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6BAF95D2" w14:textId="1A96917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13881C" w14:textId="2ACA3022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596686" w14:textId="29A54B44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、教學電子書、書後圖卡、小白板、白板筆、全開紙、彩色筆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DC6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264E4C8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40470B81" w14:textId="24DA34A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B245A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聽力評量</w:t>
            </w:r>
          </w:p>
          <w:p w14:paraId="7F26588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t>說話評量</w:t>
            </w:r>
          </w:p>
          <w:p w14:paraId="7D1E21F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閱讀評量</w:t>
            </w:r>
          </w:p>
          <w:p w14:paraId="3D5F732A" w14:textId="080A813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寫作評量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7C03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生涯規劃教育</w:t>
            </w:r>
          </w:p>
          <w:p w14:paraId="44B5BD4B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涯E4 認識自己的特質與興趣。</w:t>
            </w:r>
          </w:p>
          <w:p w14:paraId="3BF6DCCA" w14:textId="0B2BD2B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涯E8 對工作／教育環境的好奇心。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11710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5B5E86F2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546BCC5A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68B7BC0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70175388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4909E2" w14:paraId="08F1A155" w14:textId="77777777" w:rsidTr="0067587C">
        <w:trPr>
          <w:trHeight w:val="7960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70938" w14:textId="3107E3B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第二十一週</w:t>
            </w:r>
            <w:r w:rsidRPr="004909E2">
              <w:rPr>
                <w:rFonts w:asciiTheme="minorEastAsia" w:eastAsiaTheme="minorEastAsia" w:hAnsiTheme="minorEastAsia"/>
                <w:sz w:val="20"/>
                <w:szCs w:val="20"/>
              </w:rPr>
              <w:br/>
              <w:t>01-18~01-20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1DA5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1-Ⅱ-3 能聆聽並理解對方所說的閩南語。</w:t>
            </w:r>
          </w:p>
          <w:p w14:paraId="4681DE4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71C3CF21" w14:textId="7F39E75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E8BA1" w14:textId="0130FE5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Aa-Ⅱ-1 羅馬拼音。</w:t>
            </w:r>
          </w:p>
          <w:p w14:paraId="134F8F36" w14:textId="391A4A9C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Ab-Ⅱ-1 語詞運用。</w:t>
            </w:r>
          </w:p>
          <w:p w14:paraId="6E35B76C" w14:textId="4BB8A46F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Bg-Ⅱ-1 生活應對。</w:t>
            </w:r>
          </w:p>
          <w:p w14:paraId="6C079223" w14:textId="6D42188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Bg-Ⅱ-2 口語表達。</w:t>
            </w:r>
          </w:p>
        </w:tc>
        <w:tc>
          <w:tcPr>
            <w:tcW w:w="6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913FCF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三、行行出狀元 5.咱的英雄</w:t>
            </w:r>
          </w:p>
          <w:p w14:paraId="2449908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539C0C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03A5DF0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請全班先闔上課本，老師問學生還記得之前教過哪些語詞，請學生舉手回答。最後老師請學生打開課本，帶領學生複習一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∼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五課所學語詞。</w:t>
            </w:r>
          </w:p>
          <w:p w14:paraId="0D68BFC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0691A7F6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1CE52F1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活動十一：總複習</w:t>
            </w:r>
          </w:p>
          <w:p w14:paraId="1F4CF521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或教學電子書，讓學生聆聽「總複習」內容。</w:t>
            </w:r>
          </w:p>
          <w:p w14:paraId="6664B00E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2.進行「歡喜來過關」教學遊戲。</w:t>
            </w:r>
          </w:p>
          <w:p w14:paraId="3FC2E45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2BF0D5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活動十二：歡喜來過節</w:t>
            </w:r>
          </w:p>
          <w:p w14:paraId="666E8DE0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或教學電子書，讓學生聆聽、念誦「歡喜聖誕節」，並解說內容。</w:t>
            </w:r>
          </w:p>
          <w:p w14:paraId="3A45C615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2.播放MP3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或教學電子書，指導學生學唱「歡喜聖誕節」。</w:t>
            </w:r>
          </w:p>
          <w:p w14:paraId="21CCE93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3.歡樂動一動：老師教導學生課文律動動作，請學生隨著歌曲一同做律動，並請學生開口唱，藉此熟悉本課內容。</w:t>
            </w:r>
          </w:p>
          <w:p w14:paraId="4D1B0DA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1E70454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5089DDAE" w14:textId="369DC36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0A38F9" w14:textId="6743076E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387D5A" w14:textId="1180F02A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MP3</w:t>
            </w:r>
            <w:r w:rsidRPr="004909E2">
              <w:rPr>
                <w:rFonts w:ascii="Cambria Math" w:eastAsiaTheme="minorEastAsia" w:hAnsi="Cambria Math" w:cs="Cambria Math"/>
                <w:sz w:val="20"/>
                <w:szCs w:val="20"/>
              </w:rPr>
              <w:t>❷</w:t>
            </w: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、教學電子書、骰子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B632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68B47999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5A4E7E2F" w14:textId="6EA9CFD3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59AEC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說話評量</w:t>
            </w:r>
          </w:p>
          <w:p w14:paraId="1DF1A9C4" w14:textId="4B752E85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580513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生涯規劃教育</w:t>
            </w:r>
          </w:p>
          <w:p w14:paraId="59C790DA" w14:textId="77777777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涯E4 認識自己的特質與興趣。</w:t>
            </w:r>
          </w:p>
          <w:p w14:paraId="3BEBBC64" w14:textId="580CEB10" w:rsidR="004909E2" w:rsidRPr="004909E2" w:rsidRDefault="004909E2" w:rsidP="004909E2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909E2">
              <w:rPr>
                <w:rFonts w:asciiTheme="minorEastAsia" w:eastAsiaTheme="minorEastAsia" w:hAnsiTheme="minorEastAsia" w:hint="eastAsia"/>
                <w:sz w:val="20"/>
                <w:szCs w:val="20"/>
              </w:rPr>
              <w:t>涯E8 對工作／教育環境的好奇心。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7258A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057F778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9BDBCB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EFD97B6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61B21C39" w14:textId="77777777" w:rsidR="004909E2" w:rsidRPr="00122167" w:rsidRDefault="004909E2" w:rsidP="004909E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</w:tbl>
    <w:p w14:paraId="5E7FA664" w14:textId="77777777" w:rsidR="000846C5" w:rsidRDefault="000846C5"/>
    <w:p w14:paraId="621F25AA" w14:textId="77777777" w:rsidR="00D508FE" w:rsidRDefault="00D508FE" w:rsidP="00D508FE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5FF4D4B4" w14:textId="77777777" w:rsidR="00D508FE" w:rsidRDefault="00D508FE" w:rsidP="00D508FE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4E90F773" w14:textId="77777777" w:rsidR="00D508FE" w:rsidRDefault="00D508FE" w:rsidP="00D508FE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2A71CC7F" w14:textId="77777777" w:rsidR="00D508FE" w:rsidRDefault="00D508FE" w:rsidP="00D508FE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D508FE" w14:paraId="7148E598" w14:textId="77777777" w:rsidTr="009216D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EF62E" w14:textId="77777777" w:rsidR="00D508FE" w:rsidRDefault="00D508FE" w:rsidP="009216D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73EF1" w14:textId="77777777" w:rsidR="00D508FE" w:rsidRDefault="00D508FE" w:rsidP="009216D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8389" w14:textId="77777777" w:rsidR="00D508FE" w:rsidRDefault="00D508FE" w:rsidP="009216D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0EC65" w14:textId="77777777" w:rsidR="00D508FE" w:rsidRDefault="00D508FE" w:rsidP="009216D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BF6D" w14:textId="77777777" w:rsidR="00D508FE" w:rsidRDefault="00D508FE" w:rsidP="009216D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7F2F" w14:textId="77777777" w:rsidR="00D508FE" w:rsidRDefault="00D508FE" w:rsidP="009216D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D508FE" w14:paraId="4BCD0F55" w14:textId="77777777" w:rsidTr="009216D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CE8EA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13AD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FB64E" w14:textId="77777777" w:rsidR="00D508FE" w:rsidRDefault="00D508FE" w:rsidP="009216DE">
            <w:pPr>
              <w:pStyle w:val="Web"/>
              <w:jc w:val="both"/>
              <w:rPr>
                <w:rFonts w:ascii="標楷體" w:hAnsi="標楷體" w:cs="標楷體"/>
              </w:rPr>
            </w:pPr>
            <w:r>
              <w:rPr>
                <w:rFonts w:ascii="標楷體" w:hAnsi="標楷體" w:cs="標楷體"/>
              </w:rPr>
              <w:t>□簡報□印刷品□影音光碟</w:t>
            </w:r>
          </w:p>
          <w:p w14:paraId="05A19BBE" w14:textId="77777777" w:rsidR="00D508FE" w:rsidRDefault="00D508FE" w:rsidP="009216DE">
            <w:pPr>
              <w:pStyle w:val="Web"/>
              <w:jc w:val="both"/>
              <w:rPr>
                <w:rFonts w:ascii="標楷體" w:hAnsi="標楷體" w:cs="標楷體"/>
              </w:rPr>
            </w:pPr>
            <w:r>
              <w:rPr>
                <w:rFonts w:ascii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6D7D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275A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AAD2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508FE" w14:paraId="708DC808" w14:textId="77777777" w:rsidTr="009216D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20FF1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3EC8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75B44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52D07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198C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9C596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508FE" w14:paraId="4A4E5E5A" w14:textId="77777777" w:rsidTr="009216D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FD21F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CA270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7ED9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34B5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5D07B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BD885" w14:textId="77777777" w:rsidR="00D508FE" w:rsidRDefault="00D508FE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B867C16" w14:textId="77777777" w:rsidR="00D508FE" w:rsidRDefault="00D508FE" w:rsidP="00D508FE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31532638" w14:textId="77777777" w:rsidR="00D508FE" w:rsidRDefault="00D508FE" w:rsidP="00D508FE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5DEDFE18" w14:textId="77777777" w:rsidR="00D508FE" w:rsidRPr="00D508FE" w:rsidRDefault="00D508FE"/>
    <w:sectPr w:rsidR="00D508FE" w:rsidRPr="00D508FE" w:rsidSect="00DE0C87">
      <w:footerReference w:type="even" r:id="rId8"/>
      <w:footerReference w:type="default" r:id="rId9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5B596" w14:textId="77777777" w:rsidR="00206B0D" w:rsidRDefault="00206B0D">
      <w:r>
        <w:separator/>
      </w:r>
    </w:p>
  </w:endnote>
  <w:endnote w:type="continuationSeparator" w:id="0">
    <w:p w14:paraId="63DD2957" w14:textId="77777777" w:rsidR="00206B0D" w:rsidRDefault="0020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32BA7" w14:textId="77777777" w:rsidR="00E15D14" w:rsidRDefault="00004691" w:rsidP="0071796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15D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50DE">
      <w:rPr>
        <w:rStyle w:val="a5"/>
        <w:noProof/>
      </w:rPr>
      <w:t>1</w:t>
    </w:r>
    <w:r>
      <w:rPr>
        <w:rStyle w:val="a5"/>
      </w:rPr>
      <w:fldChar w:fldCharType="end"/>
    </w:r>
  </w:p>
  <w:p w14:paraId="727E78B0" w14:textId="77777777" w:rsidR="00E15D14" w:rsidRDefault="00E15D1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FFFF9" w14:textId="77777777" w:rsidR="00E15D14" w:rsidRDefault="00004691" w:rsidP="0071796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15D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35AC">
      <w:rPr>
        <w:rStyle w:val="a5"/>
        <w:noProof/>
      </w:rPr>
      <w:t>26</w:t>
    </w:r>
    <w:r>
      <w:rPr>
        <w:rStyle w:val="a5"/>
      </w:rPr>
      <w:fldChar w:fldCharType="end"/>
    </w:r>
  </w:p>
  <w:p w14:paraId="6A4BA6A1" w14:textId="77777777" w:rsidR="00E15D14" w:rsidRDefault="00E15D1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186E6" w14:textId="77777777" w:rsidR="00206B0D" w:rsidRDefault="00206B0D">
      <w:r>
        <w:separator/>
      </w:r>
    </w:p>
  </w:footnote>
  <w:footnote w:type="continuationSeparator" w:id="0">
    <w:p w14:paraId="650132C7" w14:textId="77777777" w:rsidR="00206B0D" w:rsidRDefault="00206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8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9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2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3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4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5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2134516302">
    <w:abstractNumId w:val="18"/>
  </w:num>
  <w:num w:numId="2" w16cid:durableId="430734960">
    <w:abstractNumId w:val="35"/>
  </w:num>
  <w:num w:numId="3" w16cid:durableId="571888530">
    <w:abstractNumId w:val="25"/>
  </w:num>
  <w:num w:numId="4" w16cid:durableId="1578247919">
    <w:abstractNumId w:val="31"/>
  </w:num>
  <w:num w:numId="5" w16cid:durableId="77136399">
    <w:abstractNumId w:val="28"/>
  </w:num>
  <w:num w:numId="6" w16cid:durableId="154958021">
    <w:abstractNumId w:val="27"/>
  </w:num>
  <w:num w:numId="7" w16cid:durableId="911081857">
    <w:abstractNumId w:val="2"/>
  </w:num>
  <w:num w:numId="8" w16cid:durableId="939605136">
    <w:abstractNumId w:val="20"/>
  </w:num>
  <w:num w:numId="9" w16cid:durableId="2124692639">
    <w:abstractNumId w:val="17"/>
  </w:num>
  <w:num w:numId="10" w16cid:durableId="2122797947">
    <w:abstractNumId w:val="30"/>
  </w:num>
  <w:num w:numId="11" w16cid:durableId="1343777776">
    <w:abstractNumId w:val="33"/>
  </w:num>
  <w:num w:numId="12" w16cid:durableId="1741824544">
    <w:abstractNumId w:val="34"/>
  </w:num>
  <w:num w:numId="13" w16cid:durableId="2037656191">
    <w:abstractNumId w:val="19"/>
  </w:num>
  <w:num w:numId="14" w16cid:durableId="1179196659">
    <w:abstractNumId w:val="11"/>
  </w:num>
  <w:num w:numId="15" w16cid:durableId="546376978">
    <w:abstractNumId w:val="9"/>
  </w:num>
  <w:num w:numId="16" w16cid:durableId="1032726921">
    <w:abstractNumId w:val="26"/>
  </w:num>
  <w:num w:numId="17" w16cid:durableId="1386295110">
    <w:abstractNumId w:val="10"/>
  </w:num>
  <w:num w:numId="18" w16cid:durableId="104421767">
    <w:abstractNumId w:val="0"/>
  </w:num>
  <w:num w:numId="19" w16cid:durableId="630280812">
    <w:abstractNumId w:val="21"/>
  </w:num>
  <w:num w:numId="20" w16cid:durableId="616913587">
    <w:abstractNumId w:val="24"/>
  </w:num>
  <w:num w:numId="21" w16cid:durableId="872153868">
    <w:abstractNumId w:val="15"/>
  </w:num>
  <w:num w:numId="22" w16cid:durableId="2099279540">
    <w:abstractNumId w:val="5"/>
  </w:num>
  <w:num w:numId="23" w16cid:durableId="1344550296">
    <w:abstractNumId w:val="3"/>
  </w:num>
  <w:num w:numId="24" w16cid:durableId="90163">
    <w:abstractNumId w:val="32"/>
  </w:num>
  <w:num w:numId="25" w16cid:durableId="863831744">
    <w:abstractNumId w:val="12"/>
  </w:num>
  <w:num w:numId="26" w16cid:durableId="417480437">
    <w:abstractNumId w:val="8"/>
  </w:num>
  <w:num w:numId="27" w16cid:durableId="1220435343">
    <w:abstractNumId w:val="7"/>
  </w:num>
  <w:num w:numId="28" w16cid:durableId="959872639">
    <w:abstractNumId w:val="14"/>
  </w:num>
  <w:num w:numId="29" w16cid:durableId="726798636">
    <w:abstractNumId w:val="16"/>
  </w:num>
  <w:num w:numId="30" w16cid:durableId="1269629685">
    <w:abstractNumId w:val="1"/>
  </w:num>
  <w:num w:numId="31" w16cid:durableId="1996492700">
    <w:abstractNumId w:val="29"/>
  </w:num>
  <w:num w:numId="32" w16cid:durableId="442312447">
    <w:abstractNumId w:val="13"/>
  </w:num>
  <w:num w:numId="33" w16cid:durableId="1216164356">
    <w:abstractNumId w:val="4"/>
  </w:num>
  <w:num w:numId="34" w16cid:durableId="1959410577">
    <w:abstractNumId w:val="6"/>
  </w:num>
  <w:num w:numId="35" w16cid:durableId="563493158">
    <w:abstractNumId w:val="23"/>
  </w:num>
  <w:num w:numId="36" w16cid:durableId="9018644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8BB"/>
    <w:rsid w:val="00002DA4"/>
    <w:rsid w:val="00004691"/>
    <w:rsid w:val="00014D43"/>
    <w:rsid w:val="00035826"/>
    <w:rsid w:val="000366D9"/>
    <w:rsid w:val="000418C4"/>
    <w:rsid w:val="000426D2"/>
    <w:rsid w:val="000534B0"/>
    <w:rsid w:val="00072F7D"/>
    <w:rsid w:val="000734C4"/>
    <w:rsid w:val="000750DE"/>
    <w:rsid w:val="00083369"/>
    <w:rsid w:val="000846C5"/>
    <w:rsid w:val="000906AC"/>
    <w:rsid w:val="00091FAD"/>
    <w:rsid w:val="000A1F50"/>
    <w:rsid w:val="000A5DA4"/>
    <w:rsid w:val="000A6DD6"/>
    <w:rsid w:val="000B2256"/>
    <w:rsid w:val="000B3AFA"/>
    <w:rsid w:val="000C7485"/>
    <w:rsid w:val="000D47BD"/>
    <w:rsid w:val="000E0970"/>
    <w:rsid w:val="000E36F9"/>
    <w:rsid w:val="000E5687"/>
    <w:rsid w:val="000F1971"/>
    <w:rsid w:val="000F602C"/>
    <w:rsid w:val="00112FC9"/>
    <w:rsid w:val="00122167"/>
    <w:rsid w:val="00123227"/>
    <w:rsid w:val="00123C60"/>
    <w:rsid w:val="001251A4"/>
    <w:rsid w:val="00127919"/>
    <w:rsid w:val="00143412"/>
    <w:rsid w:val="001460D5"/>
    <w:rsid w:val="00154B80"/>
    <w:rsid w:val="00155B78"/>
    <w:rsid w:val="00156D24"/>
    <w:rsid w:val="00167242"/>
    <w:rsid w:val="00171E8C"/>
    <w:rsid w:val="00175393"/>
    <w:rsid w:val="0018238D"/>
    <w:rsid w:val="001855C7"/>
    <w:rsid w:val="00186E06"/>
    <w:rsid w:val="0018745B"/>
    <w:rsid w:val="00195627"/>
    <w:rsid w:val="001B45EF"/>
    <w:rsid w:val="001B5FA7"/>
    <w:rsid w:val="001B7F36"/>
    <w:rsid w:val="001D3E35"/>
    <w:rsid w:val="001F0C2F"/>
    <w:rsid w:val="001F105F"/>
    <w:rsid w:val="001F1F92"/>
    <w:rsid w:val="001F565E"/>
    <w:rsid w:val="001F5F3D"/>
    <w:rsid w:val="00204E69"/>
    <w:rsid w:val="00206B0D"/>
    <w:rsid w:val="00221452"/>
    <w:rsid w:val="00225FB9"/>
    <w:rsid w:val="0022756C"/>
    <w:rsid w:val="00232742"/>
    <w:rsid w:val="002348B4"/>
    <w:rsid w:val="0024428A"/>
    <w:rsid w:val="002647FE"/>
    <w:rsid w:val="00273297"/>
    <w:rsid w:val="0028002B"/>
    <w:rsid w:val="00293F14"/>
    <w:rsid w:val="002A1538"/>
    <w:rsid w:val="002A717D"/>
    <w:rsid w:val="002B3862"/>
    <w:rsid w:val="002C1D22"/>
    <w:rsid w:val="002C3007"/>
    <w:rsid w:val="002D71CA"/>
    <w:rsid w:val="002E5E84"/>
    <w:rsid w:val="002F1D5C"/>
    <w:rsid w:val="002F5C3C"/>
    <w:rsid w:val="00301BE5"/>
    <w:rsid w:val="00316A3D"/>
    <w:rsid w:val="00332524"/>
    <w:rsid w:val="003353F5"/>
    <w:rsid w:val="00335A28"/>
    <w:rsid w:val="00343448"/>
    <w:rsid w:val="00363E6B"/>
    <w:rsid w:val="003749B9"/>
    <w:rsid w:val="00377BC9"/>
    <w:rsid w:val="00381410"/>
    <w:rsid w:val="0038363F"/>
    <w:rsid w:val="003953A8"/>
    <w:rsid w:val="003B3BD0"/>
    <w:rsid w:val="003B644F"/>
    <w:rsid w:val="003C4C9A"/>
    <w:rsid w:val="003D0851"/>
    <w:rsid w:val="003D120E"/>
    <w:rsid w:val="003E24DA"/>
    <w:rsid w:val="004058BB"/>
    <w:rsid w:val="00406222"/>
    <w:rsid w:val="00415526"/>
    <w:rsid w:val="004220DD"/>
    <w:rsid w:val="00434387"/>
    <w:rsid w:val="00441D4B"/>
    <w:rsid w:val="004434EC"/>
    <w:rsid w:val="00446F49"/>
    <w:rsid w:val="00463695"/>
    <w:rsid w:val="00464234"/>
    <w:rsid w:val="0047007B"/>
    <w:rsid w:val="004711E9"/>
    <w:rsid w:val="004755CC"/>
    <w:rsid w:val="00477CBA"/>
    <w:rsid w:val="00480C41"/>
    <w:rsid w:val="00483D42"/>
    <w:rsid w:val="00487725"/>
    <w:rsid w:val="004909E2"/>
    <w:rsid w:val="00491E9C"/>
    <w:rsid w:val="004A2E26"/>
    <w:rsid w:val="004A6B01"/>
    <w:rsid w:val="004B272E"/>
    <w:rsid w:val="004B39CC"/>
    <w:rsid w:val="004B7AC8"/>
    <w:rsid w:val="004C311F"/>
    <w:rsid w:val="004C3974"/>
    <w:rsid w:val="004F4355"/>
    <w:rsid w:val="004F538A"/>
    <w:rsid w:val="0050233E"/>
    <w:rsid w:val="00502D25"/>
    <w:rsid w:val="00511AFD"/>
    <w:rsid w:val="005204EF"/>
    <w:rsid w:val="00552950"/>
    <w:rsid w:val="00562733"/>
    <w:rsid w:val="00581014"/>
    <w:rsid w:val="00582585"/>
    <w:rsid w:val="00591BE6"/>
    <w:rsid w:val="00592ED7"/>
    <w:rsid w:val="005949B8"/>
    <w:rsid w:val="0059579D"/>
    <w:rsid w:val="00595FA9"/>
    <w:rsid w:val="00597973"/>
    <w:rsid w:val="005B16B9"/>
    <w:rsid w:val="005B2BAF"/>
    <w:rsid w:val="005D05EA"/>
    <w:rsid w:val="005E77AC"/>
    <w:rsid w:val="00614D3F"/>
    <w:rsid w:val="00616B88"/>
    <w:rsid w:val="0062158C"/>
    <w:rsid w:val="00624F91"/>
    <w:rsid w:val="0062588D"/>
    <w:rsid w:val="00626EC6"/>
    <w:rsid w:val="0063345C"/>
    <w:rsid w:val="00652ABE"/>
    <w:rsid w:val="00653717"/>
    <w:rsid w:val="0065498F"/>
    <w:rsid w:val="00656564"/>
    <w:rsid w:val="00671206"/>
    <w:rsid w:val="006731B8"/>
    <w:rsid w:val="0067587C"/>
    <w:rsid w:val="00677B25"/>
    <w:rsid w:val="006873DB"/>
    <w:rsid w:val="00687AAB"/>
    <w:rsid w:val="0069313A"/>
    <w:rsid w:val="00696696"/>
    <w:rsid w:val="006A6101"/>
    <w:rsid w:val="006B5D0A"/>
    <w:rsid w:val="006C11CC"/>
    <w:rsid w:val="006C2626"/>
    <w:rsid w:val="006C4BCD"/>
    <w:rsid w:val="006E1575"/>
    <w:rsid w:val="006E2532"/>
    <w:rsid w:val="006F5035"/>
    <w:rsid w:val="00700434"/>
    <w:rsid w:val="00707F4F"/>
    <w:rsid w:val="00715357"/>
    <w:rsid w:val="0071796A"/>
    <w:rsid w:val="00740DB3"/>
    <w:rsid w:val="00753F64"/>
    <w:rsid w:val="00760991"/>
    <w:rsid w:val="00765AAD"/>
    <w:rsid w:val="00766A00"/>
    <w:rsid w:val="0077186D"/>
    <w:rsid w:val="00772E5E"/>
    <w:rsid w:val="007775B6"/>
    <w:rsid w:val="007B790C"/>
    <w:rsid w:val="007C62BE"/>
    <w:rsid w:val="007D426C"/>
    <w:rsid w:val="007D636D"/>
    <w:rsid w:val="007E0C9B"/>
    <w:rsid w:val="007E3FDA"/>
    <w:rsid w:val="007E5613"/>
    <w:rsid w:val="00811466"/>
    <w:rsid w:val="00816856"/>
    <w:rsid w:val="008246D3"/>
    <w:rsid w:val="008368F5"/>
    <w:rsid w:val="008553C5"/>
    <w:rsid w:val="00857D06"/>
    <w:rsid w:val="008700EF"/>
    <w:rsid w:val="0087520C"/>
    <w:rsid w:val="008752CD"/>
    <w:rsid w:val="00877E34"/>
    <w:rsid w:val="00885F86"/>
    <w:rsid w:val="008875DE"/>
    <w:rsid w:val="00887DDE"/>
    <w:rsid w:val="0089177C"/>
    <w:rsid w:val="0089353E"/>
    <w:rsid w:val="00896395"/>
    <w:rsid w:val="008B4E85"/>
    <w:rsid w:val="008C5B63"/>
    <w:rsid w:val="008D3E22"/>
    <w:rsid w:val="008E0586"/>
    <w:rsid w:val="008E5E78"/>
    <w:rsid w:val="00900266"/>
    <w:rsid w:val="00902267"/>
    <w:rsid w:val="0090714E"/>
    <w:rsid w:val="00912F56"/>
    <w:rsid w:val="00913B94"/>
    <w:rsid w:val="00914A6D"/>
    <w:rsid w:val="00926163"/>
    <w:rsid w:val="00937644"/>
    <w:rsid w:val="0094282D"/>
    <w:rsid w:val="00953F92"/>
    <w:rsid w:val="009567D4"/>
    <w:rsid w:val="00977576"/>
    <w:rsid w:val="00981896"/>
    <w:rsid w:val="0099041C"/>
    <w:rsid w:val="00995B5B"/>
    <w:rsid w:val="009A49B3"/>
    <w:rsid w:val="009C7886"/>
    <w:rsid w:val="009D0D49"/>
    <w:rsid w:val="009D35AC"/>
    <w:rsid w:val="00A16449"/>
    <w:rsid w:val="00A1768D"/>
    <w:rsid w:val="00A17AFF"/>
    <w:rsid w:val="00A20D0D"/>
    <w:rsid w:val="00A21CA7"/>
    <w:rsid w:val="00A230F5"/>
    <w:rsid w:val="00A31454"/>
    <w:rsid w:val="00A35FAA"/>
    <w:rsid w:val="00A36ABF"/>
    <w:rsid w:val="00A428D0"/>
    <w:rsid w:val="00A461F6"/>
    <w:rsid w:val="00A50EEE"/>
    <w:rsid w:val="00A60C59"/>
    <w:rsid w:val="00A62CEE"/>
    <w:rsid w:val="00A647AD"/>
    <w:rsid w:val="00A64DB0"/>
    <w:rsid w:val="00A64E7F"/>
    <w:rsid w:val="00A708F1"/>
    <w:rsid w:val="00A720C7"/>
    <w:rsid w:val="00A80417"/>
    <w:rsid w:val="00A8654F"/>
    <w:rsid w:val="00A93F05"/>
    <w:rsid w:val="00AB1AAB"/>
    <w:rsid w:val="00AB1B4E"/>
    <w:rsid w:val="00AB3B37"/>
    <w:rsid w:val="00AB4A7F"/>
    <w:rsid w:val="00AD098D"/>
    <w:rsid w:val="00AF4273"/>
    <w:rsid w:val="00B05D16"/>
    <w:rsid w:val="00B12DB3"/>
    <w:rsid w:val="00B16D59"/>
    <w:rsid w:val="00B35BC2"/>
    <w:rsid w:val="00B62065"/>
    <w:rsid w:val="00B6697E"/>
    <w:rsid w:val="00B66AF3"/>
    <w:rsid w:val="00B66D6B"/>
    <w:rsid w:val="00B70425"/>
    <w:rsid w:val="00B70EE7"/>
    <w:rsid w:val="00B72F1F"/>
    <w:rsid w:val="00B8239C"/>
    <w:rsid w:val="00B84979"/>
    <w:rsid w:val="00B84ABD"/>
    <w:rsid w:val="00BA38A9"/>
    <w:rsid w:val="00BB3C47"/>
    <w:rsid w:val="00BD17ED"/>
    <w:rsid w:val="00BE00DE"/>
    <w:rsid w:val="00BE461F"/>
    <w:rsid w:val="00BF1818"/>
    <w:rsid w:val="00BF39C3"/>
    <w:rsid w:val="00C02C26"/>
    <w:rsid w:val="00C111F3"/>
    <w:rsid w:val="00C16034"/>
    <w:rsid w:val="00C40F69"/>
    <w:rsid w:val="00C558B6"/>
    <w:rsid w:val="00C6039C"/>
    <w:rsid w:val="00C63D58"/>
    <w:rsid w:val="00C655F7"/>
    <w:rsid w:val="00C747B8"/>
    <w:rsid w:val="00C85C71"/>
    <w:rsid w:val="00C91985"/>
    <w:rsid w:val="00C95AD4"/>
    <w:rsid w:val="00C975DA"/>
    <w:rsid w:val="00CC2A9E"/>
    <w:rsid w:val="00CC3225"/>
    <w:rsid w:val="00CC5D45"/>
    <w:rsid w:val="00CD0EFD"/>
    <w:rsid w:val="00CE7854"/>
    <w:rsid w:val="00CF52DB"/>
    <w:rsid w:val="00CF58F2"/>
    <w:rsid w:val="00D01F02"/>
    <w:rsid w:val="00D4365F"/>
    <w:rsid w:val="00D46CAC"/>
    <w:rsid w:val="00D508FE"/>
    <w:rsid w:val="00D64567"/>
    <w:rsid w:val="00D75FF3"/>
    <w:rsid w:val="00D77754"/>
    <w:rsid w:val="00D836F7"/>
    <w:rsid w:val="00DB5C37"/>
    <w:rsid w:val="00DC23D5"/>
    <w:rsid w:val="00DC3FBB"/>
    <w:rsid w:val="00DD5C8C"/>
    <w:rsid w:val="00DE0C87"/>
    <w:rsid w:val="00DE3619"/>
    <w:rsid w:val="00DE50E1"/>
    <w:rsid w:val="00DF0CD3"/>
    <w:rsid w:val="00E00D8B"/>
    <w:rsid w:val="00E117B1"/>
    <w:rsid w:val="00E15D14"/>
    <w:rsid w:val="00E25768"/>
    <w:rsid w:val="00E402DA"/>
    <w:rsid w:val="00E512DE"/>
    <w:rsid w:val="00E56A77"/>
    <w:rsid w:val="00E633B1"/>
    <w:rsid w:val="00E644EE"/>
    <w:rsid w:val="00E64DC1"/>
    <w:rsid w:val="00E90F8C"/>
    <w:rsid w:val="00E93B91"/>
    <w:rsid w:val="00EA2BF4"/>
    <w:rsid w:val="00EA50B6"/>
    <w:rsid w:val="00EA62EB"/>
    <w:rsid w:val="00ED1B77"/>
    <w:rsid w:val="00EE1618"/>
    <w:rsid w:val="00EE5328"/>
    <w:rsid w:val="00EF267F"/>
    <w:rsid w:val="00F01BEE"/>
    <w:rsid w:val="00F0245B"/>
    <w:rsid w:val="00F12A3D"/>
    <w:rsid w:val="00F26D8C"/>
    <w:rsid w:val="00F32144"/>
    <w:rsid w:val="00F369CD"/>
    <w:rsid w:val="00F44532"/>
    <w:rsid w:val="00F52BAD"/>
    <w:rsid w:val="00F57841"/>
    <w:rsid w:val="00F70272"/>
    <w:rsid w:val="00F7467C"/>
    <w:rsid w:val="00F760FE"/>
    <w:rsid w:val="00F83C96"/>
    <w:rsid w:val="00F9103C"/>
    <w:rsid w:val="00F93C15"/>
    <w:rsid w:val="00F979E9"/>
    <w:rsid w:val="00FA02CC"/>
    <w:rsid w:val="00FC550D"/>
    <w:rsid w:val="00FD3EFE"/>
    <w:rsid w:val="00FD6066"/>
    <w:rsid w:val="00FE2BCB"/>
    <w:rsid w:val="00FE3A46"/>
    <w:rsid w:val="00FE495F"/>
    <w:rsid w:val="00F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77"/>
    <o:shapelayout v:ext="edit">
      <o:idmap v:ext="edit" data="2"/>
    </o:shapelayout>
  </w:shapeDefaults>
  <w:decimalSymbol w:val="."/>
  <w:listSeparator w:val=","/>
  <w14:docId w14:val="718A8789"/>
  <w15:docId w15:val="{09D32516-3DD1-49E5-9DCD-4D61456D9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2F7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rsid w:val="00E15D14"/>
    <w:pPr>
      <w:keepNext/>
      <w:keepLines/>
      <w:widowControl/>
      <w:spacing w:before="480" w:after="120"/>
      <w:ind w:firstLine="23"/>
      <w:contextualSpacing/>
      <w:jc w:val="both"/>
      <w:outlineLvl w:val="0"/>
    </w:pPr>
    <w:rPr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E15D14"/>
    <w:pPr>
      <w:keepNext/>
      <w:keepLines/>
      <w:widowControl/>
      <w:spacing w:before="360" w:after="80"/>
      <w:ind w:firstLine="23"/>
      <w:contextualSpacing/>
      <w:jc w:val="both"/>
      <w:outlineLvl w:val="1"/>
    </w:pPr>
    <w:rPr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E15D14"/>
    <w:pPr>
      <w:keepNext/>
      <w:keepLines/>
      <w:widowControl/>
      <w:spacing w:before="280" w:after="80"/>
      <w:ind w:firstLine="23"/>
      <w:contextualSpacing/>
      <w:jc w:val="both"/>
      <w:outlineLvl w:val="2"/>
    </w:pPr>
    <w:rPr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E15D14"/>
    <w:pPr>
      <w:keepNext/>
      <w:keepLines/>
      <w:widowControl/>
      <w:spacing w:before="240" w:after="40"/>
      <w:ind w:firstLine="23"/>
      <w:contextualSpacing/>
      <w:jc w:val="both"/>
      <w:outlineLvl w:val="3"/>
    </w:pPr>
    <w:rPr>
      <w:b/>
      <w:color w:val="000000"/>
      <w:kern w:val="0"/>
    </w:rPr>
  </w:style>
  <w:style w:type="paragraph" w:styleId="5">
    <w:name w:val="heading 5"/>
    <w:basedOn w:val="a"/>
    <w:next w:val="a"/>
    <w:link w:val="50"/>
    <w:rsid w:val="00E15D14"/>
    <w:pPr>
      <w:keepNext/>
      <w:keepLines/>
      <w:widowControl/>
      <w:spacing w:before="220" w:after="40"/>
      <w:ind w:firstLine="23"/>
      <w:contextualSpacing/>
      <w:jc w:val="both"/>
      <w:outlineLvl w:val="4"/>
    </w:pPr>
    <w:rPr>
      <w:b/>
      <w:color w:val="000000"/>
      <w:kern w:val="0"/>
      <w:sz w:val="22"/>
      <w:szCs w:val="22"/>
    </w:rPr>
  </w:style>
  <w:style w:type="paragraph" w:styleId="6">
    <w:name w:val="heading 6"/>
    <w:basedOn w:val="a"/>
    <w:next w:val="a"/>
    <w:link w:val="60"/>
    <w:rsid w:val="00E15D14"/>
    <w:pPr>
      <w:keepNext/>
      <w:keepLines/>
      <w:widowControl/>
      <w:spacing w:before="200" w:after="40"/>
      <w:ind w:firstLine="23"/>
      <w:contextualSpacing/>
      <w:jc w:val="both"/>
      <w:outlineLvl w:val="5"/>
    </w:pPr>
    <w:rPr>
      <w:b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90714E"/>
    <w:pPr>
      <w:autoSpaceDE w:val="0"/>
      <w:autoSpaceDN w:val="0"/>
      <w:adjustRightInd w:val="0"/>
      <w:ind w:leftChars="175" w:left="420" w:rightChars="-12" w:right="-29"/>
    </w:pPr>
    <w:rPr>
      <w:color w:val="000000"/>
      <w:sz w:val="16"/>
    </w:rPr>
  </w:style>
  <w:style w:type="paragraph" w:styleId="a4">
    <w:name w:val="Note Heading"/>
    <w:basedOn w:val="a"/>
    <w:next w:val="a"/>
    <w:rsid w:val="0090714E"/>
    <w:pPr>
      <w:jc w:val="center"/>
    </w:pPr>
    <w:rPr>
      <w:rFonts w:ascii="新細明體"/>
      <w:color w:val="000000"/>
      <w:sz w:val="20"/>
      <w:szCs w:val="20"/>
    </w:rPr>
  </w:style>
  <w:style w:type="paragraph" w:styleId="21">
    <w:name w:val="Body Text Indent 2"/>
    <w:basedOn w:val="a"/>
    <w:rsid w:val="0090714E"/>
    <w:pPr>
      <w:autoSpaceDE w:val="0"/>
      <w:autoSpaceDN w:val="0"/>
      <w:adjustRightInd w:val="0"/>
      <w:ind w:left="365" w:hanging="365"/>
    </w:pPr>
    <w:rPr>
      <w:rFonts w:ascii="新細明體"/>
      <w:color w:val="000000"/>
      <w:sz w:val="20"/>
      <w:szCs w:val="20"/>
    </w:rPr>
  </w:style>
  <w:style w:type="paragraph" w:styleId="31">
    <w:name w:val="Body Text Indent 3"/>
    <w:basedOn w:val="a"/>
    <w:rsid w:val="0090714E"/>
    <w:pPr>
      <w:autoSpaceDE w:val="0"/>
      <w:autoSpaceDN w:val="0"/>
      <w:adjustRightInd w:val="0"/>
      <w:ind w:left="351" w:hanging="351"/>
    </w:pPr>
    <w:rPr>
      <w:rFonts w:ascii="新細明體"/>
      <w:color w:val="000000"/>
      <w:sz w:val="20"/>
      <w:szCs w:val="20"/>
    </w:rPr>
  </w:style>
  <w:style w:type="paragraph" w:customStyle="1" w:styleId="11">
    <w:name w:val="1.標題文字"/>
    <w:basedOn w:val="a"/>
    <w:rsid w:val="0090714E"/>
    <w:pPr>
      <w:jc w:val="center"/>
    </w:pPr>
    <w:rPr>
      <w:rFonts w:ascii="華康中黑體" w:eastAsia="華康中黑體"/>
      <w:sz w:val="28"/>
      <w:szCs w:val="20"/>
    </w:rPr>
  </w:style>
  <w:style w:type="character" w:styleId="a5">
    <w:name w:val="page number"/>
    <w:basedOn w:val="a0"/>
    <w:rsid w:val="00E00D8B"/>
  </w:style>
  <w:style w:type="paragraph" w:styleId="a6">
    <w:name w:val="footer"/>
    <w:basedOn w:val="a"/>
    <w:link w:val="a7"/>
    <w:uiPriority w:val="99"/>
    <w:rsid w:val="002214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15D14"/>
    <w:rPr>
      <w:kern w:val="2"/>
    </w:rPr>
  </w:style>
  <w:style w:type="paragraph" w:styleId="a8">
    <w:name w:val="Balloon Text"/>
    <w:basedOn w:val="a"/>
    <w:link w:val="a9"/>
    <w:uiPriority w:val="99"/>
    <w:semiHidden/>
    <w:rsid w:val="00491E9C"/>
    <w:rPr>
      <w:rFonts w:ascii="Arial" w:hAnsi="Arial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15D14"/>
    <w:rPr>
      <w:rFonts w:ascii="Arial" w:hAnsi="Arial"/>
      <w:kern w:val="2"/>
      <w:sz w:val="18"/>
      <w:szCs w:val="18"/>
    </w:rPr>
  </w:style>
  <w:style w:type="table" w:styleId="aa">
    <w:name w:val="Table Grid"/>
    <w:basedOn w:val="a1"/>
    <w:uiPriority w:val="39"/>
    <w:rsid w:val="008875D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2.表頭文字"/>
    <w:basedOn w:val="a"/>
    <w:rsid w:val="008875DE"/>
    <w:pPr>
      <w:jc w:val="center"/>
    </w:pPr>
    <w:rPr>
      <w:rFonts w:eastAsia="華康中圓體"/>
      <w:szCs w:val="20"/>
    </w:rPr>
  </w:style>
  <w:style w:type="paragraph" w:styleId="ab">
    <w:name w:val="Body Text"/>
    <w:basedOn w:val="a"/>
    <w:rsid w:val="008875DE"/>
    <w:pPr>
      <w:autoSpaceDE w:val="0"/>
      <w:autoSpaceDN w:val="0"/>
      <w:adjustRightInd w:val="0"/>
      <w:ind w:rightChars="-12" w:right="-29"/>
    </w:pPr>
    <w:rPr>
      <w:rFonts w:ascii="新細明體"/>
      <w:color w:val="000000"/>
      <w:sz w:val="20"/>
      <w:szCs w:val="20"/>
    </w:rPr>
  </w:style>
  <w:style w:type="character" w:styleId="ac">
    <w:name w:val="Hyperlink"/>
    <w:rsid w:val="008875DE"/>
    <w:rPr>
      <w:color w:val="0000FF"/>
      <w:u w:val="single"/>
    </w:rPr>
  </w:style>
  <w:style w:type="paragraph" w:customStyle="1" w:styleId="1-1-1">
    <w:name w:val="1-1-1"/>
    <w:basedOn w:val="a"/>
    <w:rsid w:val="008875DE"/>
    <w:pPr>
      <w:spacing w:line="420" w:lineRule="exact"/>
      <w:ind w:left="1428" w:hanging="634"/>
      <w:jc w:val="both"/>
    </w:pPr>
    <w:rPr>
      <w:rFonts w:eastAsia="標楷體"/>
      <w:szCs w:val="20"/>
    </w:rPr>
  </w:style>
  <w:style w:type="paragraph" w:customStyle="1" w:styleId="12">
    <w:name w:val="分項細目1"/>
    <w:basedOn w:val="a"/>
    <w:link w:val="13"/>
    <w:qFormat/>
    <w:rsid w:val="008875DE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3">
    <w:name w:val="分項細目1 字元"/>
    <w:link w:val="12"/>
    <w:rsid w:val="008875DE"/>
    <w:rPr>
      <w:rFonts w:eastAsia="標楷體"/>
      <w:kern w:val="2"/>
      <w:sz w:val="24"/>
      <w:szCs w:val="24"/>
      <w:lang w:val="en-US" w:eastAsia="zh-TW" w:bidi="ar-SA"/>
    </w:rPr>
  </w:style>
  <w:style w:type="paragraph" w:styleId="Web">
    <w:name w:val="Normal (Web)"/>
    <w:basedOn w:val="a"/>
    <w:rsid w:val="008875DE"/>
    <w:pPr>
      <w:widowControl/>
      <w:spacing w:before="100" w:beforeAutospacing="1" w:after="100" w:afterAutospacing="1"/>
    </w:pPr>
    <w:rPr>
      <w:rFonts w:ascii="新細明體" w:eastAsia="標楷體" w:hAnsi="新細明體"/>
      <w:kern w:val="0"/>
    </w:rPr>
  </w:style>
  <w:style w:type="paragraph" w:styleId="ad">
    <w:name w:val="header"/>
    <w:basedOn w:val="a"/>
    <w:link w:val="ae"/>
    <w:uiPriority w:val="99"/>
    <w:rsid w:val="00EA2B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uiPriority w:val="99"/>
    <w:rsid w:val="00EA2BF4"/>
    <w:rPr>
      <w:kern w:val="2"/>
    </w:rPr>
  </w:style>
  <w:style w:type="paragraph" w:styleId="af">
    <w:name w:val="Plain Text"/>
    <w:basedOn w:val="a"/>
    <w:rsid w:val="00912F56"/>
    <w:rPr>
      <w:rFonts w:ascii="細明體" w:eastAsia="細明體" w:hAnsi="Courier New" w:cs="Courier New"/>
    </w:rPr>
  </w:style>
  <w:style w:type="character" w:customStyle="1" w:styleId="10">
    <w:name w:val="標題 1 字元"/>
    <w:basedOn w:val="a0"/>
    <w:link w:val="1"/>
    <w:rsid w:val="00E15D14"/>
    <w:rPr>
      <w:rFonts w:eastAsia="新細明體"/>
      <w:b/>
      <w:color w:val="000000"/>
      <w:sz w:val="48"/>
      <w:szCs w:val="48"/>
    </w:rPr>
  </w:style>
  <w:style w:type="character" w:customStyle="1" w:styleId="20">
    <w:name w:val="標題 2 字元"/>
    <w:basedOn w:val="a0"/>
    <w:link w:val="2"/>
    <w:rsid w:val="00E15D14"/>
    <w:rPr>
      <w:rFonts w:eastAsia="新細明體"/>
      <w:b/>
      <w:color w:val="000000"/>
      <w:sz w:val="36"/>
      <w:szCs w:val="36"/>
    </w:rPr>
  </w:style>
  <w:style w:type="character" w:customStyle="1" w:styleId="30">
    <w:name w:val="標題 3 字元"/>
    <w:basedOn w:val="a0"/>
    <w:link w:val="3"/>
    <w:rsid w:val="00E15D14"/>
    <w:rPr>
      <w:rFonts w:eastAsia="新細明體"/>
      <w:b/>
      <w:color w:val="000000"/>
      <w:sz w:val="28"/>
      <w:szCs w:val="28"/>
    </w:rPr>
  </w:style>
  <w:style w:type="character" w:customStyle="1" w:styleId="40">
    <w:name w:val="標題 4 字元"/>
    <w:basedOn w:val="a0"/>
    <w:link w:val="4"/>
    <w:rsid w:val="00E15D14"/>
    <w:rPr>
      <w:rFonts w:eastAsia="新細明體"/>
      <w:b/>
      <w:color w:val="000000"/>
      <w:sz w:val="24"/>
      <w:szCs w:val="24"/>
    </w:rPr>
  </w:style>
  <w:style w:type="character" w:customStyle="1" w:styleId="50">
    <w:name w:val="標題 5 字元"/>
    <w:basedOn w:val="a0"/>
    <w:link w:val="5"/>
    <w:rsid w:val="00E15D14"/>
    <w:rPr>
      <w:rFonts w:eastAsia="新細明體"/>
      <w:b/>
      <w:color w:val="000000"/>
      <w:sz w:val="22"/>
      <w:szCs w:val="22"/>
    </w:rPr>
  </w:style>
  <w:style w:type="character" w:customStyle="1" w:styleId="60">
    <w:name w:val="標題 6 字元"/>
    <w:basedOn w:val="a0"/>
    <w:link w:val="6"/>
    <w:rsid w:val="00E15D14"/>
    <w:rPr>
      <w:rFonts w:eastAsia="新細明體"/>
      <w:b/>
      <w:color w:val="000000"/>
    </w:rPr>
  </w:style>
  <w:style w:type="character" w:customStyle="1" w:styleId="af0">
    <w:name w:val="標題 字元"/>
    <w:basedOn w:val="a0"/>
    <w:link w:val="af1"/>
    <w:rsid w:val="00E15D14"/>
    <w:rPr>
      <w:rFonts w:eastAsia="新細明體"/>
      <w:b/>
      <w:color w:val="000000"/>
      <w:sz w:val="72"/>
      <w:szCs w:val="72"/>
    </w:rPr>
  </w:style>
  <w:style w:type="paragraph" w:styleId="af1">
    <w:name w:val="Title"/>
    <w:basedOn w:val="a"/>
    <w:next w:val="a"/>
    <w:link w:val="af0"/>
    <w:rsid w:val="00E15D14"/>
    <w:pPr>
      <w:keepNext/>
      <w:keepLines/>
      <w:widowControl/>
      <w:spacing w:before="480" w:after="120"/>
      <w:ind w:firstLine="23"/>
      <w:contextualSpacing/>
      <w:jc w:val="both"/>
    </w:pPr>
    <w:rPr>
      <w:b/>
      <w:color w:val="000000"/>
      <w:kern w:val="0"/>
      <w:sz w:val="72"/>
      <w:szCs w:val="72"/>
    </w:rPr>
  </w:style>
  <w:style w:type="character" w:customStyle="1" w:styleId="af2">
    <w:name w:val="副標題 字元"/>
    <w:basedOn w:val="a0"/>
    <w:link w:val="af3"/>
    <w:rsid w:val="00E15D14"/>
    <w:rPr>
      <w:rFonts w:ascii="Georgia" w:eastAsia="Georgia" w:hAnsi="Georgia" w:cs="Georgia"/>
      <w:i/>
      <w:color w:val="666666"/>
      <w:sz w:val="48"/>
      <w:szCs w:val="48"/>
    </w:rPr>
  </w:style>
  <w:style w:type="paragraph" w:styleId="af3">
    <w:name w:val="Subtitle"/>
    <w:basedOn w:val="a"/>
    <w:next w:val="a"/>
    <w:link w:val="af2"/>
    <w:rsid w:val="00E15D14"/>
    <w:pPr>
      <w:keepNext/>
      <w:keepLines/>
      <w:widowControl/>
      <w:spacing w:before="360" w:after="80"/>
      <w:ind w:firstLine="23"/>
      <w:contextualSpacing/>
      <w:jc w:val="both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f4">
    <w:name w:val="List Paragraph"/>
    <w:basedOn w:val="a"/>
    <w:link w:val="af5"/>
    <w:uiPriority w:val="99"/>
    <w:qFormat/>
    <w:rsid w:val="00E15D14"/>
    <w:pPr>
      <w:widowControl/>
      <w:ind w:leftChars="200" w:left="480" w:firstLine="23"/>
      <w:jc w:val="both"/>
    </w:pPr>
    <w:rPr>
      <w:color w:val="000000"/>
      <w:kern w:val="0"/>
      <w:sz w:val="20"/>
      <w:szCs w:val="20"/>
    </w:rPr>
  </w:style>
  <w:style w:type="character" w:customStyle="1" w:styleId="af5">
    <w:name w:val="清單段落 字元"/>
    <w:link w:val="af4"/>
    <w:uiPriority w:val="99"/>
    <w:locked/>
    <w:rsid w:val="00E15D14"/>
    <w:rPr>
      <w:rFonts w:eastAsia="新細明體"/>
      <w:color w:val="000000"/>
    </w:rPr>
  </w:style>
  <w:style w:type="paragraph" w:customStyle="1" w:styleId="14">
    <w:name w:val="清單段落1"/>
    <w:basedOn w:val="a"/>
    <w:link w:val="ListParagraphChar"/>
    <w:rsid w:val="00E15D14"/>
    <w:pPr>
      <w:ind w:leftChars="200" w:left="480"/>
    </w:pPr>
    <w:rPr>
      <w:rFonts w:ascii="Calibri" w:hAnsi="Calibri"/>
      <w:kern w:val="0"/>
      <w:sz w:val="20"/>
      <w:szCs w:val="20"/>
    </w:rPr>
  </w:style>
  <w:style w:type="character" w:customStyle="1" w:styleId="ListParagraphChar">
    <w:name w:val="List Paragraph Char"/>
    <w:link w:val="14"/>
    <w:locked/>
    <w:rsid w:val="00E15D14"/>
    <w:rPr>
      <w:rFonts w:ascii="Calibri" w:hAnsi="Calibri"/>
    </w:rPr>
  </w:style>
  <w:style w:type="paragraph" w:customStyle="1" w:styleId="Textbody">
    <w:name w:val="Text body"/>
    <w:rsid w:val="00D508FE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4BE0079-DFE7-4C85-A354-51CFFCFD5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25</Pages>
  <Words>2530</Words>
  <Characters>14425</Characters>
  <Application>Microsoft Office Word</Application>
  <DocSecurity>0</DocSecurity>
  <Lines>120</Lines>
  <Paragraphs>33</Paragraphs>
  <ScaleCrop>false</ScaleCrop>
  <Company/>
  <LinksUpToDate>false</LinksUpToDate>
  <CharactersWithSpaces>16922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教學期程</dc:title>
  <dc:creator>真平企業有限公司</dc:creator>
  <cp:lastModifiedBy>365 KA</cp:lastModifiedBy>
  <cp:revision>18</cp:revision>
  <dcterms:created xsi:type="dcterms:W3CDTF">2021-04-16T01:07:00Z</dcterms:created>
  <dcterms:modified xsi:type="dcterms:W3CDTF">2026-03-13T06:00:00Z</dcterms:modified>
</cp:coreProperties>
</file>