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77C6DA" w14:textId="5E405DFF" w:rsidR="002B5B91" w:rsidRDefault="002B5B91" w:rsidP="002B5B91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1D7298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="000E08BD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="00327592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206D22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三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BF024C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17144AE0" w14:textId="77777777"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00893744" w14:textId="77777777" w:rsidR="009529E0" w:rsidRPr="009476AD" w:rsidRDefault="0036459A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一、課程類別：</w:t>
      </w:r>
      <w:r w:rsidR="009476AD" w:rsidRPr="009476AD">
        <w:rPr>
          <w:rFonts w:ascii="標楷體" w:eastAsia="標楷體" w:hAnsi="標楷體" w:cs="標楷體" w:hint="eastAsia"/>
          <w:color w:val="FF0000"/>
          <w:sz w:val="24"/>
          <w:szCs w:val="24"/>
        </w:rPr>
        <w:t>(請勾選</w:t>
      </w:r>
      <w:r w:rsidR="00B80E48">
        <w:rPr>
          <w:rFonts w:ascii="新細明體" w:eastAsia="新細明體" w:hAnsi="新細明體" w:cs="標楷體" w:hint="eastAsia"/>
          <w:color w:val="FF0000"/>
          <w:sz w:val="24"/>
          <w:szCs w:val="24"/>
        </w:rPr>
        <w:t>，</w:t>
      </w:r>
      <w:r w:rsidR="00B80E48" w:rsidRPr="003E11DC">
        <w:rPr>
          <w:rFonts w:ascii="標楷體" w:eastAsia="標楷體" w:hAnsi="標楷體" w:cs="標楷體" w:hint="eastAsia"/>
          <w:color w:val="FF0000"/>
          <w:sz w:val="24"/>
          <w:szCs w:val="24"/>
        </w:rPr>
        <w:t>原住民族</w:t>
      </w:r>
      <w:r w:rsidR="00B80E48"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語文及新住民語文請</w:t>
      </w:r>
      <w:r w:rsidR="00B80E48">
        <w:rPr>
          <w:rFonts w:ascii="標楷體" w:eastAsia="標楷體" w:hAnsi="標楷體" w:cs="標楷體" w:hint="eastAsia"/>
          <w:color w:val="FF0000"/>
          <w:sz w:val="24"/>
          <w:szCs w:val="24"/>
        </w:rPr>
        <w:t>分別</w:t>
      </w:r>
      <w:r w:rsidR="00B80E48"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填寫</w:t>
      </w:r>
      <w:r w:rsidR="00B80E48">
        <w:rPr>
          <w:rFonts w:ascii="標楷體" w:eastAsia="標楷體" w:hAnsi="標楷體" w:cs="標楷體" w:hint="eastAsia"/>
          <w:color w:val="FF0000"/>
          <w:sz w:val="24"/>
          <w:szCs w:val="24"/>
        </w:rPr>
        <w:t>族別及</w:t>
      </w:r>
      <w:r w:rsidR="00B80E48"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語文名稱</w:t>
      </w:r>
      <w:r w:rsidR="009476AD" w:rsidRPr="009476AD">
        <w:rPr>
          <w:rFonts w:ascii="標楷體" w:eastAsia="標楷體" w:hAnsi="標楷體" w:cs="標楷體" w:hint="eastAsia"/>
          <w:color w:val="FF0000"/>
          <w:sz w:val="24"/>
          <w:szCs w:val="24"/>
        </w:rPr>
        <w:t>)</w:t>
      </w:r>
      <w:r w:rsidR="00221BF0"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2B19CE8C" w14:textId="77777777" w:rsidR="00B80E48" w:rsidRDefault="009529E0" w:rsidP="00B16364">
      <w:pPr>
        <w:rPr>
          <w:rFonts w:ascii="標楷體" w:eastAsia="標楷體" w:hAnsi="標楷體" w:cs="標楷體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Pr="00FF527C">
        <w:rPr>
          <w:rFonts w:ascii="標楷體" w:eastAsia="標楷體" w:hAnsi="標楷體" w:cs="標楷體" w:hint="eastAsia"/>
          <w:sz w:val="24"/>
          <w:szCs w:val="24"/>
        </w:rPr>
        <w:t>1.</w:t>
      </w:r>
      <w:r w:rsidR="00A25248" w:rsidRPr="00ED746A">
        <w:rPr>
          <w:rFonts w:ascii="標楷體" w:eastAsia="標楷體" w:hAnsi="標楷體" w:cs="標楷體"/>
          <w:sz w:val="24"/>
          <w:szCs w:val="24"/>
        </w:rPr>
        <w:t>□</w:t>
      </w:r>
      <w:r w:rsidR="00A25248" w:rsidRPr="00ED746A">
        <w:rPr>
          <w:rFonts w:ascii="標楷體" w:eastAsia="標楷體" w:hAnsi="標楷體" w:cs="標楷體" w:hint="eastAsia"/>
          <w:sz w:val="24"/>
          <w:szCs w:val="24"/>
        </w:rPr>
        <w:t>國語文</w:t>
      </w:r>
      <w:r w:rsidR="004E43E3" w:rsidRPr="00ED746A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B80E48">
        <w:rPr>
          <w:rFonts w:ascii="標楷體" w:eastAsia="標楷體" w:hAnsi="標楷體" w:cs="標楷體" w:hint="eastAsia"/>
          <w:sz w:val="24"/>
          <w:szCs w:val="24"/>
        </w:rPr>
        <w:t xml:space="preserve">  2.</w:t>
      </w:r>
      <w:r w:rsidR="00295374">
        <w:rPr>
          <w:rFonts w:ascii="標楷體" w:eastAsia="標楷體" w:hAnsi="標楷體" w:cs="標楷體"/>
          <w:sz w:val="24"/>
          <w:szCs w:val="24"/>
        </w:rPr>
        <w:sym w:font="Wingdings 2" w:char="F052"/>
      </w:r>
      <w:r w:rsidR="009B7F87">
        <w:rPr>
          <w:rFonts w:ascii="標楷體" w:eastAsia="標楷體" w:hAnsi="標楷體" w:cs="標楷體" w:hint="eastAsia"/>
          <w:sz w:val="24"/>
          <w:szCs w:val="24"/>
        </w:rPr>
        <w:t>閩南</w:t>
      </w:r>
      <w:r w:rsidR="00A25248"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 w:rsidR="009B7F87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B80E48">
        <w:rPr>
          <w:rFonts w:ascii="標楷體" w:eastAsia="標楷體" w:hAnsi="標楷體" w:cs="標楷體" w:hint="eastAsia"/>
          <w:sz w:val="24"/>
          <w:szCs w:val="24"/>
        </w:rPr>
        <w:t xml:space="preserve">  3.</w:t>
      </w:r>
      <w:r w:rsidR="009B7F87" w:rsidRPr="00ED746A">
        <w:rPr>
          <w:rFonts w:ascii="標楷體" w:eastAsia="標楷體" w:hAnsi="標楷體" w:cs="標楷體"/>
          <w:sz w:val="24"/>
          <w:szCs w:val="24"/>
        </w:rPr>
        <w:t>□</w:t>
      </w:r>
      <w:r w:rsidR="009B7F87">
        <w:rPr>
          <w:rFonts w:ascii="標楷體" w:eastAsia="標楷體" w:hAnsi="標楷體" w:cs="標楷體" w:hint="eastAsia"/>
          <w:sz w:val="24"/>
          <w:szCs w:val="24"/>
        </w:rPr>
        <w:t>客家</w:t>
      </w:r>
      <w:r w:rsidR="009B7F87"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 w:rsidR="00AA5C9E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B80E48">
        <w:rPr>
          <w:rFonts w:ascii="標楷體" w:eastAsia="標楷體" w:hAnsi="標楷體" w:cs="標楷體" w:hint="eastAsia"/>
          <w:sz w:val="24"/>
          <w:szCs w:val="24"/>
        </w:rPr>
        <w:t xml:space="preserve">  4.</w:t>
      </w:r>
      <w:r w:rsidR="00AA5C9E" w:rsidRPr="00ED746A">
        <w:rPr>
          <w:rFonts w:ascii="標楷體" w:eastAsia="標楷體" w:hAnsi="標楷體" w:cs="標楷體"/>
          <w:sz w:val="24"/>
          <w:szCs w:val="24"/>
        </w:rPr>
        <w:t>□</w:t>
      </w:r>
      <w:r w:rsidR="00AA5C9E">
        <w:rPr>
          <w:rFonts w:ascii="標楷體" w:eastAsia="標楷體" w:hAnsi="標楷體" w:cs="標楷體" w:hint="eastAsia"/>
          <w:sz w:val="24"/>
          <w:szCs w:val="24"/>
        </w:rPr>
        <w:t>原住民族</w:t>
      </w:r>
      <w:r w:rsidR="00AA5C9E"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 w:rsidR="004E43E3" w:rsidRPr="00ED746A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4E43E3" w:rsidRPr="00ED746A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4E43E3" w:rsidRPr="00ED746A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</w:t>
      </w:r>
      <w:r w:rsidR="00AA5C9E">
        <w:rPr>
          <w:rFonts w:ascii="標楷體" w:eastAsia="標楷體" w:hAnsi="標楷體" w:cs="標楷體" w:hint="eastAsia"/>
          <w:sz w:val="24"/>
          <w:szCs w:val="24"/>
        </w:rPr>
        <w:t>族</w:t>
      </w:r>
      <w:r w:rsidR="004E43E3" w:rsidRPr="00ED746A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B80E48">
        <w:rPr>
          <w:rFonts w:ascii="標楷體" w:eastAsia="標楷體" w:hAnsi="標楷體" w:cs="標楷體" w:hint="eastAsia"/>
          <w:sz w:val="24"/>
          <w:szCs w:val="24"/>
        </w:rPr>
        <w:t xml:space="preserve">  5.</w:t>
      </w:r>
      <w:r w:rsidR="00A25248" w:rsidRPr="00ED746A">
        <w:rPr>
          <w:rFonts w:ascii="標楷體" w:eastAsia="標楷體" w:hAnsi="標楷體" w:cs="標楷體"/>
          <w:sz w:val="24"/>
          <w:szCs w:val="24"/>
        </w:rPr>
        <w:t>□</w:t>
      </w:r>
      <w:r w:rsidR="00A25248" w:rsidRPr="00ED746A">
        <w:rPr>
          <w:rFonts w:ascii="標楷體" w:eastAsia="標楷體" w:hAnsi="標楷體" w:cs="標楷體" w:hint="eastAsia"/>
          <w:sz w:val="24"/>
          <w:szCs w:val="24"/>
        </w:rPr>
        <w:t>新住民語文</w:t>
      </w:r>
      <w:r w:rsidR="004E43E3" w:rsidRPr="00ED746A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4E43E3" w:rsidRPr="00ED746A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4E43E3" w:rsidRPr="00ED746A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</w:t>
      </w:r>
      <w:r w:rsidR="004E43E3" w:rsidRPr="00ED746A">
        <w:rPr>
          <w:rFonts w:ascii="標楷體" w:eastAsia="標楷體" w:hAnsi="標楷體" w:cs="標楷體" w:hint="eastAsia"/>
          <w:sz w:val="24"/>
          <w:szCs w:val="24"/>
        </w:rPr>
        <w:t xml:space="preserve">語 </w:t>
      </w:r>
      <w:r w:rsidR="00B80E48">
        <w:rPr>
          <w:rFonts w:ascii="標楷體" w:eastAsia="標楷體" w:hAnsi="標楷體" w:cs="標楷體" w:hint="eastAsia"/>
          <w:sz w:val="24"/>
          <w:szCs w:val="24"/>
        </w:rPr>
        <w:t xml:space="preserve">  6.</w:t>
      </w:r>
      <w:r w:rsidR="00B80E48" w:rsidRPr="00ED746A">
        <w:rPr>
          <w:rFonts w:ascii="標楷體" w:eastAsia="標楷體" w:hAnsi="標楷體" w:cs="標楷體"/>
          <w:sz w:val="24"/>
          <w:szCs w:val="24"/>
        </w:rPr>
        <w:t>□</w:t>
      </w:r>
      <w:r w:rsidR="00B80E48">
        <w:rPr>
          <w:rFonts w:ascii="標楷體" w:eastAsia="標楷體" w:hAnsi="標楷體" w:cs="標楷體" w:hint="eastAsia"/>
          <w:sz w:val="24"/>
          <w:szCs w:val="24"/>
        </w:rPr>
        <w:t>英</w:t>
      </w:r>
      <w:r w:rsidR="00B80E48" w:rsidRPr="00ED746A">
        <w:rPr>
          <w:rFonts w:ascii="標楷體" w:eastAsia="標楷體" w:hAnsi="標楷體" w:cs="標楷體" w:hint="eastAsia"/>
          <w:sz w:val="24"/>
          <w:szCs w:val="24"/>
        </w:rPr>
        <w:t>語文</w:t>
      </w:r>
    </w:p>
    <w:p w14:paraId="18159619" w14:textId="77777777" w:rsidR="00D37619" w:rsidRPr="00504BCC" w:rsidRDefault="00B80E48" w:rsidP="00B16364">
      <w:pPr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4F1AB5">
        <w:rPr>
          <w:rFonts w:ascii="標楷體" w:eastAsia="標楷體" w:hAnsi="標楷體" w:cs="標楷體" w:hint="eastAsia"/>
          <w:sz w:val="24"/>
          <w:szCs w:val="24"/>
        </w:rPr>
        <w:t>7</w:t>
      </w:r>
      <w:r>
        <w:rPr>
          <w:rFonts w:ascii="標楷體" w:eastAsia="標楷體" w:hAnsi="標楷體" w:cs="標楷體" w:hint="eastAsia"/>
          <w:sz w:val="24"/>
          <w:szCs w:val="24"/>
        </w:rPr>
        <w:t>.</w:t>
      </w:r>
      <w:r w:rsidR="00A25248" w:rsidRPr="00ED746A">
        <w:rPr>
          <w:rFonts w:ascii="標楷體" w:eastAsia="標楷體" w:hAnsi="標楷體" w:cs="標楷體"/>
          <w:sz w:val="24"/>
          <w:szCs w:val="24"/>
        </w:rPr>
        <w:t>□</w:t>
      </w:r>
      <w:r w:rsidR="00A25248" w:rsidRPr="00ED746A">
        <w:rPr>
          <w:rFonts w:ascii="標楷體" w:eastAsia="標楷體" w:hAnsi="標楷體" w:cs="標楷體" w:hint="eastAsia"/>
          <w:sz w:val="24"/>
          <w:szCs w:val="24"/>
        </w:rPr>
        <w:t>數學</w:t>
      </w:r>
      <w:r w:rsidR="004E43E3" w:rsidRPr="00ED746A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66106E">
        <w:rPr>
          <w:rFonts w:ascii="標楷體" w:eastAsia="標楷體" w:hAnsi="標楷體" w:cs="標楷體" w:hint="eastAsia"/>
          <w:sz w:val="24"/>
          <w:szCs w:val="24"/>
        </w:rPr>
        <w:t xml:space="preserve">  </w:t>
      </w:r>
      <w:r w:rsidR="004F1AB5">
        <w:rPr>
          <w:rFonts w:ascii="標楷體" w:eastAsia="標楷體" w:hAnsi="標楷體" w:cs="標楷體" w:hint="eastAsia"/>
          <w:sz w:val="24"/>
          <w:szCs w:val="24"/>
        </w:rPr>
        <w:t xml:space="preserve"> 8</w:t>
      </w:r>
      <w:r w:rsidR="0066106E">
        <w:rPr>
          <w:rFonts w:ascii="標楷體" w:eastAsia="標楷體" w:hAnsi="標楷體" w:cs="標楷體" w:hint="eastAsia"/>
          <w:sz w:val="24"/>
          <w:szCs w:val="24"/>
        </w:rPr>
        <w:t>.</w:t>
      </w:r>
      <w:r w:rsidR="00A25248" w:rsidRPr="00ED746A">
        <w:rPr>
          <w:rFonts w:ascii="標楷體" w:eastAsia="標楷體" w:hAnsi="標楷體" w:cs="標楷體"/>
          <w:sz w:val="24"/>
          <w:szCs w:val="24"/>
        </w:rPr>
        <w:t>□</w:t>
      </w:r>
      <w:r w:rsidR="00A25248" w:rsidRPr="00ED746A">
        <w:rPr>
          <w:rFonts w:ascii="標楷體" w:eastAsia="標楷體" w:hAnsi="標楷體" w:cs="標楷體" w:hint="eastAsia"/>
          <w:sz w:val="24"/>
          <w:szCs w:val="24"/>
        </w:rPr>
        <w:t>健康與體育</w:t>
      </w:r>
      <w:r w:rsidR="004F1AB5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4E43E3" w:rsidRPr="00ED746A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66106E">
        <w:rPr>
          <w:rFonts w:ascii="標楷體" w:eastAsia="標楷體" w:hAnsi="標楷體" w:cs="標楷體" w:hint="eastAsia"/>
          <w:sz w:val="24"/>
          <w:szCs w:val="24"/>
        </w:rPr>
        <w:t xml:space="preserve">  </w:t>
      </w:r>
      <w:r w:rsidR="004F1AB5">
        <w:rPr>
          <w:rFonts w:ascii="標楷體" w:eastAsia="標楷體" w:hAnsi="標楷體" w:cs="標楷體" w:hint="eastAsia"/>
          <w:sz w:val="24"/>
          <w:szCs w:val="24"/>
        </w:rPr>
        <w:t>9</w:t>
      </w:r>
      <w:r w:rsidR="0066106E">
        <w:rPr>
          <w:rFonts w:ascii="標楷體" w:eastAsia="標楷體" w:hAnsi="標楷體" w:cs="標楷體" w:hint="eastAsia"/>
          <w:sz w:val="24"/>
          <w:szCs w:val="24"/>
        </w:rPr>
        <w:t>.</w:t>
      </w:r>
      <w:r w:rsidR="00A25248" w:rsidRPr="00ED746A">
        <w:rPr>
          <w:rFonts w:ascii="標楷體" w:eastAsia="標楷體" w:hAnsi="標楷體" w:cs="標楷體"/>
          <w:sz w:val="24"/>
          <w:szCs w:val="24"/>
        </w:rPr>
        <w:t>□</w:t>
      </w:r>
      <w:r w:rsidR="00A25248" w:rsidRPr="00ED746A">
        <w:rPr>
          <w:rFonts w:ascii="標楷體" w:eastAsia="標楷體" w:hAnsi="標楷體" w:cs="標楷體" w:hint="eastAsia"/>
          <w:sz w:val="24"/>
          <w:szCs w:val="24"/>
        </w:rPr>
        <w:t>生活課程</w:t>
      </w:r>
      <w:r w:rsidR="0066106E">
        <w:rPr>
          <w:rFonts w:ascii="標楷體" w:eastAsia="標楷體" w:hAnsi="標楷體" w:cs="標楷體" w:hint="eastAsia"/>
          <w:sz w:val="24"/>
          <w:szCs w:val="24"/>
        </w:rPr>
        <w:t xml:space="preserve">  </w:t>
      </w:r>
      <w:r w:rsidR="004F1AB5">
        <w:rPr>
          <w:rFonts w:ascii="標楷體" w:eastAsia="標楷體" w:hAnsi="標楷體" w:cs="標楷體" w:hint="eastAsia"/>
          <w:sz w:val="24"/>
          <w:szCs w:val="24"/>
        </w:rPr>
        <w:t xml:space="preserve">  10</w:t>
      </w:r>
      <w:r w:rsidR="0066106E">
        <w:rPr>
          <w:rFonts w:ascii="標楷體" w:eastAsia="標楷體" w:hAnsi="標楷體" w:cs="標楷體" w:hint="eastAsia"/>
          <w:sz w:val="24"/>
          <w:szCs w:val="24"/>
        </w:rPr>
        <w:t>.</w:t>
      </w:r>
      <w:r w:rsidR="0066106E" w:rsidRPr="00ED746A">
        <w:rPr>
          <w:rFonts w:ascii="標楷體" w:eastAsia="標楷體" w:hAnsi="標楷體" w:cs="標楷體"/>
          <w:sz w:val="24"/>
          <w:szCs w:val="24"/>
        </w:rPr>
        <w:t>□</w:t>
      </w:r>
      <w:r w:rsidR="007D5CDE">
        <w:rPr>
          <w:rFonts w:ascii="標楷體" w:eastAsia="標楷體" w:hAnsi="標楷體" w:cs="標楷體" w:hint="eastAsia"/>
          <w:sz w:val="24"/>
          <w:szCs w:val="24"/>
        </w:rPr>
        <w:t>社會</w:t>
      </w:r>
      <w:r w:rsidR="0066106E" w:rsidRPr="00ED746A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66106E">
        <w:rPr>
          <w:rFonts w:ascii="標楷體" w:eastAsia="標楷體" w:hAnsi="標楷體" w:cs="標楷體" w:hint="eastAsia"/>
          <w:sz w:val="24"/>
          <w:szCs w:val="24"/>
        </w:rPr>
        <w:t xml:space="preserve">  </w:t>
      </w:r>
      <w:r w:rsidR="004F1AB5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7D5CDE">
        <w:rPr>
          <w:rFonts w:ascii="標楷體" w:eastAsia="標楷體" w:hAnsi="標楷體" w:cs="標楷體" w:hint="eastAsia"/>
          <w:sz w:val="24"/>
          <w:szCs w:val="24"/>
        </w:rPr>
        <w:t>1</w:t>
      </w:r>
      <w:r w:rsidR="004F1AB5">
        <w:rPr>
          <w:rFonts w:ascii="標楷體" w:eastAsia="標楷體" w:hAnsi="標楷體" w:cs="標楷體" w:hint="eastAsia"/>
          <w:sz w:val="24"/>
          <w:szCs w:val="24"/>
        </w:rPr>
        <w:t>1</w:t>
      </w:r>
      <w:r w:rsidR="0066106E">
        <w:rPr>
          <w:rFonts w:ascii="標楷體" w:eastAsia="標楷體" w:hAnsi="標楷體" w:cs="標楷體" w:hint="eastAsia"/>
          <w:sz w:val="24"/>
          <w:szCs w:val="24"/>
        </w:rPr>
        <w:t>.</w:t>
      </w:r>
      <w:r w:rsidR="0066106E" w:rsidRPr="00ED746A">
        <w:rPr>
          <w:rFonts w:ascii="標楷體" w:eastAsia="標楷體" w:hAnsi="標楷體" w:cs="標楷體"/>
          <w:sz w:val="24"/>
          <w:szCs w:val="24"/>
        </w:rPr>
        <w:t>□</w:t>
      </w:r>
      <w:r w:rsidR="007D5CDE">
        <w:rPr>
          <w:rFonts w:ascii="標楷體" w:eastAsia="標楷體" w:hAnsi="標楷體" w:cs="標楷體" w:hint="eastAsia"/>
          <w:sz w:val="24"/>
          <w:szCs w:val="24"/>
        </w:rPr>
        <w:t>自然</w:t>
      </w:r>
      <w:r w:rsidR="0066106E" w:rsidRPr="00ED746A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66106E">
        <w:rPr>
          <w:rFonts w:ascii="標楷體" w:eastAsia="標楷體" w:hAnsi="標楷體" w:cs="標楷體" w:hint="eastAsia"/>
          <w:sz w:val="24"/>
          <w:szCs w:val="24"/>
        </w:rPr>
        <w:t xml:space="preserve">  </w:t>
      </w:r>
      <w:r w:rsidR="004F1AB5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7D5CDE">
        <w:rPr>
          <w:rFonts w:ascii="標楷體" w:eastAsia="標楷體" w:hAnsi="標楷體" w:cs="標楷體" w:hint="eastAsia"/>
          <w:sz w:val="24"/>
          <w:szCs w:val="24"/>
        </w:rPr>
        <w:t>1</w:t>
      </w:r>
      <w:r w:rsidR="004F1AB5">
        <w:rPr>
          <w:rFonts w:ascii="標楷體" w:eastAsia="標楷體" w:hAnsi="標楷體" w:cs="標楷體" w:hint="eastAsia"/>
          <w:sz w:val="24"/>
          <w:szCs w:val="24"/>
        </w:rPr>
        <w:t>2</w:t>
      </w:r>
      <w:r w:rsidR="0066106E">
        <w:rPr>
          <w:rFonts w:ascii="標楷體" w:eastAsia="標楷體" w:hAnsi="標楷體" w:cs="標楷體" w:hint="eastAsia"/>
          <w:sz w:val="24"/>
          <w:szCs w:val="24"/>
        </w:rPr>
        <w:t>.</w:t>
      </w:r>
      <w:r w:rsidR="0066106E" w:rsidRPr="00ED746A">
        <w:rPr>
          <w:rFonts w:ascii="標楷體" w:eastAsia="標楷體" w:hAnsi="標楷體" w:cs="標楷體"/>
          <w:sz w:val="24"/>
          <w:szCs w:val="24"/>
        </w:rPr>
        <w:t>□</w:t>
      </w:r>
      <w:r w:rsidR="007D5CDE">
        <w:rPr>
          <w:rFonts w:ascii="標楷體" w:eastAsia="標楷體" w:hAnsi="標楷體" w:cs="標楷體" w:hint="eastAsia"/>
          <w:sz w:val="24"/>
          <w:szCs w:val="24"/>
        </w:rPr>
        <w:t xml:space="preserve">藝術   </w:t>
      </w:r>
      <w:r w:rsidR="004F1AB5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F84A1A">
        <w:rPr>
          <w:rFonts w:ascii="標楷體" w:eastAsia="標楷體" w:hAnsi="標楷體" w:cs="標楷體"/>
          <w:color w:val="CE181E"/>
          <w:sz w:val="24"/>
          <w:szCs w:val="24"/>
        </w:rPr>
        <w:t>13.□綜合活動  14.□台灣手語</w:t>
      </w:r>
    </w:p>
    <w:p w14:paraId="0F2BF5C5" w14:textId="0A37309C" w:rsidR="00D37619" w:rsidRDefault="00504BCC" w:rsidP="002026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二、</w:t>
      </w:r>
      <w:r w:rsidR="00517FDB" w:rsidRPr="00504BCC">
        <w:rPr>
          <w:rFonts w:ascii="標楷體" w:eastAsia="標楷體" w:hAnsi="標楷體" w:cs="標楷體" w:hint="eastAsia"/>
          <w:sz w:val="24"/>
          <w:szCs w:val="24"/>
        </w:rPr>
        <w:t>學習節數：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每週</w:t>
      </w:r>
      <w:r w:rsidR="00031A53" w:rsidRPr="00504BCC">
        <w:rPr>
          <w:rFonts w:ascii="標楷體" w:eastAsia="標楷體" w:hAnsi="標楷體" w:cs="標楷體" w:hint="eastAsia"/>
          <w:sz w:val="24"/>
          <w:szCs w:val="24"/>
        </w:rPr>
        <w:t>(</w:t>
      </w:r>
      <w:r w:rsidR="00295374">
        <w:rPr>
          <w:rFonts w:ascii="標楷體" w:eastAsia="標楷體" w:hAnsi="標楷體" w:cs="標楷體" w:hint="eastAsia"/>
          <w:sz w:val="24"/>
          <w:szCs w:val="24"/>
        </w:rPr>
        <w:t>1</w:t>
      </w:r>
      <w:r w:rsidR="00031A53" w:rsidRPr="00504BCC">
        <w:rPr>
          <w:rFonts w:ascii="標楷體" w:eastAsia="標楷體" w:hAnsi="標楷體" w:cs="標楷體" w:hint="eastAsia"/>
          <w:sz w:val="24"/>
          <w:szCs w:val="24"/>
        </w:rPr>
        <w:t>)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節，</w:t>
      </w:r>
      <w:r w:rsidR="00C4704C" w:rsidRPr="00504BCC">
        <w:rPr>
          <w:rFonts w:ascii="標楷體" w:eastAsia="標楷體" w:hAnsi="標楷體" w:cs="標楷體" w:hint="eastAsia"/>
          <w:sz w:val="24"/>
          <w:szCs w:val="24"/>
        </w:rPr>
        <w:t>實施(</w:t>
      </w:r>
      <w:r w:rsidR="00295374">
        <w:rPr>
          <w:rFonts w:ascii="標楷體" w:eastAsia="標楷體" w:hAnsi="標楷體" w:cs="標楷體" w:hint="eastAsia"/>
          <w:sz w:val="24"/>
          <w:szCs w:val="24"/>
        </w:rPr>
        <w:t>2</w:t>
      </w:r>
      <w:r w:rsidR="00D2494E">
        <w:rPr>
          <w:rFonts w:ascii="標楷體" w:eastAsia="標楷體" w:hAnsi="標楷體" w:cs="標楷體" w:hint="eastAsia"/>
          <w:sz w:val="24"/>
          <w:szCs w:val="24"/>
        </w:rPr>
        <w:t>1</w:t>
      </w:r>
      <w:r w:rsidR="00C4704C" w:rsidRPr="00504BCC">
        <w:rPr>
          <w:rFonts w:ascii="標楷體" w:eastAsia="標楷體" w:hAnsi="標楷體" w:cs="標楷體" w:hint="eastAsia"/>
          <w:sz w:val="24"/>
          <w:szCs w:val="24"/>
        </w:rPr>
        <w:t>)週</w:t>
      </w:r>
      <w:r w:rsidR="00C4704C" w:rsidRPr="00504BCC">
        <w:rPr>
          <w:rFonts w:ascii="標楷體" w:eastAsia="標楷體" w:hAnsi="標楷體" w:cs="標楷體"/>
          <w:sz w:val="24"/>
          <w:szCs w:val="24"/>
        </w:rPr>
        <w:t>，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共</w:t>
      </w:r>
      <w:r w:rsidR="00031A53" w:rsidRPr="00504BCC">
        <w:rPr>
          <w:rFonts w:ascii="標楷體" w:eastAsia="標楷體" w:hAnsi="標楷體" w:cs="標楷體" w:hint="eastAsia"/>
          <w:sz w:val="24"/>
          <w:szCs w:val="24"/>
        </w:rPr>
        <w:t>(</w:t>
      </w:r>
      <w:r w:rsidR="00D71AA3">
        <w:rPr>
          <w:rFonts w:ascii="標楷體" w:eastAsia="標楷體" w:hAnsi="標楷體" w:cs="標楷體" w:hint="eastAsia"/>
          <w:sz w:val="24"/>
          <w:szCs w:val="24"/>
        </w:rPr>
        <w:t>2</w:t>
      </w:r>
      <w:r w:rsidR="00D2494E">
        <w:rPr>
          <w:rFonts w:ascii="標楷體" w:eastAsia="標楷體" w:hAnsi="標楷體" w:cs="標楷體" w:hint="eastAsia"/>
          <w:sz w:val="24"/>
          <w:szCs w:val="24"/>
        </w:rPr>
        <w:t>1</w:t>
      </w:r>
      <w:r w:rsidR="00031A53" w:rsidRPr="00504BCC">
        <w:rPr>
          <w:rFonts w:ascii="標楷體" w:eastAsia="標楷體" w:hAnsi="標楷體" w:cs="標楷體" w:hint="eastAsia"/>
          <w:sz w:val="24"/>
          <w:szCs w:val="24"/>
        </w:rPr>
        <w:t>)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節。</w:t>
      </w:r>
      <w:r w:rsidR="00726FA3" w:rsidRPr="00504BCC">
        <w:rPr>
          <w:rFonts w:ascii="標楷體" w:eastAsia="標楷體" w:hAnsi="標楷體" w:cs="標楷體" w:hint="eastAsia"/>
          <w:sz w:val="24"/>
          <w:szCs w:val="24"/>
        </w:rPr>
        <w:t xml:space="preserve">  </w:t>
      </w:r>
    </w:p>
    <w:p w14:paraId="248036A3" w14:textId="77777777" w:rsidR="00F84A1A" w:rsidRPr="006B77E9" w:rsidRDefault="00F84A1A" w:rsidP="00F84A1A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6B77E9">
        <w:rPr>
          <w:rFonts w:ascii="標楷體" w:eastAsia="標楷體" w:hAnsi="標楷體" w:cs="標楷體" w:hint="eastAsia"/>
          <w:sz w:val="24"/>
          <w:szCs w:val="24"/>
        </w:rPr>
        <w:t>三、課程目標(請條列式敘寫)</w:t>
      </w:r>
    </w:p>
    <w:p w14:paraId="5107A7D5" w14:textId="77777777" w:rsidR="00327592" w:rsidRPr="00327592" w:rsidRDefault="00327592" w:rsidP="0032759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 w:hint="eastAsia"/>
          <w:sz w:val="24"/>
          <w:szCs w:val="24"/>
        </w:rPr>
      </w:pPr>
      <w:r w:rsidRPr="00327592">
        <w:rPr>
          <w:rFonts w:ascii="標楷體" w:eastAsia="標楷體" w:hAnsi="標楷體" w:cs="標楷體" w:hint="eastAsia"/>
          <w:sz w:val="24"/>
          <w:szCs w:val="24"/>
        </w:rPr>
        <w:t>1.能正確朗讀課文並認讀課文的重要語詞、分辨方音差異。</w:t>
      </w:r>
    </w:p>
    <w:p w14:paraId="2DBE7012" w14:textId="77777777" w:rsidR="00327592" w:rsidRPr="00327592" w:rsidRDefault="00327592" w:rsidP="0032759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 w:hint="eastAsia"/>
          <w:sz w:val="24"/>
          <w:szCs w:val="24"/>
        </w:rPr>
      </w:pPr>
      <w:r w:rsidRPr="00327592">
        <w:rPr>
          <w:rFonts w:ascii="標楷體" w:eastAsia="標楷體" w:hAnsi="標楷體" w:cs="標楷體" w:hint="eastAsia"/>
          <w:sz w:val="24"/>
          <w:szCs w:val="24"/>
        </w:rPr>
        <w:t>2.能閱讀閩南語文，並根據課文進行文本分析、簡述大意。</w:t>
      </w:r>
    </w:p>
    <w:p w14:paraId="7DDE2645" w14:textId="77777777" w:rsidR="00327592" w:rsidRPr="00327592" w:rsidRDefault="00327592" w:rsidP="0032759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 w:hint="eastAsia"/>
          <w:sz w:val="24"/>
          <w:szCs w:val="24"/>
        </w:rPr>
      </w:pPr>
      <w:r w:rsidRPr="00327592">
        <w:rPr>
          <w:rFonts w:ascii="標楷體" w:eastAsia="標楷體" w:hAnsi="標楷體" w:cs="標楷體" w:hint="eastAsia"/>
          <w:sz w:val="24"/>
          <w:szCs w:val="24"/>
        </w:rPr>
        <w:t>3.能聽懂且說出生活中常見用以表示位置的方向說法，並學會運用。</w:t>
      </w:r>
    </w:p>
    <w:p w14:paraId="4E6F2D10" w14:textId="77777777" w:rsidR="00327592" w:rsidRPr="00327592" w:rsidRDefault="00327592" w:rsidP="0032759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 w:hint="eastAsia"/>
          <w:sz w:val="24"/>
          <w:szCs w:val="24"/>
        </w:rPr>
      </w:pPr>
      <w:r w:rsidRPr="00327592">
        <w:rPr>
          <w:rFonts w:ascii="標楷體" w:eastAsia="標楷體" w:hAnsi="標楷體" w:cs="標楷體" w:hint="eastAsia"/>
          <w:sz w:val="24"/>
          <w:szCs w:val="24"/>
        </w:rPr>
        <w:t>4.能藉由課程活動增強空間認知能力且類化至生活，並學習團隊合作的精神。</w:t>
      </w:r>
    </w:p>
    <w:p w14:paraId="1A208C5E" w14:textId="77777777" w:rsidR="00327592" w:rsidRPr="00327592" w:rsidRDefault="00327592" w:rsidP="0032759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 w:hint="eastAsia"/>
          <w:sz w:val="24"/>
          <w:szCs w:val="24"/>
        </w:rPr>
      </w:pPr>
      <w:r w:rsidRPr="00327592">
        <w:rPr>
          <w:rFonts w:ascii="標楷體" w:eastAsia="標楷體" w:hAnsi="標楷體" w:cs="標楷體" w:hint="eastAsia"/>
          <w:sz w:val="24"/>
          <w:szCs w:val="24"/>
        </w:rPr>
        <w:t>5.能用閩南語說出休閒活動、休閒場所的語詞，並了解各種休閒活動的好處，且運用語詞造句。</w:t>
      </w:r>
    </w:p>
    <w:p w14:paraId="6DB5A58C" w14:textId="77777777" w:rsidR="00327592" w:rsidRPr="00327592" w:rsidRDefault="00327592" w:rsidP="0032759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 w:hint="eastAsia"/>
          <w:sz w:val="24"/>
          <w:szCs w:val="24"/>
        </w:rPr>
      </w:pPr>
      <w:r w:rsidRPr="00327592">
        <w:rPr>
          <w:rFonts w:ascii="標楷體" w:eastAsia="標楷體" w:hAnsi="標楷體" w:cs="標楷體" w:hint="eastAsia"/>
          <w:sz w:val="24"/>
          <w:szCs w:val="24"/>
        </w:rPr>
        <w:t>6.能運用課程句型及對話，並適時運用於日常生活。</w:t>
      </w:r>
    </w:p>
    <w:p w14:paraId="6C9CDCEC" w14:textId="77777777" w:rsidR="00327592" w:rsidRPr="00327592" w:rsidRDefault="00327592" w:rsidP="0032759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 w:hint="eastAsia"/>
          <w:sz w:val="24"/>
          <w:szCs w:val="24"/>
        </w:rPr>
      </w:pPr>
      <w:r w:rsidRPr="00327592">
        <w:rPr>
          <w:rFonts w:ascii="標楷體" w:eastAsia="標楷體" w:hAnsi="標楷體" w:cs="標楷體" w:hint="eastAsia"/>
          <w:sz w:val="24"/>
          <w:szCs w:val="24"/>
        </w:rPr>
        <w:t>7.能用閩南語進行發表與討論，傳達自己的想法。</w:t>
      </w:r>
    </w:p>
    <w:p w14:paraId="58D44DAF" w14:textId="77777777" w:rsidR="00327592" w:rsidRPr="00327592" w:rsidRDefault="00327592" w:rsidP="0032759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 w:hint="eastAsia"/>
          <w:sz w:val="24"/>
          <w:szCs w:val="24"/>
        </w:rPr>
      </w:pPr>
      <w:r w:rsidRPr="00327592">
        <w:rPr>
          <w:rFonts w:ascii="標楷體" w:eastAsia="標楷體" w:hAnsi="標楷體" w:cs="標楷體" w:hint="eastAsia"/>
          <w:sz w:val="24"/>
          <w:szCs w:val="24"/>
        </w:rPr>
        <w:t>8.能用閩南語說出意外傷害的名稱，並學會「無（動詞）著」的構詞，且能運用語詞造句</w:t>
      </w:r>
    </w:p>
    <w:p w14:paraId="63B50777" w14:textId="77777777" w:rsidR="00327592" w:rsidRPr="00327592" w:rsidRDefault="00327592" w:rsidP="0032759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 w:hint="eastAsia"/>
          <w:sz w:val="24"/>
          <w:szCs w:val="24"/>
        </w:rPr>
      </w:pPr>
      <w:r w:rsidRPr="00327592">
        <w:rPr>
          <w:rFonts w:ascii="標楷體" w:eastAsia="標楷體" w:hAnsi="標楷體" w:cs="標楷體" w:hint="eastAsia"/>
          <w:sz w:val="24"/>
          <w:szCs w:val="24"/>
        </w:rPr>
        <w:t>9.能用閩南語書寫並發表意外傷害的具體狀況與原因。</w:t>
      </w:r>
    </w:p>
    <w:p w14:paraId="32EC58B7" w14:textId="77777777" w:rsidR="00327592" w:rsidRPr="00327592" w:rsidRDefault="00327592" w:rsidP="0032759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 w:hint="eastAsia"/>
          <w:sz w:val="24"/>
          <w:szCs w:val="24"/>
        </w:rPr>
      </w:pPr>
      <w:r w:rsidRPr="00327592">
        <w:rPr>
          <w:rFonts w:ascii="標楷體" w:eastAsia="標楷體" w:hAnsi="標楷體" w:cs="標楷體" w:hint="eastAsia"/>
          <w:sz w:val="24"/>
          <w:szCs w:val="24"/>
        </w:rPr>
        <w:t>10.能學會本課拼音課程及相關語詞。</w:t>
      </w:r>
    </w:p>
    <w:p w14:paraId="30144151" w14:textId="77777777" w:rsidR="00327592" w:rsidRPr="00327592" w:rsidRDefault="00327592" w:rsidP="0032759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 w:hint="eastAsia"/>
          <w:sz w:val="24"/>
          <w:szCs w:val="24"/>
        </w:rPr>
      </w:pPr>
      <w:r w:rsidRPr="00327592">
        <w:rPr>
          <w:rFonts w:ascii="標楷體" w:eastAsia="標楷體" w:hAnsi="標楷體" w:cs="標楷體" w:hint="eastAsia"/>
          <w:sz w:val="24"/>
          <w:szCs w:val="24"/>
        </w:rPr>
        <w:t>11.能用閩南語說出病痛的名稱，並能具體陳述其症狀，且能運用語詞造句。</w:t>
      </w:r>
    </w:p>
    <w:p w14:paraId="141A9C4A" w14:textId="77777777" w:rsidR="00327592" w:rsidRPr="00327592" w:rsidRDefault="00327592" w:rsidP="0032759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 w:hint="eastAsia"/>
          <w:sz w:val="24"/>
          <w:szCs w:val="24"/>
        </w:rPr>
      </w:pPr>
      <w:r w:rsidRPr="00327592">
        <w:rPr>
          <w:rFonts w:ascii="標楷體" w:eastAsia="標楷體" w:hAnsi="標楷體" w:cs="標楷體" w:hint="eastAsia"/>
          <w:sz w:val="24"/>
          <w:szCs w:val="24"/>
        </w:rPr>
        <w:t>12.能用閩南語書寫並發表病痛的具體狀況，並推論其原因。</w:t>
      </w:r>
    </w:p>
    <w:p w14:paraId="5BEA90E2" w14:textId="77777777" w:rsidR="00327592" w:rsidRPr="00327592" w:rsidRDefault="00327592" w:rsidP="0032759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 w:hint="eastAsia"/>
          <w:sz w:val="24"/>
          <w:szCs w:val="24"/>
        </w:rPr>
      </w:pPr>
      <w:r w:rsidRPr="00327592">
        <w:rPr>
          <w:rFonts w:ascii="標楷體" w:eastAsia="標楷體" w:hAnsi="標楷體" w:cs="標楷體" w:hint="eastAsia"/>
          <w:sz w:val="24"/>
          <w:szCs w:val="24"/>
        </w:rPr>
        <w:t>13.能用閩南語說出時間詞，並運用時間詞表述各項生活作息或規劃。</w:t>
      </w:r>
    </w:p>
    <w:p w14:paraId="50C50B50" w14:textId="77777777" w:rsidR="00327592" w:rsidRPr="00327592" w:rsidRDefault="00327592" w:rsidP="0032759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 w:hint="eastAsia"/>
          <w:sz w:val="24"/>
          <w:szCs w:val="24"/>
        </w:rPr>
      </w:pPr>
      <w:r w:rsidRPr="00327592">
        <w:rPr>
          <w:rFonts w:ascii="標楷體" w:eastAsia="標楷體" w:hAnsi="標楷體" w:cs="標楷體" w:hint="eastAsia"/>
          <w:sz w:val="24"/>
          <w:szCs w:val="24"/>
        </w:rPr>
        <w:t>14.能透過課程活動引導，思考並規劃自己的時間，且用閩南語進行發表。</w:t>
      </w:r>
    </w:p>
    <w:p w14:paraId="324FD467" w14:textId="77777777" w:rsidR="00327592" w:rsidRPr="00327592" w:rsidRDefault="00327592" w:rsidP="0032759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 w:hint="eastAsia"/>
          <w:sz w:val="24"/>
          <w:szCs w:val="24"/>
        </w:rPr>
      </w:pPr>
      <w:r w:rsidRPr="00327592">
        <w:rPr>
          <w:rFonts w:ascii="標楷體" w:eastAsia="標楷體" w:hAnsi="標楷體" w:cs="標楷體" w:hint="eastAsia"/>
          <w:sz w:val="24"/>
          <w:szCs w:val="24"/>
        </w:rPr>
        <w:t>15.能用閩南語進行簡單的口語表達。</w:t>
      </w:r>
    </w:p>
    <w:p w14:paraId="3B94532D" w14:textId="77777777" w:rsidR="00327592" w:rsidRPr="00327592" w:rsidRDefault="00327592" w:rsidP="0032759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 w:hint="eastAsia"/>
          <w:sz w:val="24"/>
          <w:szCs w:val="24"/>
        </w:rPr>
      </w:pPr>
      <w:r w:rsidRPr="00327592">
        <w:rPr>
          <w:rFonts w:ascii="標楷體" w:eastAsia="標楷體" w:hAnsi="標楷體" w:cs="標楷體" w:hint="eastAsia"/>
          <w:sz w:val="24"/>
          <w:szCs w:val="24"/>
        </w:rPr>
        <w:t>16.能複習第六冊所學，並應用於生活中。</w:t>
      </w:r>
    </w:p>
    <w:p w14:paraId="4447C46F" w14:textId="77777777" w:rsidR="00327592" w:rsidRPr="00327592" w:rsidRDefault="00327592" w:rsidP="0032759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 w:hint="eastAsia"/>
          <w:sz w:val="24"/>
          <w:szCs w:val="24"/>
        </w:rPr>
      </w:pPr>
      <w:r w:rsidRPr="00327592">
        <w:rPr>
          <w:rFonts w:ascii="標楷體" w:eastAsia="標楷體" w:hAnsi="標楷體" w:cs="標楷體" w:hint="eastAsia"/>
          <w:sz w:val="24"/>
          <w:szCs w:val="24"/>
        </w:rPr>
        <w:t>17.能正確且流利地朗讀閩南語詩歌〈肉粽節〉，並能簡述大意。</w:t>
      </w:r>
    </w:p>
    <w:p w14:paraId="10479D0F" w14:textId="77777777" w:rsidR="00327592" w:rsidRPr="00327592" w:rsidRDefault="00327592" w:rsidP="0032759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 w:hint="eastAsia"/>
          <w:sz w:val="24"/>
          <w:szCs w:val="24"/>
        </w:rPr>
      </w:pPr>
      <w:r w:rsidRPr="00327592">
        <w:rPr>
          <w:rFonts w:ascii="標楷體" w:eastAsia="標楷體" w:hAnsi="標楷體" w:cs="標楷體" w:hint="eastAsia"/>
          <w:sz w:val="24"/>
          <w:szCs w:val="24"/>
        </w:rPr>
        <w:t>18能理解並應用詩中的閩南語詞彙，如「五月／肉粽節」、「阿媽」、「親切」、「燒燒」、「上蓋」等。</w:t>
      </w:r>
    </w:p>
    <w:p w14:paraId="26610DE9" w14:textId="77777777" w:rsidR="00327592" w:rsidRPr="00327592" w:rsidRDefault="00327592" w:rsidP="0032759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 w:hint="eastAsia"/>
          <w:sz w:val="24"/>
          <w:szCs w:val="24"/>
        </w:rPr>
      </w:pPr>
      <w:r w:rsidRPr="00327592">
        <w:rPr>
          <w:rFonts w:ascii="標楷體" w:eastAsia="標楷體" w:hAnsi="標楷體" w:cs="標楷體" w:hint="eastAsia"/>
          <w:sz w:val="24"/>
          <w:szCs w:val="24"/>
        </w:rPr>
        <w:t>19.能認識節慶習俗及其意涵，並體會家人間溫暖的情感，提升學生參與家庭活動的意願與責任感。</w:t>
      </w:r>
    </w:p>
    <w:p w14:paraId="16103A26" w14:textId="745F65BA" w:rsidR="00F84A1A" w:rsidRPr="00F84A1A" w:rsidRDefault="00327592" w:rsidP="0032759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327592">
        <w:rPr>
          <w:rFonts w:ascii="標楷體" w:eastAsia="標楷體" w:hAnsi="標楷體" w:cs="標楷體" w:hint="eastAsia"/>
          <w:sz w:val="24"/>
          <w:szCs w:val="24"/>
        </w:rPr>
        <w:t>20.能覺察食物的區域差異，接納文化多樣性，尊重各地、各族的飲食文化特色。</w:t>
      </w:r>
    </w:p>
    <w:p w14:paraId="07937B1B" w14:textId="77777777" w:rsidR="00F84A1A" w:rsidRDefault="00F84A1A">
      <w:pPr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</w:p>
    <w:p w14:paraId="3FE6703C" w14:textId="77777777" w:rsidR="00285A39" w:rsidRPr="00285A39" w:rsidRDefault="00F84A1A" w:rsidP="0061264C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lastRenderedPageBreak/>
        <w:t>四</w:t>
      </w:r>
      <w:r w:rsidR="00504BCC" w:rsidRPr="00433109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433109">
        <w:rPr>
          <w:rFonts w:ascii="標楷體" w:eastAsia="標楷體" w:hAnsi="標楷體" w:cs="標楷體"/>
          <w:sz w:val="24"/>
          <w:szCs w:val="24"/>
        </w:rPr>
        <w:t>課程內涵：</w:t>
      </w:r>
      <w:r w:rsidR="0061264C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6602E" w:rsidRPr="00434C48" w14:paraId="43C1904C" w14:textId="77777777" w:rsidTr="00B16364">
        <w:trPr>
          <w:trHeight w:val="36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6C74D5" w14:textId="77777777" w:rsidR="00F6602E" w:rsidRPr="00434C48" w:rsidRDefault="00F6602E" w:rsidP="008F1D9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CACA5A" w14:textId="77777777" w:rsidR="00F6602E" w:rsidRPr="00434C48" w:rsidRDefault="00F6602E" w:rsidP="00285A3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F6602E" w:rsidRPr="00434C48" w14:paraId="28F159B2" w14:textId="77777777" w:rsidTr="00F6602E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C996E3" w14:textId="77777777" w:rsidR="00F6602E" w:rsidRDefault="00F6602E" w:rsidP="00B62FC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</w:p>
          <w:p w14:paraId="17AE7628" w14:textId="77777777" w:rsidR="00F6602E" w:rsidRPr="00EC7948" w:rsidRDefault="00B16364" w:rsidP="00B62FC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sym w:font="Wingdings 2" w:char="F052"/>
            </w:r>
            <w:r w:rsidR="00F6602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6602E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A1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1AF7A165" w14:textId="77777777" w:rsidR="00F6602E" w:rsidRPr="00EC7948" w:rsidRDefault="00D32BED" w:rsidP="00B5253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sym w:font="Wingdings 2" w:char="F052"/>
            </w:r>
            <w:r w:rsidR="00F6602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6602E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</w:t>
            </w:r>
            <w:r w:rsidR="00F6602E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28F75066" w14:textId="77777777" w:rsidR="00F6602E" w:rsidRPr="00EC7948" w:rsidRDefault="00F6602E" w:rsidP="003D2C05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32D40F14" w14:textId="77777777" w:rsidR="00F6602E" w:rsidRPr="00EC7948" w:rsidRDefault="00B632AD" w:rsidP="0003333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sym w:font="Wingdings 2" w:char="F052"/>
            </w:r>
            <w:r w:rsidR="00F6602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</w:t>
            </w:r>
            <w:r w:rsidR="00F6602E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="00F6602E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0C534AAF" w14:textId="77777777" w:rsidR="00F6602E" w:rsidRPr="00EC7948" w:rsidRDefault="003F074F" w:rsidP="00B15D5D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F6602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F6602E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7264DBEF" w14:textId="77777777" w:rsidR="00F6602E" w:rsidRPr="00EC7948" w:rsidRDefault="003F074F" w:rsidP="001918A5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F6602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 w:rsidR="00F6602E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22566127" w14:textId="77777777" w:rsidR="00F6602E" w:rsidRPr="00EC7948" w:rsidRDefault="00B16364" w:rsidP="0087131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sym w:font="Wingdings 2" w:char="F052"/>
            </w:r>
            <w:r w:rsidR="00F6602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</w:t>
            </w:r>
            <w:r w:rsidR="00F6602E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="00F6602E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66D9DC6C" w14:textId="77777777" w:rsidR="00F6602E" w:rsidRPr="00EC7948" w:rsidRDefault="00A41D4F" w:rsidP="0011048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sym w:font="Wingdings 2" w:char="F052"/>
            </w:r>
            <w:r w:rsidR="00F6602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F6602E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4EEA1178" w14:textId="77777777" w:rsidR="00F6602E" w:rsidRPr="001D3382" w:rsidRDefault="00F6602E" w:rsidP="001D338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3CD3AA" w14:textId="77777777" w:rsidR="00327592" w:rsidRPr="00327592" w:rsidRDefault="00327592" w:rsidP="00327592">
            <w:pPr>
              <w:ind w:firstLine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 w:rsidRPr="0032759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閩-E-A1</w:t>
            </w:r>
          </w:p>
          <w:p w14:paraId="2D911785" w14:textId="77777777" w:rsidR="00327592" w:rsidRPr="00327592" w:rsidRDefault="00327592" w:rsidP="00327592">
            <w:pPr>
              <w:ind w:firstLine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 w:rsidRPr="0032759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具備認識閩南語文對個人生活的重要性，並能主動學習，進而建立學習閩南語文的能力。</w:t>
            </w:r>
          </w:p>
          <w:p w14:paraId="32401F69" w14:textId="77777777" w:rsidR="00327592" w:rsidRPr="00327592" w:rsidRDefault="00327592" w:rsidP="00327592">
            <w:pPr>
              <w:ind w:firstLine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 w:rsidRPr="0032759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閩-E-A2</w:t>
            </w:r>
          </w:p>
          <w:p w14:paraId="6101CDAB" w14:textId="77777777" w:rsidR="00327592" w:rsidRPr="00327592" w:rsidRDefault="00327592" w:rsidP="00327592">
            <w:pPr>
              <w:ind w:firstLine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 w:rsidRPr="0032759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具備使用閩南語文進行思考的能力，並用之於日常生活中，以處理相關問題。</w:t>
            </w:r>
          </w:p>
          <w:p w14:paraId="1D3C00C0" w14:textId="77777777" w:rsidR="00327592" w:rsidRPr="00327592" w:rsidRDefault="00327592" w:rsidP="00327592">
            <w:pPr>
              <w:ind w:firstLine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 w:rsidRPr="0032759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閩-E-B1</w:t>
            </w:r>
          </w:p>
          <w:p w14:paraId="21F5813F" w14:textId="77777777" w:rsidR="00327592" w:rsidRPr="00327592" w:rsidRDefault="00327592" w:rsidP="00327592">
            <w:pPr>
              <w:ind w:firstLine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 w:rsidRPr="0032759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具備理解與使用閩南語文的基本能力，並能從事表達、溝通，以運用於家庭、學校、社區生活之中。</w:t>
            </w:r>
          </w:p>
          <w:p w14:paraId="626C09E7" w14:textId="77777777" w:rsidR="00327592" w:rsidRPr="00327592" w:rsidRDefault="00327592" w:rsidP="00327592">
            <w:pPr>
              <w:ind w:firstLine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 w:rsidRPr="0032759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閩-E-C1</w:t>
            </w:r>
          </w:p>
          <w:p w14:paraId="65C4CFB6" w14:textId="77777777" w:rsidR="00327592" w:rsidRPr="00327592" w:rsidRDefault="00327592" w:rsidP="00327592">
            <w:pPr>
              <w:ind w:firstLine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 w:rsidRPr="0032759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具備透過閩南語文的學習，增進與人友善相處的能力，並能參與家庭、學校、社區的各類活動，培養責任感，落實生活美德與公民意識。</w:t>
            </w:r>
          </w:p>
          <w:p w14:paraId="4A616F6E" w14:textId="77777777" w:rsidR="00327592" w:rsidRPr="00327592" w:rsidRDefault="00327592" w:rsidP="00327592">
            <w:pPr>
              <w:ind w:firstLine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 w:rsidRPr="0032759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閩-E-C2</w:t>
            </w:r>
          </w:p>
          <w:p w14:paraId="39A27864" w14:textId="16FCA189" w:rsidR="00F6602E" w:rsidRPr="00B62FC1" w:rsidRDefault="00327592" w:rsidP="0032759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2759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具備運用閩南語文的溝通能力，珍愛自己、尊重別人，發揮團隊合作的精神。</w:t>
            </w:r>
          </w:p>
        </w:tc>
      </w:tr>
    </w:tbl>
    <w:p w14:paraId="4E0AC4A6" w14:textId="77777777" w:rsidR="003F074F" w:rsidRDefault="003F074F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0E26FCFC" w14:textId="77777777" w:rsidR="003F074F" w:rsidRDefault="003F074F">
      <w:pPr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</w:p>
    <w:p w14:paraId="08C3F983" w14:textId="77777777" w:rsidR="00D37619" w:rsidRDefault="00F84A1A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lastRenderedPageBreak/>
        <w:t>五</w:t>
      </w:r>
      <w:r w:rsidR="00433109" w:rsidRPr="00A77E44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A77E44">
        <w:rPr>
          <w:rFonts w:ascii="標楷體" w:eastAsia="標楷體" w:hAnsi="標楷體" w:cs="標楷體"/>
          <w:sz w:val="24"/>
          <w:szCs w:val="24"/>
        </w:rPr>
        <w:t>課程架構：</w:t>
      </w:r>
      <w:r w:rsidR="00D37619" w:rsidRPr="00A77E44">
        <w:rPr>
          <w:rFonts w:ascii="標楷體" w:eastAsia="標楷體" w:hAnsi="標楷體" w:cs="標楷體"/>
          <w:color w:val="FF0000"/>
          <w:sz w:val="24"/>
          <w:szCs w:val="24"/>
        </w:rPr>
        <w:t>(自行視需要決定是否呈現)</w:t>
      </w:r>
    </w:p>
    <w:p w14:paraId="6147BF46" w14:textId="77777777" w:rsidR="0015727D" w:rsidRDefault="0015727D" w:rsidP="00F84A1A">
      <w:pPr>
        <w:rPr>
          <w:rFonts w:ascii="標楷體" w:eastAsia="標楷體" w:hAnsi="標楷體" w:cs="標楷體"/>
          <w:sz w:val="24"/>
          <w:szCs w:val="24"/>
        </w:rPr>
      </w:pPr>
    </w:p>
    <w:p w14:paraId="1881D279" w14:textId="2AF85DF4" w:rsidR="00893A1F" w:rsidRDefault="00327592">
      <w:pPr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noProof/>
          <w:sz w:val="24"/>
          <w:szCs w:val="24"/>
        </w:rPr>
        <w:pict w14:anchorId="2EC9E1E4">
          <v:group id="_x0000_s2131" style="position:absolute;left:0;text-align:left;margin-left:61.65pt;margin-top:34.1pt;width:581.15pt;height:339.95pt;z-index:251658240" coordorigin="2367,3248" coordsize="11623,5172">
            <v:line id="_x0000_s2132" style="position:absolute" from="5170,3788" to="5170,7928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33" type="#_x0000_t202" style="position:absolute;left:2367;top:5000;width:2285;height:1620" strokeweight="3pt">
              <v:stroke linestyle="thinThin"/>
              <v:textbox style="mso-next-textbox:#_x0000_s2133">
                <w:txbxContent>
                  <w:p w14:paraId="4E5648E8" w14:textId="77777777" w:rsidR="00327592" w:rsidRPr="00E27324" w:rsidRDefault="00327592" w:rsidP="00327592">
                    <w:pPr>
                      <w:jc w:val="center"/>
                      <w:rPr>
                        <w:rFonts w:ascii="新細明體" w:hAnsi="新細明體" w:hint="eastAsia"/>
                        <w:sz w:val="32"/>
                        <w:szCs w:val="32"/>
                      </w:rPr>
                    </w:pPr>
                    <w:r w:rsidRPr="00E27324">
                      <w:rPr>
                        <w:rFonts w:ascii="新細明體" w:hAnsi="新細明體" w:hint="eastAsia"/>
                        <w:sz w:val="32"/>
                        <w:szCs w:val="32"/>
                      </w:rPr>
                      <w:t>閩南語</w:t>
                    </w:r>
                  </w:p>
                  <w:p w14:paraId="7B509291" w14:textId="521D1CF6" w:rsidR="00327592" w:rsidRPr="009A64C2" w:rsidRDefault="00327592" w:rsidP="00327592">
                    <w:pPr>
                      <w:jc w:val="center"/>
                    </w:pPr>
                    <w:r>
                      <w:rPr>
                        <w:rFonts w:ascii="新細明體" w:hAnsi="新細明體" w:hint="eastAsia"/>
                        <w:sz w:val="32"/>
                        <w:szCs w:val="32"/>
                      </w:rPr>
                      <w:t>第6冊</w:t>
                    </w:r>
                  </w:p>
                </w:txbxContent>
              </v:textbox>
            </v:shape>
            <v:shape id="_x0000_s2134" type="#_x0000_t202" style="position:absolute;left:5890;top:3250;width:3060;height:1135" strokeweight="3pt">
              <v:stroke linestyle="thinThin"/>
              <v:textbox style="mso-next-textbox:#_x0000_s2134">
                <w:txbxContent>
                  <w:p w14:paraId="5D13BAB0" w14:textId="77777777" w:rsidR="00327592" w:rsidRPr="00E27324" w:rsidRDefault="00327592" w:rsidP="00327592">
                    <w:pPr>
                      <w:spacing w:line="400" w:lineRule="exact"/>
                      <w:jc w:val="center"/>
                      <w:rPr>
                        <w:rFonts w:hint="eastAsia"/>
                        <w:bCs/>
                        <w:sz w:val="28"/>
                      </w:rPr>
                    </w:pPr>
                    <w:r w:rsidRPr="00E27324">
                      <w:rPr>
                        <w:rFonts w:hint="eastAsia"/>
                        <w:bCs/>
                        <w:sz w:val="28"/>
                      </w:rPr>
                      <w:t>第一單元</w:t>
                    </w:r>
                  </w:p>
                  <w:p w14:paraId="58EDCF12" w14:textId="77777777" w:rsidR="00327592" w:rsidRPr="00FD65A4" w:rsidRDefault="00327592" w:rsidP="00327592">
                    <w:pPr>
                      <w:spacing w:line="480" w:lineRule="exact"/>
                      <w:jc w:val="center"/>
                      <w:rPr>
                        <w:rFonts w:ascii="新細明體" w:hAnsi="新細明體" w:cs="新細明體" w:hint="eastAsia"/>
                      </w:rPr>
                    </w:pPr>
                    <w:r>
                      <w:rPr>
                        <w:rFonts w:hint="eastAsia"/>
                        <w:bCs/>
                        <w:sz w:val="28"/>
                      </w:rPr>
                      <w:t>做伙來</w:t>
                    </w:r>
                    <w:r>
                      <w:rPr>
                        <w:rFonts w:ascii="新細明體-ExtB" w:eastAsia="新細明體-ExtB" w:hAnsi="新細明體-ExtB" w:cs="新細明體-ExtB" w:hint="eastAsia"/>
                        <w:bCs/>
                        <w:sz w:val="28"/>
                      </w:rPr>
                      <w:t>𨑨</w:t>
                    </w:r>
                    <w:r>
                      <w:rPr>
                        <w:rFonts w:ascii="新細明體" w:hAnsi="新細明體" w:cs="新細明體" w:hint="eastAsia"/>
                        <w:bCs/>
                        <w:sz w:val="28"/>
                        <w:lang w:eastAsia="zh-CN"/>
                      </w:rPr>
                      <w:t>迌</w:t>
                    </w:r>
                  </w:p>
                </w:txbxContent>
              </v:textbox>
            </v:shape>
            <v:shape id="_x0000_s2135" type="#_x0000_t202" style="position:absolute;left:10390;top:3248;width:3600;height:1155" strokeweight="3pt">
              <v:stroke linestyle="thinThin"/>
              <v:textbox style="mso-next-textbox:#_x0000_s2135">
                <w:txbxContent>
                  <w:p w14:paraId="362DDD47" w14:textId="77777777" w:rsidR="00327592" w:rsidRPr="00892732" w:rsidRDefault="00327592" w:rsidP="00327592">
                    <w:pPr>
                      <w:spacing w:line="440" w:lineRule="exact"/>
                      <w:rPr>
                        <w:rFonts w:hint="eastAsia"/>
                        <w:sz w:val="28"/>
                      </w:rPr>
                    </w:pPr>
                    <w:r w:rsidRPr="00892732">
                      <w:rPr>
                        <w:rFonts w:hint="eastAsia"/>
                        <w:sz w:val="28"/>
                      </w:rPr>
                      <w:t>第一課</w:t>
                    </w:r>
                    <w:r w:rsidRPr="00892732">
                      <w:rPr>
                        <w:rFonts w:hint="eastAsia"/>
                        <w:sz w:val="28"/>
                      </w:rPr>
                      <w:t xml:space="preserve">  </w:t>
                    </w:r>
                    <w:r>
                      <w:rPr>
                        <w:rFonts w:hint="eastAsia"/>
                        <w:sz w:val="28"/>
                      </w:rPr>
                      <w:t>去旅行</w:t>
                    </w:r>
                  </w:p>
                  <w:p w14:paraId="34287769" w14:textId="13AF9613" w:rsidR="00327592" w:rsidRPr="009A64C2" w:rsidRDefault="00327592" w:rsidP="00327592">
                    <w:pPr>
                      <w:spacing w:line="440" w:lineRule="exact"/>
                    </w:pPr>
                    <w:r w:rsidRPr="00892732">
                      <w:rPr>
                        <w:rFonts w:hint="eastAsia"/>
                        <w:sz w:val="28"/>
                      </w:rPr>
                      <w:t>第二課</w:t>
                    </w:r>
                    <w:r w:rsidRPr="00892732">
                      <w:rPr>
                        <w:rFonts w:hint="eastAsia"/>
                        <w:sz w:val="28"/>
                      </w:rPr>
                      <w:t xml:space="preserve">  </w:t>
                    </w:r>
                    <w:r>
                      <w:rPr>
                        <w:rFonts w:hint="eastAsia"/>
                        <w:sz w:val="28"/>
                      </w:rPr>
                      <w:t>露營</w:t>
                    </w:r>
                  </w:p>
                </w:txbxContent>
              </v:textbox>
            </v:shape>
            <v:shape id="_x0000_s2136" type="#_x0000_t202" style="position:absolute;left:5890;top:5285;width:3060;height:1135" strokeweight="3pt">
              <v:stroke linestyle="thinThin"/>
              <v:textbox style="mso-next-textbox:#_x0000_s2136">
                <w:txbxContent>
                  <w:p w14:paraId="0F79C167" w14:textId="77777777" w:rsidR="00327592" w:rsidRPr="00E27324" w:rsidRDefault="00327592" w:rsidP="00327592">
                    <w:pPr>
                      <w:spacing w:line="400" w:lineRule="exact"/>
                      <w:jc w:val="center"/>
                      <w:rPr>
                        <w:rFonts w:hint="eastAsia"/>
                        <w:bCs/>
                        <w:sz w:val="28"/>
                      </w:rPr>
                    </w:pPr>
                    <w:r w:rsidRPr="00E27324">
                      <w:rPr>
                        <w:rFonts w:hint="eastAsia"/>
                        <w:bCs/>
                        <w:sz w:val="28"/>
                      </w:rPr>
                      <w:t>第二單元</w:t>
                    </w:r>
                  </w:p>
                  <w:p w14:paraId="4CFD401E" w14:textId="77777777" w:rsidR="00327592" w:rsidRPr="00E27324" w:rsidRDefault="00327592" w:rsidP="00327592">
                    <w:pPr>
                      <w:spacing w:line="480" w:lineRule="exact"/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  <w:bCs/>
                        <w:sz w:val="28"/>
                      </w:rPr>
                      <w:t>愛細膩</w:t>
                    </w:r>
                  </w:p>
                </w:txbxContent>
              </v:textbox>
            </v:shape>
            <v:shape id="_x0000_s2137" type="#_x0000_t202" style="position:absolute;left:5890;top:7265;width:3060;height:1135" strokeweight="3pt">
              <v:stroke linestyle="thinThin"/>
              <v:textbox style="mso-next-textbox:#_x0000_s2137">
                <w:txbxContent>
                  <w:p w14:paraId="2A91A57A" w14:textId="77777777" w:rsidR="00327592" w:rsidRPr="00E27324" w:rsidRDefault="00327592" w:rsidP="00327592">
                    <w:pPr>
                      <w:spacing w:line="400" w:lineRule="exact"/>
                      <w:jc w:val="center"/>
                      <w:rPr>
                        <w:rFonts w:hint="eastAsia"/>
                        <w:bCs/>
                        <w:sz w:val="28"/>
                      </w:rPr>
                    </w:pPr>
                    <w:r w:rsidRPr="00E27324">
                      <w:rPr>
                        <w:rFonts w:hint="eastAsia"/>
                        <w:bCs/>
                        <w:sz w:val="28"/>
                      </w:rPr>
                      <w:t>第三單元</w:t>
                    </w:r>
                  </w:p>
                  <w:p w14:paraId="30860659" w14:textId="77777777" w:rsidR="00327592" w:rsidRPr="00E27324" w:rsidRDefault="00327592" w:rsidP="00327592">
                    <w:pPr>
                      <w:spacing w:line="480" w:lineRule="exact"/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  <w:bCs/>
                        <w:sz w:val="28"/>
                      </w:rPr>
                      <w:t>時間</w:t>
                    </w:r>
                  </w:p>
                </w:txbxContent>
              </v:textbox>
            </v:shape>
            <v:shape id="_x0000_s2138" type="#_x0000_t202" style="position:absolute;left:10390;top:5285;width:3600;height:1155" strokeweight="3pt">
              <v:stroke linestyle="thinThin"/>
              <v:textbox style="mso-next-textbox:#_x0000_s2138">
                <w:txbxContent>
                  <w:p w14:paraId="20AE53AF" w14:textId="77777777" w:rsidR="00327592" w:rsidRPr="00892732" w:rsidRDefault="00327592" w:rsidP="00327592">
                    <w:pPr>
                      <w:spacing w:line="440" w:lineRule="exact"/>
                      <w:rPr>
                        <w:rFonts w:hint="eastAsia"/>
                        <w:sz w:val="28"/>
                      </w:rPr>
                    </w:pPr>
                    <w:r w:rsidRPr="00892732">
                      <w:rPr>
                        <w:rFonts w:hint="eastAsia"/>
                        <w:sz w:val="28"/>
                      </w:rPr>
                      <w:t>第三課</w:t>
                    </w:r>
                    <w:r w:rsidRPr="00892732">
                      <w:rPr>
                        <w:rFonts w:hint="eastAsia"/>
                        <w:sz w:val="28"/>
                      </w:rPr>
                      <w:t xml:space="preserve">  </w:t>
                    </w:r>
                    <w:r>
                      <w:rPr>
                        <w:rFonts w:hint="eastAsia"/>
                        <w:sz w:val="28"/>
                      </w:rPr>
                      <w:t>緊緊緊</w:t>
                    </w:r>
                  </w:p>
                  <w:p w14:paraId="5ACD21C3" w14:textId="77777777" w:rsidR="00327592" w:rsidRPr="009A64C2" w:rsidRDefault="00327592" w:rsidP="00327592">
                    <w:pPr>
                      <w:spacing w:line="440" w:lineRule="exact"/>
                    </w:pPr>
                    <w:r w:rsidRPr="00892732">
                      <w:rPr>
                        <w:rFonts w:hint="eastAsia"/>
                        <w:sz w:val="28"/>
                      </w:rPr>
                      <w:t>第四課</w:t>
                    </w:r>
                    <w:r w:rsidRPr="00892732">
                      <w:rPr>
                        <w:rFonts w:hint="eastAsia"/>
                        <w:sz w:val="28"/>
                      </w:rPr>
                      <w:t xml:space="preserve">  </w:t>
                    </w:r>
                    <w:r>
                      <w:rPr>
                        <w:rFonts w:hint="eastAsia"/>
                        <w:sz w:val="28"/>
                      </w:rPr>
                      <w:t>好佳哉</w:t>
                    </w:r>
                  </w:p>
                </w:txbxContent>
              </v:textbox>
            </v:shape>
            <v:shape id="_x0000_s2139" type="#_x0000_t202" style="position:absolute;left:10390;top:7265;width:3600;height:1155" strokeweight="3pt">
              <v:stroke linestyle="thinThin"/>
              <v:textbox style="mso-next-textbox:#_x0000_s2139">
                <w:txbxContent>
                  <w:p w14:paraId="0A9510BB" w14:textId="77777777" w:rsidR="00327592" w:rsidRPr="009A64C2" w:rsidRDefault="00327592" w:rsidP="00327592">
                    <w:pPr>
                      <w:spacing w:line="440" w:lineRule="exact"/>
                    </w:pPr>
                    <w:r w:rsidRPr="00892732">
                      <w:rPr>
                        <w:rFonts w:hint="eastAsia"/>
                        <w:sz w:val="28"/>
                      </w:rPr>
                      <w:t>第五課</w:t>
                    </w:r>
                    <w:r w:rsidRPr="00892732">
                      <w:rPr>
                        <w:rFonts w:hint="eastAsia"/>
                        <w:sz w:val="28"/>
                      </w:rPr>
                      <w:t xml:space="preserve">  </w:t>
                    </w:r>
                    <w:r>
                      <w:rPr>
                        <w:rFonts w:hint="eastAsia"/>
                        <w:sz w:val="28"/>
                      </w:rPr>
                      <w:t>時間走傷緊</w:t>
                    </w:r>
                  </w:p>
                </w:txbxContent>
              </v:textbox>
            </v:shape>
            <v:line id="_x0000_s2140" style="position:absolute" from="5170,3788" to="5890,3788"/>
            <v:line id="_x0000_s2141" style="position:absolute" from="5170,7914" to="5890,7914"/>
            <v:line id="_x0000_s2142" style="position:absolute" from="5170,5851" to="5890,5851"/>
            <v:line id="_x0000_s2143" style="position:absolute" from="8950,3788" to="10390,3788"/>
            <v:line id="_x0000_s2144" style="position:absolute" from="8950,5831" to="10390,5831"/>
            <v:line id="_x0000_s2145" style="position:absolute" from="8950,7851" to="10390,7851"/>
          </v:group>
        </w:pict>
      </w:r>
      <w:r w:rsidR="00893A1F">
        <w:rPr>
          <w:rFonts w:ascii="標楷體" w:eastAsia="標楷體" w:hAnsi="標楷體" w:cs="標楷體"/>
          <w:sz w:val="24"/>
          <w:szCs w:val="24"/>
        </w:rPr>
        <w:br w:type="page"/>
      </w:r>
    </w:p>
    <w:p w14:paraId="477430F7" w14:textId="77777777" w:rsidR="00F84A1A" w:rsidRDefault="00F84A1A" w:rsidP="00F84A1A">
      <w:pPr>
        <w:ind w:firstLine="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lastRenderedPageBreak/>
        <w:t>六、本課程是否實施混齡教學：□是(__年級和__年級)  □否</w:t>
      </w:r>
    </w:p>
    <w:p w14:paraId="4F8758BC" w14:textId="77777777" w:rsidR="00F84A1A" w:rsidRPr="00F84A1A" w:rsidRDefault="00F84A1A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1663F872" w14:textId="77777777" w:rsidR="00D37619" w:rsidRPr="00C453F2" w:rsidRDefault="00F84A1A" w:rsidP="001948DA">
      <w:pPr>
        <w:spacing w:line="0" w:lineRule="atLeast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七</w:t>
      </w:r>
      <w:r w:rsidR="00433109" w:rsidRPr="00902CB0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902CB0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5947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052"/>
        <w:gridCol w:w="1904"/>
        <w:gridCol w:w="1330"/>
        <w:gridCol w:w="6411"/>
        <w:gridCol w:w="350"/>
        <w:gridCol w:w="1147"/>
        <w:gridCol w:w="868"/>
        <w:gridCol w:w="868"/>
        <w:gridCol w:w="784"/>
        <w:gridCol w:w="1233"/>
      </w:tblGrid>
      <w:tr w:rsidR="001506A4" w:rsidRPr="002026C7" w14:paraId="27567FB6" w14:textId="77777777" w:rsidTr="005D78EC">
        <w:trPr>
          <w:trHeight w:val="278"/>
          <w:tblHeader/>
          <w:jc w:val="center"/>
        </w:trPr>
        <w:tc>
          <w:tcPr>
            <w:tcW w:w="10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43EE038" w14:textId="77777777" w:rsidR="001506A4" w:rsidRPr="002026C7" w:rsidRDefault="001506A4" w:rsidP="002953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ind w:leftChars="-25" w:left="-50" w:rightChars="-19" w:right="-38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2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2C7DAA" w14:textId="77777777" w:rsidR="001506A4" w:rsidRPr="002026C7" w:rsidRDefault="001506A4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6411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4DDBAE1" w14:textId="77777777" w:rsidR="001506A4" w:rsidRPr="002026C7" w:rsidRDefault="001506A4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350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956EE3A" w14:textId="77777777" w:rsidR="001506A4" w:rsidRPr="002026C7" w:rsidRDefault="001506A4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147" w:type="dxa"/>
            <w:vMerge w:val="restart"/>
            <w:tcBorders>
              <w:top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6FE1285" w14:textId="7A834B45" w:rsidR="001506A4" w:rsidRPr="002026C7" w:rsidRDefault="001506A4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</w:t>
            </w: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087AC0" w14:textId="40A0F928" w:rsidR="001506A4" w:rsidRPr="002026C7" w:rsidRDefault="001506A4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8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C193DEC" w14:textId="4EF513E1" w:rsidR="001506A4" w:rsidRPr="002026C7" w:rsidRDefault="001506A4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F697D1E" w14:textId="77777777" w:rsidR="001506A4" w:rsidRPr="002026C7" w:rsidRDefault="001506A4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233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3CF1E7CD" w14:textId="77777777" w:rsidR="001506A4" w:rsidRPr="002026C7" w:rsidRDefault="001506A4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1506A4" w:rsidRPr="002026C7" w14:paraId="15FAC100" w14:textId="77777777" w:rsidTr="005D78EC">
        <w:trPr>
          <w:trHeight w:val="278"/>
          <w:tblHeader/>
          <w:jc w:val="center"/>
        </w:trPr>
        <w:tc>
          <w:tcPr>
            <w:tcW w:w="10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6E3399" w14:textId="77777777" w:rsidR="001506A4" w:rsidRPr="002026C7" w:rsidRDefault="001506A4" w:rsidP="002953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BE3D2F" w14:textId="77777777" w:rsidR="001506A4" w:rsidRPr="00434C48" w:rsidRDefault="001506A4" w:rsidP="00295374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3E34A7" w14:textId="77777777" w:rsidR="001506A4" w:rsidRPr="00434C48" w:rsidRDefault="001506A4" w:rsidP="00295374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6411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076B8D2" w14:textId="77777777" w:rsidR="001506A4" w:rsidRPr="002026C7" w:rsidRDefault="001506A4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9D1512" w14:textId="77777777" w:rsidR="001506A4" w:rsidRPr="002026C7" w:rsidRDefault="001506A4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47" w:type="dxa"/>
            <w:vMerge/>
            <w:tcBorders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63E4A01" w14:textId="77777777" w:rsidR="001506A4" w:rsidRPr="002026C7" w:rsidRDefault="001506A4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7BE8" w14:textId="77777777" w:rsidR="001506A4" w:rsidRPr="002026C7" w:rsidRDefault="001506A4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EA9C283" w14:textId="7F59F3AF" w:rsidR="001506A4" w:rsidRPr="002026C7" w:rsidRDefault="001506A4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8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197CD44" w14:textId="77777777" w:rsidR="001506A4" w:rsidRPr="002026C7" w:rsidRDefault="001506A4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7AA93F3" w14:textId="77777777" w:rsidR="001506A4" w:rsidRPr="002026C7" w:rsidRDefault="001506A4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27592" w:rsidRPr="00E22608" w14:paraId="472C2DD5" w14:textId="77777777" w:rsidTr="001506A4">
        <w:trPr>
          <w:trHeight w:val="7197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CAC9CE" w14:textId="7A9DCD2A" w:rsidR="00327592" w:rsidRDefault="00327592" w:rsidP="00327592">
            <w:pPr>
              <w:jc w:val="center"/>
              <w:rPr>
                <w:rFonts w:ascii="標楷體" w:eastAsia="標楷體" w:hAnsi="標楷體" w:cs="新細明體"/>
              </w:rPr>
            </w:pPr>
            <w:r w:rsidRPr="000A25F6">
              <w:rPr>
                <w:rFonts w:asciiTheme="minorEastAsia" w:hAnsiTheme="minorEastAsia" w:hint="eastAsia"/>
              </w:rPr>
              <w:t>第一週</w:t>
            </w:r>
            <w:r w:rsidRPr="000A25F6">
              <w:rPr>
                <w:rFonts w:asciiTheme="minorEastAsia" w:hAnsiTheme="minorEastAsia" w:hint="eastAsia"/>
              </w:rPr>
              <w:br/>
              <w:t>02-11~02-12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4B81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1-Ⅱ-1 能應用閩南語標音符號、羅馬字及漢字，協助聆聽理解。</w:t>
            </w:r>
          </w:p>
          <w:p w14:paraId="59361BB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2-Ⅱ-1 能運用閩南語的標音符號、羅馬字及漢字，協助口語表達。</w:t>
            </w:r>
          </w:p>
          <w:p w14:paraId="3F08BBF0" w14:textId="0BD16C5C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3-Ⅱ-2 能運用標音符號、羅馬字及漢字認讀日常生活中常見、簡單的閩南語文。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7414CF" w14:textId="44ED9283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Aa-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羅馬拼音。</w:t>
            </w:r>
          </w:p>
          <w:p w14:paraId="0F4F3D1E" w14:textId="3C046189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Aa-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漢字書寫。</w:t>
            </w:r>
          </w:p>
          <w:p w14:paraId="66931338" w14:textId="23AC4460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Bg-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0EC952" w14:textId="053FCF9F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一、做伙來</w:t>
            </w:r>
            <w:r w:rsidRPr="00327592">
              <w:rPr>
                <w:rFonts w:ascii="新細明體-ExtB" w:eastAsia="新細明體-ExtB" w:hAnsi="新細明體-ExtB" w:cs="新細明體-ExtB" w:hint="eastAsia"/>
              </w:rPr>
              <w:t>𨑨</w:t>
            </w:r>
            <w:r w:rsidRPr="00327592">
              <w:rPr>
                <w:rFonts w:asciiTheme="minorEastAsia" w:hAnsiTheme="minorEastAsia" w:hint="eastAsia"/>
              </w:rPr>
              <w:t>迌 1.去旅行</w:t>
            </w:r>
          </w:p>
          <w:p w14:paraId="4E4E0C28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3352B4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一、引起動機</w:t>
            </w:r>
          </w:p>
          <w:p w14:paraId="49CB21D5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老師詢問學生是否有和家人朋友一同騎腳踏車出遊的經驗，藉此引導學生進入課文教學。</w:t>
            </w:r>
          </w:p>
          <w:p w14:paraId="10DDC1B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65C90E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二、發展活動</w:t>
            </w:r>
          </w:p>
          <w:p w14:paraId="48307D9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活動一：咱來讀課文</w:t>
            </w:r>
          </w:p>
          <w:p w14:paraId="074F954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1.播放MP3或教學電子書，讓學生聆聽課文內容，老師再帶領學生朗讀，講解課文內容、語詞，並指導學生正確發音。</w:t>
            </w:r>
          </w:p>
          <w:p w14:paraId="131E82D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2.根據課文內容提問，協助學生理解文本。</w:t>
            </w:r>
          </w:p>
          <w:p w14:paraId="148E0E8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3.參考「唸課文真心適」進行教學遊戲。</w:t>
            </w:r>
          </w:p>
          <w:p w14:paraId="28CF3EA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4.參考「來寫字」，引導學生進行書寫。</w:t>
            </w:r>
          </w:p>
          <w:p w14:paraId="31A2A98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84EE10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三、統整活動</w:t>
            </w:r>
          </w:p>
          <w:p w14:paraId="54E744D1" w14:textId="151CD2B2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播放MP3或教學電子書，引導學生唱跳本課歌曲。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47ECCD" w14:textId="59AF9439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545D60" w14:textId="3FD63150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教用MP3、教學電子書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68B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學習策略：</w:t>
            </w:r>
          </w:p>
          <w:p w14:paraId="2B6744B8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278070F8" w14:textId="33C41392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A6A7A8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說話評量</w:t>
            </w:r>
          </w:p>
          <w:p w14:paraId="337A9C9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閱讀評量</w:t>
            </w:r>
          </w:p>
          <w:p w14:paraId="78DC3BEA" w14:textId="01D62E6B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寫作評量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ACF36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閱讀素養教育</w:t>
            </w:r>
          </w:p>
          <w:p w14:paraId="2095BD44" w14:textId="3E0168F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閱E11 低年級：能在一般生活情境中，懂得運用文本習得的知識解決問題。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8A8D1B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7D540F82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1CE3F21A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FCB9D4B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715E3BE1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27592" w:rsidRPr="00E22608" w14:paraId="05FDA704" w14:textId="77777777" w:rsidTr="001506A4">
        <w:trPr>
          <w:trHeight w:val="7197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E73167" w14:textId="090E62C5" w:rsidR="00327592" w:rsidRDefault="00327592" w:rsidP="00327592">
            <w:pPr>
              <w:jc w:val="center"/>
              <w:rPr>
                <w:rFonts w:ascii="標楷體" w:eastAsia="標楷體" w:hAnsi="標楷體" w:cs="新細明體"/>
              </w:rPr>
            </w:pPr>
            <w:r w:rsidRPr="000A25F6">
              <w:rPr>
                <w:rFonts w:asciiTheme="minorEastAsia" w:hAnsiTheme="minorEastAsia" w:hint="eastAsia"/>
              </w:rPr>
              <w:lastRenderedPageBreak/>
              <w:t>第二週</w:t>
            </w:r>
            <w:r w:rsidRPr="000A25F6">
              <w:rPr>
                <w:rFonts w:asciiTheme="minorEastAsia" w:hAnsiTheme="minorEastAsia" w:hint="eastAsia"/>
              </w:rPr>
              <w:br/>
              <w:t>02-15~02-19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13C16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1-Ⅱ-1 能應用閩南語標音符號、羅馬字及漢字，協助聆聽理解。</w:t>
            </w:r>
          </w:p>
          <w:p w14:paraId="4FF0942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1-Ⅱ-3 能聆聽並理解對方所說的閩南語。</w:t>
            </w:r>
          </w:p>
          <w:p w14:paraId="52C4C69A" w14:textId="5B701A98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2-Ⅱ-1 能運用閩南語的標音符號、羅馬字及漢字，協助口語表達。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2E0BD6" w14:textId="658B11CA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Aa-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羅馬拼音。</w:t>
            </w:r>
          </w:p>
          <w:p w14:paraId="1F88E257" w14:textId="76110D20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Ab-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語詞運用。</w:t>
            </w:r>
          </w:p>
          <w:p w14:paraId="49D6F6E6" w14:textId="0FB3825B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Bg-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8C2400" w14:textId="7C0CBCA2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一、做伙來</w:t>
            </w:r>
            <w:r w:rsidRPr="00327592">
              <w:rPr>
                <w:rFonts w:ascii="新細明體-ExtB" w:eastAsia="新細明體-ExtB" w:hAnsi="新細明體-ExtB" w:cs="新細明體-ExtB" w:hint="eastAsia"/>
              </w:rPr>
              <w:t>𨑨</w:t>
            </w:r>
            <w:r w:rsidRPr="00327592">
              <w:rPr>
                <w:rFonts w:asciiTheme="minorEastAsia" w:hAnsiTheme="minorEastAsia" w:hint="eastAsia"/>
              </w:rPr>
              <w:t>迌</w:t>
            </w:r>
            <w:r w:rsidRPr="00327592">
              <w:rPr>
                <w:rFonts w:asciiTheme="minorEastAsia" w:hAnsiTheme="minorEastAsia"/>
              </w:rPr>
              <w:t xml:space="preserve"> 1.</w:t>
            </w:r>
            <w:r w:rsidRPr="00327592">
              <w:rPr>
                <w:rFonts w:asciiTheme="minorEastAsia" w:hAnsiTheme="minorEastAsia" w:hint="eastAsia"/>
              </w:rPr>
              <w:t>去旅行</w:t>
            </w:r>
          </w:p>
          <w:p w14:paraId="624E0E0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677E2B3D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一、引起動機</w:t>
            </w:r>
          </w:p>
          <w:p w14:paraId="6E4DC28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老師揭示本節課要學的語詞主題：方向，請學生翻至課文，將這種語詞圈起來，並藉此進入「輕鬆學語詞」教學。</w:t>
            </w:r>
          </w:p>
          <w:p w14:paraId="382CF9E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07B0D2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二、發展活動</w:t>
            </w:r>
          </w:p>
          <w:p w14:paraId="7BB5220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活動二：輕鬆學語詞</w:t>
            </w:r>
          </w:p>
          <w:p w14:paraId="6EE8617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1.播放MP3或教學電子書，讓學生聆聽「輕鬆學語詞」內容，老師再帶領學生複誦，講解語詞並指導學生正確發音。</w:t>
            </w:r>
          </w:p>
          <w:p w14:paraId="63EF8E68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2.參考「全體注意，聽我口令」進行教學遊戲。</w:t>
            </w:r>
          </w:p>
          <w:p w14:paraId="783721F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3.視教學情況，補充「語詞造句」，讓學生了解語詞之應用。</w:t>
            </w:r>
          </w:p>
          <w:p w14:paraId="761E058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8C7B46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三、統整活動</w:t>
            </w:r>
          </w:p>
          <w:p w14:paraId="164A341A" w14:textId="205FFC6E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搭配教學電子書，複習本節課所學。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BD837A" w14:textId="16C7019A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69C016" w14:textId="6B953940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教用MP3、教學電子書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61C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學習策略：</w:t>
            </w:r>
          </w:p>
          <w:p w14:paraId="74902B5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4E7B3353" w14:textId="59DB76C1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9A679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實作評量</w:t>
            </w:r>
          </w:p>
          <w:p w14:paraId="7FFB0F90" w14:textId="4584EDC9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說話評量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43FBD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閱讀素養教育</w:t>
            </w:r>
          </w:p>
          <w:p w14:paraId="1FA0A74A" w14:textId="13209DFB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閱E11 低年級：能在一般生活情境中，懂得運用文本習得的知識解決問題。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3E8192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</w:p>
        </w:tc>
      </w:tr>
      <w:tr w:rsidR="00327592" w:rsidRPr="00E22608" w14:paraId="1745FAC8" w14:textId="77777777" w:rsidTr="001506A4">
        <w:trPr>
          <w:trHeight w:val="7480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FD0A5C" w14:textId="187CE7C8" w:rsidR="00327592" w:rsidRDefault="00327592" w:rsidP="00327592">
            <w:pPr>
              <w:jc w:val="center"/>
              <w:rPr>
                <w:rFonts w:ascii="標楷體" w:eastAsia="標楷體" w:hAnsi="標楷體" w:cs="新細明體"/>
              </w:rPr>
            </w:pPr>
            <w:r w:rsidRPr="000A25F6">
              <w:rPr>
                <w:rFonts w:asciiTheme="minorEastAsia" w:hAnsiTheme="minorEastAsia" w:hint="eastAsia"/>
              </w:rPr>
              <w:lastRenderedPageBreak/>
              <w:t>第三週</w:t>
            </w:r>
            <w:r w:rsidRPr="000A25F6">
              <w:rPr>
                <w:rFonts w:asciiTheme="minorEastAsia" w:hAnsiTheme="minorEastAsia" w:hint="eastAsia"/>
              </w:rPr>
              <w:br/>
              <w:t>02-22~02-26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2C23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1-Ⅱ-3 能聆聽並理解對方所說的閩南語。</w:t>
            </w:r>
          </w:p>
          <w:p w14:paraId="31813AC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2-Ⅱ-1 能運用閩南語的標音符號、羅馬字及漢字，協助口語表達。</w:t>
            </w:r>
          </w:p>
          <w:p w14:paraId="27ED4EA6" w14:textId="45B7CD3D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4-Ⅱ-1 能運用閩南語文簡單寫出自己的感受與需求。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531917" w14:textId="39191EA3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Aa-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羅馬拼音。</w:t>
            </w:r>
          </w:p>
          <w:p w14:paraId="69F6465E" w14:textId="3EC0A943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Aa-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漢字書寫。</w:t>
            </w:r>
          </w:p>
          <w:p w14:paraId="27F67B23" w14:textId="72153212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Ab-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語詞運用。</w:t>
            </w:r>
          </w:p>
          <w:p w14:paraId="35DEB246" w14:textId="468D368F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Ab-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句型運用。</w:t>
            </w:r>
          </w:p>
          <w:p w14:paraId="3B6A08FD" w14:textId="7D5C22C0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Bg-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生活應對。</w:t>
            </w:r>
          </w:p>
          <w:p w14:paraId="61BC9646" w14:textId="7AA86101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Bg-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DCDF46" w14:textId="0FAD83B2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一、做伙來</w:t>
            </w:r>
            <w:r w:rsidRPr="00327592">
              <w:rPr>
                <w:rFonts w:ascii="新細明體-ExtB" w:eastAsia="新細明體-ExtB" w:hAnsi="新細明體-ExtB" w:cs="新細明體-ExtB" w:hint="eastAsia"/>
              </w:rPr>
              <w:t>𨑨</w:t>
            </w:r>
            <w:r w:rsidRPr="00327592">
              <w:rPr>
                <w:rFonts w:asciiTheme="minorEastAsia" w:hAnsiTheme="minorEastAsia" w:hint="eastAsia"/>
              </w:rPr>
              <w:t>迌</w:t>
            </w:r>
            <w:r w:rsidRPr="00327592">
              <w:rPr>
                <w:rFonts w:asciiTheme="minorEastAsia" w:hAnsiTheme="minorEastAsia"/>
              </w:rPr>
              <w:t xml:space="preserve"> 1.</w:t>
            </w:r>
            <w:r w:rsidRPr="00327592">
              <w:rPr>
                <w:rFonts w:asciiTheme="minorEastAsia" w:hAnsiTheme="minorEastAsia" w:hint="eastAsia"/>
              </w:rPr>
              <w:t>去旅行</w:t>
            </w:r>
          </w:p>
          <w:p w14:paraId="1E6E6A15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0CE85F9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一、引起動機</w:t>
            </w:r>
          </w:p>
          <w:p w14:paraId="49A864B8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老師發下本課學習單，請學生完成指定作業。</w:t>
            </w:r>
          </w:p>
          <w:p w14:paraId="5C2CD58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F07E74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二、發展活動</w:t>
            </w:r>
          </w:p>
          <w:p w14:paraId="2D4106E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活動三：做伙來造句</w:t>
            </w:r>
          </w:p>
          <w:p w14:paraId="32B1CF6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1.播放MP3或教學電子書，讓學生聆聽「做伙來造句」內容，老師再帶領學生複誦，並解說句型結構。</w:t>
            </w:r>
          </w:p>
          <w:p w14:paraId="6A6DE72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2.學生兩人一組，拿出小白板，抄寫本課句型（語詞替換處畫底線）；拿出本課書後圖卡，練習「語詞替換造句」。</w:t>
            </w:r>
          </w:p>
          <w:p w14:paraId="1549830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033B44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活動四：咱來試看覓</w:t>
            </w:r>
          </w:p>
          <w:p w14:paraId="1A97C56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1.播放MP3或教學電子書，讓學生聆聽「咱來試看覓」內容，老師再帶領學生複誦，並講解內容，請學生依提示作答。</w:t>
            </w:r>
          </w:p>
          <w:p w14:paraId="4B7C264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2.師生可採互動方式對答，答畢全班一起念讀，可請學生邊念邊畫路線以加深學習印象。</w:t>
            </w:r>
          </w:p>
          <w:p w14:paraId="74D55E4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3.視教學情況，可參考「豆仔佇佗位」進行教學活動。</w:t>
            </w:r>
          </w:p>
          <w:p w14:paraId="388F175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647E87E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活動五：聽看覓</w:t>
            </w:r>
          </w:p>
          <w:p w14:paraId="6531281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1.播放MP3或教學電子書，讓學生聆聽「聽看覓」內容並作答。</w:t>
            </w:r>
          </w:p>
          <w:p w14:paraId="29DD20B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2.老師請學生跟著MP3，再念一次東西放在哪裡。也可以用問答方式複習，如老師問：「阿華共籃球囥佇佗位？」學生回答：「伊共籃球囥佇飛行機的下跤。」</w:t>
            </w:r>
          </w:p>
          <w:p w14:paraId="233D55E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3.參考「臆看覓，我共物件囥佇佗位？」進行教學遊戲。</w:t>
            </w:r>
          </w:p>
          <w:p w14:paraId="0314C8E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F6BD47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三、統整活動</w:t>
            </w:r>
          </w:p>
          <w:p w14:paraId="7B533955" w14:textId="76C2491F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搭配教學電子書，複習本節課所學。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CB7A19" w14:textId="31DB06FB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17F39E" w14:textId="3AA7A88B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教用MP3、教學電子書、學習單、書後圖卡、紙板、便利貼、對開紙、數字籤紙、棋子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B55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學習策略：</w:t>
            </w:r>
          </w:p>
          <w:p w14:paraId="4CA47B4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557AA7DB" w14:textId="5D1B6216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338CB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說話評量</w:t>
            </w:r>
          </w:p>
          <w:p w14:paraId="0AA9275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寫作評量</w:t>
            </w:r>
          </w:p>
          <w:p w14:paraId="5608377D" w14:textId="1655E6B5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聽力評量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446FE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閱讀素養教育</w:t>
            </w:r>
          </w:p>
          <w:p w14:paraId="4AC1A42C" w14:textId="2F8703A9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閱E11 低年級：能在一般生活情境中，懂得運用文本習得的知識解決問題。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C412A4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5A0BCB35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117FA1DA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870DA65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4C77495B" w14:textId="77777777" w:rsidR="00327592" w:rsidRPr="00E22608" w:rsidRDefault="00327592" w:rsidP="00327592">
            <w:pPr>
              <w:ind w:left="-22" w:hanging="7"/>
              <w:rPr>
                <w:rFonts w:asciiTheme="minorEastAsia" w:hAnsiTheme="minorEastAsia" w:cs="標楷體"/>
                <w:color w:val="FF0000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27592" w:rsidRPr="00E22608" w14:paraId="776AF90D" w14:textId="77777777" w:rsidTr="001506A4">
        <w:trPr>
          <w:trHeight w:val="7920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29282" w14:textId="189166B5" w:rsidR="00327592" w:rsidRDefault="00327592" w:rsidP="00327592">
            <w:pPr>
              <w:jc w:val="center"/>
              <w:rPr>
                <w:rFonts w:ascii="標楷體" w:eastAsia="標楷體" w:hAnsi="標楷體" w:cs="新細明體"/>
              </w:rPr>
            </w:pPr>
            <w:r w:rsidRPr="000A25F6">
              <w:rPr>
                <w:rFonts w:asciiTheme="minorEastAsia" w:hAnsiTheme="minorEastAsia" w:hint="eastAsia"/>
              </w:rPr>
              <w:lastRenderedPageBreak/>
              <w:t>第四週</w:t>
            </w:r>
            <w:r w:rsidRPr="000A25F6">
              <w:rPr>
                <w:rFonts w:asciiTheme="minorEastAsia" w:hAnsiTheme="minorEastAsia" w:hint="eastAsia"/>
              </w:rPr>
              <w:br/>
              <w:t>03-01~03-05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D06ED5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1-Ⅱ-1 能應用閩南語標音符號、羅馬字及漢字，協助聆聽理解。</w:t>
            </w:r>
          </w:p>
          <w:p w14:paraId="1B4731FB" w14:textId="3638C20A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3-Ⅱ-2 能運用標音符號、羅馬字及漢字認讀日常生活中常見、簡單的閩南語文。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6D47A2" w14:textId="60B4941B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Aa-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羅馬拼音。</w:t>
            </w:r>
          </w:p>
          <w:p w14:paraId="15553929" w14:textId="20979158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Bg-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B1FD73" w14:textId="0EA20C6C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一、做伙來</w:t>
            </w:r>
            <w:r w:rsidRPr="00327592">
              <w:rPr>
                <w:rFonts w:ascii="新細明體-ExtB" w:eastAsia="新細明體-ExtB" w:hAnsi="新細明體-ExtB" w:cs="新細明體-ExtB" w:hint="eastAsia"/>
              </w:rPr>
              <w:t>𨑨</w:t>
            </w:r>
            <w:r w:rsidRPr="00327592">
              <w:rPr>
                <w:rFonts w:asciiTheme="minorEastAsia" w:hAnsiTheme="minorEastAsia" w:hint="eastAsia"/>
              </w:rPr>
              <w:t>迌</w:t>
            </w:r>
            <w:r w:rsidRPr="00327592">
              <w:rPr>
                <w:rFonts w:asciiTheme="minorEastAsia" w:hAnsiTheme="minorEastAsia"/>
              </w:rPr>
              <w:t xml:space="preserve"> 1.</w:t>
            </w:r>
            <w:r w:rsidRPr="00327592">
              <w:rPr>
                <w:rFonts w:asciiTheme="minorEastAsia" w:hAnsiTheme="minorEastAsia" w:hint="eastAsia"/>
              </w:rPr>
              <w:t>去旅行</w:t>
            </w:r>
          </w:p>
          <w:p w14:paraId="5B54DE3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61DEFCF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一、引起動機</w:t>
            </w:r>
          </w:p>
          <w:p w14:paraId="429A6C2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老師揭示本節課要學的拼音主題，藉此進入「輕鬆學拼音」教學。</w:t>
            </w:r>
          </w:p>
          <w:p w14:paraId="39344D1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67E504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二、發展活動</w:t>
            </w:r>
          </w:p>
          <w:p w14:paraId="56DACDB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活動六：輕鬆學拼音</w:t>
            </w:r>
          </w:p>
          <w:p w14:paraId="231202F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1.播放MP3或教學電子書，讓學生聆聽「輕鬆學拼音」內容，老師再帶領學生拼讀本課所學拼音，並指導其發音。</w:t>
            </w:r>
          </w:p>
          <w:p w14:paraId="0508039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2.視教學情況，可補充教學補給站的「音標舉例」。</w:t>
            </w:r>
          </w:p>
          <w:p w14:paraId="1F7E6D2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502D6A7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活動七：拼音練習</w:t>
            </w:r>
          </w:p>
          <w:p w14:paraId="795980F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1.播放MP3或教學電子書，讓學生聆聽「拼音練習」內容並作答。</w:t>
            </w:r>
          </w:p>
          <w:p w14:paraId="79B6412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2.師生可採互動方式對答，請學生發表答案。</w:t>
            </w:r>
          </w:p>
          <w:p w14:paraId="5FED52F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3.視教學狀況，參考「釣魚大師」進行教學遊戲。</w:t>
            </w:r>
          </w:p>
          <w:p w14:paraId="2E94048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F7E771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三、統整活動</w:t>
            </w:r>
          </w:p>
          <w:p w14:paraId="2C7657F4" w14:textId="31ACD66D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搭配教學電子書，複習本節課所學。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18FECF" w14:textId="0B3917D5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F43CDF" w14:textId="285404A5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教用MP3、教學電子書、書後圖卡、迴紋針、竹筷、棉線、磁鐵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BE6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學習策略：</w:t>
            </w:r>
          </w:p>
          <w:p w14:paraId="452B828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092E3061" w14:textId="313A9044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F2307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口語評量</w:t>
            </w:r>
          </w:p>
          <w:p w14:paraId="24CB8CF6" w14:textId="3B3A7A08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聽力評量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BF634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閱讀素養教育</w:t>
            </w:r>
          </w:p>
          <w:p w14:paraId="76525559" w14:textId="7E503D1B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閱E11 低年級：能在一般生活情境中，懂得運用文本習得的知識解決問題。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A131BA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75FD8E80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1B50ADDA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12A46A9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4DE5794A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27592" w:rsidRPr="00E22608" w14:paraId="52FA4A13" w14:textId="77777777" w:rsidTr="001506A4">
        <w:trPr>
          <w:trHeight w:val="332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165FA" w14:textId="208CACA1" w:rsidR="00327592" w:rsidRDefault="00327592" w:rsidP="00327592">
            <w:pPr>
              <w:jc w:val="center"/>
              <w:rPr>
                <w:rFonts w:ascii="標楷體" w:eastAsia="標楷體" w:hAnsi="標楷體" w:cs="新細明體"/>
              </w:rPr>
            </w:pPr>
            <w:r w:rsidRPr="000A25F6">
              <w:rPr>
                <w:rFonts w:asciiTheme="minorEastAsia" w:hAnsiTheme="minorEastAsia" w:hint="eastAsia"/>
              </w:rPr>
              <w:lastRenderedPageBreak/>
              <w:t>第五週</w:t>
            </w:r>
            <w:r w:rsidRPr="000A25F6">
              <w:rPr>
                <w:rFonts w:asciiTheme="minorEastAsia" w:hAnsiTheme="minorEastAsia" w:hint="eastAsia"/>
              </w:rPr>
              <w:br/>
              <w:t>03-08~03-12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9DF1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1-Ⅱ-1 能應用閩南語標音符號、羅馬字及漢字，協助聆聽理解。</w:t>
            </w:r>
          </w:p>
          <w:p w14:paraId="44BFA495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1-Ⅱ-3 能聆聽並理解對方所說的閩南語。</w:t>
            </w:r>
          </w:p>
          <w:p w14:paraId="0719C97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2-Ⅱ-1 能運用閩南語的標音符號、羅馬字及漢字，協助口語表達。</w:t>
            </w:r>
          </w:p>
          <w:p w14:paraId="03528BD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3-Ⅱ-1 能閱讀日常生活中常見的閩南語文，並了解其意義。</w:t>
            </w:r>
          </w:p>
          <w:p w14:paraId="4BB22316" w14:textId="10CB4DA9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3-Ⅱ-3 能透過閩南語文的閱讀，了解為人處事的道理。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3AAA11" w14:textId="7B7566D8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Aa-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羅馬拼音。</w:t>
            </w:r>
          </w:p>
          <w:p w14:paraId="749B4289" w14:textId="6B9DD96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Aa-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漢字書寫。</w:t>
            </w:r>
          </w:p>
          <w:p w14:paraId="03548559" w14:textId="19069CE4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Ab-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語詞運用。</w:t>
            </w:r>
          </w:p>
          <w:p w14:paraId="5C8C594F" w14:textId="5F551721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Ab-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-3  方音差異。</w:t>
            </w:r>
          </w:p>
          <w:p w14:paraId="0F4B0B77" w14:textId="6DA8957B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Ac-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 生活故事。</w:t>
            </w:r>
          </w:p>
          <w:p w14:paraId="4D037D97" w14:textId="5906F7E6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Bd-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 環境保護。</w:t>
            </w:r>
          </w:p>
          <w:p w14:paraId="508FBEAB" w14:textId="57F9AFC6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Bg-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 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3AF914" w14:textId="79C34D05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一、做伙來</w:t>
            </w:r>
            <w:r w:rsidRPr="00327592">
              <w:rPr>
                <w:rFonts w:ascii="新細明體-ExtB" w:eastAsia="新細明體-ExtB" w:hAnsi="新細明體-ExtB" w:cs="新細明體-ExtB" w:hint="eastAsia"/>
              </w:rPr>
              <w:t>𨑨</w:t>
            </w:r>
            <w:r w:rsidRPr="00327592">
              <w:rPr>
                <w:rFonts w:asciiTheme="minorEastAsia" w:hAnsiTheme="minorEastAsia" w:hint="eastAsia"/>
              </w:rPr>
              <w:t>迌 2.露營</w:t>
            </w:r>
          </w:p>
          <w:p w14:paraId="4972521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1C38CA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一、引起動機</w:t>
            </w:r>
          </w:p>
          <w:p w14:paraId="05F6BB48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老師詢問學生是否有露營的經驗，請有經驗的學生分享心得，藉此引導學生進入課文教學。</w:t>
            </w:r>
          </w:p>
          <w:p w14:paraId="657B74D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C3F864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二、發展活動</w:t>
            </w:r>
          </w:p>
          <w:p w14:paraId="3C0FF20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活動一：咱來讀課文</w:t>
            </w:r>
          </w:p>
          <w:p w14:paraId="4AC5611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1.老師播放教學電子書中的課文情境掛圖，師生共同討論掛圖內容，引導學生進入課文情境。</w:t>
            </w:r>
          </w:p>
          <w:p w14:paraId="1129B78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2.播放MP3或教學電子書，讓學生聆聽課文內容，老師再帶領學生朗讀，講解課文內容、語詞，指導其發音，並引導學生認識方音差。</w:t>
            </w:r>
          </w:p>
          <w:p w14:paraId="08733EB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註：老師宜注意學生容易誤讀的音讀，如：【囡</w:t>
            </w:r>
            <w:r w:rsidRPr="00327592">
              <w:rPr>
                <w:rFonts w:asciiTheme="minorEastAsia" w:hAnsiTheme="minorEastAsia"/>
              </w:rPr>
              <w:t xml:space="preserve"> gín</w:t>
            </w:r>
            <w:r w:rsidRPr="00327592">
              <w:rPr>
                <w:rFonts w:asciiTheme="minorEastAsia" w:hAnsiTheme="minorEastAsia" w:hint="eastAsia"/>
              </w:rPr>
              <w:t>】、【</w:t>
            </w:r>
            <w:r w:rsidRPr="00327592">
              <w:rPr>
                <w:rFonts w:asciiTheme="minorEastAsia" w:hAnsiTheme="minorEastAsia"/>
              </w:rPr>
              <w:t>pi</w:t>
            </w:r>
            <w:r w:rsidRPr="00327592">
              <w:t>̍</w:t>
            </w:r>
            <w:r w:rsidRPr="00327592">
              <w:rPr>
                <w:rFonts w:asciiTheme="minorEastAsia" w:hAnsiTheme="minorEastAsia"/>
              </w:rPr>
              <w:t>t</w:t>
            </w:r>
            <w:r w:rsidRPr="00327592">
              <w:rPr>
                <w:rFonts w:asciiTheme="minorEastAsia" w:hAnsiTheme="minorEastAsia" w:hint="eastAsia"/>
              </w:rPr>
              <w:t>】、【</w:t>
            </w:r>
            <w:r w:rsidRPr="00327592">
              <w:rPr>
                <w:rFonts w:asciiTheme="minorEastAsia" w:hAnsiTheme="minorEastAsia"/>
              </w:rPr>
              <w:t>pia</w:t>
            </w:r>
            <w:r w:rsidRPr="00327592">
              <w:t>̍</w:t>
            </w:r>
            <w:r w:rsidRPr="00327592">
              <w:rPr>
                <w:rFonts w:asciiTheme="minorEastAsia" w:hAnsiTheme="minorEastAsia"/>
              </w:rPr>
              <w:t>k</w:t>
            </w:r>
            <w:r w:rsidRPr="00327592">
              <w:rPr>
                <w:rFonts w:asciiTheme="minorEastAsia" w:hAnsiTheme="minorEastAsia" w:hint="eastAsia"/>
              </w:rPr>
              <w:t>】、【暗à</w:t>
            </w:r>
            <w:r w:rsidRPr="00327592">
              <w:rPr>
                <w:rFonts w:asciiTheme="minorEastAsia" w:hAnsiTheme="minorEastAsia"/>
              </w:rPr>
              <w:t>m</w:t>
            </w:r>
            <w:r w:rsidRPr="00327592">
              <w:rPr>
                <w:rFonts w:asciiTheme="minorEastAsia" w:hAnsiTheme="minorEastAsia" w:hint="eastAsia"/>
              </w:rPr>
              <w:t>】。</w:t>
            </w:r>
          </w:p>
          <w:p w14:paraId="4838D50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3.參考「唸課文真心適」進行教學遊戲。</w:t>
            </w:r>
          </w:p>
          <w:p w14:paraId="4752623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E8F841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活動二：課文分析</w:t>
            </w:r>
          </w:p>
          <w:p w14:paraId="22CA6C1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1.老師請學生寫下課文主旨、段落大意，再隨機或請自願的學生上臺發表。</w:t>
            </w:r>
          </w:p>
          <w:p w14:paraId="4AA0DDF5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2.根據課文內容提問，協助學生理解文本。</w:t>
            </w:r>
          </w:p>
          <w:p w14:paraId="186FDDA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3.參考「真平博士博」補充相關的語文知識。</w:t>
            </w:r>
          </w:p>
          <w:p w14:paraId="16979E8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4.參考「來寫字」，引導學生進行書寫並造詞。</w:t>
            </w:r>
          </w:p>
          <w:p w14:paraId="51AA27E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07C9372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活動三：認識語詞</w:t>
            </w:r>
          </w:p>
          <w:p w14:paraId="4D55F7D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1.播放MP3或教學電子書，讓學生聆聽「輕鬆學語詞」內容，老師再帶領學生複誦，講解語詞並指導學生正確發音。</w:t>
            </w:r>
          </w:p>
          <w:p w14:paraId="7612963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2.老師請學生撕下課本附件之語詞卡，逐一念出本課語詞，並請學生出示對應的語詞卡，圖面朝老師以利進行隨堂檢核。</w:t>
            </w:r>
          </w:p>
          <w:p w14:paraId="42191638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3.老師詢問學生是否還知道其他的休閒活動，並指導其閩南語說法。</w:t>
            </w:r>
          </w:p>
          <w:p w14:paraId="5776273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4.參考教學百寶箱，補充「其他的休閒活動」。</w:t>
            </w:r>
          </w:p>
          <w:p w14:paraId="6ACACCF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0125AF65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lastRenderedPageBreak/>
              <w:t>活動四：語詞大進擊</w:t>
            </w:r>
          </w:p>
          <w:p w14:paraId="1DC667D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1.老師帶領學生念讀「語詞造句」，講解句意及結構，讓學生理解語詞之應用。</w:t>
            </w:r>
          </w:p>
          <w:p w14:paraId="5F89AA9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2.參考「語詞聯想」進行教學遊戲，讓學生練習用閩南語描述並書寫語詞。</w:t>
            </w:r>
          </w:p>
          <w:p w14:paraId="3F63781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3.視教學情況，可補充教學補給站的「俗語」、「孽譎仔話」。</w:t>
            </w:r>
          </w:p>
          <w:p w14:paraId="660379F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E6B415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三、統整活動</w:t>
            </w:r>
          </w:p>
          <w:p w14:paraId="5874596E" w14:textId="63B57D91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搭配教學電子書，複習本節課程所學。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97BDE9" w14:textId="23B27424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5D4B2B" w14:textId="101E6146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教用MP3、教學電子書、小白板、白板筆、書後圖卡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4EC8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學習策略：</w:t>
            </w:r>
          </w:p>
          <w:p w14:paraId="2F840C7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20605ADC" w14:textId="77DF522C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29392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說話評量</w:t>
            </w:r>
          </w:p>
          <w:p w14:paraId="5682CC6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閱讀評量</w:t>
            </w:r>
          </w:p>
          <w:p w14:paraId="59A83A73" w14:textId="72E7BA6B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寫作評量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2CB12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環境教育</w:t>
            </w:r>
          </w:p>
          <w:p w14:paraId="4E19DBE7" w14:textId="51943753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環E1 參與戶外學習與自然體驗，覺知自然環境的美、平衡與完整性。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15F8E5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</w:p>
        </w:tc>
      </w:tr>
      <w:tr w:rsidR="00327592" w:rsidRPr="00E22608" w14:paraId="59F56912" w14:textId="77777777" w:rsidTr="001506A4">
        <w:trPr>
          <w:trHeight w:val="7339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88F6B" w14:textId="311371B3" w:rsidR="00327592" w:rsidRDefault="00327592" w:rsidP="00327592">
            <w:pPr>
              <w:jc w:val="center"/>
              <w:rPr>
                <w:rFonts w:ascii="標楷體" w:eastAsia="標楷體" w:hAnsi="標楷體" w:cs="新細明體"/>
              </w:rPr>
            </w:pPr>
            <w:r w:rsidRPr="000A25F6">
              <w:rPr>
                <w:rFonts w:asciiTheme="minorEastAsia" w:hAnsiTheme="minorEastAsia" w:hint="eastAsia"/>
              </w:rPr>
              <w:lastRenderedPageBreak/>
              <w:t>第六週</w:t>
            </w:r>
            <w:r w:rsidRPr="000A25F6">
              <w:rPr>
                <w:rFonts w:asciiTheme="minorEastAsia" w:hAnsiTheme="minorEastAsia" w:hint="eastAsia"/>
              </w:rPr>
              <w:br/>
              <w:t>03-15~03-19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34FEC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1-Ⅱ-1 能應用閩南語標音符號、羅馬字及漢字，協助聆聽理解。</w:t>
            </w:r>
          </w:p>
          <w:p w14:paraId="361E59A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1-Ⅱ-3 能聆聽並理解對方所說的閩南語。</w:t>
            </w:r>
          </w:p>
          <w:p w14:paraId="45623B3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2-Ⅱ-1 能運用閩南語的標音符號、羅馬字及漢字，協助口語表達。</w:t>
            </w:r>
          </w:p>
          <w:p w14:paraId="6486041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2-Ⅱ-2 能用閩南語簡單說出日常生活計畫。</w:t>
            </w:r>
          </w:p>
          <w:p w14:paraId="0456F9A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/>
              </w:rPr>
              <w:t>3-Ⅱ-1 能閱讀日常生活中常見的閩南語文，並了解其意義。</w:t>
            </w:r>
          </w:p>
          <w:p w14:paraId="3EE8A3D6" w14:textId="17B3A68D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4-Ⅱ-1 能運用閩南語文簡單寫出自己的感受與需求。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4AD340" w14:textId="43251469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Aa-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羅馬拼音。</w:t>
            </w:r>
          </w:p>
          <w:p w14:paraId="2C96EDAE" w14:textId="3837175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Aa-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漢字書寫。</w:t>
            </w:r>
          </w:p>
          <w:p w14:paraId="3529053A" w14:textId="3F74269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Ab-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語詞運用。</w:t>
            </w:r>
          </w:p>
          <w:p w14:paraId="01BA53D2" w14:textId="278644EA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Ab-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 句型運用。</w:t>
            </w:r>
          </w:p>
          <w:p w14:paraId="642E5948" w14:textId="7BD4294E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Bg-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 生活應對。</w:t>
            </w:r>
          </w:p>
          <w:p w14:paraId="0828B8FE" w14:textId="0DE7D9EB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Bg-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 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FF9CCA" w14:textId="546EA516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一、做伙來</w:t>
            </w:r>
            <w:r w:rsidRPr="00327592">
              <w:rPr>
                <w:rFonts w:ascii="新細明體-ExtB" w:eastAsia="新細明體-ExtB" w:hAnsi="新細明體-ExtB" w:cs="新細明體-ExtB" w:hint="eastAsia"/>
              </w:rPr>
              <w:t>𨑨</w:t>
            </w:r>
            <w:r w:rsidRPr="00327592">
              <w:rPr>
                <w:rFonts w:asciiTheme="minorEastAsia" w:hAnsiTheme="minorEastAsia" w:hint="eastAsia"/>
              </w:rPr>
              <w:t>迌 2.露營</w:t>
            </w:r>
          </w:p>
          <w:p w14:paraId="272EDDC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BFFFB4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一、引起動機</w:t>
            </w:r>
          </w:p>
          <w:p w14:paraId="3658C68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隨機或請自願的學生上臺發表學習任務，說出本課課文中常見的生活句型，藉此引導至「做伙來造句」句型，進入教學。</w:t>
            </w:r>
          </w:p>
          <w:p w14:paraId="06C46E0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8BCCAB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二、發展活動</w:t>
            </w:r>
          </w:p>
          <w:p w14:paraId="3DBAC59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活動五：做伙來造句</w:t>
            </w:r>
          </w:p>
          <w:p w14:paraId="413A571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1.播放MP3或教學電子書，讓學生聆聽「做伙來造句」內容，老師再帶領學生複誦。</w:t>
            </w:r>
          </w:p>
          <w:p w14:paraId="762CF50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2.參考「我會曉造句」解說句型結構，並進行教學活動。</w:t>
            </w:r>
          </w:p>
          <w:p w14:paraId="35C0492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CC27D7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C54D99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活動六：咱來試看覓</w:t>
            </w:r>
          </w:p>
          <w:p w14:paraId="1E2D0E2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1.播放MP3或教學電子書，讓學生聆聽「咱來試看覓」內容，老師再帶領學生複誦，並講解內容。</w:t>
            </w:r>
          </w:p>
          <w:p w14:paraId="4185289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2.老師發下學習單，參考「我的歇睏計畫」進行教學活動。</w:t>
            </w:r>
          </w:p>
          <w:p w14:paraId="2C72FFB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52C83D8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66EC890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活動七：聽看覓</w:t>
            </w:r>
          </w:p>
          <w:p w14:paraId="1B50D0F8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1.播放MP3或教學電子書，讓學生聆聽「聽看覓」內容並作答。</w:t>
            </w:r>
          </w:p>
          <w:p w14:paraId="066D794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2.老師隨機或請自願的學生發表答案，並視情況給予指導或鼓勵。</w:t>
            </w:r>
          </w:p>
          <w:p w14:paraId="30D1B78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3.參考「造句無落勾」進行教學遊戲。</w:t>
            </w:r>
          </w:p>
          <w:p w14:paraId="787AE57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DC14F1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三、統整活動</w:t>
            </w:r>
          </w:p>
          <w:p w14:paraId="5EC73A0C" w14:textId="1C03BE75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搭配教學電子書，複習本節課程所學。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0ABEF2" w14:textId="7B087398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4C028F" w14:textId="0E479864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教用MP3、教學電子書、小白板、白板筆、學習單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687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學習策略：</w:t>
            </w:r>
          </w:p>
          <w:p w14:paraId="0695125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7622643E" w14:textId="1FECB340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8EE8D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說話評量</w:t>
            </w:r>
          </w:p>
          <w:p w14:paraId="4686DA4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寫作評量</w:t>
            </w:r>
          </w:p>
          <w:p w14:paraId="119CECB2" w14:textId="3E7046F5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聽力評量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9733C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環境教育</w:t>
            </w:r>
          </w:p>
          <w:p w14:paraId="16DFD6E9" w14:textId="72AB8E7F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環E1 參與戶外學習與自然體驗，覺知自然環境的美、平衡與完整性。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447214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70D91D0A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543BF62D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B600BC5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4EB03BDD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27592" w:rsidRPr="00E22608" w14:paraId="4E5F7249" w14:textId="77777777" w:rsidTr="001506A4">
        <w:trPr>
          <w:trHeight w:val="8203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CCC4EF" w14:textId="0B384933" w:rsidR="00327592" w:rsidRDefault="00327592" w:rsidP="00327592">
            <w:pPr>
              <w:jc w:val="center"/>
              <w:rPr>
                <w:rFonts w:ascii="標楷體" w:eastAsia="標楷體" w:hAnsi="標楷體" w:cs="新細明體"/>
              </w:rPr>
            </w:pPr>
            <w:r w:rsidRPr="000A25F6">
              <w:rPr>
                <w:rFonts w:asciiTheme="minorEastAsia" w:hAnsiTheme="minorEastAsia" w:hint="eastAsia"/>
              </w:rPr>
              <w:lastRenderedPageBreak/>
              <w:t>第七週</w:t>
            </w:r>
            <w:r w:rsidRPr="000A25F6">
              <w:rPr>
                <w:rFonts w:asciiTheme="minorEastAsia" w:hAnsiTheme="minorEastAsia" w:hint="eastAsia"/>
              </w:rPr>
              <w:br/>
              <w:t>03-22~03-26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ABB35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1-Ⅱ-1 能應用閩南語標音符號、羅馬字及漢字，協助聆聽理解。</w:t>
            </w:r>
          </w:p>
          <w:p w14:paraId="270CEA4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1-Ⅱ-3 能聆聽並理解對方所說的閩南語。</w:t>
            </w:r>
          </w:p>
          <w:p w14:paraId="6E813F6A" w14:textId="35836F91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2-Ⅱ-1 能運用閩南語的標音符號、羅馬字及漢字，協助口語表達。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3D7411" w14:textId="160B53F2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Aa-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羅馬拼音。</w:t>
            </w:r>
          </w:p>
          <w:p w14:paraId="6C4F9E62" w14:textId="5AD9FB8E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Bg-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 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521F22" w14:textId="33C028F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一、做伙來</w:t>
            </w:r>
            <w:r w:rsidRPr="00327592">
              <w:rPr>
                <w:rFonts w:ascii="新細明體-ExtB" w:eastAsia="新細明體-ExtB" w:hAnsi="新細明體-ExtB" w:cs="新細明體-ExtB" w:hint="eastAsia"/>
              </w:rPr>
              <w:t>𨑨</w:t>
            </w:r>
            <w:r w:rsidRPr="00327592">
              <w:rPr>
                <w:rFonts w:asciiTheme="minorEastAsia" w:hAnsiTheme="minorEastAsia" w:hint="eastAsia"/>
              </w:rPr>
              <w:t>迌 2.露營</w:t>
            </w:r>
          </w:p>
          <w:p w14:paraId="2E810ED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822ACB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一、引起動機</w:t>
            </w:r>
          </w:p>
          <w:p w14:paraId="5547B55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老師揭示本節課要學的拼音主題，藉此進入「輕鬆學拼音」教學。</w:t>
            </w:r>
          </w:p>
          <w:p w14:paraId="3B0425B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928B5C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二、發展活動</w:t>
            </w:r>
          </w:p>
          <w:p w14:paraId="19D25F4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活動八：輕鬆學拼音</w:t>
            </w:r>
          </w:p>
          <w:p w14:paraId="369DBAF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1.播放MP3或教學電子書，讓學生聆聽「輕鬆學拼音」內容，老師請學生拿出本課的拼音卡，再帶領學生拼讀本課所學的拼音，並指導其發音。</w:t>
            </w:r>
          </w:p>
          <w:p w14:paraId="5C19D0C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2.視教學情況，可補充教學補給站的「音標舉例」。</w:t>
            </w:r>
          </w:p>
          <w:p w14:paraId="656BF7C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A0C723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活動九：拼音練習</w:t>
            </w:r>
          </w:p>
          <w:p w14:paraId="4A859BC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1.播放MP3或教學電子書，讓學生聆聽「拼音練習」內容並作答。</w:t>
            </w:r>
          </w:p>
          <w:p w14:paraId="02B6741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2.師生可採互動方式對答，請學生依序念出拼音。</w:t>
            </w:r>
          </w:p>
          <w:p w14:paraId="2C8F884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3.視教學情況，參考「聽力大考驗」進行教學遊戲。</w:t>
            </w:r>
          </w:p>
          <w:p w14:paraId="196C701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0157188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三、統整活動</w:t>
            </w:r>
          </w:p>
          <w:p w14:paraId="05937C09" w14:textId="01B15151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搭配教學電子書，複習本節課程所學。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0A141B" w14:textId="4DA5D61C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B1F114" w14:textId="6E13DC5B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教用MP3、教學電子書、小白板、白板筆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617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學習策略：</w:t>
            </w:r>
          </w:p>
          <w:p w14:paraId="2198C31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7EB97DDA" w14:textId="7C80E6F3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BD49A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說話評量</w:t>
            </w:r>
          </w:p>
          <w:p w14:paraId="64A682C2" w14:textId="70BE810C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聽力評量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670D6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環境教育</w:t>
            </w:r>
          </w:p>
          <w:p w14:paraId="26EEEDA2" w14:textId="0B796CC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環E1 參與戶外學習與自然體驗，覺知自然環境的美、平衡與完整性。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1F1953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3F1B44D7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142CD515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6F74C77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283D2FCC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27592" w:rsidRPr="00E22608" w14:paraId="506B2B4D" w14:textId="77777777" w:rsidTr="001506A4">
        <w:trPr>
          <w:trHeight w:val="332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B037CE" w14:textId="4974EE19" w:rsidR="00327592" w:rsidRDefault="00327592" w:rsidP="00327592">
            <w:pPr>
              <w:jc w:val="center"/>
              <w:rPr>
                <w:rFonts w:ascii="標楷體" w:eastAsia="標楷體" w:hAnsi="標楷體" w:cs="新細明體"/>
              </w:rPr>
            </w:pPr>
            <w:r w:rsidRPr="000A25F6">
              <w:rPr>
                <w:rFonts w:asciiTheme="minorEastAsia" w:hAnsiTheme="minorEastAsia" w:hint="eastAsia"/>
              </w:rPr>
              <w:lastRenderedPageBreak/>
              <w:t>第八週</w:t>
            </w:r>
            <w:r w:rsidRPr="000A25F6">
              <w:rPr>
                <w:rFonts w:asciiTheme="minorEastAsia" w:hAnsiTheme="minorEastAsia" w:hint="eastAsia"/>
              </w:rPr>
              <w:br/>
              <w:t>03-29~04-02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70FC9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1-Ⅱ-1 能應用閩南語標音符號、羅馬字及漢字，協助聆聽理解。</w:t>
            </w:r>
          </w:p>
          <w:p w14:paraId="2796182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1-Ⅱ-3 能聆聽並理解對方所說的閩南語。</w:t>
            </w:r>
          </w:p>
          <w:p w14:paraId="4428481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2-Ⅱ-1 能運用閩南語的標音符號、羅馬字及漢字，協助口語表達。</w:t>
            </w:r>
          </w:p>
          <w:p w14:paraId="586334C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/>
              </w:rPr>
              <w:t>2-Ⅱ-</w:t>
            </w:r>
            <w:r w:rsidRPr="00327592">
              <w:rPr>
                <w:rFonts w:asciiTheme="minorEastAsia" w:hAnsiTheme="minorEastAsia" w:hint="eastAsia"/>
              </w:rPr>
              <w:t>2 能用閩南語簡單說出日常生活計畫。</w:t>
            </w:r>
          </w:p>
          <w:p w14:paraId="70EBE77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3-Ⅱ-1 能閱讀日常生活中常見的閩南語文，並了解其意義。</w:t>
            </w:r>
          </w:p>
          <w:p w14:paraId="17196C56" w14:textId="251BBD23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3-Ⅱ-3 能透過閩南語文的閱讀，了解為人處事的道理。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6A43B5" w14:textId="13CF29E1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Aa-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羅馬拼音。</w:t>
            </w:r>
          </w:p>
          <w:p w14:paraId="6AB456BC" w14:textId="7663CCC5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Ab-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語詞運用。</w:t>
            </w:r>
          </w:p>
          <w:p w14:paraId="23705E4A" w14:textId="1B52825B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Ab-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 句型運用。</w:t>
            </w:r>
          </w:p>
          <w:p w14:paraId="28DDF741" w14:textId="3A9A0E06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Ac-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 生活故事。</w:t>
            </w:r>
          </w:p>
          <w:p w14:paraId="66633F32" w14:textId="2C138144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Bg-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 生活應對。</w:t>
            </w:r>
          </w:p>
          <w:p w14:paraId="3E054284" w14:textId="19C6C801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Bg-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 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58D655" w14:textId="6DF05BC0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一、做伙來</w:t>
            </w:r>
            <w:r w:rsidRPr="00327592">
              <w:rPr>
                <w:rFonts w:ascii="新細明體-ExtB" w:eastAsia="新細明體-ExtB" w:hAnsi="新細明體-ExtB" w:cs="新細明體-ExtB" w:hint="eastAsia"/>
              </w:rPr>
              <w:t>𨑨</w:t>
            </w:r>
            <w:r w:rsidRPr="00327592">
              <w:rPr>
                <w:rFonts w:asciiTheme="minorEastAsia" w:hAnsiTheme="minorEastAsia" w:hint="eastAsia"/>
              </w:rPr>
              <w:t>迌 2.露營</w:t>
            </w:r>
          </w:p>
          <w:p w14:paraId="4523357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2C73E7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一、引起動機</w:t>
            </w:r>
          </w:p>
          <w:p w14:paraId="60B36CE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老師問學生第一、二課的學習心得，藉此進入「複習一」教學。</w:t>
            </w:r>
          </w:p>
          <w:p w14:paraId="5E66FEA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043B00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二、發展活動</w:t>
            </w:r>
          </w:p>
          <w:p w14:paraId="2FC5875D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活動十：複習一</w:t>
            </w:r>
          </w:p>
          <w:p w14:paraId="47E6CDC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1.播放MP3或教學電子書，讓學生聆聽「複習一」內容：</w:t>
            </w:r>
          </w:p>
          <w:p w14:paraId="7C723B9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(1)我會曉聽：讓學生聽辨聲音檔內容並作答，並以對答方式請學生說出其他選項的語詞。以第一題為例，其他兩個選項分別為：唱歌、搭布篷。</w:t>
            </w:r>
          </w:p>
          <w:p w14:paraId="4563FA7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(2)我會曉講：請學生判讀圖中的方位，說出對應的方向名稱。對答時，可鼓勵學生用完整的語句陳述圖片內容。</w:t>
            </w:r>
          </w:p>
          <w:p w14:paraId="278BE06D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※回答範例參考</w:t>
            </w:r>
          </w:p>
          <w:p w14:paraId="3C2D767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(1)狗蟻佇雞卵糕邊仔。</w:t>
            </w:r>
          </w:p>
          <w:p w14:paraId="3727586D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(2)狗仔佇狗岫外口。</w:t>
            </w:r>
          </w:p>
          <w:p w14:paraId="7B781E38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(3)狗蟻佇雞卵糕下跤。</w:t>
            </w:r>
          </w:p>
          <w:p w14:paraId="4A2C354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(3)我會曉選：作答前老師可請學生朗讀第一、二課課文作為複習（齊讀或點將讀皆可），以利作答。</w:t>
            </w:r>
          </w:p>
          <w:p w14:paraId="1D04535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3.視教學情況，參考「你欲耍啥物」進行教學遊戲。</w:t>
            </w:r>
          </w:p>
          <w:p w14:paraId="49FDD7B8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A4980A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活動十一：看圖講故事</w:t>
            </w:r>
          </w:p>
          <w:p w14:paraId="60D8E26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1.老師事先準備活動單，參考P43「曼陀羅思考法」閱讀分析九宮格設計題目。</w:t>
            </w:r>
          </w:p>
          <w:p w14:paraId="7B72668D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2.老師協助學生分組，每組發下一張活動單，接著播放MP3，讓學生聆聽「看圖講故事」內容。</w:t>
            </w:r>
          </w:p>
          <w:p w14:paraId="6ED526F5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3.聽完後老師帶領學生依序念讀提問，講解意思，接著再次播放MP3，引導學生聚焦細節，並隨手記錄。</w:t>
            </w:r>
          </w:p>
          <w:p w14:paraId="0244690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4.老師隨機或請自願的組別上臺發表成果，視情況給予指導或鼓勵。</w:t>
            </w:r>
          </w:p>
          <w:p w14:paraId="157E44A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5. 開教學電子書，播放「看圖講故事」動畫，老師可視學生程度切換動畫字幕模式（國語／臺語／無）。</w:t>
            </w:r>
          </w:p>
          <w:p w14:paraId="281B9D7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674F24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三、統整活動</w:t>
            </w:r>
          </w:p>
          <w:p w14:paraId="1D63C58F" w14:textId="0F7FD7BA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搭配教學電子書，複習本節課程所學。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9EC16A" w14:textId="77B85180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6EB768" w14:textId="751B811A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教用MP3、教學電子書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EED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學習策略：</w:t>
            </w:r>
          </w:p>
          <w:p w14:paraId="555E893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770CB2B2" w14:textId="26C1D85F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CDD8D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聽力評量</w:t>
            </w:r>
          </w:p>
          <w:p w14:paraId="2203D25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說話評量</w:t>
            </w:r>
          </w:p>
          <w:p w14:paraId="07AA577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閱讀評量</w:t>
            </w:r>
          </w:p>
          <w:p w14:paraId="07218849" w14:textId="2CE91DC2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寫作評量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7C253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環境教育</w:t>
            </w:r>
          </w:p>
          <w:p w14:paraId="49497534" w14:textId="02AD1145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環E1 參與戶外學習與自然體驗，覺知自然環境的美、平衡與完整性。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223C9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12C38BF9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72DD7A8A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5B2EAFB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2BED79EC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27592" w:rsidRPr="00E22608" w14:paraId="46EABF09" w14:textId="77777777" w:rsidTr="001506A4">
        <w:trPr>
          <w:trHeight w:val="8345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8F746" w14:textId="785DB023" w:rsidR="00327592" w:rsidRDefault="00327592" w:rsidP="00327592">
            <w:pPr>
              <w:jc w:val="center"/>
              <w:rPr>
                <w:rFonts w:ascii="標楷體" w:eastAsia="標楷體" w:hAnsi="標楷體" w:cs="新細明體"/>
              </w:rPr>
            </w:pPr>
            <w:r w:rsidRPr="000A25F6">
              <w:rPr>
                <w:rFonts w:asciiTheme="minorEastAsia" w:hAnsiTheme="minorEastAsia" w:hint="eastAsia"/>
              </w:rPr>
              <w:lastRenderedPageBreak/>
              <w:t>第九週</w:t>
            </w:r>
            <w:r w:rsidRPr="000A25F6">
              <w:rPr>
                <w:rFonts w:asciiTheme="minorEastAsia" w:hAnsiTheme="minorEastAsia" w:hint="eastAsia"/>
              </w:rPr>
              <w:br/>
              <w:t>04-05~04-09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87F3C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1-Ⅱ-1 能應用閩南語標音符號、羅馬字及漢字，協助聆聽理解。</w:t>
            </w:r>
          </w:p>
          <w:p w14:paraId="6E9F159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1-Ⅱ-3 能聆聽並理解對方所說的閩南語。</w:t>
            </w:r>
          </w:p>
          <w:p w14:paraId="680B4F7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2-Ⅱ-1 能運用閩南語的標音符號、羅馬字及漢字，協助口語表達。</w:t>
            </w:r>
          </w:p>
          <w:p w14:paraId="556FBBAF" w14:textId="14F36DF5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3-Ⅱ-3 能透過閩南語文的閱讀，了解為人處事的道理。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6B373A" w14:textId="10DC9A59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Aa-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漢字書寫。</w:t>
            </w:r>
          </w:p>
          <w:p w14:paraId="5DF1B6C5" w14:textId="53B570A9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Bg-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1CDA17" w14:textId="38FCD4A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二、愛細膩 3.緊緊緊</w:t>
            </w:r>
          </w:p>
          <w:p w14:paraId="63E78E0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53F9AB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一、引起動機</w:t>
            </w:r>
          </w:p>
          <w:p w14:paraId="341E92C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老師請學生討論下課時，容易發生哪些意外傷害？為什麼？</w:t>
            </w:r>
          </w:p>
          <w:p w14:paraId="13F2B125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608296C8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二、發展活動</w:t>
            </w:r>
          </w:p>
          <w:p w14:paraId="0CDF554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活動一：咱來讀課文</w:t>
            </w:r>
          </w:p>
          <w:p w14:paraId="6ED7E18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1.老師播放教學電子書中的課文情境掛圖，師生共同討論掛圖內容，引導學生進入課文情境。</w:t>
            </w:r>
          </w:p>
          <w:p w14:paraId="6AF3FC9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2.播放MP3或教學電子書，讓學生聆聽課文內容，老師再帶領學生朗讀，講解課文內容、語詞，指導其發音，並引導學生認識方音差。</w:t>
            </w:r>
          </w:p>
          <w:p w14:paraId="2D2E132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3.參考「唸課文真心適」進行教學遊戲。</w:t>
            </w:r>
          </w:p>
          <w:p w14:paraId="5BA0D6F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462C25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活動二：課文分析</w:t>
            </w:r>
          </w:p>
          <w:p w14:paraId="1BC6D8A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1.老師請學生寫下課文主旨、段落大意，再隨機或請自願的學生上臺發表。</w:t>
            </w:r>
          </w:p>
          <w:p w14:paraId="36715B7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 xml:space="preserve">2.根據課文內容提問，協助學生理解文本。 </w:t>
            </w:r>
          </w:p>
          <w:p w14:paraId="35CF19A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65172C2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三、統整活動</w:t>
            </w:r>
          </w:p>
          <w:p w14:paraId="76FC3FE8" w14:textId="45068966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播放MP3或教學電子書，引導學生念唱本課「節奏唸唱」。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2C931A" w14:textId="5B9AC64E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1434F9" w14:textId="5BB6835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教用MP3、教學電子書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777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學習策略：</w:t>
            </w:r>
          </w:p>
          <w:p w14:paraId="28732BD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027E749B" w14:textId="65649AF5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DC3EA8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說話評量</w:t>
            </w:r>
          </w:p>
          <w:p w14:paraId="415C8FF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閱讀評量</w:t>
            </w:r>
          </w:p>
          <w:p w14:paraId="28136AC5" w14:textId="170AF362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寫作評量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100C4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生涯發展</w:t>
            </w:r>
          </w:p>
          <w:p w14:paraId="3CB387E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涯E11 培養規劃與運用時間的能力。</w:t>
            </w:r>
          </w:p>
          <w:p w14:paraId="4E70DA9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涯E12 學習解決問題與做決定的能力。</w:t>
            </w:r>
          </w:p>
          <w:p w14:paraId="5A7FD75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安全教育</w:t>
            </w:r>
          </w:p>
          <w:p w14:paraId="5F8560B5" w14:textId="7575B6D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安E10 關注校園安全的事件。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DBEB81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01E66EFC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003C7917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AFE1C09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718643FA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27592" w:rsidRPr="00E22608" w14:paraId="09628266" w14:textId="77777777" w:rsidTr="001506A4">
        <w:trPr>
          <w:trHeight w:val="332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AFA7CB" w14:textId="21F6E588" w:rsidR="00327592" w:rsidRDefault="00327592" w:rsidP="00327592">
            <w:pPr>
              <w:jc w:val="center"/>
              <w:rPr>
                <w:rFonts w:ascii="標楷體" w:eastAsia="標楷體" w:hAnsi="標楷體" w:cs="新細明體"/>
              </w:rPr>
            </w:pPr>
            <w:r w:rsidRPr="000A25F6">
              <w:rPr>
                <w:rFonts w:asciiTheme="minorEastAsia" w:hAnsiTheme="minorEastAsia" w:hint="eastAsia"/>
              </w:rPr>
              <w:lastRenderedPageBreak/>
              <w:t>第十週</w:t>
            </w:r>
            <w:r w:rsidRPr="000A25F6">
              <w:rPr>
                <w:rFonts w:asciiTheme="minorEastAsia" w:hAnsiTheme="minorEastAsia" w:hint="eastAsia"/>
              </w:rPr>
              <w:br/>
              <w:t>04-12~04-16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6C7A7D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1-Ⅱ-1 能應用閩南語標音符號、羅馬字及漢字，協助聆聽理解。</w:t>
            </w:r>
          </w:p>
          <w:p w14:paraId="2CA3C4C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1-Ⅱ-3 能聆聽並理解對方所說的閩南語。</w:t>
            </w:r>
          </w:p>
          <w:p w14:paraId="284EFA00" w14:textId="21C10F6A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2-Ⅱ-1 能運用閩南語的標音符號、羅馬字及漢字，協助口語表達。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AAA293" w14:textId="61EEFFA3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Ab-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語詞運用。</w:t>
            </w:r>
          </w:p>
          <w:p w14:paraId="232BDC36" w14:textId="1A295472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Ab-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-3 方音差異。</w:t>
            </w:r>
          </w:p>
          <w:p w14:paraId="709C9594" w14:textId="1EB6A3FF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Bg-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60C2EA" w14:textId="5676E6E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二、愛細膩 3.緊緊緊</w:t>
            </w:r>
          </w:p>
          <w:p w14:paraId="43226AB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A63E06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一、引起動機</w:t>
            </w:r>
          </w:p>
          <w:p w14:paraId="04A533B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1.老師請學生發表校園常見的意外傷害及其發生地點，並寫在黑板上。</w:t>
            </w:r>
          </w:p>
          <w:p w14:paraId="50BE2BA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2.隨機抽選學生上臺，其餘學生翻開「輕鬆學語詞」，引導臺上學生圈選課本出現的意外傷害，藉此進入語詞教學。</w:t>
            </w:r>
          </w:p>
          <w:p w14:paraId="2A9D91A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9E9109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二、發展活動</w:t>
            </w:r>
          </w:p>
          <w:p w14:paraId="7D2EBD7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活動三：認識語詞</w:t>
            </w:r>
          </w:p>
          <w:p w14:paraId="05281A4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1.播放MP3或教學電子書，讓學生聆聽「輕鬆學語詞」內容，老師再帶領學生複誦，講解語詞並指導學生正確發音。</w:t>
            </w:r>
          </w:p>
          <w:p w14:paraId="6E852D1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2.老師請學生撕下課本附件之語詞卡，逐一念出本課語詞，並請學生出示對應的語詞卡，圖面朝老師以利進行隨堂檢核。</w:t>
            </w:r>
          </w:p>
          <w:p w14:paraId="061F017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3.老師帶領學生重新審視剛才討論之「校園常見的意外傷害」，指導學生其他意外傷害的閩南語說法。</w:t>
            </w:r>
          </w:p>
          <w:p w14:paraId="6E887B8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04F91FC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活動四：語詞大進擊</w:t>
            </w:r>
          </w:p>
          <w:p w14:paraId="6444CE7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1.參考「語詞排列與歸納」進行教學活動，讓學生按常見頻率排列意外傷害種類，在操作中思考深化學習。</w:t>
            </w:r>
          </w:p>
          <w:p w14:paraId="3EB1756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2.老師帶領學生念讀「語詞造句」，講解句意及結構，讓學生理解語詞之應用。</w:t>
            </w:r>
          </w:p>
          <w:p w14:paraId="38F2103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965DED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三、統整活動</w:t>
            </w:r>
          </w:p>
          <w:p w14:paraId="6F2932A0" w14:textId="14236A94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搭配教學電子書，複習本節課程所學。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880CA7" w14:textId="2E2CBF39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5A2520" w14:textId="05B0C6BA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教用MP3、教學電子書、小白板、白板筆、書後圖卡、空白紙卡、海報紙、膠水、彩色筆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A56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學習策略：</w:t>
            </w:r>
          </w:p>
          <w:p w14:paraId="246A8E8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2636E185" w14:textId="26EA7011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4F413F" w14:textId="1A807362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說話評量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F4B8C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生涯發展</w:t>
            </w:r>
          </w:p>
          <w:p w14:paraId="6B60BD7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涯E11 培養規劃與運用時間的能力。</w:t>
            </w:r>
          </w:p>
          <w:p w14:paraId="795294DD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涯E12 學習解決問題與做決定的能力。</w:t>
            </w:r>
          </w:p>
          <w:p w14:paraId="7025D97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安全教育</w:t>
            </w:r>
          </w:p>
          <w:p w14:paraId="65DDC337" w14:textId="7715B6AC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安E10 關注校園安全的事件。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96F20C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44D05A66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0828E30F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39B6E6C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1CE7F303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27592" w:rsidRPr="00E22608" w14:paraId="50C5768E" w14:textId="77777777" w:rsidTr="001506A4">
        <w:trPr>
          <w:trHeight w:val="6333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14166" w14:textId="2F9F3809" w:rsidR="00327592" w:rsidRDefault="00327592" w:rsidP="00327592">
            <w:pPr>
              <w:jc w:val="center"/>
              <w:rPr>
                <w:rFonts w:ascii="標楷體" w:eastAsia="標楷體" w:hAnsi="標楷體" w:cs="新細明體"/>
              </w:rPr>
            </w:pPr>
            <w:r w:rsidRPr="000A25F6">
              <w:rPr>
                <w:rFonts w:asciiTheme="minorEastAsia" w:hAnsiTheme="minorEastAsia" w:hint="eastAsia"/>
              </w:rPr>
              <w:lastRenderedPageBreak/>
              <w:t>第十一週</w:t>
            </w:r>
            <w:r w:rsidRPr="000A25F6">
              <w:rPr>
                <w:rFonts w:asciiTheme="minorEastAsia" w:hAnsiTheme="minorEastAsia" w:hint="eastAsia"/>
              </w:rPr>
              <w:br/>
              <w:t>04-19~04-23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A96E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1-Ⅱ-1 能應用閩南語標音符號、羅馬字及漢字，協助聆聽理解。</w:t>
            </w:r>
          </w:p>
          <w:p w14:paraId="2DDC98E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1-Ⅱ-3 能聆聽並理解對方所說的閩南語。</w:t>
            </w:r>
          </w:p>
          <w:p w14:paraId="290EF9A9" w14:textId="02E1AB9C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2-Ⅱ-1 能運用閩南語的標音符號、羅馬字及漢字，協助口語表達。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54A1D0" w14:textId="1E310E61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Aa-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漢字書寫。</w:t>
            </w:r>
          </w:p>
          <w:p w14:paraId="37D09163" w14:textId="5EE5B019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Ab-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語詞運用。</w:t>
            </w:r>
          </w:p>
          <w:p w14:paraId="57666139" w14:textId="4C1A16E3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Ab-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句型運用。</w:t>
            </w:r>
          </w:p>
          <w:p w14:paraId="0DACB4E2" w14:textId="60028905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Bg-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生活應對。</w:t>
            </w:r>
          </w:p>
          <w:p w14:paraId="4FE6F8A4" w14:textId="6D76131D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Bg-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610900" w14:textId="2A851CC3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二、愛細膩 3.緊緊緊</w:t>
            </w:r>
          </w:p>
          <w:p w14:paraId="72A30F1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4874AE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一、引起動機</w:t>
            </w:r>
          </w:p>
          <w:p w14:paraId="0552A1A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隨機或請自願的學生上臺發表學習任務，說出本課課文中常見的生活句型，藉此引導至「做伙來造句」句型，進入教學。</w:t>
            </w:r>
          </w:p>
          <w:p w14:paraId="4E10034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575B319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二、發展活動</w:t>
            </w:r>
          </w:p>
          <w:p w14:paraId="608AED9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活動五：做伙來造句</w:t>
            </w:r>
          </w:p>
          <w:p w14:paraId="4CC96B0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1.播放MP3或教學電子書，讓學生聆聽「做伙來造句」內容，老師再帶領學生複誦，解說句型結構。</w:t>
            </w:r>
          </w:p>
          <w:p w14:paraId="661B0B8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2.參考「我會曉造句」進行教學活動。</w:t>
            </w:r>
          </w:p>
          <w:p w14:paraId="3697530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66580FF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活動六：咱來試看覓</w:t>
            </w:r>
          </w:p>
          <w:p w14:paraId="5B69AFA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1.播放MP3或教學電子書，讓學生聆聽「咱來試看覓」內容並作答。</w:t>
            </w:r>
          </w:p>
          <w:p w14:paraId="00847E9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2.老師隨機或請自願的學生發表答案，視情況給予指導或獎勵。</w:t>
            </w:r>
          </w:p>
          <w:p w14:paraId="75F980C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3.視教學情況，可補充教學補給站的「囡仔歌」、「簡單的空喙照護」。</w:t>
            </w:r>
          </w:p>
          <w:p w14:paraId="7FCD6FC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074576C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活動七：聽看覓</w:t>
            </w:r>
          </w:p>
          <w:p w14:paraId="0EE9F87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1.播放MP3或教學電子書，讓學生聆聽「聽看覓」內容並作答。</w:t>
            </w:r>
          </w:p>
          <w:p w14:paraId="40EE076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2.老師隨機或請自願的學生發表答案，並視情況給予指導或獎勵。</w:t>
            </w:r>
          </w:p>
          <w:p w14:paraId="06A0002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3.老師發下學習單，參考「校園內底愛細膩」進行教學活動。</w:t>
            </w:r>
          </w:p>
          <w:p w14:paraId="4331741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5B3F4D2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三、統整活動</w:t>
            </w:r>
          </w:p>
          <w:p w14:paraId="64895618" w14:textId="267EBC5D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搭配教學電子書，複習本節課程所學。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B8CBFC" w14:textId="77C4DDAE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764049" w14:textId="56794CD4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教用MP3、教學電子書、小白板、白板筆、學習單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F74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學習策略：</w:t>
            </w:r>
          </w:p>
          <w:p w14:paraId="66F0DE2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34194CA8" w14:textId="418732D8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67018D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說話評量</w:t>
            </w:r>
          </w:p>
          <w:p w14:paraId="09B3277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寫作評量</w:t>
            </w:r>
          </w:p>
          <w:p w14:paraId="3479E57F" w14:textId="38FCA36B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聽力評量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33205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生涯發展</w:t>
            </w:r>
          </w:p>
          <w:p w14:paraId="706BA548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涯E11 培養規劃與運用時間的能力。</w:t>
            </w:r>
          </w:p>
          <w:p w14:paraId="6CB09D8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涯E12 學習解決問題與做決定的能力。</w:t>
            </w:r>
          </w:p>
          <w:p w14:paraId="4E987DA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安全教育</w:t>
            </w:r>
          </w:p>
          <w:p w14:paraId="44C4C880" w14:textId="4B18D392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安E10 關注校園安全的事件。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4CB2BC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3571C724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68F178AE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2AFABCA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785E3288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27592" w:rsidRPr="00E22608" w14:paraId="14C7953F" w14:textId="77777777" w:rsidTr="001506A4">
        <w:trPr>
          <w:trHeight w:val="7480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1F5D6" w14:textId="4403D8E3" w:rsidR="00327592" w:rsidRDefault="00327592" w:rsidP="00327592">
            <w:pPr>
              <w:jc w:val="center"/>
              <w:rPr>
                <w:rFonts w:ascii="標楷體" w:eastAsia="標楷體" w:hAnsi="標楷體" w:cs="新細明體"/>
              </w:rPr>
            </w:pPr>
            <w:r w:rsidRPr="000A25F6">
              <w:rPr>
                <w:rFonts w:asciiTheme="minorEastAsia" w:hAnsiTheme="minorEastAsia" w:hint="eastAsia"/>
              </w:rPr>
              <w:lastRenderedPageBreak/>
              <w:t>第十二週</w:t>
            </w:r>
            <w:r w:rsidRPr="000A25F6">
              <w:rPr>
                <w:rFonts w:asciiTheme="minorEastAsia" w:hAnsiTheme="minorEastAsia" w:hint="eastAsia"/>
              </w:rPr>
              <w:br/>
              <w:t>04-26~04-30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E97A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1-Ⅱ-1 能應用閩南語標音符號、羅馬字及漢字，協助聆聽理解。</w:t>
            </w:r>
          </w:p>
          <w:p w14:paraId="04DC935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1-Ⅱ-3 能聆聽並理解對方所說的閩南語。</w:t>
            </w:r>
          </w:p>
          <w:p w14:paraId="2E5346C7" w14:textId="1D0D8139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2-Ⅱ-1 能運用閩南語的標音符號、羅馬字及漢字，協助口語表達。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CF0274" w14:textId="4AAFF088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Bg-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3B34B7" w14:textId="4FAD2D72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二、愛細膩 3.緊緊緊</w:t>
            </w:r>
          </w:p>
          <w:p w14:paraId="3A62196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6074BAB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一、引起動機</w:t>
            </w:r>
          </w:p>
          <w:p w14:paraId="792AD5F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老師揭示本節課要學的拼音主題，藉此進入「輕鬆學拼音」教學。</w:t>
            </w:r>
          </w:p>
          <w:p w14:paraId="7B5F516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2C1B86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二、發展活動</w:t>
            </w:r>
          </w:p>
          <w:p w14:paraId="2CCC09E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活動八：輕鬆學拼音</w:t>
            </w:r>
          </w:p>
          <w:p w14:paraId="2AA3DB0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1.播放MP3或教學電子書，讓學生聆聽「輕鬆學拼音」內容，老師請學生拿出本課的拼音卡，再帶領學生拼讀本課所學的拼音，並指導其發音。</w:t>
            </w:r>
          </w:p>
          <w:p w14:paraId="6B1555C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2.視教學情況，可補充教學補給站的「音標舉例」。</w:t>
            </w:r>
          </w:p>
          <w:p w14:paraId="2C89B2A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996887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活動九：拼音練習</w:t>
            </w:r>
          </w:p>
          <w:p w14:paraId="5EFDAC4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1.播放MP3或教學電子書，讓學生聆聽「拼音練習」內容並作答。</w:t>
            </w:r>
          </w:p>
          <w:p w14:paraId="44C7B78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2.師生可採互動方式對答，請學生依序念出拼音。</w:t>
            </w:r>
          </w:p>
          <w:p w14:paraId="3CD785D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3.視教學情況，參考「拼音賓果」進行教學遊戲。</w:t>
            </w:r>
          </w:p>
          <w:p w14:paraId="33354E0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EFE8D9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三、統整活動</w:t>
            </w:r>
          </w:p>
          <w:p w14:paraId="130277CA" w14:textId="268A1AFE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搭配教學電子書，複習本節課程所學。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BA373B" w14:textId="26A51076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E5AAC6" w14:textId="257550D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教用MP3、教學電子書、小白板、白板筆、書後圖卡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568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學習策略：</w:t>
            </w:r>
          </w:p>
          <w:p w14:paraId="4022F6AD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6653D140" w14:textId="185E1F25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032E0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說話評量</w:t>
            </w:r>
          </w:p>
          <w:p w14:paraId="55123805" w14:textId="760A1BFB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聽力評量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5D1BB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生涯發展</w:t>
            </w:r>
          </w:p>
          <w:p w14:paraId="13FC42C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涯E11 培養規劃與運用時間的能力。</w:t>
            </w:r>
          </w:p>
          <w:p w14:paraId="4F9A67D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涯E12 學習解決問題與做決定的能力。</w:t>
            </w:r>
          </w:p>
          <w:p w14:paraId="718F837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安全教育</w:t>
            </w:r>
          </w:p>
          <w:p w14:paraId="52BD266D" w14:textId="29B45C6E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安E10 關注校園安全的事件。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780C46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417BA9C1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402C202A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7DAB6EF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1CA8DA33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27592" w:rsidRPr="00E22608" w14:paraId="21D7EBC9" w14:textId="77777777" w:rsidTr="001506A4">
        <w:trPr>
          <w:trHeight w:val="7338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546A3" w14:textId="53EEF2C2" w:rsidR="00327592" w:rsidRDefault="00327592" w:rsidP="00327592">
            <w:pPr>
              <w:jc w:val="center"/>
              <w:rPr>
                <w:rFonts w:ascii="標楷體" w:eastAsia="標楷體" w:hAnsi="標楷體" w:cs="新細明體"/>
              </w:rPr>
            </w:pPr>
            <w:r w:rsidRPr="000A25F6">
              <w:rPr>
                <w:rFonts w:asciiTheme="minorEastAsia" w:hAnsiTheme="minorEastAsia" w:hint="eastAsia"/>
              </w:rPr>
              <w:lastRenderedPageBreak/>
              <w:t>第十三週</w:t>
            </w:r>
            <w:r w:rsidRPr="000A25F6">
              <w:rPr>
                <w:rFonts w:asciiTheme="minorEastAsia" w:hAnsiTheme="minorEastAsia" w:hint="eastAsia"/>
              </w:rPr>
              <w:br/>
              <w:t>05-03~05-07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C5FF8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1-Ⅱ-1 能應用閩南語標音符號、羅馬字及漢字，協助聆聽理解。</w:t>
            </w:r>
          </w:p>
          <w:p w14:paraId="2F4A5A8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1-Ⅱ-3 能聆聽並理解對方所說的閩南語。</w:t>
            </w:r>
          </w:p>
          <w:p w14:paraId="52802D1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2-Ⅱ-1 能運用閩南語的標音符號、羅馬字及漢字，協助口語表達。</w:t>
            </w:r>
          </w:p>
          <w:p w14:paraId="1A4FDD5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3-Ⅱ-1 能閱讀日常生活中常見的閩南語文，並了解其意義。</w:t>
            </w:r>
          </w:p>
          <w:p w14:paraId="701DE982" w14:textId="04E9F62C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3-Ⅱ-3 能透過閩南語文的閱讀，了解為人處事的道理。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59BF25" w14:textId="7F23EBB3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Ab-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語詞運用。</w:t>
            </w:r>
          </w:p>
          <w:p w14:paraId="4A06D22C" w14:textId="0D9D7E40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Ab-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-3 方音差異。</w:t>
            </w:r>
          </w:p>
          <w:p w14:paraId="02B9B2D6" w14:textId="3CB1814D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Ba-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社交稱謂。</w:t>
            </w:r>
          </w:p>
          <w:p w14:paraId="46B4D2F3" w14:textId="01362131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Bg-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9E6577" w14:textId="62B016A3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二、愛細膩4.好佳哉</w:t>
            </w:r>
          </w:p>
          <w:p w14:paraId="7DA779D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CFA37B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一、引起動機</w:t>
            </w:r>
          </w:p>
          <w:p w14:paraId="46388F8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老師請學生發表身體不適的生活經驗，並簡單說明面對不同病症會有什麼不同的處理方式？</w:t>
            </w:r>
          </w:p>
          <w:p w14:paraId="02E7B17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0D8F361D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二、發展活動</w:t>
            </w:r>
          </w:p>
          <w:p w14:paraId="4A1BA5E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活動一：咱來讀課文</w:t>
            </w:r>
          </w:p>
          <w:p w14:paraId="21B804E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1.老師播放教學電子書中的課文情境掛圖，師生共同討論掛圖內容，引導學生進入課文情境。</w:t>
            </w:r>
          </w:p>
          <w:p w14:paraId="2B9FF88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2.播放MP3或教學電子書，讓學生聆聽課文內容，老師再帶領學生朗讀，講解課文內容、語詞，指導其發音，並引導學生認識方音差。</w:t>
            </w:r>
          </w:p>
          <w:p w14:paraId="330EA6F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3.參考「唸課文真心適」進行教學遊戲。</w:t>
            </w:r>
          </w:p>
          <w:p w14:paraId="5427391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FC67435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活動二：課文分析</w:t>
            </w:r>
          </w:p>
          <w:p w14:paraId="7B65065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1.老師請學生寫下課文主旨、段落大意，再隨機或請自願的學生上臺發表。</w:t>
            </w:r>
          </w:p>
          <w:p w14:paraId="6DB0555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 xml:space="preserve">2.根據課文內容提問，協助學生理解文本。 </w:t>
            </w:r>
          </w:p>
          <w:p w14:paraId="20C818C5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3.參考「來寫字」，引導學生進行書寫並造詞。</w:t>
            </w:r>
          </w:p>
          <w:p w14:paraId="376B0FC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1488FA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活動三：認識語詞</w:t>
            </w:r>
          </w:p>
          <w:p w14:paraId="77BB84A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1.播放MP3或教學電子書，讓學生聆聽「輕鬆學語詞」內容，老師再帶領學生複誦，講解語詞並指導學生正確發音。</w:t>
            </w:r>
          </w:p>
          <w:p w14:paraId="6FDDFBF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2.老師請學生撕下課本附件之語詞卡，逐一念出本課語詞，並出示對應的語詞卡，圖面朝老師以利進行隨堂檢核。</w:t>
            </w:r>
          </w:p>
          <w:p w14:paraId="3217731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3.老師問學生還有什麼其他的不適症狀，請學生發表並指導學生其閩南語說法。</w:t>
            </w:r>
          </w:p>
          <w:p w14:paraId="48A817A5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4.視教學情況，可補充教學百寶箱的「其他的病疼」、「其他的醫療場所」。</w:t>
            </w:r>
          </w:p>
          <w:p w14:paraId="739FF54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5A92551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活動四：語詞大進擊</w:t>
            </w:r>
          </w:p>
          <w:p w14:paraId="3AD6AC78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lastRenderedPageBreak/>
              <w:t>1.參考「語詞分類」進行教學活動，讓學生根據語詞類別進行分類練習。</w:t>
            </w:r>
          </w:p>
          <w:p w14:paraId="58A3470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2.老師帶領學生念讀「語詞造句」，講解句意及結構，讓學生理解語詞之應用。</w:t>
            </w:r>
          </w:p>
          <w:p w14:paraId="0AE852F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3.參考「語詞賓果」進行教學遊戲，並結合造句練習，檢視學生語詞及其應用的學習狀況。</w:t>
            </w:r>
          </w:p>
          <w:p w14:paraId="0DC3F13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109FE9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三、統整活動</w:t>
            </w:r>
          </w:p>
          <w:p w14:paraId="5757C246" w14:textId="6778830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搭配教學電子書，複習本節課程所學。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C4ED84" w14:textId="7456D69D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D8C4FC" w14:textId="42743833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教用MP3、教學電子書、書後圖卡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8F2D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學習策略：</w:t>
            </w:r>
          </w:p>
          <w:p w14:paraId="67CAAF2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71D6CA78" w14:textId="65AE441B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98428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說話評量</w:t>
            </w:r>
          </w:p>
          <w:p w14:paraId="073E5F0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閱讀評量</w:t>
            </w:r>
          </w:p>
          <w:p w14:paraId="13331525" w14:textId="7ECFC19D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寫作評量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8A83B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安全教育</w:t>
            </w:r>
          </w:p>
          <w:p w14:paraId="3DEB4465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安E8 了解校園安全的意義。</w:t>
            </w:r>
          </w:p>
          <w:p w14:paraId="6C3F4B13" w14:textId="05ABA36C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安E11 了解急救的重要性。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300299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73E09A98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0A97B275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8A5E215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0EDF2695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27592" w:rsidRPr="00E22608" w14:paraId="0F57D913" w14:textId="77777777" w:rsidTr="001506A4">
        <w:trPr>
          <w:trHeight w:val="7339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7D46B2" w14:textId="12E06DBA" w:rsidR="00327592" w:rsidRDefault="00327592" w:rsidP="00327592">
            <w:pPr>
              <w:jc w:val="center"/>
              <w:rPr>
                <w:rFonts w:ascii="標楷體" w:eastAsia="標楷體" w:hAnsi="標楷體" w:cs="新細明體"/>
              </w:rPr>
            </w:pPr>
            <w:r w:rsidRPr="000A25F6">
              <w:rPr>
                <w:rFonts w:asciiTheme="minorEastAsia" w:hAnsiTheme="minorEastAsia" w:hint="eastAsia"/>
              </w:rPr>
              <w:lastRenderedPageBreak/>
              <w:t>第十四週</w:t>
            </w:r>
            <w:r w:rsidRPr="000A25F6">
              <w:rPr>
                <w:rFonts w:asciiTheme="minorEastAsia" w:hAnsiTheme="minorEastAsia" w:hint="eastAsia"/>
              </w:rPr>
              <w:br/>
              <w:t>05-10~05-14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E3D65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1-Ⅱ-1 能應用閩南語標音符號、羅馬字及漢字，協助聆聽理解。</w:t>
            </w:r>
          </w:p>
          <w:p w14:paraId="28760EF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1-Ⅱ-3 能聆聽並理解對方所說的閩南語。</w:t>
            </w:r>
          </w:p>
          <w:p w14:paraId="54296B0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2-Ⅱ-1 能運用閩南語的標音符號、羅馬字及漢字，協助口語表達。</w:t>
            </w:r>
          </w:p>
          <w:p w14:paraId="53FAEB9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/>
              </w:rPr>
              <w:t>3-Ⅱ-1 能閱讀日常生活中常見的閩南語文，並了解其意義。</w:t>
            </w:r>
          </w:p>
          <w:p w14:paraId="2846524E" w14:textId="5C2BEA39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4-Ⅱ-2 能運用閩南語文寫出對他人的感謝、關懷與協助。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7FE914" w14:textId="7303F2CA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Aa-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漢字書寫。</w:t>
            </w:r>
          </w:p>
          <w:p w14:paraId="461D4409" w14:textId="2B7C1389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Ab-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語詞運用。</w:t>
            </w:r>
          </w:p>
          <w:p w14:paraId="6BC7E7B5" w14:textId="5444EF8D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Ab-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句型運用。</w:t>
            </w:r>
          </w:p>
          <w:p w14:paraId="6F10F945" w14:textId="64B72564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Bg-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生活應對。</w:t>
            </w:r>
          </w:p>
          <w:p w14:paraId="2B806F77" w14:textId="7F04E0C4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Bg-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E6D9AA" w14:textId="693AFDE2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二、愛細膩4.好佳哉</w:t>
            </w:r>
          </w:p>
          <w:p w14:paraId="1639246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9364E7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 xml:space="preserve">一、引起動機 </w:t>
            </w:r>
          </w:p>
          <w:p w14:paraId="236E382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老師發下學習單，參考「佗位無爽快」引導學生進行教學活動。</w:t>
            </w:r>
          </w:p>
          <w:p w14:paraId="566C033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</w:p>
          <w:p w14:paraId="08C4E5F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二、發展活動</w:t>
            </w:r>
          </w:p>
          <w:p w14:paraId="04B643E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活動五：咱來試看覓</w:t>
            </w:r>
          </w:p>
          <w:p w14:paraId="5F57468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1.播放MP3或教學電子書，讓學生聆聽「咱來試看覓」內容並作答。</w:t>
            </w:r>
          </w:p>
          <w:p w14:paraId="3239E54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2.老師隨機或請自願的學生發表答案，視情況給予指導或獎勵。</w:t>
            </w:r>
          </w:p>
          <w:p w14:paraId="721D1FF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3.視教學情況，可參考「你是按怎矣？」進行教學遊戲。</w:t>
            </w:r>
          </w:p>
          <w:p w14:paraId="626044C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4.視教學情況，可補充教學補給站的「孽譎仔話」。</w:t>
            </w:r>
          </w:p>
          <w:p w14:paraId="223AB46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127727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活動六：聽看覓</w:t>
            </w:r>
          </w:p>
          <w:p w14:paraId="215E142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1.播放MP3或教學電子書，讓學生聆聽「聽看覓」內容並作答。</w:t>
            </w:r>
          </w:p>
          <w:p w14:paraId="31389B8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2.師生可採取互動方式對答，提示學生以「伊（按怎矣），應該（愛按怎做）」的句型回答問題。</w:t>
            </w:r>
          </w:p>
          <w:p w14:paraId="63B33EB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3.視教學情況，可補充教學補給站的「謎猜」。</w:t>
            </w:r>
          </w:p>
          <w:p w14:paraId="6E79E6E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559CA98D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三、統整活動</w:t>
            </w:r>
          </w:p>
          <w:p w14:paraId="5A30D515" w14:textId="76215A84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搭配教學電子書，複習本節課程所學。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6B7E71" w14:textId="558A2D8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DE798A" w14:textId="31016CFC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教用MP3、教學電子書、小白板、白板筆、學習單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B0F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學習策略：</w:t>
            </w:r>
          </w:p>
          <w:p w14:paraId="2FCC3EC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382D7B9A" w14:textId="49906235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4C2CC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說話評量</w:t>
            </w:r>
          </w:p>
          <w:p w14:paraId="335F1AC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聽力評量</w:t>
            </w:r>
          </w:p>
          <w:p w14:paraId="101EDC45" w14:textId="6292EC2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寫作評量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7E6A8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安全教育</w:t>
            </w:r>
          </w:p>
          <w:p w14:paraId="08C86B0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安E8 了解校園安全的意義。</w:t>
            </w:r>
          </w:p>
          <w:p w14:paraId="3802507E" w14:textId="0BBE735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安E11 了解急救的重要性。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D6BF06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086B2D70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12BAD684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4C43B9B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172F5EE3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27592" w:rsidRPr="00E22608" w14:paraId="0D5C5EAA" w14:textId="77777777" w:rsidTr="001506A4">
        <w:trPr>
          <w:trHeight w:val="7338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F60A1" w14:textId="53F93DC8" w:rsidR="00327592" w:rsidRDefault="00327592" w:rsidP="00327592">
            <w:pPr>
              <w:jc w:val="center"/>
              <w:rPr>
                <w:rFonts w:ascii="標楷體" w:eastAsia="標楷體" w:hAnsi="標楷體" w:cs="新細明體"/>
              </w:rPr>
            </w:pPr>
            <w:r w:rsidRPr="000A25F6">
              <w:rPr>
                <w:rFonts w:asciiTheme="minorEastAsia" w:hAnsiTheme="minorEastAsia" w:hint="eastAsia"/>
              </w:rPr>
              <w:lastRenderedPageBreak/>
              <w:t>第十五週</w:t>
            </w:r>
            <w:r w:rsidRPr="000A25F6">
              <w:rPr>
                <w:rFonts w:asciiTheme="minorEastAsia" w:hAnsiTheme="minorEastAsia" w:hint="eastAsia"/>
              </w:rPr>
              <w:br/>
              <w:t>05-17~05-21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F0345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1-Ⅱ-1 能應用閩南語標音符號、羅馬字及漢字，協助聆聽理解。</w:t>
            </w:r>
          </w:p>
          <w:p w14:paraId="4F15E2A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1-Ⅱ-3 能聆聽並理解對方所說的閩南語。</w:t>
            </w:r>
          </w:p>
          <w:p w14:paraId="15A5C93D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2-Ⅱ-1 能運用閩南語的標音符號、羅馬字及漢字，協助口語表達。</w:t>
            </w:r>
          </w:p>
          <w:p w14:paraId="41886C33" w14:textId="1425DA1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3-Ⅱ-1 能閱讀日常生活中常見的閩南語文，並了解其意義。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ABBABE" w14:textId="38D17EE4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Bg-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64B6A2" w14:textId="5A6CE3B6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二、愛細膩4.好佳哉</w:t>
            </w:r>
          </w:p>
          <w:p w14:paraId="6ABF2E9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36AD9C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一、引起動機</w:t>
            </w:r>
          </w:p>
          <w:p w14:paraId="7531845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老師揭示本節課要學的拼音主題，藉此進入「輕鬆學拼音」教學。</w:t>
            </w:r>
          </w:p>
          <w:p w14:paraId="07AF617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6E3AD3F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二、發展活動</w:t>
            </w:r>
          </w:p>
          <w:p w14:paraId="61E1A9D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活動七：輕鬆學拼音</w:t>
            </w:r>
          </w:p>
          <w:p w14:paraId="293E003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1.播放MP3或教學電子書，讓學生聆聽「輕鬆學拼音」內容，老師請學生拿出本課的拼音卡，再帶領學生拼讀本課所學的拼音，並指導其發音。</w:t>
            </w:r>
          </w:p>
          <w:p w14:paraId="4A9B06A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2.視教學情況，可補充教學補給站的「音標舉例」。</w:t>
            </w:r>
          </w:p>
          <w:p w14:paraId="385B629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4E191C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活動八：拼音練習</w:t>
            </w:r>
          </w:p>
          <w:p w14:paraId="7CA3044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1.播放MP3或教學電子書，讓學生聆聽「拼音練習」內容並作答。</w:t>
            </w:r>
          </w:p>
          <w:p w14:paraId="14E797A5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2.師生可採互動方式對答，請學生依序念出拼音。</w:t>
            </w:r>
          </w:p>
          <w:p w14:paraId="13B160F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3.視教學情況，參考「拼音翻翻卡」進行教學遊戲。</w:t>
            </w:r>
          </w:p>
          <w:p w14:paraId="16E2D82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78A140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三、統整活動</w:t>
            </w:r>
          </w:p>
          <w:p w14:paraId="42D600B5" w14:textId="272F0033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搭配教學電子書，複習本節課程所學。搭配教學電子書，複習本堂課程所學。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E609B4" w14:textId="706A4D60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0F1215" w14:textId="39273D5C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教用MP3、教學電子書、書後圖卡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5AE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學習策略：</w:t>
            </w:r>
          </w:p>
          <w:p w14:paraId="7EF02CF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3D8F235C" w14:textId="5EFA6396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45F28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說話評量</w:t>
            </w:r>
          </w:p>
          <w:p w14:paraId="61093729" w14:textId="4776987C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聽力評量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207A2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安全教育</w:t>
            </w:r>
          </w:p>
          <w:p w14:paraId="7FFC05A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安E8 了解校園安全的意義。</w:t>
            </w:r>
          </w:p>
          <w:p w14:paraId="6BBFB330" w14:textId="0272F5A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安E11 了解急救的重要性。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4A198C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19C2D2EC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62227103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E5672A7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35796675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27592" w:rsidRPr="00E22608" w14:paraId="30CA6D4A" w14:textId="77777777" w:rsidTr="001506A4">
        <w:trPr>
          <w:trHeight w:val="7338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A8502A" w14:textId="492C61F4" w:rsidR="00327592" w:rsidRDefault="00327592" w:rsidP="00327592">
            <w:pPr>
              <w:jc w:val="center"/>
              <w:rPr>
                <w:rFonts w:ascii="標楷體" w:eastAsia="標楷體" w:hAnsi="標楷體" w:cs="新細明體"/>
              </w:rPr>
            </w:pPr>
            <w:r w:rsidRPr="000A25F6">
              <w:rPr>
                <w:rFonts w:asciiTheme="minorEastAsia" w:hAnsiTheme="minorEastAsia" w:hint="eastAsia"/>
              </w:rPr>
              <w:lastRenderedPageBreak/>
              <w:t>第十六週</w:t>
            </w:r>
            <w:r w:rsidRPr="000A25F6">
              <w:rPr>
                <w:rFonts w:asciiTheme="minorEastAsia" w:hAnsiTheme="minorEastAsia" w:hint="eastAsia"/>
              </w:rPr>
              <w:br/>
              <w:t>05-24~05-28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866A3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1-Ⅱ-1 能應用閩南語標音符號、羅馬字及漢字，協助聆聽理解。</w:t>
            </w:r>
          </w:p>
          <w:p w14:paraId="0EA6091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1-Ⅱ-3 能聆聽並理解對方所說的閩南語。</w:t>
            </w:r>
          </w:p>
          <w:p w14:paraId="12B77EE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2-Ⅱ-1 能運用閩南語的標音符號、羅馬字及漢字，協助口語表達。</w:t>
            </w:r>
          </w:p>
          <w:p w14:paraId="248C9C65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3-Ⅱ-1 能閱讀日常生活中常見的閩南語文，並了解其意義。</w:t>
            </w:r>
          </w:p>
          <w:p w14:paraId="1BBB3C43" w14:textId="415889CF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3-Ⅱ-3 能透過閩南語文的閱讀，了解為人處事的道理。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8FB07B" w14:textId="3B7AB4A4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Aa-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漢字書寫。</w:t>
            </w:r>
          </w:p>
          <w:p w14:paraId="183823B0" w14:textId="1DB13571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Bg-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DFE547" w14:textId="2FE98A5B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二、愛細膩4.好佳哉</w:t>
            </w:r>
          </w:p>
          <w:p w14:paraId="2E6B9EC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1B5E9F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一、引起動機</w:t>
            </w:r>
          </w:p>
          <w:p w14:paraId="6ADC933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老師問學生第三、四課的學習心得，藉此進入「複習二」教學。</w:t>
            </w:r>
          </w:p>
          <w:p w14:paraId="2B09C9D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19194AD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二、發展活動</w:t>
            </w:r>
          </w:p>
          <w:p w14:paraId="39017A9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活動九：複習二</w:t>
            </w:r>
          </w:p>
          <w:p w14:paraId="08C84F6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1.播放MP3或教學電子書，讓學生聆聽「複習二」內容：</w:t>
            </w:r>
          </w:p>
          <w:p w14:paraId="079B729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(1)我會曉聽：讓學生聽辨聲音檔內容並作答，並以對答方式請學生說出其他選項的語詞。以第一題為例，其他兩個選項分別為：靠著、扭著。</w:t>
            </w:r>
          </w:p>
          <w:p w14:paraId="7187157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(2)我會曉講：請學生判讀圖像，說出對應的病痛名稱。對答時，可鼓勵學生用完整的語句陳述圖片內容。</w:t>
            </w:r>
          </w:p>
          <w:p w14:paraId="664E780D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※回答範例參考</w:t>
            </w:r>
          </w:p>
          <w:p w14:paraId="6B60690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(1)我予燒滾水燙著。</w:t>
            </w:r>
          </w:p>
          <w:p w14:paraId="6CAB323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(2)我腹肚疼，想欲去便所。</w:t>
            </w:r>
          </w:p>
          <w:p w14:paraId="7EB2A38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(3)我喙齒疼，愛來去揣醫生。</w:t>
            </w:r>
          </w:p>
          <w:p w14:paraId="26383E6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(3)我會曉選：作答前老師可請學生朗讀第三、四課課文作為複習（齊讀或點將讀皆可），以利作答。</w:t>
            </w:r>
          </w:p>
          <w:p w14:paraId="56BE862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3.視教學情況，老師可與學生進一步討論各種常見疾病或意外傷害的預防方法。</w:t>
            </w:r>
          </w:p>
          <w:p w14:paraId="662C66D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50734C68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活動十：看圖講故事</w:t>
            </w:r>
          </w:p>
          <w:p w14:paraId="724711FD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1.老師播放MP3或教學電子書，讓學生聆聽「看圖講故事」內容。</w:t>
            </w:r>
          </w:p>
          <w:p w14:paraId="2B89F97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2.老師協助學生分組，並根據故事內容提問，請各組進行討論後發表（參考P81提問-文本分析）。</w:t>
            </w:r>
          </w:p>
          <w:p w14:paraId="6733387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3.打開教學電子書，播放「看圖講故事」動畫，老師可視學生程度切換動畫字幕模式（國語／臺語／無）。</w:t>
            </w:r>
          </w:p>
          <w:p w14:paraId="330B2ED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F0FB0C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三、統整活動</w:t>
            </w:r>
          </w:p>
          <w:p w14:paraId="573D10FD" w14:textId="27FD0275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搭配教學電子書，複習本節課程所學。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C19E2A" w14:textId="2174DFD2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DD8C73" w14:textId="1BBB4865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教用</w:t>
            </w:r>
            <w:r w:rsidRPr="00327592">
              <w:rPr>
                <w:rFonts w:asciiTheme="minorEastAsia" w:hAnsiTheme="minorEastAsia"/>
              </w:rPr>
              <w:t>MP3</w:t>
            </w:r>
            <w:r w:rsidRPr="00327592">
              <w:rPr>
                <w:rFonts w:asciiTheme="minorEastAsia" w:hAnsiTheme="minorEastAsia" w:hint="eastAsia"/>
              </w:rPr>
              <w:t>、教學電子書、小白板、白板筆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599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學習策略：</w:t>
            </w:r>
          </w:p>
          <w:p w14:paraId="0237F4F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07CDA6E7" w14:textId="37BE0AD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0828D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聽力評量</w:t>
            </w:r>
          </w:p>
          <w:p w14:paraId="4513113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說話評量</w:t>
            </w:r>
          </w:p>
          <w:p w14:paraId="7312AA88" w14:textId="0787B69C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閱讀評量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428B4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安全教育</w:t>
            </w:r>
          </w:p>
          <w:p w14:paraId="0EE602E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安E8 了解校園安全的意義。</w:t>
            </w:r>
          </w:p>
          <w:p w14:paraId="0814153B" w14:textId="290B19A9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安E11 了解急救的重要性。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7F2A91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7A909DA4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18FC99C9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DA47B94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1A25A227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27592" w:rsidRPr="00E22608" w14:paraId="7A6409F2" w14:textId="77777777" w:rsidTr="001506A4">
        <w:trPr>
          <w:trHeight w:val="7197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F6F6C" w14:textId="69F5F7D3" w:rsidR="00327592" w:rsidRDefault="00327592" w:rsidP="00327592">
            <w:pPr>
              <w:jc w:val="center"/>
              <w:rPr>
                <w:rFonts w:ascii="標楷體" w:eastAsia="標楷體" w:hAnsi="標楷體" w:cs="新細明體"/>
              </w:rPr>
            </w:pPr>
            <w:r w:rsidRPr="000A25F6">
              <w:rPr>
                <w:rFonts w:asciiTheme="minorEastAsia" w:hAnsiTheme="minorEastAsia" w:hint="eastAsia"/>
              </w:rPr>
              <w:lastRenderedPageBreak/>
              <w:t>第十七週</w:t>
            </w:r>
            <w:r w:rsidRPr="000A25F6">
              <w:rPr>
                <w:rFonts w:asciiTheme="minorEastAsia" w:hAnsiTheme="minorEastAsia" w:hint="eastAsia"/>
              </w:rPr>
              <w:br/>
              <w:t>05-31~06-04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231D2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1-Ⅱ-1 能應用閩南語標音符號、羅馬字及漢字，協助聆聽理解。</w:t>
            </w:r>
          </w:p>
          <w:p w14:paraId="69228E6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1-Ⅱ-3</w:t>
            </w:r>
            <w:r w:rsidRPr="00327592">
              <w:rPr>
                <w:rFonts w:asciiTheme="minorEastAsia" w:hAnsiTheme="minorEastAsia" w:hint="eastAsia"/>
              </w:rPr>
              <w:t xml:space="preserve"> </w:t>
            </w:r>
            <w:r w:rsidRPr="00327592">
              <w:rPr>
                <w:rFonts w:asciiTheme="minorEastAsia" w:hAnsiTheme="minorEastAsia"/>
              </w:rPr>
              <w:t>能聆聽並理解對方所說的閩南語。</w:t>
            </w:r>
          </w:p>
          <w:p w14:paraId="6DBDDD75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/>
              </w:rPr>
              <w:t>2-Ⅱ-1 能運用閩南語的標音符號、羅馬字及漢字，協助口語表達。</w:t>
            </w:r>
          </w:p>
          <w:p w14:paraId="27E5BBC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3-Ⅱ-1</w:t>
            </w:r>
            <w:r w:rsidRPr="00327592">
              <w:rPr>
                <w:rFonts w:asciiTheme="minorEastAsia" w:hAnsiTheme="minorEastAsia" w:hint="eastAsia"/>
              </w:rPr>
              <w:t xml:space="preserve"> </w:t>
            </w:r>
            <w:r w:rsidRPr="00327592">
              <w:rPr>
                <w:rFonts w:asciiTheme="minorEastAsia" w:hAnsiTheme="minorEastAsia"/>
              </w:rPr>
              <w:t>能閱讀日常生活中常見的閩南語文，並了解其意義。</w:t>
            </w:r>
          </w:p>
          <w:p w14:paraId="372A951D" w14:textId="3360A478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3-Ⅱ-3 能透過閩南語文的閱讀，了解為人處事的道理。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E3C482" w14:textId="09EF86D2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Aa-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漢字書寫。</w:t>
            </w:r>
          </w:p>
          <w:p w14:paraId="23F677C2" w14:textId="28D7A05F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Ab-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-3 方音差異。</w:t>
            </w:r>
          </w:p>
          <w:p w14:paraId="415D20B9" w14:textId="1AB0773C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Ac-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生活故事。</w:t>
            </w:r>
          </w:p>
          <w:p w14:paraId="6CE22115" w14:textId="2FBE0A11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Bg-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A06F5F" w14:textId="5E5F32CA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三、時間5.時間走傷緊</w:t>
            </w:r>
          </w:p>
          <w:p w14:paraId="40DD6AD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0958F0C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一、引起動機</w:t>
            </w:r>
          </w:p>
          <w:p w14:paraId="3419FC5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老師詢問學生是否有時間不夠用或時間跑很快的感覺？隨機或請自願的學生發表經驗，藉此引導學生進入課文教學。</w:t>
            </w:r>
          </w:p>
          <w:p w14:paraId="63F2DE6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74B5A8D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二、發展活動</w:t>
            </w:r>
          </w:p>
          <w:p w14:paraId="20DDCF75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活動一：咱來讀課文</w:t>
            </w:r>
          </w:p>
          <w:p w14:paraId="786C7545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1.老師播放教學電子書中的課文情境掛圖，師生共同討論掛圖內容，引導學生進入課文情境。</w:t>
            </w:r>
          </w:p>
          <w:p w14:paraId="73DBD9FD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2.播放MP3或教學電子書，讓學生聆聽課文內容，老師再帶領學生朗讀，講解課文內容、語詞，指導其發音，並引導學生認識方音差。</w:t>
            </w:r>
          </w:p>
          <w:p w14:paraId="5446BDE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3.參考「唸課文真心適」進行教學遊戲。</w:t>
            </w:r>
          </w:p>
          <w:p w14:paraId="38F08F5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FB8454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活動二：課文分析</w:t>
            </w:r>
          </w:p>
          <w:p w14:paraId="5B4605D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1.老師請學生寫下課文主旨、段落大意，再隨機或請自願的學生上臺發表。</w:t>
            </w:r>
          </w:p>
          <w:p w14:paraId="2859DAC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 xml:space="preserve">2.根據課文內容提問，協助學生理解文本。 </w:t>
            </w:r>
          </w:p>
          <w:p w14:paraId="1A29B79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3.參考「來寫字」，引導學生進行書寫並造詞。</w:t>
            </w:r>
          </w:p>
          <w:p w14:paraId="4D74EC6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99E0F6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三、統整活動</w:t>
            </w:r>
          </w:p>
          <w:p w14:paraId="73FFCDCB" w14:textId="5FC09530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播放MP3或教學電子書，引導學生唱跳本課歌曲。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86CC13" w14:textId="75033142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4FBAF6" w14:textId="1685BA79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教用</w:t>
            </w:r>
            <w:r w:rsidRPr="00327592">
              <w:rPr>
                <w:rFonts w:asciiTheme="minorEastAsia" w:hAnsiTheme="minorEastAsia"/>
              </w:rPr>
              <w:t>MP3</w:t>
            </w:r>
            <w:r w:rsidRPr="00327592">
              <w:rPr>
                <w:rFonts w:asciiTheme="minorEastAsia" w:hAnsiTheme="minorEastAsia" w:hint="eastAsia"/>
              </w:rPr>
              <w:t>、教學電子書、便利貼、紙板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A2C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學習策略：</w:t>
            </w:r>
          </w:p>
          <w:p w14:paraId="301BF135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4FCD920F" w14:textId="3B013F38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9A0BC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說話評量</w:t>
            </w:r>
          </w:p>
          <w:p w14:paraId="14C367F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閱讀評量</w:t>
            </w:r>
          </w:p>
          <w:p w14:paraId="0627FFC9" w14:textId="2777C320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寫作評量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E8A23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生涯發展</w:t>
            </w:r>
          </w:p>
          <w:p w14:paraId="4AA4BD5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涯E11 培養規劃與運用時間的能力。</w:t>
            </w:r>
          </w:p>
          <w:p w14:paraId="0FE87007" w14:textId="2CFFF7CA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涯E12 學習解決問題與做決定的能力。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1E715E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21EFFF2A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0F1CA3D6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8C5F759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3DAEEA6C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27592" w:rsidRPr="00E22608" w14:paraId="09854356" w14:textId="77777777" w:rsidTr="001506A4">
        <w:trPr>
          <w:trHeight w:val="7919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E8B83" w14:textId="2AFAE79F" w:rsidR="00327592" w:rsidRDefault="00327592" w:rsidP="00327592">
            <w:pPr>
              <w:jc w:val="center"/>
              <w:rPr>
                <w:rFonts w:ascii="標楷體" w:eastAsia="標楷體" w:hAnsi="標楷體" w:cs="新細明體"/>
              </w:rPr>
            </w:pPr>
            <w:r w:rsidRPr="000A25F6">
              <w:rPr>
                <w:rFonts w:asciiTheme="minorEastAsia" w:hAnsiTheme="minorEastAsia" w:hint="eastAsia"/>
              </w:rPr>
              <w:lastRenderedPageBreak/>
              <w:t>第十八週</w:t>
            </w:r>
            <w:r w:rsidRPr="000A25F6">
              <w:rPr>
                <w:rFonts w:asciiTheme="minorEastAsia" w:hAnsiTheme="minorEastAsia" w:hint="eastAsia"/>
              </w:rPr>
              <w:br/>
              <w:t>06-07~06-11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DB65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1-Ⅱ-1 能應用閩南語標音符號、羅馬字及漢字，協助聆聽理解。</w:t>
            </w:r>
          </w:p>
          <w:p w14:paraId="5B88F65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1-Ⅱ-3</w:t>
            </w:r>
            <w:r w:rsidRPr="00327592">
              <w:rPr>
                <w:rFonts w:asciiTheme="minorEastAsia" w:hAnsiTheme="minorEastAsia" w:hint="eastAsia"/>
              </w:rPr>
              <w:t xml:space="preserve"> </w:t>
            </w:r>
            <w:r w:rsidRPr="00327592">
              <w:rPr>
                <w:rFonts w:asciiTheme="minorEastAsia" w:hAnsiTheme="minorEastAsia"/>
              </w:rPr>
              <w:t>能聆聽並理解對方所說的閩南語。</w:t>
            </w:r>
          </w:p>
          <w:p w14:paraId="305FD74D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2-Ⅱ-1 能運用閩南語的標音符號、羅馬字及漢字，協助口語表達。</w:t>
            </w:r>
          </w:p>
          <w:p w14:paraId="67D3816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2-Ⅱ-2 能用閩南語簡單說出日常生活計畫。</w:t>
            </w:r>
          </w:p>
          <w:p w14:paraId="0F72DC40" w14:textId="38195EB5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3-Ⅱ-1</w:t>
            </w:r>
            <w:r w:rsidRPr="00327592">
              <w:rPr>
                <w:rFonts w:asciiTheme="minorEastAsia" w:hAnsiTheme="minorEastAsia" w:hint="eastAsia"/>
              </w:rPr>
              <w:t xml:space="preserve"> </w:t>
            </w:r>
            <w:r w:rsidRPr="00327592">
              <w:rPr>
                <w:rFonts w:asciiTheme="minorEastAsia" w:hAnsiTheme="minorEastAsia"/>
              </w:rPr>
              <w:t>能閱讀日常生活中常見的閩南語文，並了解其意義。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402CC2" w14:textId="7924CA54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Aa-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漢字書寫。</w:t>
            </w:r>
          </w:p>
          <w:p w14:paraId="2601F86D" w14:textId="3AEAD18B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Ab-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語詞運用。</w:t>
            </w:r>
          </w:p>
          <w:p w14:paraId="34A4414B" w14:textId="015F803E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Ab-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-3 方音差異。</w:t>
            </w:r>
          </w:p>
          <w:p w14:paraId="40F5FA6A" w14:textId="486DD7E0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Bg-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0BCA4E" w14:textId="120CDE56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三、時間5.時間走傷緊</w:t>
            </w:r>
          </w:p>
          <w:p w14:paraId="715CE488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3B8193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一、引起動機</w:t>
            </w:r>
          </w:p>
          <w:p w14:paraId="18AC045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1.老師請學生發表一天之內的時間詞，並寫在黑板上。</w:t>
            </w:r>
          </w:p>
          <w:p w14:paraId="1A300BCD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2.隨機抽選學生上臺，其餘學生翻開「輕鬆學語詞」，引導臺上學生圈選課本出現的時間詞，藉此進入語詞教學。</w:t>
            </w:r>
          </w:p>
          <w:p w14:paraId="40416ACD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8AAFE3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二、發展活動</w:t>
            </w:r>
          </w:p>
          <w:p w14:paraId="42E718E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活動三：認識語詞</w:t>
            </w:r>
          </w:p>
          <w:p w14:paraId="36B289F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1.播放MP3或教學電子書，讓學生聆聽「輕鬆學語詞」內容，老師再帶領學生複誦，講解語詞並指導學生正確發音。</w:t>
            </w:r>
          </w:p>
          <w:p w14:paraId="7A62B558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2.老師請學生撕下課本附件之語詞卡，逐一念出本課語詞，並請學生出示對應的語詞卡，圖面朝老師以利進行隨堂檢核。</w:t>
            </w:r>
          </w:p>
          <w:p w14:paraId="37D3E628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3.老師帶領學生重新審視剛才討論之「一天之內的時間詞」，指導學生其他時間詞的閩南語說法。</w:t>
            </w:r>
          </w:p>
          <w:p w14:paraId="573169A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4.參考教學百寶箱，補充「一日到暗的時間詞」。</w:t>
            </w:r>
          </w:p>
          <w:p w14:paraId="1DAF967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42D43A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活動四：語詞大進擊</w:t>
            </w:r>
          </w:p>
          <w:p w14:paraId="07893C6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1.參考「一日到暗」進行教學活動，讓學生根據時序進行語詞排列。</w:t>
            </w:r>
          </w:p>
          <w:p w14:paraId="36DE1F7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2.老師帶領學生念讀「語詞造句」，講解句意及結構，讓學生理解語詞之應用。</w:t>
            </w:r>
          </w:p>
          <w:p w14:paraId="026AFED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3.參考「這馬欲做啥物？」進行教學遊戲，並結合造句練習，檢視學生語詞及其應用的學習狀況。</w:t>
            </w:r>
          </w:p>
          <w:p w14:paraId="5DBF3E5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0CC69CD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三、統整活動</w:t>
            </w:r>
          </w:p>
          <w:p w14:paraId="770BC3D5" w14:textId="3A7AE44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搭配教學電子書，複習本節課程所學。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64A92F" w14:textId="30BEBD82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BB2BA4" w14:textId="2078E44B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教用</w:t>
            </w:r>
            <w:r w:rsidRPr="00327592">
              <w:rPr>
                <w:rFonts w:asciiTheme="minorEastAsia" w:hAnsiTheme="minorEastAsia"/>
              </w:rPr>
              <w:t>MP3</w:t>
            </w:r>
            <w:r w:rsidRPr="00327592">
              <w:rPr>
                <w:rFonts w:asciiTheme="minorEastAsia" w:hAnsiTheme="minorEastAsia" w:hint="eastAsia"/>
              </w:rPr>
              <w:t>、教學電子書、小白板、白板筆、書後圖卡、空白紙卡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0D5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學習策略：</w:t>
            </w:r>
          </w:p>
          <w:p w14:paraId="56831C0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0BD9F8C3" w14:textId="7ED6B0BF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861BEE" w14:textId="744C554E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說話評量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0699A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生涯發展</w:t>
            </w:r>
          </w:p>
          <w:p w14:paraId="2B4075E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涯E11 培養規劃與運用時間的能力。</w:t>
            </w:r>
          </w:p>
          <w:p w14:paraId="1564EBAA" w14:textId="62F8E70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涯E12 學習解決問題與做決定的能力。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B1A46F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48FE21B2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585F8EAB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4F10A43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0E23ABDF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27592" w:rsidRPr="00E22608" w14:paraId="3E2DC55D" w14:textId="77777777" w:rsidTr="001506A4">
        <w:trPr>
          <w:trHeight w:val="332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4EBFE" w14:textId="3C5ECCC0" w:rsidR="00327592" w:rsidRDefault="00327592" w:rsidP="00327592">
            <w:pPr>
              <w:jc w:val="center"/>
              <w:rPr>
                <w:rFonts w:ascii="標楷體" w:eastAsia="標楷體" w:hAnsi="標楷體" w:cs="新細明體"/>
              </w:rPr>
            </w:pPr>
            <w:r w:rsidRPr="000A25F6">
              <w:rPr>
                <w:rFonts w:asciiTheme="minorEastAsia" w:hAnsiTheme="minorEastAsia" w:hint="eastAsia"/>
              </w:rPr>
              <w:lastRenderedPageBreak/>
              <w:t>第十九週</w:t>
            </w:r>
            <w:r w:rsidRPr="000A25F6">
              <w:rPr>
                <w:rFonts w:asciiTheme="minorEastAsia" w:hAnsiTheme="minorEastAsia" w:hint="eastAsia"/>
              </w:rPr>
              <w:br/>
              <w:t>06-14~06-18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0702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1-Ⅱ-1 能應用閩南語標音符號、羅馬字及漢字，協助聆聽理解。</w:t>
            </w:r>
          </w:p>
          <w:p w14:paraId="39ABB4E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1-Ⅱ-3</w:t>
            </w:r>
            <w:r w:rsidRPr="00327592">
              <w:rPr>
                <w:rFonts w:asciiTheme="minorEastAsia" w:hAnsiTheme="minorEastAsia" w:hint="eastAsia"/>
              </w:rPr>
              <w:t xml:space="preserve"> </w:t>
            </w:r>
            <w:r w:rsidRPr="00327592">
              <w:rPr>
                <w:rFonts w:asciiTheme="minorEastAsia" w:hAnsiTheme="minorEastAsia"/>
              </w:rPr>
              <w:t>能聆聽並理解對方所說的閩南語。</w:t>
            </w:r>
          </w:p>
          <w:p w14:paraId="0B46E95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2-Ⅱ-1 能運用閩南語的標音符號、羅馬字及漢字，協助口語表達。</w:t>
            </w:r>
          </w:p>
          <w:p w14:paraId="1DFC106F" w14:textId="3A737585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4-Ⅱ-1 運用閩南語文簡單寫出自己的感受與需求。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D09671" w14:textId="3E007B53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Aa-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漢字書寫。</w:t>
            </w:r>
          </w:p>
          <w:p w14:paraId="06283775" w14:textId="02B87654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Ab-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語詞運用。</w:t>
            </w:r>
          </w:p>
          <w:p w14:paraId="4FE44524" w14:textId="100E4E3E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Ab-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句型運用。</w:t>
            </w:r>
          </w:p>
          <w:p w14:paraId="033D546B" w14:textId="1660A9B4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Bg-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生活應對。</w:t>
            </w:r>
          </w:p>
          <w:p w14:paraId="0C844897" w14:textId="6475648A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Bg-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774AD5" w14:textId="0D0318AB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三、時間5.時間走傷緊</w:t>
            </w:r>
          </w:p>
          <w:p w14:paraId="447EB42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BD32AA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一、引起動機</w:t>
            </w:r>
          </w:p>
          <w:p w14:paraId="7F17BEE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老師發下學習單，參考「阿真的歇睏日」引導學生進行教學活動。</w:t>
            </w:r>
          </w:p>
          <w:p w14:paraId="4D0472C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EB3E65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二、發展活動</w:t>
            </w:r>
          </w:p>
          <w:p w14:paraId="1697FA8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活動五：做伙來造句</w:t>
            </w:r>
          </w:p>
          <w:p w14:paraId="5F73215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1.播放MP3或教學電子書，讓學生聆聽「做伙來造句」內容，老師再帶領學生複誦。</w:t>
            </w:r>
          </w:p>
          <w:p w14:paraId="5ED258E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2.老師參考「我會曉造句」進行教學活動。</w:t>
            </w:r>
          </w:p>
          <w:p w14:paraId="46A9510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3.視教學情況，補充教學補給站的「俗語」。</w:t>
            </w:r>
          </w:p>
          <w:p w14:paraId="6896AC2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757EF05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活動六：咱來試看覓</w:t>
            </w:r>
          </w:p>
          <w:p w14:paraId="0379874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1.播放MP3或教學電子書，讓學生聆聽「咱來試看覓」內容並作答。</w:t>
            </w:r>
          </w:p>
          <w:p w14:paraId="6846ACF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2.老師隨機或請自願的學生發表答案，視情況給予指導或獎勵。</w:t>
            </w:r>
          </w:p>
          <w:p w14:paraId="7A657BB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3.視教學情況，可參考「這馬是當時？」進行教學遊戲。</w:t>
            </w:r>
          </w:p>
          <w:p w14:paraId="2247A6A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1D0E45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活動七：聽看覓</w:t>
            </w:r>
          </w:p>
          <w:p w14:paraId="35D442E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1.播放MP3或教學電子書，讓學生聆聽「聽看覓」內容並作答。</w:t>
            </w:r>
          </w:p>
          <w:p w14:paraId="2B188B3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2.師生可採取互動方式對答，提示學生以「</w:t>
            </w:r>
            <w:r w:rsidRPr="00327592">
              <w:rPr>
                <w:rFonts w:ascii="新細明體-ExtB" w:eastAsia="新細明體-ExtB" w:hAnsi="新細明體-ExtB" w:cs="新細明體-ExtB" w:hint="eastAsia"/>
              </w:rPr>
              <w:t>𪜶</w:t>
            </w:r>
            <w:r w:rsidRPr="00327592">
              <w:rPr>
                <w:rFonts w:asciiTheme="minorEastAsia" w:hAnsiTheme="minorEastAsia" w:hint="eastAsia"/>
              </w:rPr>
              <w:t>（啥物時陣）（咧做啥物代誌）」的句型發表答案。</w:t>
            </w:r>
          </w:p>
          <w:p w14:paraId="67A08B6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510B58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三、統整活動</w:t>
            </w:r>
          </w:p>
          <w:p w14:paraId="1D0A19A2" w14:textId="3D10BDFB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搭配教學電子書，複習本節課程所學。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861EFD" w14:textId="49D46233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5FA028" w14:textId="73C80854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教用</w:t>
            </w:r>
            <w:r w:rsidRPr="00327592">
              <w:rPr>
                <w:rFonts w:asciiTheme="minorEastAsia" w:hAnsiTheme="minorEastAsia"/>
              </w:rPr>
              <w:t>MP3</w:t>
            </w:r>
            <w:r w:rsidRPr="00327592">
              <w:rPr>
                <w:rFonts w:asciiTheme="minorEastAsia" w:hAnsiTheme="minorEastAsia" w:hint="eastAsia"/>
              </w:rPr>
              <w:t>、教學電子書、小白板、白板筆、學習單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93C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學習策略：</w:t>
            </w:r>
          </w:p>
          <w:p w14:paraId="0DFD5E5D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7338B8DF" w14:textId="4C19CF2E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97738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閱讀評量</w:t>
            </w:r>
          </w:p>
          <w:p w14:paraId="1736EC3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寫作評量</w:t>
            </w:r>
          </w:p>
          <w:p w14:paraId="310FD37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說話評量</w:t>
            </w:r>
          </w:p>
          <w:p w14:paraId="42515516" w14:textId="47314B62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聽力評量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47A90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生涯發展</w:t>
            </w:r>
          </w:p>
          <w:p w14:paraId="742CB1C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涯E11 培養規劃與運用時間的能力。</w:t>
            </w:r>
          </w:p>
          <w:p w14:paraId="50F5BB5E" w14:textId="71AE2F7B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涯E12 學習解決問題與做決定的能力。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21E2F5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750CBABA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046456CD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862B93D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1E690692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27592" w:rsidRPr="00E22608" w14:paraId="4814E080" w14:textId="77777777" w:rsidTr="001506A4">
        <w:trPr>
          <w:trHeight w:val="7339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F94EB5" w14:textId="3B5CBEC1" w:rsidR="00327592" w:rsidRDefault="00327592" w:rsidP="00327592">
            <w:pPr>
              <w:jc w:val="center"/>
              <w:rPr>
                <w:rFonts w:ascii="標楷體" w:eastAsia="標楷體" w:hAnsi="標楷體" w:cs="新細明體"/>
              </w:rPr>
            </w:pPr>
            <w:r w:rsidRPr="000A25F6">
              <w:rPr>
                <w:rFonts w:asciiTheme="minorEastAsia" w:hAnsiTheme="minorEastAsia" w:hint="eastAsia"/>
              </w:rPr>
              <w:lastRenderedPageBreak/>
              <w:t>第二十週</w:t>
            </w:r>
            <w:r w:rsidRPr="000A25F6">
              <w:rPr>
                <w:rFonts w:asciiTheme="minorEastAsia" w:hAnsiTheme="minorEastAsia" w:hint="eastAsia"/>
              </w:rPr>
              <w:br/>
              <w:t>06-21~06-25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63465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1-Ⅱ-1 能應用閩南語標音符號、羅馬字及漢字，協助聆聽理解。</w:t>
            </w:r>
          </w:p>
          <w:p w14:paraId="7C8F0CFD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1-Ⅱ-3</w:t>
            </w:r>
            <w:r w:rsidRPr="00327592">
              <w:rPr>
                <w:rFonts w:asciiTheme="minorEastAsia" w:hAnsiTheme="minorEastAsia" w:hint="eastAsia"/>
              </w:rPr>
              <w:t xml:space="preserve"> </w:t>
            </w:r>
            <w:r w:rsidRPr="00327592">
              <w:rPr>
                <w:rFonts w:asciiTheme="minorEastAsia" w:hAnsiTheme="minorEastAsia"/>
              </w:rPr>
              <w:t>能聆聽並理解對方所說的閩南語。</w:t>
            </w:r>
          </w:p>
          <w:p w14:paraId="16F2308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2-Ⅱ-1 能運用閩南語的標音符號、羅馬字及漢字，協助口語表達。</w:t>
            </w:r>
          </w:p>
          <w:p w14:paraId="643CBD8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3-Ⅱ-1</w:t>
            </w:r>
            <w:r w:rsidRPr="00327592">
              <w:rPr>
                <w:rFonts w:asciiTheme="minorEastAsia" w:hAnsiTheme="minorEastAsia" w:hint="eastAsia"/>
              </w:rPr>
              <w:t xml:space="preserve"> </w:t>
            </w:r>
            <w:r w:rsidRPr="00327592">
              <w:rPr>
                <w:rFonts w:asciiTheme="minorEastAsia" w:hAnsiTheme="minorEastAsia"/>
              </w:rPr>
              <w:t>能閱讀日常生活中常見的閩南語文，並了解其意義。</w:t>
            </w:r>
          </w:p>
          <w:p w14:paraId="76BD9581" w14:textId="093FC202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t>4-Ⅱ-1 運用閩南語文簡單寫出自己的感受與需求。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CF3D4E" w14:textId="19D69532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Aa-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漢字書寫。</w:t>
            </w:r>
          </w:p>
          <w:p w14:paraId="1F6FBC2B" w14:textId="55C0BB43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Ab-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語詞運用。</w:t>
            </w:r>
          </w:p>
          <w:p w14:paraId="1C928794" w14:textId="7A7EEA50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Ab-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句型運用。</w:t>
            </w:r>
          </w:p>
          <w:p w14:paraId="3C67F6F5" w14:textId="1D93F74D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Bg-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生活應對。</w:t>
            </w:r>
          </w:p>
          <w:p w14:paraId="62378B45" w14:textId="4B7C65B5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Bg-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329013" w14:textId="0F206E6C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三、時間5.時間走傷緊</w:t>
            </w:r>
          </w:p>
          <w:p w14:paraId="27CE1A0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8C9FC7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一、引起動機</w:t>
            </w:r>
          </w:p>
          <w:p w14:paraId="67E79E0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老師揭示本節課要學的拼音主題，藉此進入「輕鬆學拼音」教學。</w:t>
            </w:r>
          </w:p>
          <w:p w14:paraId="3BA7285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6C4A19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二、發展活動</w:t>
            </w:r>
          </w:p>
          <w:p w14:paraId="10774EC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活動八：輕鬆學拼音</w:t>
            </w:r>
          </w:p>
          <w:p w14:paraId="4C171CD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1.播放MP3或教學電子書，讓學生聆聽「輕鬆學拼音」內容，老師請學生拿出本課的拼音卡，再帶領學生拼讀本課所學的拼音，並指導其發音。</w:t>
            </w:r>
          </w:p>
          <w:p w14:paraId="2DBA1C1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2.視教學情況，可補充教學補給站的「音標舉例」。</w:t>
            </w:r>
          </w:p>
          <w:p w14:paraId="57D3F90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A05E34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活動九：拼音練習</w:t>
            </w:r>
          </w:p>
          <w:p w14:paraId="4EEDE5AD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1.播放MP3或教學電子書，讓學生聆聽「拼音練習」內容並作答。</w:t>
            </w:r>
          </w:p>
          <w:p w14:paraId="1790FC7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2.師生可採互動方式對答，請學生依序念出拼音。</w:t>
            </w:r>
          </w:p>
          <w:p w14:paraId="3032E455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3.視教學情況，參考「聽音辨聲」進行教學遊戲。</w:t>
            </w:r>
          </w:p>
          <w:p w14:paraId="2B6E6F1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6A79F0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活動十：複習三</w:t>
            </w:r>
          </w:p>
          <w:p w14:paraId="278C2D0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1.播放MP3或教學電子書，讓學生聆聽「複習三」內容：</w:t>
            </w:r>
          </w:p>
          <w:p w14:paraId="47A73CF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(1)我會曉聽：讓學生聽辨聲音檔內容並作答，並以對答方式請學生說出其他選項的語詞。以第一題為例，其他兩個選項分別為：中晝、下晡。</w:t>
            </w:r>
          </w:p>
          <w:p w14:paraId="75DA425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(2)我會曉講：可參考輕鬆學語詞、教學補給站「一日到暗的時間詞」回答。</w:t>
            </w:r>
          </w:p>
          <w:p w14:paraId="512F09E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(3)我會曉選：作答前老師可請學生朗讀第五課課文作為複習（齊讀或點將讀皆可），以利作答。</w:t>
            </w:r>
          </w:p>
          <w:p w14:paraId="149C7D2D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527AE40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活動十一：看圖講故事</w:t>
            </w:r>
          </w:p>
          <w:p w14:paraId="4F8B326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1.老師播放MP3或教學電子書，讓學生聆聽「看圖講故事」內容。</w:t>
            </w:r>
          </w:p>
          <w:p w14:paraId="2A1A0418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2.老師協助學生分組，並根據故事內容提問，請各組進行討論後發表（參考P103提問-文本分析）。</w:t>
            </w:r>
          </w:p>
          <w:p w14:paraId="431BE2A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3.打開教學電子書，播放「看圖講故事」動畫，老師可視學生程度切換動</w:t>
            </w:r>
            <w:r w:rsidRPr="00327592">
              <w:rPr>
                <w:rFonts w:asciiTheme="minorEastAsia" w:hAnsiTheme="minorEastAsia" w:hint="eastAsia"/>
              </w:rPr>
              <w:lastRenderedPageBreak/>
              <w:t>畫字幕模式（國語／臺語／無）。</w:t>
            </w:r>
          </w:p>
          <w:p w14:paraId="1FD3545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0957A3D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三、統整活動</w:t>
            </w:r>
          </w:p>
          <w:p w14:paraId="023529D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活動十二：總複習之(一)</w:t>
            </w:r>
          </w:p>
          <w:p w14:paraId="4C93534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1.播放MP3或教學電子書，讓學生聆聽「總複習之(一)」內容，老師再帶領學生複誦，並講解內容。</w:t>
            </w:r>
          </w:p>
          <w:p w14:paraId="4AEDD44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2.參考「我上</w:t>
            </w:r>
            <w:r w:rsidRPr="00327592">
              <w:rPr>
                <w:rFonts w:ascii="新細明體-ExtB" w:eastAsia="新細明體-ExtB" w:hAnsi="新細明體-ExtB" w:cs="新細明體-ExtB" w:hint="eastAsia"/>
              </w:rPr>
              <w:t>𠢕</w:t>
            </w:r>
            <w:r w:rsidRPr="00327592">
              <w:rPr>
                <w:rFonts w:asciiTheme="minorEastAsia" w:hAnsiTheme="minorEastAsia" w:hint="eastAsia"/>
              </w:rPr>
              <w:t>造句」進行教學遊戲。</w:t>
            </w:r>
          </w:p>
          <w:p w14:paraId="20F4CB2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6A23906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活動十三：總複習之(二)</w:t>
            </w:r>
          </w:p>
          <w:p w14:paraId="7168BB4D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1.播放MP3或教學電子書，讓學生聆聽「總複習之(二)」內容，請學生勾選認識的字，並在字旁書寫造詞，老師隨機抽選學生發表。</w:t>
            </w:r>
          </w:p>
          <w:p w14:paraId="22AE2807" w14:textId="59E6760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2.視教學情況，參考「漢字鬥看覓」進行教學遊戲。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4263F8" w14:textId="45486AAB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01E940" w14:textId="063102DB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教用</w:t>
            </w:r>
            <w:r w:rsidRPr="00327592">
              <w:rPr>
                <w:rFonts w:asciiTheme="minorEastAsia" w:hAnsiTheme="minorEastAsia"/>
              </w:rPr>
              <w:t>MP3</w:t>
            </w:r>
            <w:r w:rsidRPr="00327592">
              <w:rPr>
                <w:rFonts w:asciiTheme="minorEastAsia" w:hAnsiTheme="minorEastAsia" w:hint="eastAsia"/>
              </w:rPr>
              <w:t>、教學電子書、書後拼音卡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F6C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學習策略：</w:t>
            </w:r>
          </w:p>
          <w:p w14:paraId="1F61B6D8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7EBE6084" w14:textId="02B041EE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3869A5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說話評量</w:t>
            </w:r>
          </w:p>
          <w:p w14:paraId="6B399AE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聽力評量</w:t>
            </w:r>
          </w:p>
          <w:p w14:paraId="1BF7B5E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寫作評量</w:t>
            </w:r>
          </w:p>
          <w:p w14:paraId="12E4EA7E" w14:textId="090B3F9C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閱讀評量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635FA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生涯發展</w:t>
            </w:r>
          </w:p>
          <w:p w14:paraId="1158EEB2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涯E11 培養規劃與運用時間的能力。</w:t>
            </w:r>
          </w:p>
          <w:p w14:paraId="2A3CE56A" w14:textId="1BC9ED85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涯E12 學習解決問題與做決定的能力。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9D165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2E23113E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1259539D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7E96A95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20AA809E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27592" w:rsidRPr="00E22608" w14:paraId="4153605D" w14:textId="77777777" w:rsidTr="001506A4">
        <w:trPr>
          <w:trHeight w:val="7339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BB7621" w14:textId="36A4958B" w:rsidR="00327592" w:rsidRPr="000A25F6" w:rsidRDefault="00327592" w:rsidP="00327592">
            <w:pPr>
              <w:jc w:val="center"/>
              <w:rPr>
                <w:rFonts w:asciiTheme="minorEastAsia" w:hAnsiTheme="minorEastAsia" w:hint="eastAsia"/>
              </w:rPr>
            </w:pPr>
            <w:r w:rsidRPr="000A25F6">
              <w:rPr>
                <w:rFonts w:asciiTheme="minorEastAsia" w:hAnsiTheme="minorEastAsia" w:hint="eastAsia"/>
              </w:rPr>
              <w:lastRenderedPageBreak/>
              <w:t>第二十一週</w:t>
            </w:r>
            <w:r w:rsidRPr="000A25F6">
              <w:rPr>
                <w:rFonts w:asciiTheme="minorEastAsia" w:hAnsiTheme="minorEastAsia" w:hint="eastAsia"/>
              </w:rPr>
              <w:br/>
              <w:t>06-28~06-30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6DF5E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1-Ⅱ-3</w:t>
            </w:r>
          </w:p>
          <w:p w14:paraId="2B8015C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能聆聽並理解對方所說的閩南語。</w:t>
            </w:r>
          </w:p>
          <w:p w14:paraId="6BD16D1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2-Ⅱ-1</w:t>
            </w:r>
          </w:p>
          <w:p w14:paraId="5C52920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能運用閩南語的標音符號、羅馬字及漢字，協助口語表達。</w:t>
            </w:r>
          </w:p>
          <w:p w14:paraId="66B8D07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3-Ⅱ-1</w:t>
            </w:r>
          </w:p>
          <w:p w14:paraId="5B22285D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能閱讀日常生活中常見的閩南語文，並了解其意義。</w:t>
            </w:r>
          </w:p>
          <w:p w14:paraId="48736E65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4-Ⅱ-2</w:t>
            </w:r>
          </w:p>
          <w:p w14:paraId="09AF9620" w14:textId="0F5F0724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能運用閩南語文寫出對他人的感謝、關懷與協助。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A19983" w14:textId="5F064D70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Aa-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漢字書寫。</w:t>
            </w:r>
          </w:p>
          <w:p w14:paraId="118B2197" w14:textId="1573A56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Ab-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語詞運用。</w:t>
            </w:r>
          </w:p>
          <w:p w14:paraId="21946005" w14:textId="74535265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Ac-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詩歌短文。</w:t>
            </w:r>
          </w:p>
          <w:p w14:paraId="54346234" w14:textId="28DBD9C4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Bg-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-1 生活應對。</w:t>
            </w:r>
          </w:p>
          <w:p w14:paraId="301EFDB4" w14:textId="07F2B614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cs="Cambria Math"/>
                <w:vertAlign w:val="superscript"/>
              </w:rPr>
              <w:t>◎</w:t>
            </w:r>
            <w:r w:rsidRPr="00327592">
              <w:rPr>
                <w:rFonts w:asciiTheme="minorEastAsia" w:hAnsiTheme="minorEastAsia"/>
              </w:rPr>
              <w:t>Bg-</w:t>
            </w:r>
            <w:r w:rsidRPr="00327592">
              <w:rPr>
                <w:rFonts w:asciiTheme="minorEastAsia" w:hAnsiTheme="minorEastAsia" w:hint="eastAsia"/>
              </w:rPr>
              <w:t>Ⅱ</w:t>
            </w:r>
            <w:r w:rsidRPr="00327592">
              <w:rPr>
                <w:rFonts w:asciiTheme="minorEastAsia" w:hAnsiTheme="minorEastAsia"/>
              </w:rPr>
              <w:t>-2 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475225" w14:textId="6A38E8AB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歡喜來過節～肉粽節</w:t>
            </w:r>
          </w:p>
          <w:p w14:paraId="48270CF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D292A1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一、引起動機</w:t>
            </w:r>
          </w:p>
          <w:p w14:paraId="4F3F627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1.老師提問：「若講著五月節，你會想著啥物氣味？」引導學生說出和端午節相關的食物氣味。</w:t>
            </w:r>
          </w:p>
          <w:p w14:paraId="4DB1EB2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2.請學生簡單分享自己過端午節的經驗，藉此進入課文教學。</w:t>
            </w:r>
          </w:p>
          <w:p w14:paraId="3D96917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5457E78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二、發展活動</w:t>
            </w:r>
          </w:p>
          <w:p w14:paraId="4B595F8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活動一：咱來唸歌詩</w:t>
            </w:r>
          </w:p>
          <w:p w14:paraId="3EB2E788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1.老師播放MP3或教學電子書，讓學生聆聽〈肉粽節〉內容，再分句帶領學生念讀詩句，鼓勵學生配合詩的氛圍以歡快的語氣來讀詩。</w:t>
            </w:r>
          </w:p>
          <w:p w14:paraId="7069214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2.根據讀詩的過程，共同或個別指導學生容易念錯的字詞發音。</w:t>
            </w:r>
          </w:p>
          <w:p w14:paraId="0C2F591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0F79CA8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活動二：語詞九宮格</w:t>
            </w:r>
          </w:p>
          <w:p w14:paraId="4E5C857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1.老師講解〈肉粽節〉詩歌內容，並佐以圖片介紹詩中的重要語詞及其用法，帶領學生造句。</w:t>
            </w:r>
          </w:p>
          <w:p w14:paraId="4E785AC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※造句範例：</w:t>
            </w:r>
          </w:p>
          <w:p w14:paraId="7A3F6180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(1)五月節：五月節的時，阿媽攏會包肉粽予逐家食。</w:t>
            </w:r>
          </w:p>
          <w:p w14:paraId="6C8C6A3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(2)親切：阿敏對人真親切，莫怪人人攏佮意伊。</w:t>
            </w:r>
          </w:p>
          <w:p w14:paraId="61D32CB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(3)燒燒：便若寒人，阿母攏會煮燒燒的紅豆湯予阮食。</w:t>
            </w:r>
          </w:p>
          <w:p w14:paraId="7D679B55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(4)上蓋：阿爸煮的紅燒肉上蓋讚，外口攏袂比得。</w:t>
            </w:r>
          </w:p>
          <w:p w14:paraId="0ABEFBD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(5)芳：這粒梨仔瓜食起來芳閣甜，予人愈食愈紲喙。</w:t>
            </w:r>
          </w:p>
          <w:p w14:paraId="5BCF8F8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2.老師請學生從詩文中選出九個重要的語詞，再請學生拿出紙畫出九宮格，將選出的語詞隨機填入格中。</w:t>
            </w:r>
          </w:p>
          <w:p w14:paraId="44C187D4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3.老師隨機將九個語詞編號，做籤或使用電子書的選號器抽號碼，依序念出對應語詞，最先連成兩條線者獲勝，予以獎勵。</w:t>
            </w:r>
          </w:p>
          <w:p w14:paraId="4F84B7C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18BB02D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活動三：肉粽的芳，阿媽的愛（課文分析）</w:t>
            </w:r>
          </w:p>
          <w:p w14:paraId="56F2887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1.老師以問答方式引領學生理解詩文，並請學生於課本空白處寫下詩文主旨，再隨機或請自願的學生發表。</w:t>
            </w:r>
          </w:p>
          <w:p w14:paraId="316AEA98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※提問範例：</w:t>
            </w:r>
          </w:p>
          <w:p w14:paraId="6DB6921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/>
              </w:rPr>
              <w:lastRenderedPageBreak/>
              <w:t>(1)</w:t>
            </w:r>
            <w:r w:rsidRPr="00327592">
              <w:rPr>
                <w:rFonts w:asciiTheme="minorEastAsia" w:hAnsiTheme="minorEastAsia" w:hint="eastAsia"/>
              </w:rPr>
              <w:t>是按怎會用「親切」來形容阿媽的肉粽？你感覺用這个詞敢有合？</w:t>
            </w:r>
          </w:p>
          <w:p w14:paraId="1010A55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參考答案：因為阿媽的肉粽是阮自細漢食到今上熟似的氣味。便若食著就會感覺安心閣溫暖，所以用「親切」來形容阿媽的肉粽真合喔。</w:t>
            </w:r>
          </w:p>
          <w:p w14:paraId="69A42B5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(2)燒燒來食的「燒燒」除了代表食物的溫度，閣會當象徵啥物？</w:t>
            </w:r>
          </w:p>
          <w:p w14:paraId="5A20551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參考答案：「燒燒」除了會當代表肉粽的燒氣，閣會當象徵阿媽對厝內人的愛佮關懷，是遐爾仔溫暖。</w:t>
            </w:r>
          </w:p>
          <w:p w14:paraId="256C558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2.老師詢問學生每逢端午節，吃進嘴裡的粽子是外頭購買的，還是長輩包的？請學生思考，若吃到長輩親手包的粽子，要怎麼用閩南語來表達讚美或感謝之意？</w:t>
            </w:r>
          </w:p>
          <w:p w14:paraId="481ADD09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參考答案：</w:t>
            </w:r>
          </w:p>
          <w:p w14:paraId="499E81C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(1)阿媽，你包的肉粽上親切，毋但料濟、滋味閣好，我足佮意的。</w:t>
            </w:r>
          </w:p>
          <w:p w14:paraId="60E6860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(2)阿公，感謝你包粽予阮食，這粽食起來燒燒，予我感覺真溫暖。</w:t>
            </w:r>
          </w:p>
          <w:p w14:paraId="06B01A8D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3.市面販賣或自製的粽子通常缺乏蔬果或鹽糖、油脂、熱量較高，貪多恐有健康隱憂。老師可趁機呼籲「吃粽不放縱」的健康飲食概念：</w:t>
            </w:r>
          </w:p>
          <w:p w14:paraId="2CF7578F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(1)一餐一顆粽子即止，適度使用沾醬，避免攝入過多糖分、鹽分。</w:t>
            </w:r>
          </w:p>
          <w:p w14:paraId="27E6D59A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(2)選擇口味清淡，以全穀或未精製雜糧為主材料製成的粽子，享用同時切記減少攝取其他全穀雜糧類的分量，並補充足量蔬果。</w:t>
            </w:r>
          </w:p>
          <w:p w14:paraId="5D9D47D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(3)適度運動，增加身體活動量，藉以消耗多餘熱量，維持健康體態。</w:t>
            </w:r>
          </w:p>
          <w:p w14:paraId="75D8F2B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EE455DC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 xml:space="preserve">三、統整活動 </w:t>
            </w:r>
          </w:p>
          <w:p w14:paraId="38BEAAAB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1.老師播放MP3或教學電子書，引導學生唱跳本課歌曲。</w:t>
            </w:r>
          </w:p>
          <w:p w14:paraId="2FF79F15" w14:textId="05A6427C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2.參考教學補給站，補充端午節習俗及粽子種類等知識，引領學生認識節慶文化，並悅納飲食文化的區域特色、尊重差異。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9EC76A" w14:textId="565132C9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54FEBA" w14:textId="04163B84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教用MP3、教學電子書、小白板、白板筆、端午節語詞圖片、九宮格紙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D74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學習策略：</w:t>
            </w:r>
          </w:p>
          <w:p w14:paraId="13022DA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36BD21E1" w14:textId="559D8946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A9CC67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說話評量</w:t>
            </w:r>
          </w:p>
          <w:p w14:paraId="09135108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寫作評量</w:t>
            </w:r>
          </w:p>
          <w:p w14:paraId="45184991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327592">
              <w:rPr>
                <w:rFonts w:asciiTheme="minorEastAsia" w:hAnsiTheme="minorEastAsia" w:hint="eastAsia"/>
              </w:rPr>
              <w:t>聽力評量</w:t>
            </w:r>
          </w:p>
          <w:p w14:paraId="10C97568" w14:textId="4FCB193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閱讀評量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932F25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家庭教育</w:t>
            </w:r>
          </w:p>
          <w:p w14:paraId="528461F3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家E5 了解家庭中各種關係的互動（親子、手足、祖孫及其他親屬等）。</w:t>
            </w:r>
          </w:p>
          <w:p w14:paraId="3BAE9A5E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家E7 表達對家庭成員的關心與情感。</w:t>
            </w:r>
          </w:p>
          <w:p w14:paraId="3464E1FD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多元文化教育</w:t>
            </w:r>
          </w:p>
          <w:p w14:paraId="1D3E7896" w14:textId="77777777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多E6 了解各文化間的多樣性與差異性。</w:t>
            </w:r>
          </w:p>
          <w:p w14:paraId="1BA9C0E5" w14:textId="00A4C586" w:rsidR="00327592" w:rsidRPr="00327592" w:rsidRDefault="00327592" w:rsidP="00327592">
            <w:pPr>
              <w:spacing w:line="0" w:lineRule="atLeast"/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27592">
              <w:rPr>
                <w:rFonts w:asciiTheme="minorEastAsia" w:hAnsiTheme="minorEastAsia" w:hint="eastAsia"/>
              </w:rPr>
              <w:t>多E7 減低或消除對他族文化</w:t>
            </w:r>
            <w:r w:rsidRPr="00327592">
              <w:rPr>
                <w:rFonts w:asciiTheme="minorEastAsia" w:hAnsiTheme="minorEastAsia" w:hint="eastAsia"/>
              </w:rPr>
              <w:lastRenderedPageBreak/>
              <w:t>的刻板印象或偏見，不以特定標準或成見去框限不同文化的意義與價值。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5EBF22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lastRenderedPageBreak/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39D7502C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142B7324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1ECE6AC" w14:textId="77777777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5A59C7D0" w14:textId="585A2FF8" w:rsidR="00327592" w:rsidRPr="00E22608" w:rsidRDefault="00327592" w:rsidP="0032759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</w:tbl>
    <w:p w14:paraId="7B665BF8" w14:textId="77777777" w:rsidR="00956B1D" w:rsidRDefault="00956B1D" w:rsidP="00D37619">
      <w:pPr>
        <w:rPr>
          <w:rFonts w:asciiTheme="minorEastAsia" w:hAnsiTheme="minorEastAsia" w:cs="標楷體"/>
          <w:b/>
          <w:sz w:val="24"/>
          <w:szCs w:val="24"/>
        </w:rPr>
      </w:pPr>
    </w:p>
    <w:p w14:paraId="20E3296A" w14:textId="77777777" w:rsidR="00F84A1A" w:rsidRDefault="00F84A1A" w:rsidP="00F84A1A">
      <w:pPr>
        <w:pStyle w:val="Textbody"/>
        <w:ind w:left="40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八、本課程是否有校外人士協助教學</w:t>
      </w:r>
      <w:r>
        <w:rPr>
          <w:rFonts w:ascii="標楷體" w:eastAsia="標楷體" w:hAnsi="標楷體" w:cs="標楷體"/>
          <w:color w:val="1B75BC"/>
          <w:sz w:val="24"/>
          <w:szCs w:val="24"/>
        </w:rPr>
        <w:t>(本表格請勿刪除)</w:t>
      </w:r>
    </w:p>
    <w:p w14:paraId="45B885C6" w14:textId="77777777" w:rsidR="00F84A1A" w:rsidRDefault="00F84A1A" w:rsidP="00F84A1A">
      <w:pPr>
        <w:pStyle w:val="Textbody"/>
        <w:ind w:left="40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□否，全學年都沒有(以下免填)</w:t>
      </w:r>
    </w:p>
    <w:p w14:paraId="52F0D498" w14:textId="77777777" w:rsidR="00F84A1A" w:rsidRDefault="00F84A1A" w:rsidP="00F84A1A">
      <w:pPr>
        <w:pStyle w:val="Textbody"/>
        <w:ind w:left="40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lastRenderedPageBreak/>
        <w:t>□有，部分班級，實施的班級為：___________</w:t>
      </w:r>
    </w:p>
    <w:p w14:paraId="7C18B8FC" w14:textId="77777777" w:rsidR="00F84A1A" w:rsidRDefault="00F84A1A" w:rsidP="00F84A1A">
      <w:pPr>
        <w:pStyle w:val="Textbody"/>
        <w:ind w:left="40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□有，全學年實施</w:t>
      </w:r>
    </w:p>
    <w:tbl>
      <w:tblPr>
        <w:tblW w:w="15108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92"/>
        <w:gridCol w:w="3416"/>
        <w:gridCol w:w="3513"/>
        <w:gridCol w:w="2296"/>
        <w:gridCol w:w="1399"/>
        <w:gridCol w:w="3192"/>
      </w:tblGrid>
      <w:tr w:rsidR="00F84A1A" w14:paraId="1647A697" w14:textId="77777777" w:rsidTr="00FA4FA0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D9FB8" w14:textId="77777777" w:rsidR="00F84A1A" w:rsidRDefault="00F84A1A" w:rsidP="00FA4FA0">
            <w:pPr>
              <w:pStyle w:val="Textbody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53F90" w14:textId="77777777" w:rsidR="00F84A1A" w:rsidRDefault="00F84A1A" w:rsidP="00FA4FA0">
            <w:pPr>
              <w:pStyle w:val="Textbody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482D5" w14:textId="77777777" w:rsidR="00F84A1A" w:rsidRDefault="00F84A1A" w:rsidP="00FA4FA0">
            <w:pPr>
              <w:pStyle w:val="Textbody"/>
              <w:spacing w:before="100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BE13F" w14:textId="77777777" w:rsidR="00F84A1A" w:rsidRDefault="00F84A1A" w:rsidP="00FA4FA0">
            <w:pPr>
              <w:pStyle w:val="Textbody"/>
              <w:spacing w:before="100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D0CC0" w14:textId="77777777" w:rsidR="00F84A1A" w:rsidRDefault="00F84A1A" w:rsidP="00FA4FA0">
            <w:pPr>
              <w:pStyle w:val="Textbody"/>
              <w:spacing w:before="100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ED394" w14:textId="77777777" w:rsidR="00F84A1A" w:rsidRDefault="00F84A1A" w:rsidP="00FA4FA0">
            <w:pPr>
              <w:pStyle w:val="Textbody"/>
              <w:spacing w:before="100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原授課教師角色</w:t>
            </w:r>
          </w:p>
        </w:tc>
      </w:tr>
      <w:tr w:rsidR="00F84A1A" w14:paraId="3D2226E8" w14:textId="77777777" w:rsidTr="00FA4FA0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EAFD1" w14:textId="77777777" w:rsidR="00F84A1A" w:rsidRDefault="00F84A1A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BD145" w14:textId="77777777" w:rsidR="00F84A1A" w:rsidRDefault="00F84A1A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836EF" w14:textId="77777777" w:rsidR="00F84A1A" w:rsidRDefault="00F84A1A" w:rsidP="00FA4FA0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□簡報□印刷品□影音光碟</w:t>
            </w:r>
          </w:p>
          <w:p w14:paraId="0BC033D6" w14:textId="77777777" w:rsidR="00F84A1A" w:rsidRDefault="00F84A1A" w:rsidP="00FA4FA0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□其他於課程或活動中使用之教學資料，請說明：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15761" w14:textId="77777777" w:rsidR="00F84A1A" w:rsidRDefault="00F84A1A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21EBF" w14:textId="77777777" w:rsidR="00F84A1A" w:rsidRDefault="00F84A1A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25E8E" w14:textId="77777777" w:rsidR="00F84A1A" w:rsidRDefault="00F84A1A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84A1A" w14:paraId="5CB783B8" w14:textId="77777777" w:rsidTr="00FA4FA0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B6A65" w14:textId="77777777" w:rsidR="00F84A1A" w:rsidRDefault="00F84A1A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D95E9" w14:textId="77777777" w:rsidR="00F84A1A" w:rsidRDefault="00F84A1A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CD0BB" w14:textId="77777777" w:rsidR="00F84A1A" w:rsidRDefault="00F84A1A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05B8A" w14:textId="77777777" w:rsidR="00F84A1A" w:rsidRDefault="00F84A1A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4B386" w14:textId="77777777" w:rsidR="00F84A1A" w:rsidRDefault="00F84A1A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7CEDB" w14:textId="77777777" w:rsidR="00F84A1A" w:rsidRDefault="00F84A1A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84A1A" w14:paraId="1BE17D7E" w14:textId="77777777" w:rsidTr="00FA4FA0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513B9" w14:textId="77777777" w:rsidR="00F84A1A" w:rsidRDefault="00F84A1A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24693" w14:textId="77777777" w:rsidR="00F84A1A" w:rsidRDefault="00F84A1A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A28E0" w14:textId="77777777" w:rsidR="00F84A1A" w:rsidRDefault="00F84A1A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F1169" w14:textId="77777777" w:rsidR="00F84A1A" w:rsidRDefault="00F84A1A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BD02D" w14:textId="77777777" w:rsidR="00F84A1A" w:rsidRDefault="00F84A1A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DF875" w14:textId="77777777" w:rsidR="00F84A1A" w:rsidRDefault="00F84A1A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34980E36" w14:textId="77777777" w:rsidR="00F84A1A" w:rsidRDefault="00F84A1A" w:rsidP="00F84A1A">
      <w:pPr>
        <w:pStyle w:val="Textbody"/>
        <w:ind w:left="40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*上述欄位皆與校外人士協助教學與活動之申請表一致</w:t>
      </w:r>
    </w:p>
    <w:p w14:paraId="4865F360" w14:textId="77777777" w:rsidR="00F84A1A" w:rsidRPr="00F84A1A" w:rsidRDefault="00F84A1A" w:rsidP="00D37619">
      <w:pPr>
        <w:rPr>
          <w:rFonts w:asciiTheme="minorEastAsia" w:hAnsiTheme="minorEastAsia" w:cs="標楷體"/>
          <w:b/>
          <w:sz w:val="24"/>
          <w:szCs w:val="24"/>
        </w:rPr>
      </w:pPr>
    </w:p>
    <w:sectPr w:rsidR="00F84A1A" w:rsidRPr="00F84A1A" w:rsidSect="005B6F9D">
      <w:footerReference w:type="default" r:id="rId8"/>
      <w:pgSz w:w="16839" w:h="11907" w:orient="landscape" w:code="9"/>
      <w:pgMar w:top="851" w:right="1134" w:bottom="851" w:left="1134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2CA27" w14:textId="77777777" w:rsidR="00816CBF" w:rsidRDefault="00816CBF">
      <w:r>
        <w:separator/>
      </w:r>
    </w:p>
  </w:endnote>
  <w:endnote w:type="continuationSeparator" w:id="0">
    <w:p w14:paraId="1138F5BB" w14:textId="77777777" w:rsidR="00816CBF" w:rsidRDefault="00816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夹发砰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6772356"/>
      <w:docPartObj>
        <w:docPartGallery w:val="Page Numbers (Bottom of Page)"/>
        <w:docPartUnique/>
      </w:docPartObj>
    </w:sdtPr>
    <w:sdtContent>
      <w:p w14:paraId="4E82AB0C" w14:textId="77777777" w:rsidR="00745201" w:rsidRDefault="00EE3EAB">
        <w:pPr>
          <w:pStyle w:val="aff6"/>
          <w:jc w:val="center"/>
        </w:pPr>
        <w:r>
          <w:fldChar w:fldCharType="begin"/>
        </w:r>
        <w:r w:rsidR="00745201">
          <w:instrText>PAGE   \* MERGEFORMAT</w:instrText>
        </w:r>
        <w:r>
          <w:fldChar w:fldCharType="separate"/>
        </w:r>
        <w:r w:rsidR="0012284B" w:rsidRPr="0012284B">
          <w:rPr>
            <w:noProof/>
            <w:lang w:val="zh-TW"/>
          </w:rPr>
          <w:t>26</w:t>
        </w:r>
        <w:r>
          <w:rPr>
            <w:noProof/>
            <w:lang w:val="zh-TW"/>
          </w:rPr>
          <w:fldChar w:fldCharType="end"/>
        </w:r>
      </w:p>
    </w:sdtContent>
  </w:sdt>
  <w:p w14:paraId="05E8BAB6" w14:textId="77777777" w:rsidR="00745201" w:rsidRDefault="00745201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72AFC" w14:textId="77777777" w:rsidR="00816CBF" w:rsidRDefault="00816CBF">
      <w:r>
        <w:separator/>
      </w:r>
    </w:p>
  </w:footnote>
  <w:footnote w:type="continuationSeparator" w:id="0">
    <w:p w14:paraId="482242F3" w14:textId="77777777" w:rsidR="00816CBF" w:rsidRDefault="00816C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8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9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0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C5F4A74"/>
    <w:multiLevelType w:val="hybridMultilevel"/>
    <w:tmpl w:val="66B811CE"/>
    <w:lvl w:ilvl="0" w:tplc="F002FCA8">
      <w:start w:val="4"/>
      <w:numFmt w:val="bullet"/>
      <w:lvlText w:val="★"/>
      <w:lvlJc w:val="left"/>
      <w:pPr>
        <w:ind w:left="383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8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3" w:hanging="480"/>
      </w:pPr>
      <w:rPr>
        <w:rFonts w:ascii="Wingdings" w:hAnsi="Wingdings" w:hint="default"/>
      </w:rPr>
    </w:lvl>
  </w:abstractNum>
  <w:abstractNum w:abstractNumId="23" w15:restartNumberingAfterBreak="0">
    <w:nsid w:val="3D27525A"/>
    <w:multiLevelType w:val="hybridMultilevel"/>
    <w:tmpl w:val="DE504B1A"/>
    <w:lvl w:ilvl="0" w:tplc="8BE40DB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5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6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7" w15:restartNumberingAfterBreak="0">
    <w:nsid w:val="4B2B04E6"/>
    <w:multiLevelType w:val="hybridMultilevel"/>
    <w:tmpl w:val="564E78C6"/>
    <w:lvl w:ilvl="0" w:tplc="9C784834">
      <w:start w:val="7"/>
      <w:numFmt w:val="bullet"/>
      <w:lvlText w:val="★"/>
      <w:lvlJc w:val="left"/>
      <w:pPr>
        <w:ind w:left="383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8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3" w:hanging="480"/>
      </w:pPr>
      <w:rPr>
        <w:rFonts w:ascii="Wingdings" w:hAnsi="Wingdings" w:hint="default"/>
      </w:rPr>
    </w:lvl>
  </w:abstractNum>
  <w:abstractNum w:abstractNumId="28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9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0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2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3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4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5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6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 w16cid:durableId="1857764707">
    <w:abstractNumId w:val="18"/>
  </w:num>
  <w:num w:numId="2" w16cid:durableId="1306861979">
    <w:abstractNumId w:val="36"/>
  </w:num>
  <w:num w:numId="3" w16cid:durableId="1962414833">
    <w:abstractNumId w:val="25"/>
  </w:num>
  <w:num w:numId="4" w16cid:durableId="106657237">
    <w:abstractNumId w:val="32"/>
  </w:num>
  <w:num w:numId="5" w16cid:durableId="54280621">
    <w:abstractNumId w:val="29"/>
  </w:num>
  <w:num w:numId="6" w16cid:durableId="207031090">
    <w:abstractNumId w:val="28"/>
  </w:num>
  <w:num w:numId="7" w16cid:durableId="160896774">
    <w:abstractNumId w:val="2"/>
  </w:num>
  <w:num w:numId="8" w16cid:durableId="552304418">
    <w:abstractNumId w:val="20"/>
  </w:num>
  <w:num w:numId="9" w16cid:durableId="1139765793">
    <w:abstractNumId w:val="17"/>
  </w:num>
  <w:num w:numId="10" w16cid:durableId="412356207">
    <w:abstractNumId w:val="31"/>
  </w:num>
  <w:num w:numId="11" w16cid:durableId="2037190152">
    <w:abstractNumId w:val="34"/>
  </w:num>
  <w:num w:numId="12" w16cid:durableId="1048459571">
    <w:abstractNumId w:val="35"/>
  </w:num>
  <w:num w:numId="13" w16cid:durableId="451022882">
    <w:abstractNumId w:val="19"/>
  </w:num>
  <w:num w:numId="14" w16cid:durableId="1829983182">
    <w:abstractNumId w:val="11"/>
  </w:num>
  <w:num w:numId="15" w16cid:durableId="249971257">
    <w:abstractNumId w:val="9"/>
  </w:num>
  <w:num w:numId="16" w16cid:durableId="997223096">
    <w:abstractNumId w:val="26"/>
  </w:num>
  <w:num w:numId="17" w16cid:durableId="1138762231">
    <w:abstractNumId w:val="10"/>
  </w:num>
  <w:num w:numId="18" w16cid:durableId="17119894">
    <w:abstractNumId w:val="0"/>
  </w:num>
  <w:num w:numId="19" w16cid:durableId="417290431">
    <w:abstractNumId w:val="21"/>
  </w:num>
  <w:num w:numId="20" w16cid:durableId="625694359">
    <w:abstractNumId w:val="24"/>
  </w:num>
  <w:num w:numId="21" w16cid:durableId="251593373">
    <w:abstractNumId w:val="15"/>
  </w:num>
  <w:num w:numId="22" w16cid:durableId="1448424630">
    <w:abstractNumId w:val="5"/>
  </w:num>
  <w:num w:numId="23" w16cid:durableId="1693726196">
    <w:abstractNumId w:val="3"/>
  </w:num>
  <w:num w:numId="24" w16cid:durableId="1149903018">
    <w:abstractNumId w:val="33"/>
  </w:num>
  <w:num w:numId="25" w16cid:durableId="1256400584">
    <w:abstractNumId w:val="12"/>
  </w:num>
  <w:num w:numId="26" w16cid:durableId="1787700789">
    <w:abstractNumId w:val="8"/>
  </w:num>
  <w:num w:numId="27" w16cid:durableId="2107731492">
    <w:abstractNumId w:val="7"/>
  </w:num>
  <w:num w:numId="28" w16cid:durableId="726414347">
    <w:abstractNumId w:val="14"/>
  </w:num>
  <w:num w:numId="29" w16cid:durableId="1211377604">
    <w:abstractNumId w:val="16"/>
  </w:num>
  <w:num w:numId="30" w16cid:durableId="634795803">
    <w:abstractNumId w:val="1"/>
  </w:num>
  <w:num w:numId="31" w16cid:durableId="746994102">
    <w:abstractNumId w:val="30"/>
  </w:num>
  <w:num w:numId="32" w16cid:durableId="1310086619">
    <w:abstractNumId w:val="13"/>
  </w:num>
  <w:num w:numId="33" w16cid:durableId="246578473">
    <w:abstractNumId w:val="4"/>
  </w:num>
  <w:num w:numId="34" w16cid:durableId="1342465444">
    <w:abstractNumId w:val="6"/>
  </w:num>
  <w:num w:numId="35" w16cid:durableId="821695526">
    <w:abstractNumId w:val="23"/>
  </w:num>
  <w:num w:numId="36" w16cid:durableId="1322124974">
    <w:abstractNumId w:val="22"/>
  </w:num>
  <w:num w:numId="37" w16cid:durableId="138510412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en-US" w:vendorID="64" w:dllVersion="0" w:nlCheck="1" w:checkStyle="0"/>
  <w:activeWritingStyle w:appName="MSWord" w:lang="zh-TW" w:vendorID="64" w:dllVersion="0" w:nlCheck="1" w:checkStyle="1"/>
  <w:defaultTabStop w:val="720"/>
  <w:characterSpacingControl w:val="doNotCompress"/>
  <w:hdrShapeDefaults>
    <o:shapedefaults v:ext="edit" spidmax="214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4FAB"/>
    <w:rsid w:val="00045A88"/>
    <w:rsid w:val="00046661"/>
    <w:rsid w:val="00046E11"/>
    <w:rsid w:val="000502B5"/>
    <w:rsid w:val="00051B19"/>
    <w:rsid w:val="00052883"/>
    <w:rsid w:val="0005561B"/>
    <w:rsid w:val="00056B85"/>
    <w:rsid w:val="00060028"/>
    <w:rsid w:val="00060770"/>
    <w:rsid w:val="00060DFA"/>
    <w:rsid w:val="000619E4"/>
    <w:rsid w:val="00061EC2"/>
    <w:rsid w:val="0006442D"/>
    <w:rsid w:val="000648F6"/>
    <w:rsid w:val="000668B0"/>
    <w:rsid w:val="00070AB8"/>
    <w:rsid w:val="00071867"/>
    <w:rsid w:val="00076501"/>
    <w:rsid w:val="000766D7"/>
    <w:rsid w:val="00076909"/>
    <w:rsid w:val="00081436"/>
    <w:rsid w:val="00081700"/>
    <w:rsid w:val="000817BC"/>
    <w:rsid w:val="00085DA0"/>
    <w:rsid w:val="0008704B"/>
    <w:rsid w:val="00091F19"/>
    <w:rsid w:val="000957D9"/>
    <w:rsid w:val="0009638F"/>
    <w:rsid w:val="00096419"/>
    <w:rsid w:val="0009643D"/>
    <w:rsid w:val="00097C2E"/>
    <w:rsid w:val="000A1997"/>
    <w:rsid w:val="000A3BDE"/>
    <w:rsid w:val="000A544E"/>
    <w:rsid w:val="000A7AF6"/>
    <w:rsid w:val="000B1DEA"/>
    <w:rsid w:val="000B3A25"/>
    <w:rsid w:val="000C03B0"/>
    <w:rsid w:val="000C2DE4"/>
    <w:rsid w:val="000C3028"/>
    <w:rsid w:val="000C3B55"/>
    <w:rsid w:val="000C7F25"/>
    <w:rsid w:val="000D26F4"/>
    <w:rsid w:val="000D3281"/>
    <w:rsid w:val="000D3612"/>
    <w:rsid w:val="000D4140"/>
    <w:rsid w:val="000D6C88"/>
    <w:rsid w:val="000E08BD"/>
    <w:rsid w:val="000E2C92"/>
    <w:rsid w:val="000E334A"/>
    <w:rsid w:val="000E67EC"/>
    <w:rsid w:val="000E7B47"/>
    <w:rsid w:val="000F33DD"/>
    <w:rsid w:val="000F5104"/>
    <w:rsid w:val="000F6784"/>
    <w:rsid w:val="000F715C"/>
    <w:rsid w:val="00105275"/>
    <w:rsid w:val="00107B78"/>
    <w:rsid w:val="00110487"/>
    <w:rsid w:val="001112EF"/>
    <w:rsid w:val="00111853"/>
    <w:rsid w:val="0011192C"/>
    <w:rsid w:val="00113078"/>
    <w:rsid w:val="0011580C"/>
    <w:rsid w:val="00115A2F"/>
    <w:rsid w:val="0012196C"/>
    <w:rsid w:val="0012284B"/>
    <w:rsid w:val="00123A2D"/>
    <w:rsid w:val="001248B8"/>
    <w:rsid w:val="001265EE"/>
    <w:rsid w:val="00130353"/>
    <w:rsid w:val="00134C9F"/>
    <w:rsid w:val="001360E9"/>
    <w:rsid w:val="00136B0C"/>
    <w:rsid w:val="00141E97"/>
    <w:rsid w:val="00143740"/>
    <w:rsid w:val="0014796F"/>
    <w:rsid w:val="001506A4"/>
    <w:rsid w:val="00150A4C"/>
    <w:rsid w:val="00156A6B"/>
    <w:rsid w:val="0015727D"/>
    <w:rsid w:val="00170D0B"/>
    <w:rsid w:val="001744CD"/>
    <w:rsid w:val="00181ACE"/>
    <w:rsid w:val="00182EEC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2978"/>
    <w:rsid w:val="001B3ACA"/>
    <w:rsid w:val="001B4EE9"/>
    <w:rsid w:val="001B5CEB"/>
    <w:rsid w:val="001C0AFC"/>
    <w:rsid w:val="001C162B"/>
    <w:rsid w:val="001C20A9"/>
    <w:rsid w:val="001C2A73"/>
    <w:rsid w:val="001C4497"/>
    <w:rsid w:val="001C44AF"/>
    <w:rsid w:val="001C5493"/>
    <w:rsid w:val="001C5ACF"/>
    <w:rsid w:val="001C7FAA"/>
    <w:rsid w:val="001D0E7F"/>
    <w:rsid w:val="001D293D"/>
    <w:rsid w:val="001D3382"/>
    <w:rsid w:val="001D4EEB"/>
    <w:rsid w:val="001D52A7"/>
    <w:rsid w:val="001D7298"/>
    <w:rsid w:val="001E2369"/>
    <w:rsid w:val="001E290D"/>
    <w:rsid w:val="001E37EC"/>
    <w:rsid w:val="001E5752"/>
    <w:rsid w:val="001E6F9A"/>
    <w:rsid w:val="001E724D"/>
    <w:rsid w:val="001F1F5B"/>
    <w:rsid w:val="001F4460"/>
    <w:rsid w:val="001F4DA4"/>
    <w:rsid w:val="00200C15"/>
    <w:rsid w:val="002026C7"/>
    <w:rsid w:val="00204C18"/>
    <w:rsid w:val="002058E2"/>
    <w:rsid w:val="00205A5D"/>
    <w:rsid w:val="00206D22"/>
    <w:rsid w:val="00210F9A"/>
    <w:rsid w:val="00214156"/>
    <w:rsid w:val="00214BA9"/>
    <w:rsid w:val="00221BF0"/>
    <w:rsid w:val="00223F7F"/>
    <w:rsid w:val="00225853"/>
    <w:rsid w:val="00227D43"/>
    <w:rsid w:val="002465A9"/>
    <w:rsid w:val="0025196E"/>
    <w:rsid w:val="00252E0C"/>
    <w:rsid w:val="002539D0"/>
    <w:rsid w:val="00261342"/>
    <w:rsid w:val="00261454"/>
    <w:rsid w:val="0026388B"/>
    <w:rsid w:val="00263A25"/>
    <w:rsid w:val="002664FE"/>
    <w:rsid w:val="002670FA"/>
    <w:rsid w:val="00271D7E"/>
    <w:rsid w:val="00272A3E"/>
    <w:rsid w:val="002743BF"/>
    <w:rsid w:val="00281385"/>
    <w:rsid w:val="0028283E"/>
    <w:rsid w:val="00285A39"/>
    <w:rsid w:val="00290376"/>
    <w:rsid w:val="002915C9"/>
    <w:rsid w:val="002920BA"/>
    <w:rsid w:val="00292425"/>
    <w:rsid w:val="00294813"/>
    <w:rsid w:val="002950E5"/>
    <w:rsid w:val="00295374"/>
    <w:rsid w:val="002A105E"/>
    <w:rsid w:val="002A156D"/>
    <w:rsid w:val="002A2334"/>
    <w:rsid w:val="002A402E"/>
    <w:rsid w:val="002A422B"/>
    <w:rsid w:val="002A4EAA"/>
    <w:rsid w:val="002A5849"/>
    <w:rsid w:val="002A7515"/>
    <w:rsid w:val="002B5B91"/>
    <w:rsid w:val="002B5BB9"/>
    <w:rsid w:val="002B6FFE"/>
    <w:rsid w:val="002C00B8"/>
    <w:rsid w:val="002C03E7"/>
    <w:rsid w:val="002C2C4F"/>
    <w:rsid w:val="002D3F86"/>
    <w:rsid w:val="002D6E57"/>
    <w:rsid w:val="002D7331"/>
    <w:rsid w:val="002E2523"/>
    <w:rsid w:val="002E38B1"/>
    <w:rsid w:val="002F535E"/>
    <w:rsid w:val="002F74D8"/>
    <w:rsid w:val="00301426"/>
    <w:rsid w:val="003015D1"/>
    <w:rsid w:val="00302525"/>
    <w:rsid w:val="00302B24"/>
    <w:rsid w:val="003054B9"/>
    <w:rsid w:val="00305B8F"/>
    <w:rsid w:val="00306DEF"/>
    <w:rsid w:val="00310872"/>
    <w:rsid w:val="00314C01"/>
    <w:rsid w:val="00315311"/>
    <w:rsid w:val="003168AB"/>
    <w:rsid w:val="00316E9B"/>
    <w:rsid w:val="0032064E"/>
    <w:rsid w:val="00320E8E"/>
    <w:rsid w:val="003219D1"/>
    <w:rsid w:val="00322744"/>
    <w:rsid w:val="00323167"/>
    <w:rsid w:val="00327592"/>
    <w:rsid w:val="00334F63"/>
    <w:rsid w:val="0034044A"/>
    <w:rsid w:val="00342067"/>
    <w:rsid w:val="00342E8A"/>
    <w:rsid w:val="00355490"/>
    <w:rsid w:val="00355E76"/>
    <w:rsid w:val="00356B5D"/>
    <w:rsid w:val="0035771B"/>
    <w:rsid w:val="00357A06"/>
    <w:rsid w:val="00360009"/>
    <w:rsid w:val="0036459A"/>
    <w:rsid w:val="003646AA"/>
    <w:rsid w:val="003652AB"/>
    <w:rsid w:val="0037137A"/>
    <w:rsid w:val="0037218D"/>
    <w:rsid w:val="0037447D"/>
    <w:rsid w:val="00376C12"/>
    <w:rsid w:val="00383370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69E"/>
    <w:rsid w:val="003C1C0A"/>
    <w:rsid w:val="003C7092"/>
    <w:rsid w:val="003D2C05"/>
    <w:rsid w:val="003D2E00"/>
    <w:rsid w:val="003E11DC"/>
    <w:rsid w:val="003F074F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4A5B"/>
    <w:rsid w:val="00425C7D"/>
    <w:rsid w:val="00426712"/>
    <w:rsid w:val="00431B0B"/>
    <w:rsid w:val="00432E5A"/>
    <w:rsid w:val="00433109"/>
    <w:rsid w:val="00434C48"/>
    <w:rsid w:val="00440B21"/>
    <w:rsid w:val="00441B99"/>
    <w:rsid w:val="0044278C"/>
    <w:rsid w:val="00444D37"/>
    <w:rsid w:val="00454FAA"/>
    <w:rsid w:val="0046203E"/>
    <w:rsid w:val="004635CF"/>
    <w:rsid w:val="00465A21"/>
    <w:rsid w:val="00466E7F"/>
    <w:rsid w:val="00467F96"/>
    <w:rsid w:val="00470E2B"/>
    <w:rsid w:val="00471A5D"/>
    <w:rsid w:val="00472566"/>
    <w:rsid w:val="00473643"/>
    <w:rsid w:val="00474E06"/>
    <w:rsid w:val="00475756"/>
    <w:rsid w:val="00481A87"/>
    <w:rsid w:val="00482D58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3431"/>
    <w:rsid w:val="004C409F"/>
    <w:rsid w:val="004C42DD"/>
    <w:rsid w:val="004C5CE7"/>
    <w:rsid w:val="004D0F9B"/>
    <w:rsid w:val="004D2FAA"/>
    <w:rsid w:val="004D5763"/>
    <w:rsid w:val="004D651E"/>
    <w:rsid w:val="004D7E20"/>
    <w:rsid w:val="004E43E3"/>
    <w:rsid w:val="004E5581"/>
    <w:rsid w:val="004E6154"/>
    <w:rsid w:val="004E6CC7"/>
    <w:rsid w:val="004F1AB5"/>
    <w:rsid w:val="004F2F0B"/>
    <w:rsid w:val="004F40A0"/>
    <w:rsid w:val="004F6B7D"/>
    <w:rsid w:val="004F7178"/>
    <w:rsid w:val="004F7550"/>
    <w:rsid w:val="00500692"/>
    <w:rsid w:val="00501758"/>
    <w:rsid w:val="005048F6"/>
    <w:rsid w:val="00504BCC"/>
    <w:rsid w:val="00507327"/>
    <w:rsid w:val="00507567"/>
    <w:rsid w:val="005103D7"/>
    <w:rsid w:val="00511166"/>
    <w:rsid w:val="00517FDB"/>
    <w:rsid w:val="0052307B"/>
    <w:rsid w:val="00524F98"/>
    <w:rsid w:val="00531334"/>
    <w:rsid w:val="005336C0"/>
    <w:rsid w:val="0053472D"/>
    <w:rsid w:val="00540EB2"/>
    <w:rsid w:val="00541940"/>
    <w:rsid w:val="00543640"/>
    <w:rsid w:val="00543FDF"/>
    <w:rsid w:val="00550328"/>
    <w:rsid w:val="00550B96"/>
    <w:rsid w:val="005528F3"/>
    <w:rsid w:val="0055297F"/>
    <w:rsid w:val="005533E5"/>
    <w:rsid w:val="005571F5"/>
    <w:rsid w:val="00570442"/>
    <w:rsid w:val="00573E05"/>
    <w:rsid w:val="00575BF8"/>
    <w:rsid w:val="00577101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6F9D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3BE0"/>
    <w:rsid w:val="005F562B"/>
    <w:rsid w:val="005F5C4A"/>
    <w:rsid w:val="0060022B"/>
    <w:rsid w:val="00600663"/>
    <w:rsid w:val="00607C91"/>
    <w:rsid w:val="006121F2"/>
    <w:rsid w:val="0061264C"/>
    <w:rsid w:val="006177F3"/>
    <w:rsid w:val="00617F7F"/>
    <w:rsid w:val="0062005B"/>
    <w:rsid w:val="006216A3"/>
    <w:rsid w:val="00622E5F"/>
    <w:rsid w:val="00624805"/>
    <w:rsid w:val="00624D39"/>
    <w:rsid w:val="00631FC3"/>
    <w:rsid w:val="00635100"/>
    <w:rsid w:val="006352E5"/>
    <w:rsid w:val="00635B49"/>
    <w:rsid w:val="00636436"/>
    <w:rsid w:val="00640599"/>
    <w:rsid w:val="00642508"/>
    <w:rsid w:val="00642CC8"/>
    <w:rsid w:val="006453E2"/>
    <w:rsid w:val="00645503"/>
    <w:rsid w:val="006507FE"/>
    <w:rsid w:val="006510A0"/>
    <w:rsid w:val="00654B9D"/>
    <w:rsid w:val="006550DD"/>
    <w:rsid w:val="00660B43"/>
    <w:rsid w:val="0066106E"/>
    <w:rsid w:val="00663336"/>
    <w:rsid w:val="006643A2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21B"/>
    <w:rsid w:val="00693F13"/>
    <w:rsid w:val="00694980"/>
    <w:rsid w:val="006967C2"/>
    <w:rsid w:val="006A529F"/>
    <w:rsid w:val="006A5653"/>
    <w:rsid w:val="006A7E04"/>
    <w:rsid w:val="006B02E0"/>
    <w:rsid w:val="006B1292"/>
    <w:rsid w:val="006B2866"/>
    <w:rsid w:val="006B3591"/>
    <w:rsid w:val="006C11CC"/>
    <w:rsid w:val="006C2537"/>
    <w:rsid w:val="006D1D3D"/>
    <w:rsid w:val="006D30E1"/>
    <w:rsid w:val="006D3ACD"/>
    <w:rsid w:val="006D3CA3"/>
    <w:rsid w:val="006D52E9"/>
    <w:rsid w:val="006E27FD"/>
    <w:rsid w:val="006E687B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0E8C"/>
    <w:rsid w:val="007361BE"/>
    <w:rsid w:val="00736961"/>
    <w:rsid w:val="007403AB"/>
    <w:rsid w:val="0074128F"/>
    <w:rsid w:val="0074171E"/>
    <w:rsid w:val="0074265B"/>
    <w:rsid w:val="00742F96"/>
    <w:rsid w:val="00745201"/>
    <w:rsid w:val="00747546"/>
    <w:rsid w:val="00754A2E"/>
    <w:rsid w:val="00756819"/>
    <w:rsid w:val="00757F8A"/>
    <w:rsid w:val="00760AB4"/>
    <w:rsid w:val="00762578"/>
    <w:rsid w:val="00762862"/>
    <w:rsid w:val="007649FE"/>
    <w:rsid w:val="007650B8"/>
    <w:rsid w:val="00765F73"/>
    <w:rsid w:val="007675DA"/>
    <w:rsid w:val="00772791"/>
    <w:rsid w:val="00777B8C"/>
    <w:rsid w:val="00780181"/>
    <w:rsid w:val="00780CEF"/>
    <w:rsid w:val="00786577"/>
    <w:rsid w:val="0079038A"/>
    <w:rsid w:val="0079073C"/>
    <w:rsid w:val="007924F8"/>
    <w:rsid w:val="00793F87"/>
    <w:rsid w:val="00796B09"/>
    <w:rsid w:val="007A03E7"/>
    <w:rsid w:val="007A04AF"/>
    <w:rsid w:val="007B08AA"/>
    <w:rsid w:val="007B4583"/>
    <w:rsid w:val="007C0CAF"/>
    <w:rsid w:val="007C196E"/>
    <w:rsid w:val="007C2A65"/>
    <w:rsid w:val="007C355B"/>
    <w:rsid w:val="007C393C"/>
    <w:rsid w:val="007C4F1E"/>
    <w:rsid w:val="007C689B"/>
    <w:rsid w:val="007D347C"/>
    <w:rsid w:val="007D42F0"/>
    <w:rsid w:val="007D5CDE"/>
    <w:rsid w:val="007E1765"/>
    <w:rsid w:val="007E5A82"/>
    <w:rsid w:val="007E6868"/>
    <w:rsid w:val="007E7DCA"/>
    <w:rsid w:val="0080608E"/>
    <w:rsid w:val="00811297"/>
    <w:rsid w:val="0081230E"/>
    <w:rsid w:val="00812AC4"/>
    <w:rsid w:val="00816CBF"/>
    <w:rsid w:val="008222BF"/>
    <w:rsid w:val="00822705"/>
    <w:rsid w:val="00823DF1"/>
    <w:rsid w:val="00824477"/>
    <w:rsid w:val="00825116"/>
    <w:rsid w:val="00827A2B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2813"/>
    <w:rsid w:val="00864919"/>
    <w:rsid w:val="008656BF"/>
    <w:rsid w:val="00871317"/>
    <w:rsid w:val="00871E0A"/>
    <w:rsid w:val="0087429D"/>
    <w:rsid w:val="0087452F"/>
    <w:rsid w:val="00874ABB"/>
    <w:rsid w:val="00875CBB"/>
    <w:rsid w:val="0088018D"/>
    <w:rsid w:val="0088175A"/>
    <w:rsid w:val="00882E64"/>
    <w:rsid w:val="0089168C"/>
    <w:rsid w:val="008920B6"/>
    <w:rsid w:val="00893A1F"/>
    <w:rsid w:val="00893A9B"/>
    <w:rsid w:val="0089672F"/>
    <w:rsid w:val="008A09BB"/>
    <w:rsid w:val="008A339B"/>
    <w:rsid w:val="008A5122"/>
    <w:rsid w:val="008A5131"/>
    <w:rsid w:val="008A5E7D"/>
    <w:rsid w:val="008B066B"/>
    <w:rsid w:val="008B2B8C"/>
    <w:rsid w:val="008B55CE"/>
    <w:rsid w:val="008B56DD"/>
    <w:rsid w:val="008B7B1A"/>
    <w:rsid w:val="008C097F"/>
    <w:rsid w:val="008C346B"/>
    <w:rsid w:val="008C6637"/>
    <w:rsid w:val="008C7AF6"/>
    <w:rsid w:val="008D2428"/>
    <w:rsid w:val="008E1F08"/>
    <w:rsid w:val="008E606E"/>
    <w:rsid w:val="008E7371"/>
    <w:rsid w:val="008F1D99"/>
    <w:rsid w:val="008F22B2"/>
    <w:rsid w:val="008F2B26"/>
    <w:rsid w:val="00902CB0"/>
    <w:rsid w:val="009034F6"/>
    <w:rsid w:val="00904158"/>
    <w:rsid w:val="009102E9"/>
    <w:rsid w:val="009114CF"/>
    <w:rsid w:val="00913E80"/>
    <w:rsid w:val="00914EDF"/>
    <w:rsid w:val="00916B7C"/>
    <w:rsid w:val="00917081"/>
    <w:rsid w:val="009224C9"/>
    <w:rsid w:val="00922616"/>
    <w:rsid w:val="009234F2"/>
    <w:rsid w:val="00924D5B"/>
    <w:rsid w:val="0092541D"/>
    <w:rsid w:val="00925CF6"/>
    <w:rsid w:val="00926B07"/>
    <w:rsid w:val="00927B38"/>
    <w:rsid w:val="00930D6B"/>
    <w:rsid w:val="009335D2"/>
    <w:rsid w:val="0093744F"/>
    <w:rsid w:val="00940293"/>
    <w:rsid w:val="00940542"/>
    <w:rsid w:val="009442EB"/>
    <w:rsid w:val="00945217"/>
    <w:rsid w:val="009476AD"/>
    <w:rsid w:val="00951842"/>
    <w:rsid w:val="009529E0"/>
    <w:rsid w:val="00955F24"/>
    <w:rsid w:val="00956B1D"/>
    <w:rsid w:val="00962101"/>
    <w:rsid w:val="00965857"/>
    <w:rsid w:val="00966319"/>
    <w:rsid w:val="00967DBF"/>
    <w:rsid w:val="0097151F"/>
    <w:rsid w:val="00972994"/>
    <w:rsid w:val="00972C3A"/>
    <w:rsid w:val="009740F8"/>
    <w:rsid w:val="009759B4"/>
    <w:rsid w:val="00981915"/>
    <w:rsid w:val="00982D4A"/>
    <w:rsid w:val="00983543"/>
    <w:rsid w:val="00987F14"/>
    <w:rsid w:val="00991898"/>
    <w:rsid w:val="0099265F"/>
    <w:rsid w:val="00992B4E"/>
    <w:rsid w:val="00992C7C"/>
    <w:rsid w:val="009935A9"/>
    <w:rsid w:val="00994F36"/>
    <w:rsid w:val="00995135"/>
    <w:rsid w:val="009A1520"/>
    <w:rsid w:val="009A1881"/>
    <w:rsid w:val="009A3402"/>
    <w:rsid w:val="009A450A"/>
    <w:rsid w:val="009A7E41"/>
    <w:rsid w:val="009B2487"/>
    <w:rsid w:val="009B2F4D"/>
    <w:rsid w:val="009B394E"/>
    <w:rsid w:val="009B39BD"/>
    <w:rsid w:val="009B482E"/>
    <w:rsid w:val="009B6152"/>
    <w:rsid w:val="009B665B"/>
    <w:rsid w:val="009B6CAA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E08EA"/>
    <w:rsid w:val="009E30E7"/>
    <w:rsid w:val="009E3E0C"/>
    <w:rsid w:val="009F0433"/>
    <w:rsid w:val="009F2C5D"/>
    <w:rsid w:val="009F5DAD"/>
    <w:rsid w:val="00A00E1E"/>
    <w:rsid w:val="00A01FAF"/>
    <w:rsid w:val="00A05906"/>
    <w:rsid w:val="00A1338F"/>
    <w:rsid w:val="00A17F97"/>
    <w:rsid w:val="00A20A0D"/>
    <w:rsid w:val="00A22D08"/>
    <w:rsid w:val="00A23808"/>
    <w:rsid w:val="00A25248"/>
    <w:rsid w:val="00A26146"/>
    <w:rsid w:val="00A311F1"/>
    <w:rsid w:val="00A3233F"/>
    <w:rsid w:val="00A331DD"/>
    <w:rsid w:val="00A40161"/>
    <w:rsid w:val="00A4179C"/>
    <w:rsid w:val="00A41D4F"/>
    <w:rsid w:val="00A43A34"/>
    <w:rsid w:val="00A43A83"/>
    <w:rsid w:val="00A448DC"/>
    <w:rsid w:val="00A45123"/>
    <w:rsid w:val="00A45C34"/>
    <w:rsid w:val="00A46A53"/>
    <w:rsid w:val="00A47E10"/>
    <w:rsid w:val="00A501E0"/>
    <w:rsid w:val="00A5075E"/>
    <w:rsid w:val="00A51C9D"/>
    <w:rsid w:val="00A5508B"/>
    <w:rsid w:val="00A551CC"/>
    <w:rsid w:val="00A57169"/>
    <w:rsid w:val="00A57619"/>
    <w:rsid w:val="00A60A64"/>
    <w:rsid w:val="00A62145"/>
    <w:rsid w:val="00A63A8D"/>
    <w:rsid w:val="00A6537D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0A"/>
    <w:rsid w:val="00A92B7A"/>
    <w:rsid w:val="00A94B92"/>
    <w:rsid w:val="00AA0F26"/>
    <w:rsid w:val="00AA158C"/>
    <w:rsid w:val="00AA56E5"/>
    <w:rsid w:val="00AA5C9E"/>
    <w:rsid w:val="00AB0D6C"/>
    <w:rsid w:val="00AB33BD"/>
    <w:rsid w:val="00AB42FA"/>
    <w:rsid w:val="00AB671C"/>
    <w:rsid w:val="00AB6FC4"/>
    <w:rsid w:val="00AC2AE7"/>
    <w:rsid w:val="00AC4B0F"/>
    <w:rsid w:val="00AD2399"/>
    <w:rsid w:val="00AD3378"/>
    <w:rsid w:val="00AD3A58"/>
    <w:rsid w:val="00AE5DA6"/>
    <w:rsid w:val="00AE6E7D"/>
    <w:rsid w:val="00AE7FE3"/>
    <w:rsid w:val="00AF133D"/>
    <w:rsid w:val="00AF134A"/>
    <w:rsid w:val="00AF1E63"/>
    <w:rsid w:val="00AF4902"/>
    <w:rsid w:val="00AF4BB9"/>
    <w:rsid w:val="00B0211E"/>
    <w:rsid w:val="00B0232A"/>
    <w:rsid w:val="00B02B71"/>
    <w:rsid w:val="00B106EC"/>
    <w:rsid w:val="00B1179B"/>
    <w:rsid w:val="00B124D9"/>
    <w:rsid w:val="00B12AA8"/>
    <w:rsid w:val="00B13D42"/>
    <w:rsid w:val="00B14AB5"/>
    <w:rsid w:val="00B14B23"/>
    <w:rsid w:val="00B15D5D"/>
    <w:rsid w:val="00B16364"/>
    <w:rsid w:val="00B16D39"/>
    <w:rsid w:val="00B200F9"/>
    <w:rsid w:val="00B20A8E"/>
    <w:rsid w:val="00B21708"/>
    <w:rsid w:val="00B2365E"/>
    <w:rsid w:val="00B308B6"/>
    <w:rsid w:val="00B346A1"/>
    <w:rsid w:val="00B41FD5"/>
    <w:rsid w:val="00B43FFD"/>
    <w:rsid w:val="00B47EBB"/>
    <w:rsid w:val="00B5253C"/>
    <w:rsid w:val="00B54810"/>
    <w:rsid w:val="00B5559D"/>
    <w:rsid w:val="00B62FC1"/>
    <w:rsid w:val="00B632AD"/>
    <w:rsid w:val="00B66C53"/>
    <w:rsid w:val="00B671BD"/>
    <w:rsid w:val="00B7069B"/>
    <w:rsid w:val="00B80E48"/>
    <w:rsid w:val="00B82B64"/>
    <w:rsid w:val="00B8353B"/>
    <w:rsid w:val="00B85833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1E18"/>
    <w:rsid w:val="00BC25C2"/>
    <w:rsid w:val="00BC285E"/>
    <w:rsid w:val="00BC3525"/>
    <w:rsid w:val="00BC5A39"/>
    <w:rsid w:val="00BC75B2"/>
    <w:rsid w:val="00BD0C8A"/>
    <w:rsid w:val="00BD3CA2"/>
    <w:rsid w:val="00BD5193"/>
    <w:rsid w:val="00BD5366"/>
    <w:rsid w:val="00BD7E26"/>
    <w:rsid w:val="00BE0EC2"/>
    <w:rsid w:val="00BE3EEA"/>
    <w:rsid w:val="00BE7C71"/>
    <w:rsid w:val="00BF024C"/>
    <w:rsid w:val="00BF1A42"/>
    <w:rsid w:val="00C01B71"/>
    <w:rsid w:val="00C0277A"/>
    <w:rsid w:val="00C05A4D"/>
    <w:rsid w:val="00C110F8"/>
    <w:rsid w:val="00C11DBB"/>
    <w:rsid w:val="00C12750"/>
    <w:rsid w:val="00C16726"/>
    <w:rsid w:val="00C22ADC"/>
    <w:rsid w:val="00C262D6"/>
    <w:rsid w:val="00C2644D"/>
    <w:rsid w:val="00C27837"/>
    <w:rsid w:val="00C27A1B"/>
    <w:rsid w:val="00C31F2D"/>
    <w:rsid w:val="00C35623"/>
    <w:rsid w:val="00C3617F"/>
    <w:rsid w:val="00C37002"/>
    <w:rsid w:val="00C3784A"/>
    <w:rsid w:val="00C41BC8"/>
    <w:rsid w:val="00C4394F"/>
    <w:rsid w:val="00C443DF"/>
    <w:rsid w:val="00C44F9E"/>
    <w:rsid w:val="00C453F2"/>
    <w:rsid w:val="00C46AD6"/>
    <w:rsid w:val="00C4704C"/>
    <w:rsid w:val="00C532F0"/>
    <w:rsid w:val="00C536FA"/>
    <w:rsid w:val="00C5403B"/>
    <w:rsid w:val="00C56A17"/>
    <w:rsid w:val="00C608FB"/>
    <w:rsid w:val="00C60C7A"/>
    <w:rsid w:val="00C62D66"/>
    <w:rsid w:val="00C63B62"/>
    <w:rsid w:val="00C64EC6"/>
    <w:rsid w:val="00C669AB"/>
    <w:rsid w:val="00C66C03"/>
    <w:rsid w:val="00C67293"/>
    <w:rsid w:val="00C739DE"/>
    <w:rsid w:val="00C73B44"/>
    <w:rsid w:val="00C73DB2"/>
    <w:rsid w:val="00C7644A"/>
    <w:rsid w:val="00C80467"/>
    <w:rsid w:val="00C85389"/>
    <w:rsid w:val="00C93D91"/>
    <w:rsid w:val="00CA47CD"/>
    <w:rsid w:val="00CA51F4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55DB"/>
    <w:rsid w:val="00CE79C5"/>
    <w:rsid w:val="00CE7C3A"/>
    <w:rsid w:val="00CE7CA1"/>
    <w:rsid w:val="00CF21F2"/>
    <w:rsid w:val="00CF4E48"/>
    <w:rsid w:val="00CF54DE"/>
    <w:rsid w:val="00CF5CD6"/>
    <w:rsid w:val="00CF7EE5"/>
    <w:rsid w:val="00D045C7"/>
    <w:rsid w:val="00D07E13"/>
    <w:rsid w:val="00D10117"/>
    <w:rsid w:val="00D11E2A"/>
    <w:rsid w:val="00D14AD0"/>
    <w:rsid w:val="00D17D8F"/>
    <w:rsid w:val="00D20DA2"/>
    <w:rsid w:val="00D220AD"/>
    <w:rsid w:val="00D23103"/>
    <w:rsid w:val="00D23BE9"/>
    <w:rsid w:val="00D240AE"/>
    <w:rsid w:val="00D2494E"/>
    <w:rsid w:val="00D26332"/>
    <w:rsid w:val="00D31E75"/>
    <w:rsid w:val="00D32BED"/>
    <w:rsid w:val="00D336E5"/>
    <w:rsid w:val="00D37503"/>
    <w:rsid w:val="00D37619"/>
    <w:rsid w:val="00D40406"/>
    <w:rsid w:val="00D41C2B"/>
    <w:rsid w:val="00D44219"/>
    <w:rsid w:val="00D4505C"/>
    <w:rsid w:val="00D4517C"/>
    <w:rsid w:val="00D4747A"/>
    <w:rsid w:val="00D55878"/>
    <w:rsid w:val="00D564D0"/>
    <w:rsid w:val="00D57FF1"/>
    <w:rsid w:val="00D63D19"/>
    <w:rsid w:val="00D660A8"/>
    <w:rsid w:val="00D67729"/>
    <w:rsid w:val="00D71AA3"/>
    <w:rsid w:val="00D73E57"/>
    <w:rsid w:val="00D76B9A"/>
    <w:rsid w:val="00D777C7"/>
    <w:rsid w:val="00D8163B"/>
    <w:rsid w:val="00D81B60"/>
    <w:rsid w:val="00D82CA1"/>
    <w:rsid w:val="00D85278"/>
    <w:rsid w:val="00D85659"/>
    <w:rsid w:val="00D91CCA"/>
    <w:rsid w:val="00DA3981"/>
    <w:rsid w:val="00DA3FCB"/>
    <w:rsid w:val="00DB2FC8"/>
    <w:rsid w:val="00DB552D"/>
    <w:rsid w:val="00DC0AFE"/>
    <w:rsid w:val="00DC68AD"/>
    <w:rsid w:val="00DC691A"/>
    <w:rsid w:val="00DD2C89"/>
    <w:rsid w:val="00DD4D59"/>
    <w:rsid w:val="00DE1D2A"/>
    <w:rsid w:val="00DE677C"/>
    <w:rsid w:val="00DF1349"/>
    <w:rsid w:val="00DF1923"/>
    <w:rsid w:val="00DF2965"/>
    <w:rsid w:val="00DF4173"/>
    <w:rsid w:val="00DF5C42"/>
    <w:rsid w:val="00DF608F"/>
    <w:rsid w:val="00DF698D"/>
    <w:rsid w:val="00DF6DD0"/>
    <w:rsid w:val="00E0069C"/>
    <w:rsid w:val="00E025F0"/>
    <w:rsid w:val="00E028F6"/>
    <w:rsid w:val="00E0762E"/>
    <w:rsid w:val="00E07B7B"/>
    <w:rsid w:val="00E10AE7"/>
    <w:rsid w:val="00E131CD"/>
    <w:rsid w:val="00E13C58"/>
    <w:rsid w:val="00E13ECD"/>
    <w:rsid w:val="00E21E9D"/>
    <w:rsid w:val="00E2253B"/>
    <w:rsid w:val="00E22608"/>
    <w:rsid w:val="00E22722"/>
    <w:rsid w:val="00E22ED8"/>
    <w:rsid w:val="00E24A57"/>
    <w:rsid w:val="00E27F15"/>
    <w:rsid w:val="00E30F05"/>
    <w:rsid w:val="00E325ED"/>
    <w:rsid w:val="00E3550F"/>
    <w:rsid w:val="00E371C8"/>
    <w:rsid w:val="00E428EF"/>
    <w:rsid w:val="00E46E43"/>
    <w:rsid w:val="00E47B31"/>
    <w:rsid w:val="00E47E54"/>
    <w:rsid w:val="00E51BC1"/>
    <w:rsid w:val="00E568E8"/>
    <w:rsid w:val="00E570C1"/>
    <w:rsid w:val="00E57107"/>
    <w:rsid w:val="00E57B91"/>
    <w:rsid w:val="00E67498"/>
    <w:rsid w:val="00E70ABB"/>
    <w:rsid w:val="00E71B00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4692"/>
    <w:rsid w:val="00E849E9"/>
    <w:rsid w:val="00E906A3"/>
    <w:rsid w:val="00E91A8B"/>
    <w:rsid w:val="00E93A00"/>
    <w:rsid w:val="00E94462"/>
    <w:rsid w:val="00E94C62"/>
    <w:rsid w:val="00E954D0"/>
    <w:rsid w:val="00E95856"/>
    <w:rsid w:val="00E974D7"/>
    <w:rsid w:val="00EA1344"/>
    <w:rsid w:val="00EA289B"/>
    <w:rsid w:val="00EA46EE"/>
    <w:rsid w:val="00EB34A3"/>
    <w:rsid w:val="00EB540B"/>
    <w:rsid w:val="00EB7273"/>
    <w:rsid w:val="00EC07DB"/>
    <w:rsid w:val="00EC329E"/>
    <w:rsid w:val="00EC378D"/>
    <w:rsid w:val="00EC6824"/>
    <w:rsid w:val="00EC68FB"/>
    <w:rsid w:val="00EC7948"/>
    <w:rsid w:val="00ED0B77"/>
    <w:rsid w:val="00ED37F6"/>
    <w:rsid w:val="00ED4BD8"/>
    <w:rsid w:val="00ED746A"/>
    <w:rsid w:val="00ED7A64"/>
    <w:rsid w:val="00EE3EAB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0F77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388F"/>
    <w:rsid w:val="00F741D9"/>
    <w:rsid w:val="00F7647E"/>
    <w:rsid w:val="00F76AAA"/>
    <w:rsid w:val="00F80526"/>
    <w:rsid w:val="00F81C2A"/>
    <w:rsid w:val="00F84A1A"/>
    <w:rsid w:val="00F85DA4"/>
    <w:rsid w:val="00F906D6"/>
    <w:rsid w:val="00F9202A"/>
    <w:rsid w:val="00F931AD"/>
    <w:rsid w:val="00F94E97"/>
    <w:rsid w:val="00FA2518"/>
    <w:rsid w:val="00FA739E"/>
    <w:rsid w:val="00FB7303"/>
    <w:rsid w:val="00FB7658"/>
    <w:rsid w:val="00FC01EC"/>
    <w:rsid w:val="00FC0918"/>
    <w:rsid w:val="00FC1A95"/>
    <w:rsid w:val="00FC1ECF"/>
    <w:rsid w:val="00FC206A"/>
    <w:rsid w:val="00FC234E"/>
    <w:rsid w:val="00FC2E78"/>
    <w:rsid w:val="00FC37D9"/>
    <w:rsid w:val="00FC384A"/>
    <w:rsid w:val="00FC4F24"/>
    <w:rsid w:val="00FC5594"/>
    <w:rsid w:val="00FC648B"/>
    <w:rsid w:val="00FD06EA"/>
    <w:rsid w:val="00FE5095"/>
    <w:rsid w:val="00FE61B3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146"/>
    <o:shapelayout v:ext="edit">
      <o:idmap v:ext="edit" data="2"/>
    </o:shapelayout>
  </w:shapeDefaults>
  <w:decimalSymbol w:val="."/>
  <w:listSeparator w:val=","/>
  <w14:docId w14:val="2D98CC65"/>
  <w15:docId w15:val="{E51BFAE0-1190-4209-A622-8F637E63C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85278"/>
  </w:style>
  <w:style w:type="paragraph" w:styleId="1">
    <w:name w:val="heading 1"/>
    <w:basedOn w:val="a"/>
    <w:next w:val="a"/>
    <w:rsid w:val="00E2253B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E2253B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E2253B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E2253B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E2253B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E2253B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2253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2253B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rsid w:val="00E2253B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rsid w:val="00E2253B"/>
    <w:tblPr>
      <w:tblStyleRowBandSize w:val="1"/>
      <w:tblStyleColBandSize w:val="1"/>
    </w:tblPr>
  </w:style>
  <w:style w:type="table" w:customStyle="1" w:styleId="aa">
    <w:basedOn w:val="TableNormal"/>
    <w:rsid w:val="00E2253B"/>
    <w:tblPr>
      <w:tblStyleRowBandSize w:val="1"/>
      <w:tblStyleColBandSize w:val="1"/>
    </w:tblPr>
  </w:style>
  <w:style w:type="table" w:customStyle="1" w:styleId="ab">
    <w:basedOn w:val="TableNormal"/>
    <w:rsid w:val="00E2253B"/>
    <w:tblPr>
      <w:tblStyleRowBandSize w:val="1"/>
      <w:tblStyleColBandSize w:val="1"/>
    </w:tblPr>
  </w:style>
  <w:style w:type="table" w:customStyle="1" w:styleId="ac">
    <w:basedOn w:val="TableNormal"/>
    <w:rsid w:val="00E2253B"/>
    <w:tblPr>
      <w:tblStyleRowBandSize w:val="1"/>
      <w:tblStyleColBandSize w:val="1"/>
    </w:tblPr>
  </w:style>
  <w:style w:type="table" w:customStyle="1" w:styleId="ad">
    <w:basedOn w:val="TableNormal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rsid w:val="00E2253B"/>
    <w:tblPr>
      <w:tblStyleRowBandSize w:val="1"/>
      <w:tblStyleColBandSize w:val="1"/>
    </w:tblPr>
  </w:style>
  <w:style w:type="table" w:customStyle="1" w:styleId="af4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rsid w:val="00E2253B"/>
    <w:tblPr>
      <w:tblStyleRowBandSize w:val="1"/>
      <w:tblStyleColBandSize w:val="1"/>
    </w:tblPr>
  </w:style>
  <w:style w:type="table" w:customStyle="1" w:styleId="afa">
    <w:basedOn w:val="TableNormal"/>
    <w:rsid w:val="00E2253B"/>
    <w:tblPr>
      <w:tblStyleRowBandSize w:val="1"/>
      <w:tblStyleColBandSize w:val="1"/>
    </w:tblPr>
  </w:style>
  <w:style w:type="table" w:customStyle="1" w:styleId="afb">
    <w:basedOn w:val="TableNormal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rsid w:val="00E2253B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link w:val="aff1"/>
    <w:uiPriority w:val="99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2">
    <w:name w:val="Balloon Text"/>
    <w:basedOn w:val="a"/>
    <w:link w:val="aff3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3">
    <w:name w:val="註解方塊文字 字元"/>
    <w:basedOn w:val="a0"/>
    <w:link w:val="aff2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4">
    <w:name w:val="header"/>
    <w:basedOn w:val="a"/>
    <w:link w:val="aff5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5">
    <w:name w:val="頁首 字元"/>
    <w:basedOn w:val="a0"/>
    <w:link w:val="aff4"/>
    <w:uiPriority w:val="99"/>
    <w:rsid w:val="003C7092"/>
  </w:style>
  <w:style w:type="paragraph" w:styleId="aff6">
    <w:name w:val="footer"/>
    <w:basedOn w:val="a"/>
    <w:link w:val="aff7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7">
    <w:name w:val="頁尾 字元"/>
    <w:basedOn w:val="a0"/>
    <w:link w:val="aff6"/>
    <w:uiPriority w:val="99"/>
    <w:rsid w:val="003C7092"/>
  </w:style>
  <w:style w:type="table" w:styleId="aff8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paragraph" w:customStyle="1" w:styleId="10">
    <w:name w:val="1.標題文字"/>
    <w:basedOn w:val="a"/>
    <w:rsid w:val="001D7298"/>
    <w:pPr>
      <w:widowControl w:val="0"/>
      <w:ind w:firstLine="0"/>
      <w:jc w:val="center"/>
    </w:pPr>
    <w:rPr>
      <w:rFonts w:ascii="華康中黑體" w:eastAsia="華康中黑體"/>
      <w:color w:val="auto"/>
      <w:kern w:val="2"/>
      <w:sz w:val="28"/>
    </w:rPr>
  </w:style>
  <w:style w:type="character" w:customStyle="1" w:styleId="aff1">
    <w:name w:val="清單段落 字元"/>
    <w:link w:val="aff0"/>
    <w:uiPriority w:val="99"/>
    <w:locked/>
    <w:rsid w:val="000C7F25"/>
  </w:style>
  <w:style w:type="character" w:customStyle="1" w:styleId="st">
    <w:name w:val="st"/>
    <w:rsid w:val="00962101"/>
    <w:rPr>
      <w:rFonts w:cs="Times New Roman"/>
    </w:rPr>
  </w:style>
  <w:style w:type="character" w:styleId="affa">
    <w:name w:val="Emphasis"/>
    <w:qFormat/>
    <w:rsid w:val="00962101"/>
    <w:rPr>
      <w:rFonts w:cs="Times New Roman"/>
      <w:i/>
      <w:iCs/>
    </w:rPr>
  </w:style>
  <w:style w:type="paragraph" w:customStyle="1" w:styleId="11">
    <w:name w:val="清單段落1"/>
    <w:basedOn w:val="a"/>
    <w:link w:val="ListParagraphChar"/>
    <w:rsid w:val="0006442D"/>
    <w:pPr>
      <w:widowControl w:val="0"/>
      <w:ind w:leftChars="200" w:left="480" w:firstLine="0"/>
      <w:jc w:val="left"/>
    </w:pPr>
    <w:rPr>
      <w:rFonts w:ascii="Calibri" w:eastAsia="新細明體" w:hAnsi="Calibri"/>
      <w:color w:val="auto"/>
    </w:rPr>
  </w:style>
  <w:style w:type="character" w:customStyle="1" w:styleId="ListParagraphChar">
    <w:name w:val="List Paragraph Char"/>
    <w:link w:val="11"/>
    <w:locked/>
    <w:rsid w:val="0006442D"/>
    <w:rPr>
      <w:rFonts w:ascii="Calibri" w:eastAsia="新細明體" w:hAnsi="Calibri"/>
      <w:color w:val="auto"/>
    </w:rPr>
  </w:style>
  <w:style w:type="paragraph" w:customStyle="1" w:styleId="20">
    <w:name w:val="清單段落2"/>
    <w:basedOn w:val="a"/>
    <w:rsid w:val="00640599"/>
    <w:pPr>
      <w:widowControl w:val="0"/>
      <w:ind w:leftChars="200" w:left="480" w:firstLine="0"/>
      <w:jc w:val="left"/>
    </w:pPr>
    <w:rPr>
      <w:rFonts w:ascii="Calibri" w:eastAsia="新細明體" w:hAnsi="Calibri"/>
      <w:color w:val="auto"/>
    </w:rPr>
  </w:style>
  <w:style w:type="paragraph" w:customStyle="1" w:styleId="30">
    <w:name w:val="清單段落3"/>
    <w:basedOn w:val="a"/>
    <w:rsid w:val="00C12750"/>
    <w:pPr>
      <w:widowControl w:val="0"/>
      <w:ind w:leftChars="200" w:left="480" w:firstLine="0"/>
      <w:jc w:val="left"/>
    </w:pPr>
    <w:rPr>
      <w:rFonts w:ascii="Calibri" w:eastAsia="新細明體" w:hAnsi="Calibri"/>
      <w:color w:val="auto"/>
    </w:rPr>
  </w:style>
  <w:style w:type="paragraph" w:customStyle="1" w:styleId="40">
    <w:name w:val="清單段落4"/>
    <w:basedOn w:val="a"/>
    <w:rsid w:val="00356B5D"/>
    <w:pPr>
      <w:widowControl w:val="0"/>
      <w:ind w:leftChars="200" w:left="480" w:firstLine="0"/>
      <w:jc w:val="left"/>
    </w:pPr>
    <w:rPr>
      <w:rFonts w:ascii="Calibri" w:eastAsia="新細明體" w:hAnsi="Calibri"/>
      <w:color w:val="auto"/>
    </w:rPr>
  </w:style>
  <w:style w:type="paragraph" w:styleId="affb">
    <w:name w:val="Plain Text"/>
    <w:basedOn w:val="a"/>
    <w:link w:val="affc"/>
    <w:rsid w:val="0044278C"/>
    <w:pPr>
      <w:widowControl w:val="0"/>
      <w:ind w:firstLine="0"/>
      <w:jc w:val="left"/>
    </w:pPr>
    <w:rPr>
      <w:rFonts w:ascii="細明體" w:eastAsia="細明體" w:hAnsi="Courier New" w:cs="Courier New"/>
      <w:color w:val="auto"/>
      <w:kern w:val="2"/>
      <w:sz w:val="24"/>
      <w:szCs w:val="24"/>
    </w:rPr>
  </w:style>
  <w:style w:type="character" w:customStyle="1" w:styleId="affc">
    <w:name w:val="純文字 字元"/>
    <w:basedOn w:val="a0"/>
    <w:link w:val="affb"/>
    <w:rsid w:val="0044278C"/>
    <w:rPr>
      <w:rFonts w:ascii="細明體" w:eastAsia="細明體" w:hAnsi="Courier New" w:cs="Courier New"/>
      <w:color w:val="auto"/>
      <w:kern w:val="2"/>
      <w:sz w:val="24"/>
      <w:szCs w:val="24"/>
    </w:rPr>
  </w:style>
  <w:style w:type="paragraph" w:customStyle="1" w:styleId="Textbody">
    <w:name w:val="Text body"/>
    <w:rsid w:val="00F84A1A"/>
    <w:pPr>
      <w:suppressAutoHyphens/>
      <w:autoSpaceDN w:val="0"/>
      <w:textAlignment w:val="baseline"/>
    </w:pPr>
    <w:rPr>
      <w:rFonts w:eastAsia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39E28-F0F1-4D10-8EB6-9406327CC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30</Pages>
  <Words>2897</Words>
  <Characters>16514</Characters>
  <Application>Microsoft Office Word</Application>
  <DocSecurity>0</DocSecurity>
  <Lines>137</Lines>
  <Paragraphs>38</Paragraphs>
  <ScaleCrop>false</ScaleCrop>
  <Company>Hewlett-Packard Company</Company>
  <LinksUpToDate>false</LinksUpToDate>
  <CharactersWithSpaces>19373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365 KA</cp:lastModifiedBy>
  <cp:revision>27</cp:revision>
  <cp:lastPrinted>2018-11-20T02:54:00Z</cp:lastPrinted>
  <dcterms:created xsi:type="dcterms:W3CDTF">2021-04-27T08:24:00Z</dcterms:created>
  <dcterms:modified xsi:type="dcterms:W3CDTF">2026-03-13T06:29:00Z</dcterms:modified>
</cp:coreProperties>
</file>