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CB0E8" w14:textId="77777777" w:rsidR="00A447D0" w:rsidRPr="00560FF5" w:rsidRDefault="00A447D0" w:rsidP="00A447D0">
      <w:pPr>
        <w:spacing w:line="0" w:lineRule="atLeast"/>
        <w:rPr>
          <w:rFonts w:eastAsia="標楷體"/>
          <w:b/>
          <w:bCs/>
          <w:sz w:val="22"/>
        </w:rPr>
      </w:pPr>
      <w:r w:rsidRPr="00560FF5">
        <w:rPr>
          <w:rFonts w:ascii="標楷體" w:eastAsia="標楷體" w:hAnsi="標楷體" w:cs="Times New Roman" w:hint="eastAsia"/>
          <w:b/>
          <w:sz w:val="28"/>
        </w:rPr>
        <w:t>貳、各年級各領域課程計畫(部定課程)</w:t>
      </w:r>
    </w:p>
    <w:p w14:paraId="68EB6296" w14:textId="77777777" w:rsidR="003B7FD2" w:rsidRDefault="003B7FD2" w:rsidP="00710846">
      <w:pPr>
        <w:spacing w:line="0" w:lineRule="atLeast"/>
        <w:jc w:val="center"/>
        <w:rPr>
          <w:rFonts w:eastAsia="標楷體"/>
          <w:b/>
          <w:bCs/>
          <w:sz w:val="28"/>
        </w:rPr>
      </w:pPr>
      <w:r>
        <w:rPr>
          <w:rFonts w:eastAsia="標楷體" w:hint="eastAsia"/>
          <w:b/>
          <w:bCs/>
          <w:sz w:val="28"/>
        </w:rPr>
        <w:t>嘉義縣○○鄉（鎮、市）○○國民小學</w:t>
      </w:r>
    </w:p>
    <w:p w14:paraId="2931F813" w14:textId="21A3750A" w:rsidR="003B7FD2" w:rsidRPr="009416EB" w:rsidRDefault="003B7FD2" w:rsidP="003B7FD2">
      <w:pPr>
        <w:pStyle w:val="a5"/>
        <w:rPr>
          <w:u w:val="single"/>
        </w:rPr>
      </w:pPr>
      <w:r w:rsidRPr="00E82FC0">
        <w:rPr>
          <w:rFonts w:ascii="Times New Roman" w:hAnsi="Times New Roman" w:cs="Times New Roman"/>
          <w:b/>
        </w:rPr>
        <w:t>11</w:t>
      </w:r>
      <w:r w:rsidR="00343F23">
        <w:rPr>
          <w:rFonts w:ascii="Times New Roman" w:hAnsi="Times New Roman" w:cs="Times New Roman" w:hint="eastAsia"/>
          <w:b/>
        </w:rPr>
        <w:t>5</w:t>
      </w:r>
      <w:r w:rsidRPr="00E82FC0">
        <w:rPr>
          <w:rFonts w:ascii="Times New Roman" w:hAnsi="Times New Roman" w:cs="Times New Roman"/>
          <w:b/>
        </w:rPr>
        <w:t>學年度第</w:t>
      </w:r>
      <w:r w:rsidRPr="00E82FC0">
        <w:rPr>
          <w:rFonts w:ascii="Times New Roman" w:hAnsi="Times New Roman" w:cs="Times New Roman"/>
          <w:b/>
          <w:color w:val="FF0000"/>
          <w:u w:val="single"/>
        </w:rPr>
        <w:t>一</w:t>
      </w:r>
      <w:r w:rsidRPr="00E82FC0">
        <w:rPr>
          <w:rFonts w:hint="eastAsia"/>
          <w:b/>
        </w:rPr>
        <w:t>學期</w:t>
      </w:r>
      <w:r w:rsidR="003D4E32">
        <w:rPr>
          <w:rFonts w:hint="eastAsia"/>
          <w:b/>
          <w:color w:val="FF0000"/>
          <w:u w:val="single"/>
        </w:rPr>
        <w:t>四</w:t>
      </w:r>
      <w:r w:rsidRPr="00E82FC0">
        <w:rPr>
          <w:rFonts w:hint="eastAsia"/>
          <w:b/>
        </w:rPr>
        <w:t>年級</w:t>
      </w:r>
      <w:r w:rsidR="002972E4" w:rsidRPr="00E82FC0">
        <w:rPr>
          <w:rFonts w:hint="eastAsia"/>
          <w:b/>
        </w:rPr>
        <w:t>普通班</w:t>
      </w:r>
      <w:r w:rsidR="00E84C4D">
        <w:rPr>
          <w:rFonts w:hint="eastAsia"/>
          <w:b/>
          <w:color w:val="FF0000"/>
          <w:u w:val="single"/>
        </w:rPr>
        <w:t>閩南語</w:t>
      </w:r>
      <w:r w:rsidRPr="00E82FC0">
        <w:rPr>
          <w:rFonts w:hint="eastAsia"/>
          <w:b/>
        </w:rPr>
        <w:t>領域課程計</w:t>
      </w:r>
      <w:r w:rsidRPr="008D2FBD">
        <w:rPr>
          <w:rFonts w:hint="eastAsia"/>
          <w:b/>
          <w:color w:val="auto"/>
        </w:rPr>
        <w:t>畫</w:t>
      </w:r>
      <w:r w:rsidR="000564F7" w:rsidRPr="008D2FBD">
        <w:rPr>
          <w:rFonts w:hint="eastAsia"/>
          <w:b/>
          <w:color w:val="auto"/>
        </w:rPr>
        <w:t>(表</w:t>
      </w:r>
      <w:r w:rsidR="00185961" w:rsidRPr="008D2FBD">
        <w:rPr>
          <w:rFonts w:hint="eastAsia"/>
          <w:b/>
          <w:color w:val="auto"/>
        </w:rPr>
        <w:t>1</w:t>
      </w:r>
      <w:r w:rsidR="00185961" w:rsidRPr="008D2FBD">
        <w:rPr>
          <w:b/>
          <w:color w:val="auto"/>
        </w:rPr>
        <w:t>1-1</w:t>
      </w:r>
      <w:r w:rsidR="000564F7" w:rsidRPr="008D2FBD">
        <w:rPr>
          <w:rFonts w:hint="eastAsia"/>
          <w:b/>
          <w:color w:val="auto"/>
        </w:rPr>
        <w:t>)</w:t>
      </w:r>
    </w:p>
    <w:p w14:paraId="7D06B3BC" w14:textId="77777777" w:rsidR="003B7FD2" w:rsidRDefault="000564F7" w:rsidP="003B7FD2">
      <w:pPr>
        <w:pStyle w:val="a5"/>
        <w:rPr>
          <w:u w:val="single"/>
        </w:rPr>
      </w:pPr>
      <w:r>
        <w:rPr>
          <w:rFonts w:hint="eastAsia"/>
        </w:rPr>
        <w:t xml:space="preserve">                                                                                         </w:t>
      </w:r>
      <w:r w:rsidRPr="006E3E34">
        <w:rPr>
          <w:rFonts w:hint="eastAsia"/>
        </w:rPr>
        <w:t>設計者：</w:t>
      </w:r>
      <w:r w:rsidRPr="009416EB">
        <w:rPr>
          <w:rFonts w:hint="eastAsia"/>
          <w:u w:val="single"/>
        </w:rPr>
        <w:t xml:space="preserve">               </w:t>
      </w:r>
    </w:p>
    <w:p w14:paraId="052A3467" w14:textId="77777777" w:rsidR="000564F7" w:rsidRPr="0005740A" w:rsidRDefault="000564F7" w:rsidP="000564F7">
      <w:pPr>
        <w:pStyle w:val="a5"/>
        <w:jc w:val="left"/>
      </w:pPr>
      <w:r>
        <w:rPr>
          <w:rFonts w:hint="eastAsia"/>
        </w:rPr>
        <w:t>第一學期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812"/>
        <w:gridCol w:w="488"/>
        <w:gridCol w:w="818"/>
        <w:gridCol w:w="818"/>
        <w:gridCol w:w="1435"/>
        <w:gridCol w:w="733"/>
        <w:gridCol w:w="1638"/>
        <w:gridCol w:w="5011"/>
        <w:gridCol w:w="679"/>
        <w:gridCol w:w="1230"/>
        <w:gridCol w:w="1399"/>
      </w:tblGrid>
      <w:tr w:rsidR="003B7FD2" w:rsidRPr="006E3E34" w14:paraId="0FAB9CC1" w14:textId="77777777" w:rsidTr="00201296">
        <w:trPr>
          <w:trHeight w:val="443"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F2905B2" w14:textId="77777777" w:rsidR="003B7FD2" w:rsidRPr="006E3E34" w:rsidRDefault="003B7FD2" w:rsidP="00C94B80">
            <w:pPr>
              <w:pStyle w:val="a5"/>
            </w:pPr>
            <w:r w:rsidRPr="006E3E34">
              <w:t>教材版本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14:paraId="23CC52EF" w14:textId="77777777" w:rsidR="003B7FD2" w:rsidRPr="006E3E34" w:rsidRDefault="00E84C4D" w:rsidP="00F227C9">
            <w:pPr>
              <w:pStyle w:val="a5"/>
            </w:pPr>
            <w:r>
              <w:rPr>
                <w:rFonts w:hint="eastAsia"/>
              </w:rPr>
              <w:t>真平</w:t>
            </w:r>
            <w:r w:rsidR="003B7FD2" w:rsidRPr="006E3E34">
              <w:rPr>
                <w:rFonts w:hint="eastAsia"/>
              </w:rPr>
              <w:t>版第</w:t>
            </w:r>
            <w:r w:rsidR="003D4E32">
              <w:rPr>
                <w:rFonts w:hint="eastAsia"/>
              </w:rPr>
              <w:t>七</w:t>
            </w:r>
            <w:r w:rsidR="003B7FD2" w:rsidRPr="006E3E34">
              <w:rPr>
                <w:rFonts w:hint="eastAsia"/>
              </w:rPr>
              <w:t>冊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096696C" w14:textId="77777777" w:rsidR="003B7FD2" w:rsidRPr="006E3E34" w:rsidRDefault="003B7FD2" w:rsidP="00C94B80">
            <w:pPr>
              <w:pStyle w:val="a5"/>
            </w:pPr>
            <w:r>
              <w:t>教學節數</w:t>
            </w:r>
          </w:p>
        </w:tc>
        <w:tc>
          <w:tcPr>
            <w:tcW w:w="0" w:type="auto"/>
            <w:gridSpan w:val="3"/>
            <w:vAlign w:val="center"/>
          </w:tcPr>
          <w:p w14:paraId="555742D4" w14:textId="421DE1BD" w:rsidR="003B7FD2" w:rsidRPr="006E3E34" w:rsidRDefault="003B7FD2" w:rsidP="00C94B80">
            <w:pPr>
              <w:pStyle w:val="a5"/>
            </w:pPr>
            <w:r>
              <w:t>每週(</w:t>
            </w:r>
            <w:r w:rsidR="00E84C4D">
              <w:t>1</w:t>
            </w:r>
            <w:r>
              <w:t>)節，本學期共(</w:t>
            </w:r>
            <w:r w:rsidR="00E84C4D">
              <w:t>2</w:t>
            </w:r>
            <w:r w:rsidR="003D2FDE">
              <w:rPr>
                <w:rFonts w:hint="eastAsia"/>
              </w:rPr>
              <w:t>1</w:t>
            </w:r>
            <w:r>
              <w:t>)節</w:t>
            </w:r>
          </w:p>
        </w:tc>
      </w:tr>
      <w:tr w:rsidR="003B7FD2" w:rsidRPr="006E3E34" w14:paraId="2A88F1DF" w14:textId="77777777" w:rsidTr="00201296">
        <w:trPr>
          <w:trHeight w:val="443"/>
        </w:trPr>
        <w:tc>
          <w:tcPr>
            <w:tcW w:w="0" w:type="auto"/>
            <w:gridSpan w:val="4"/>
            <w:shd w:val="pct10" w:color="auto" w:fill="auto"/>
            <w:vAlign w:val="center"/>
          </w:tcPr>
          <w:p w14:paraId="45A95481" w14:textId="77777777" w:rsidR="003B7FD2" w:rsidRPr="006E3E34" w:rsidRDefault="003B7FD2" w:rsidP="00C94B80">
            <w:pPr>
              <w:pStyle w:val="a5"/>
            </w:pPr>
            <w:r>
              <w:t>課程目標</w:t>
            </w:r>
          </w:p>
        </w:tc>
        <w:tc>
          <w:tcPr>
            <w:tcW w:w="0" w:type="auto"/>
            <w:gridSpan w:val="8"/>
            <w:vAlign w:val="center"/>
          </w:tcPr>
          <w:p w14:paraId="431BB363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1.能透過標音符號及漢字的學習，簡單說出日常生活計畫，並能寫出關鍵語詞。</w:t>
            </w:r>
          </w:p>
          <w:p w14:paraId="18BDC6D7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2.能以閩南語說出家族生活的重大活動、運用禮拜及疊字語詞進行作答。</w:t>
            </w:r>
          </w:p>
          <w:p w14:paraId="4381F2D5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3.能分辨方音差異，並正確念讀語詞及疊字語詞。</w:t>
            </w:r>
          </w:p>
          <w:p w14:paraId="6B4DAF37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4.能透過閩南語文的閱讀，學習日常生活中所謂的吉日。</w:t>
            </w:r>
          </w:p>
          <w:p w14:paraId="1E47C905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5.能應用閩南語文寫出表達感謝之意。</w:t>
            </w:r>
          </w:p>
          <w:p w14:paraId="42F777FE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6.能透過標音符號及漢字的學習，簡單說出參與辦桌的經驗或想像。</w:t>
            </w:r>
          </w:p>
          <w:p w14:paraId="2AC32770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7.能透過文本閱讀，理解辦桌的場景配置及其基本流程。</w:t>
            </w:r>
          </w:p>
          <w:p w14:paraId="1BCCB733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8.能透過文本閱讀理解文章的起承轉合之結構。</w:t>
            </w:r>
          </w:p>
          <w:p w14:paraId="179CEC42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9.能透過標音符號及漢字的學習，簡單說出紅綠燈自述的文本意涵。</w:t>
            </w:r>
          </w:p>
          <w:p w14:paraId="7A205373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 xml:space="preserve">10.能透過文本閱讀，理解在交通安全中紅綠燈的功能及貢獻。 </w:t>
            </w:r>
          </w:p>
          <w:p w14:paraId="452E5AD0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11.能分辨方音差異，並正確念讀語詞及分辨第一、七、三聲。</w:t>
            </w:r>
          </w:p>
          <w:p w14:paraId="1E5EB71B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12.能透過文本閱讀，理解文章的三段意義段之段落大意。</w:t>
            </w:r>
          </w:p>
          <w:p w14:paraId="32A33C9C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13.能透過標音符號及漢字的學習，說出洗澡時所用的清潔用品。</w:t>
            </w:r>
          </w:p>
          <w:p w14:paraId="3B58F02F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14.能以閩南語說出洗澡時的情景、運用對話練習說洗澡前經常發生的情境。</w:t>
            </w:r>
          </w:p>
          <w:p w14:paraId="5E0307CD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15.能透過閩南語文的閱讀，學習日常生活中清潔用品閩南語的說法。</w:t>
            </w:r>
          </w:p>
          <w:p w14:paraId="354F1D50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16.能聽辨第二聲及第五聲的差異。</w:t>
            </w:r>
          </w:p>
          <w:p w14:paraId="372457BC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17.能正確讀出本課課文，並了解課文文意。</w:t>
            </w:r>
          </w:p>
          <w:p w14:paraId="0846A0B1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18.能說出課本所列打掃工具及打掃工作的語詞，並了解環境整潔的重要性。</w:t>
            </w:r>
          </w:p>
          <w:p w14:paraId="188F4E2A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19.能運用「用+(物品)+(動詞詞組)」及「(人)+做伙+(動詞詞組)」的句型。</w:t>
            </w:r>
          </w:p>
          <w:p w14:paraId="4CB66D03" w14:textId="77777777" w:rsidR="00201296" w:rsidRPr="00201296" w:rsidRDefault="00201296" w:rsidP="00201296">
            <w:pPr>
              <w:rPr>
                <w:rFonts w:ascii="標楷體" w:eastAsia="標楷體" w:hAnsi="標楷體"/>
              </w:rPr>
            </w:pPr>
            <w:r w:rsidRPr="00201296">
              <w:rPr>
                <w:rFonts w:ascii="標楷體" w:eastAsia="標楷體" w:hAnsi="標楷體" w:hint="eastAsia"/>
              </w:rPr>
              <w:t>20.能習得課本所列對話，並適時於生活中運用。</w:t>
            </w:r>
          </w:p>
          <w:p w14:paraId="394516D0" w14:textId="0D80D812" w:rsidR="007301F4" w:rsidRPr="00F227C9" w:rsidRDefault="00201296" w:rsidP="00201296">
            <w:pPr>
              <w:pStyle w:val="a5"/>
              <w:spacing w:line="0" w:lineRule="atLeast"/>
              <w:jc w:val="left"/>
            </w:pPr>
            <w:r w:rsidRPr="00201296">
              <w:rPr>
                <w:rFonts w:hint="eastAsia"/>
              </w:rPr>
              <w:t>21.能學會第一、二、三、五、七聲的本調，並完成其後的標音符號學習。</w:t>
            </w:r>
          </w:p>
        </w:tc>
      </w:tr>
      <w:tr w:rsidR="00C5310B" w:rsidRPr="008D2FBD" w14:paraId="45C5D0C1" w14:textId="77777777" w:rsidTr="00201296">
        <w:tblPrEx>
          <w:jc w:val="center"/>
        </w:tblPrEx>
        <w:trPr>
          <w:trHeight w:val="497"/>
          <w:jc w:val="center"/>
        </w:trPr>
        <w:tc>
          <w:tcPr>
            <w:tcW w:w="0" w:type="auto"/>
            <w:vMerge w:val="restart"/>
            <w:shd w:val="pct10" w:color="auto" w:fill="auto"/>
            <w:vAlign w:val="center"/>
          </w:tcPr>
          <w:p w14:paraId="62B3B65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lastRenderedPageBreak/>
              <w:t>教學進度</w:t>
            </w:r>
          </w:p>
          <w:p w14:paraId="2367795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53A6752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33E9AA7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0" w:type="auto"/>
            <w:gridSpan w:val="2"/>
            <w:vMerge w:val="restart"/>
            <w:shd w:val="pct10" w:color="auto" w:fill="auto"/>
            <w:vAlign w:val="center"/>
          </w:tcPr>
          <w:p w14:paraId="263C974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7D83692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0" w:type="auto"/>
            <w:gridSpan w:val="2"/>
            <w:shd w:val="pct10" w:color="auto" w:fill="auto"/>
            <w:vAlign w:val="center"/>
          </w:tcPr>
          <w:p w14:paraId="35662DD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2BF9C3A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27D3FE7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0AD5ED6E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4C02526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1020112A" w14:textId="77777777" w:rsidR="003D2635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393F2045" w14:textId="77777777" w:rsidR="007337EB" w:rsidRPr="008D2FBD" w:rsidRDefault="003D2635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="007337EB"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C5310B" w:rsidRPr="008D2FBD" w14:paraId="173F4977" w14:textId="77777777" w:rsidTr="00201296">
        <w:tblPrEx>
          <w:jc w:val="center"/>
        </w:tblPrEx>
        <w:trPr>
          <w:trHeight w:val="247"/>
          <w:jc w:val="center"/>
        </w:trPr>
        <w:tc>
          <w:tcPr>
            <w:tcW w:w="0" w:type="auto"/>
            <w:vMerge/>
          </w:tcPr>
          <w:p w14:paraId="50E6663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31EC0740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46DEEFB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gridSpan w:val="2"/>
            <w:vMerge/>
            <w:shd w:val="pct10" w:color="auto" w:fill="auto"/>
          </w:tcPr>
          <w:p w14:paraId="719F855D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shd w:val="pct10" w:color="auto" w:fill="auto"/>
          </w:tcPr>
          <w:p w14:paraId="0FCC35F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0" w:type="auto"/>
            <w:shd w:val="pct10" w:color="auto" w:fill="auto"/>
          </w:tcPr>
          <w:p w14:paraId="283F6E9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0" w:type="auto"/>
            <w:vMerge/>
          </w:tcPr>
          <w:p w14:paraId="24828E9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3FA51AB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3BFF7D0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536B7FF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5E199A3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</w:tr>
      <w:tr w:rsidR="003D2FDE" w:rsidRPr="008D2FBD" w14:paraId="68EAC618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71F22741" w14:textId="77777777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1D8DE53" w14:textId="1199928E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</w:tc>
        <w:tc>
          <w:tcPr>
            <w:tcW w:w="0" w:type="auto"/>
          </w:tcPr>
          <w:p w14:paraId="27D5FDC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01F2C80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6FB137A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0926F528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697BE19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664924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38FC3761" w14:textId="0B4BCB44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1B4AF392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56EE987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B01B071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7ADAB511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  <w:p w14:paraId="3C492851" w14:textId="33613B19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0" w:type="auto"/>
          </w:tcPr>
          <w:p w14:paraId="089FDD96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78047EE8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F858C0E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7824861C" w14:textId="215AE601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35C77EA5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1.能透過標音符號及漢字的學習，簡單說出日常生活計畫，並能寫出關鍵語詞。</w:t>
            </w:r>
          </w:p>
          <w:p w14:paraId="415244F3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2.能透過閩南語文的閱讀，學習日常生活中所謂的吉日。</w:t>
            </w:r>
          </w:p>
          <w:p w14:paraId="68679FB5" w14:textId="0C2C0349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3.能應用閩南語文寫出表達感謝之意。</w:t>
            </w:r>
          </w:p>
        </w:tc>
        <w:tc>
          <w:tcPr>
            <w:tcW w:w="0" w:type="auto"/>
          </w:tcPr>
          <w:p w14:paraId="3DE6242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4105326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6B4B2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22FA1D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8607A4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3F4F4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FD1490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0AEC9E7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1.老師展示農民曆、日曆或線上農民曆。</w:t>
            </w:r>
          </w:p>
          <w:p w14:paraId="32870E4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2.老師簡單說明農民曆上的「宜」、「忌」的意思，例如：「宜」修造、移徙、安床、入宅、開市、訂婚、嫁娶等。「忌」赴任、出行、修造、動土等。</w:t>
            </w:r>
          </w:p>
          <w:p w14:paraId="023C4AC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3.老師說明在日常生活中，有哪些重要活動，人們會參考農民曆所提供的訊息。</w:t>
            </w:r>
          </w:p>
          <w:p w14:paraId="5E0CC37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4.老師揭示課文情境掛圖，師生共同討論掛圖內容，引導學生進入課文情境。</w:t>
            </w:r>
          </w:p>
          <w:p w14:paraId="2AB2FDD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C1745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2B98961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17C255C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2.老師運用同理心地圖，以作者為視角增進課文文意的理解。</w:t>
            </w:r>
          </w:p>
          <w:p w14:paraId="1560BAD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3.老師請學生發表同理心地圖、課文主旨及段落大意。</w:t>
            </w:r>
          </w:p>
          <w:p w14:paraId="3AEB6E0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4.老師請學生歸納課文段落大意及本文主旨。</w:t>
            </w:r>
          </w:p>
          <w:p w14:paraId="74E9637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5.老師請學生分析念讀課文段落時的聲情變化。</w:t>
            </w:r>
          </w:p>
          <w:p w14:paraId="389A241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6.老師請學生說一說，生活中還有哪些由擇日所帶來的困惑。</w:t>
            </w:r>
          </w:p>
          <w:p w14:paraId="0C67B8C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27D6F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584C542" w14:textId="4D6EE8E5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0" w:type="auto"/>
          </w:tcPr>
          <w:p w14:paraId="1C8B1EA7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0239EF2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88081D1" w14:textId="11957F30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同理心策略評量</w:t>
            </w:r>
          </w:p>
        </w:tc>
        <w:tc>
          <w:tcPr>
            <w:tcW w:w="0" w:type="auto"/>
          </w:tcPr>
          <w:p w14:paraId="51B6411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7EB7A0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47374CCE" w14:textId="7FB434C0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多E4 理解到不同文化共存的事實。</w:t>
            </w:r>
          </w:p>
        </w:tc>
        <w:tc>
          <w:tcPr>
            <w:tcW w:w="0" w:type="auto"/>
          </w:tcPr>
          <w:p w14:paraId="49CCECB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55A336C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2b-Ⅱ-2 感受與欣賞不同文化的特色。</w:t>
            </w:r>
          </w:p>
          <w:p w14:paraId="79B326F7" w14:textId="717A2106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3a-Ⅱ-1 透過日常觀察與省思，對社會事物與環境提出感興趣的問題。</w:t>
            </w:r>
          </w:p>
        </w:tc>
      </w:tr>
      <w:tr w:rsidR="003D2FDE" w:rsidRPr="008D2FBD" w14:paraId="1ADD1930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659951C0" w14:textId="2E856BF2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5E22085" w14:textId="222986EF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</w:tc>
        <w:tc>
          <w:tcPr>
            <w:tcW w:w="0" w:type="auto"/>
          </w:tcPr>
          <w:p w14:paraId="0F066C21" w14:textId="106B302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172A3D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6033DE6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056A8A82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3504A8E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A4925AB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46EF15A" w14:textId="0336E32C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41706448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FC3ECAF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A5BB6D6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5B821199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  <w:p w14:paraId="2F2DC87D" w14:textId="27E9FCF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0" w:type="auto"/>
          </w:tcPr>
          <w:p w14:paraId="79E85934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61B318D3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2ECC3716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0A711F22" w14:textId="6B6A1810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425072AD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1.能透過標音符號及漢字的學習，簡單說出日常生活計畫，並能寫出關鍵語詞。</w:t>
            </w:r>
          </w:p>
          <w:p w14:paraId="234C1F01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2.能分辨方音差異，並正確念讀語詞及疊字語詞。</w:t>
            </w:r>
          </w:p>
          <w:p w14:paraId="30C405E9" w14:textId="32E97C40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66FF18D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6369BF2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D8534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8009A0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老師揭示本堂課要學的語詞主題：疊字詞(AABB)、禮拜，請學生翻至課文，將此兩種語詞圈起來，並藉此進入語詞教學。</w:t>
            </w:r>
          </w:p>
          <w:p w14:paraId="1A21A52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C8D1B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E22DE9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6AC2BAD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1.老師請學生拿出日課表，並帶讀「拜一到拜五」的學校作息。</w:t>
            </w:r>
          </w:p>
          <w:p w14:paraId="4B85F45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6CFA7BB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3.老師指導學生念讀語詞，並解釋語詞。</w:t>
            </w:r>
          </w:p>
          <w:p w14:paraId="6069602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4.老師引導學生思考本課的反義並列複合詞(AABB)之語法結構。</w:t>
            </w:r>
          </w:p>
          <w:p w14:paraId="459B241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C56C3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0FD5413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0334911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2.語詞賓果：老師發下九宮格圖卡，進行語詞賓果教學活動。</w:t>
            </w:r>
          </w:p>
          <w:p w14:paraId="12AFB1B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3.語詞偵探：請學生分組討論還有哪些AABB的常見語詞，老師可從華臺共同詞引導，請學生寫在小白板上，並計算正確語詞予以計分。</w:t>
            </w:r>
          </w:p>
          <w:p w14:paraId="7942A64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F2FED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B239C13" w14:textId="6127455C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60032A24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474839D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4EA0463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0277C56" w14:textId="10B7289A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0" w:type="auto"/>
          </w:tcPr>
          <w:p w14:paraId="795B389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B97EB9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15D9DDC4" w14:textId="4E36437E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多E4 理解到不同文化共存的事實。</w:t>
            </w:r>
          </w:p>
        </w:tc>
        <w:tc>
          <w:tcPr>
            <w:tcW w:w="0" w:type="auto"/>
          </w:tcPr>
          <w:p w14:paraId="2202F14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5EDEA6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2b-Ⅱ-2 感受與欣賞不同文化的特色。</w:t>
            </w:r>
          </w:p>
          <w:p w14:paraId="621D589B" w14:textId="73458C0A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3a-Ⅱ-1 透過日常觀察與省思，對社會事物與環境提出感興趣的問題。</w:t>
            </w:r>
          </w:p>
        </w:tc>
      </w:tr>
      <w:tr w:rsidR="003D2FDE" w:rsidRPr="008D2FBD" w14:paraId="146E8ACB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11BE6402" w14:textId="4F8AE706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00F59AC" w14:textId="27DD9759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</w:tc>
        <w:tc>
          <w:tcPr>
            <w:tcW w:w="0" w:type="auto"/>
          </w:tcPr>
          <w:p w14:paraId="77EFF71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659A166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7918452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148E1575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9D9F0EA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閩南語文的基本能力，並能從事表達、溝通，以運用於家庭、學校、社區生活之中。</w:t>
            </w:r>
          </w:p>
          <w:p w14:paraId="28FBF875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8E81FCD" w14:textId="657763DD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48222FFB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62977FE8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912CB4F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2-Ⅱ-2能用閩南語簡單說出日常生活計畫。</w:t>
            </w:r>
          </w:p>
          <w:p w14:paraId="110E8259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473C79E9" w14:textId="74AB525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0" w:type="auto"/>
          </w:tcPr>
          <w:p w14:paraId="1529DC31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01F10E0F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17B5092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172CDD63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2F35DCA2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19EA71AE" w14:textId="405DF922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3A9CD0A9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1.能以閩南語說出家族生活的重大活動、運用禮拜及疊字語詞。</w:t>
            </w:r>
          </w:p>
          <w:p w14:paraId="6B4A8A78" w14:textId="2CFDAF00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2.能應用閩南語文寫出表達感謝之意。</w:t>
            </w:r>
          </w:p>
        </w:tc>
        <w:tc>
          <w:tcPr>
            <w:tcW w:w="0" w:type="auto"/>
          </w:tcPr>
          <w:p w14:paraId="0144D5C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48C9473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BF189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A1E98C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老師引導學生完成學習單（詳見本書P21延伸活動-學習單），並藉此進入「講看覓」教學。</w:t>
            </w:r>
          </w:p>
          <w:p w14:paraId="02D8720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9C092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118125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（五）活動五：講看覓</w:t>
            </w:r>
          </w:p>
          <w:p w14:paraId="0385213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255769D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2583F51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5E054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（六）活動六：咱來試看覓</w:t>
            </w:r>
          </w:p>
          <w:p w14:paraId="7BFCC4F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2B1DFC1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2.老師請學生完成「咱來試看覓」，並請學生發表完整的句子。</w:t>
            </w:r>
          </w:p>
          <w:p w14:paraId="385D0AF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7BB02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（七）活動七：輕鬆學拼音</w:t>
            </w:r>
          </w:p>
          <w:p w14:paraId="7821A80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3E36EE0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5C5751D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1CEBC59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0881A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9E7F08B" w14:textId="0D61F1C8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5FE3C4DF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5F00FBF1" w14:textId="40047E2C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0" w:type="auto"/>
          </w:tcPr>
          <w:p w14:paraId="68BDC04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286264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37CE00AE" w14:textId="7F7669DF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多E4 理解到不同文化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共存的事實。</w:t>
            </w:r>
          </w:p>
        </w:tc>
        <w:tc>
          <w:tcPr>
            <w:tcW w:w="0" w:type="auto"/>
          </w:tcPr>
          <w:p w14:paraId="3277409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23F532C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2b-Ⅱ-2 感受與欣賞不同文化的特色。</w:t>
            </w:r>
          </w:p>
          <w:p w14:paraId="6DA60083" w14:textId="10A9BAF0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3a-Ⅱ-1 透過日常觀察與省思，對社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會事物與環境提出感興趣的問題。</w:t>
            </w:r>
          </w:p>
        </w:tc>
      </w:tr>
      <w:tr w:rsidR="003D2FDE" w:rsidRPr="008D2FBD" w14:paraId="66F47A11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6FCF421E" w14:textId="1ECDAF4B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D2877D3" w14:textId="627B87B1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</w:tc>
        <w:tc>
          <w:tcPr>
            <w:tcW w:w="0" w:type="auto"/>
          </w:tcPr>
          <w:p w14:paraId="1489CE7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B1A7CC4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231627D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7B9C35D7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2CA708B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B4C4CA8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15266A10" w14:textId="5925796F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人，發揮團隊合作的精神。</w:t>
            </w:r>
          </w:p>
        </w:tc>
        <w:tc>
          <w:tcPr>
            <w:tcW w:w="0" w:type="auto"/>
          </w:tcPr>
          <w:p w14:paraId="4E503B62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7702FE22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48DC4EE5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75F7A33" w14:textId="46CB7A70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0" w:type="auto"/>
          </w:tcPr>
          <w:p w14:paraId="2EA35DC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C516EEA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B18D5C1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32CD49A5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088F149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-3 方音差異。</w:t>
            </w:r>
          </w:p>
          <w:p w14:paraId="74158991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65F78650" w14:textId="794B8006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6E63A53B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1.能透過標音符號及漢字的學習，簡單說出日常生活計畫，並能寫出關鍵語詞。</w:t>
            </w:r>
          </w:p>
          <w:p w14:paraId="6B25593E" w14:textId="7FC6A7D1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2.能分辨方音差異，並正確念讀語詞及疊字語詞。</w:t>
            </w:r>
          </w:p>
        </w:tc>
        <w:tc>
          <w:tcPr>
            <w:tcW w:w="0" w:type="auto"/>
          </w:tcPr>
          <w:p w14:paraId="20E9CBC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443B42E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82457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0B01D9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老師帶領學生複習上一堂課的「輕鬆學拼音」（ai、au），再順勢進入本堂課的「拼音練習」教學。</w:t>
            </w:r>
          </w:p>
          <w:p w14:paraId="4F6BA2D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51DC8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287090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（八）活動八：拼音練習</w:t>
            </w:r>
          </w:p>
          <w:p w14:paraId="017147E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1E028E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2.視教學情況，參考「聽音辨位」進行教學活動。</w:t>
            </w:r>
          </w:p>
          <w:p w14:paraId="3F8E2AC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0B888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71818F6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1.老師請學生翻回課文頁，書寫閩南語漢字「揣」，並完成以「揣」為主的語詞。</w:t>
            </w:r>
          </w:p>
          <w:p w14:paraId="1266BBD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2.參考本書P13「來寫字」，補充「揣」的用法。</w:t>
            </w:r>
          </w:p>
          <w:p w14:paraId="0A409F6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2F7DF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（十）活動十：囡仔歌欣賞</w:t>
            </w:r>
          </w:p>
          <w:p w14:paraId="7500673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 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或教學電子書，老師引導學生學習本課「囡仔歌欣賞」。</w:t>
            </w:r>
          </w:p>
          <w:p w14:paraId="2B85686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 根據課文內容提問，協助學生理解文本。</w:t>
            </w:r>
          </w:p>
          <w:p w14:paraId="3802F7C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E88E9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AA9AA05" w14:textId="48B430DE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或教學電子書，帶領學生學唱「囡仔歌〈禮拜日〉」。</w:t>
            </w:r>
          </w:p>
        </w:tc>
        <w:tc>
          <w:tcPr>
            <w:tcW w:w="0" w:type="auto"/>
          </w:tcPr>
          <w:p w14:paraId="5DCAA142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419940A9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F526B83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7F34B72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29C9FBC9" w14:textId="1BA21980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0" w:type="auto"/>
          </w:tcPr>
          <w:p w14:paraId="399F473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2E7B22B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10429879" w14:textId="44EF2F8D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多E4 理解到不同文化共存的事實。</w:t>
            </w:r>
          </w:p>
        </w:tc>
        <w:tc>
          <w:tcPr>
            <w:tcW w:w="0" w:type="auto"/>
          </w:tcPr>
          <w:p w14:paraId="4A8F71C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7C0DEC0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2b-Ⅱ-2 感受與欣賞不同文化的特色。</w:t>
            </w:r>
          </w:p>
          <w:p w14:paraId="6911B25D" w14:textId="3D250D4E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3a-Ⅱ-1 透過日常觀察與省思，對社會事物與環境提出感興趣的問題。</w:t>
            </w:r>
          </w:p>
        </w:tc>
      </w:tr>
      <w:tr w:rsidR="003D2FDE" w:rsidRPr="008D2FBD" w14:paraId="75B4BEEE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4BFBC7AD" w14:textId="53CA891E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5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5280819" w14:textId="13BA628A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0" w:type="auto"/>
          </w:tcPr>
          <w:p w14:paraId="3BCB6F2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6E6536D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0D1B61D4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6E84C4B3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67AFA30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6DD0AAE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73D87AAF" w14:textId="48EFB02B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79F3C542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17E36D2A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0ADFA539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0D241B1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49B2FB1C" w14:textId="5D2EEFCD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0" w:type="auto"/>
          </w:tcPr>
          <w:p w14:paraId="1583419B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67788949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16379548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65618408" w14:textId="6D66A3E0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4268EA1F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1.能透過標音符號及漢字的學習，簡單說出參與辦桌的經驗或想像。</w:t>
            </w:r>
          </w:p>
          <w:p w14:paraId="4DEA8AEA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2.能透過文本閱讀，理解辦桌的場景配置及其基本流程。</w:t>
            </w:r>
          </w:p>
          <w:p w14:paraId="1C5AAB2B" w14:textId="39E0232D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3.能透過文本閱讀理解文章的起承轉合之結構。</w:t>
            </w:r>
          </w:p>
        </w:tc>
        <w:tc>
          <w:tcPr>
            <w:tcW w:w="0" w:type="auto"/>
          </w:tcPr>
          <w:p w14:paraId="61191BA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  <w:t xml:space="preserve"> 2.辦桌</w:t>
            </w:r>
          </w:p>
          <w:p w14:paraId="1B47604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1C44CED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16BF180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C09477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B077D4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795E70A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（一）活動一：營造情境</w:t>
            </w:r>
          </w:p>
          <w:p w14:paraId="3714784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1.老師運用「知道／我想知道／我已學會」的學習策略，引導學生進行自我評估。</w:t>
            </w:r>
          </w:p>
          <w:p w14:paraId="275826A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2.老師可播放網路影片「辦桌文化 臺灣宴席傳統精粹 https://youtu.be/Vew7BMIMgAk」影片，或提供相關圖片。</w:t>
            </w:r>
          </w:p>
          <w:p w14:paraId="7BD0624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3.老師提問在影片或圖片中看到什麼場景、什麼活動，並填入學習策略中。</w:t>
            </w:r>
          </w:p>
          <w:p w14:paraId="04566CA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4.老師請學生發表自身的相關經驗、場景、感受，並分析全班的相關經驗來自什麼原因。</w:t>
            </w:r>
          </w:p>
          <w:p w14:paraId="0292DAB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6DDAA7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（二）活動二：課文分析</w:t>
            </w:r>
          </w:p>
          <w:p w14:paraId="10E0BCF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18BD5F1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2.老師運用曼陀羅學習策略，引導學生進行文本分析。</w:t>
            </w:r>
          </w:p>
          <w:p w14:paraId="33F6B52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3.老師請學生發表曼陀羅學習策略，並促進段落大意及課文主旨的理解。</w:t>
            </w:r>
          </w:p>
          <w:p w14:paraId="1A9055F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4.老師請學生歸納課文段落大意及本文主旨。</w:t>
            </w:r>
          </w:p>
          <w:p w14:paraId="2E3D979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5.老師請學生分析念讀課文段落時的聲情變化。</w:t>
            </w:r>
          </w:p>
          <w:p w14:paraId="0BECD5D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6.老師請學生討論，傳統辦桌的優缺點。</w:t>
            </w:r>
          </w:p>
          <w:p w14:paraId="17D57BF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7401962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4D43CACA" w14:textId="7BEA7E2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0" w:type="auto"/>
          </w:tcPr>
          <w:p w14:paraId="271E678A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5476DCA4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EFB72AA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曼陀羅策略評量</w:t>
            </w:r>
          </w:p>
          <w:p w14:paraId="2DD20DC2" w14:textId="3F6AE3F6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6D9B06E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3FC59EC" w14:textId="6F64494C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覺知人類過度的物質需求會對未來世代造成衝擊。</w:t>
            </w:r>
          </w:p>
        </w:tc>
        <w:tc>
          <w:tcPr>
            <w:tcW w:w="0" w:type="auto"/>
          </w:tcPr>
          <w:p w14:paraId="0400F77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34234A8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58880856" w14:textId="48F002C0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3c-Ⅱ-2 透過同儕合作進行體驗、探究與實作。</w:t>
            </w:r>
          </w:p>
        </w:tc>
      </w:tr>
      <w:tr w:rsidR="003D2FDE" w:rsidRPr="008D2FBD" w14:paraId="5D0560FF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320D9BAF" w14:textId="1BFB1892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6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F1A5FB7" w14:textId="22F0839A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0" w:type="auto"/>
          </w:tcPr>
          <w:p w14:paraId="41D6D2D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7CE4AC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2016A87B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204A2C69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89674AF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F0754CA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1C44A4DF" w14:textId="774C7C7B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2AA3A86B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6380D2F5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029E2C9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1EE146F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40D0F97F" w14:textId="6592B0E0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0" w:type="auto"/>
          </w:tcPr>
          <w:p w14:paraId="3F260E28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1F9E30F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A8877B6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406562F9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0C92CCD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76C91A89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11149A02" w14:textId="1C0BF015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1738D710" w14:textId="2A8AE439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能分辨方音差異，並正確念讀語詞及疊字語詞。</w:t>
            </w:r>
          </w:p>
        </w:tc>
        <w:tc>
          <w:tcPr>
            <w:tcW w:w="0" w:type="auto"/>
          </w:tcPr>
          <w:p w14:paraId="2B45AE5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  <w:t xml:space="preserve"> 2.辦桌</w:t>
            </w:r>
          </w:p>
          <w:p w14:paraId="2B3EDF1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601E6E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204DCF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老師揭示本堂課要學的語詞主題：動詞、重疊量詞，請學生翻至課文，將此兩種語詞圈起來，並藉此進入語詞教學。</w:t>
            </w:r>
          </w:p>
          <w:p w14:paraId="7F9D41B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EF422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BCAAEC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39A11BB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1.老師示範語詞中的動作動詞，讓學生猜這是什麼動詞。</w:t>
            </w:r>
          </w:p>
          <w:p w14:paraId="74B0C6C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3CC743F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3.老師指導學生念讀語詞，並解釋語詞。</w:t>
            </w:r>
          </w:p>
          <w:p w14:paraId="438856F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4.老師引導學生思考本課的重疊量詞(ABAB)之語法結構。</w:t>
            </w:r>
          </w:p>
          <w:p w14:paraId="607E217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D5DDB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64A7A45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1.語詞聯想：老師請學生拿出小白板，請學生分組討論本課動作動詞，請學生畫下6朵花朵，中間寫動詞，花瓣寫語詞，進行分組競賽。</w:t>
            </w:r>
          </w:p>
          <w:p w14:paraId="0E59CA2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2.量詞識別：老師將學生分組，隨機抽出量詞語詞，請學生將量詞接上名詞進行接龍。</w:t>
            </w:r>
          </w:p>
          <w:p w14:paraId="25ABD98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3.語詞偵探：請學生分組討論還有哪些量詞，老師可從華臺共同詞引導，請學生寫在白板上，並計算正確語詞予以計分。</w:t>
            </w:r>
          </w:p>
          <w:p w14:paraId="4CC5212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96B55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4DB74CA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或教學電子書，老師指導學生認讀「（啥物）</w:t>
            </w:r>
            <w:r w:rsidRPr="003D2FD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𫞼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佇（啥物邊）」的句型，並解釋其句型結構。</w:t>
            </w:r>
          </w:p>
          <w:p w14:paraId="0C0392A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001E0C8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D3543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3318BF3F" w14:textId="1551714F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1BA7FD71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16B2A2E8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F5252FF" w14:textId="3AA65F6F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1B90D2C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F437475" w14:textId="1DF22C81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覺知人類過度的物質需求會對未來世代造成衝擊。</w:t>
            </w:r>
          </w:p>
        </w:tc>
        <w:tc>
          <w:tcPr>
            <w:tcW w:w="0" w:type="auto"/>
          </w:tcPr>
          <w:p w14:paraId="5881CFC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070D88C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22ACDF75" w14:textId="2D44C83B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3c-Ⅱ-2 透過同儕合作進行體驗、探究與實作。</w:t>
            </w:r>
          </w:p>
        </w:tc>
      </w:tr>
      <w:tr w:rsidR="003D2FDE" w:rsidRPr="008D2FBD" w14:paraId="1157B67D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3266FA25" w14:textId="0AEA5642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7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397194F" w14:textId="04D2144A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0" w:type="auto"/>
          </w:tcPr>
          <w:p w14:paraId="46B2CA8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5D4F03B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1510DAC2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42A4F75A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DB21E59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5431054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22E8BD13" w14:textId="38D631BF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3443ECAF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CDBB497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03ABD57B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7229943E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7395E66C" w14:textId="4028F015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0" w:type="auto"/>
          </w:tcPr>
          <w:p w14:paraId="763D015F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D6A863C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4619FD7" w14:textId="1AAC74DB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403DE56E" w14:textId="46C0E986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能分辨方音差異，並正確念讀語詞及疊字語詞。</w:t>
            </w:r>
          </w:p>
        </w:tc>
        <w:tc>
          <w:tcPr>
            <w:tcW w:w="0" w:type="auto"/>
          </w:tcPr>
          <w:p w14:paraId="2ADE5BD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  <w:t xml:space="preserve"> 2.辦桌</w:t>
            </w:r>
          </w:p>
          <w:p w14:paraId="2F7723E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8A8F6A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50A9B0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老師協助學生分組，參考「學習單」進行教學遊戲。</w:t>
            </w:r>
          </w:p>
          <w:p w14:paraId="12E9AD1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A20D8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8ED69B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（六）活動六：聽看覓1</w:t>
            </w:r>
          </w:p>
          <w:p w14:paraId="56FCF5A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416A058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2.老師請學生完成「聽看覓1」，並指導學生漢字書寫方法。</w:t>
            </w:r>
          </w:p>
          <w:p w14:paraId="1B61F1E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8A85D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（七）活動七：聽看覓2 </w:t>
            </w:r>
          </w:p>
          <w:p w14:paraId="383E195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415E34C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2.老師請學生完成「聽看覓2」，並指導學生漢字書寫方法。</w:t>
            </w:r>
          </w:p>
          <w:p w14:paraId="561CB0C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B5C7D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</w:t>
            </w:r>
          </w:p>
          <w:p w14:paraId="49C1246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119E695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053B49D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4E8C181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850E8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（九）活動九：拼音練習</w:t>
            </w:r>
          </w:p>
          <w:p w14:paraId="5E8B71F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6A0D70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2.視教學情況，參考「聽辨複韻母」進行教學活動。</w:t>
            </w:r>
          </w:p>
          <w:p w14:paraId="03669C9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90F27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EF0BD5D" w14:textId="5DB1A062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42C25108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3AB7254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34DD2DC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04C7BCE5" w14:textId="6B9F33A9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0" w:type="auto"/>
          </w:tcPr>
          <w:p w14:paraId="3C7B432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EEA9361" w14:textId="5FCCEEF6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覺知人類過度的物質需求會對未來世代造成衝擊。</w:t>
            </w:r>
          </w:p>
        </w:tc>
        <w:tc>
          <w:tcPr>
            <w:tcW w:w="0" w:type="auto"/>
          </w:tcPr>
          <w:p w14:paraId="744F8BE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2AB676E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698E40C5" w14:textId="34FD5EDB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3c-Ⅱ-2 透過同儕合作進行體驗、探究與實作。</w:t>
            </w:r>
          </w:p>
        </w:tc>
      </w:tr>
      <w:tr w:rsidR="003D2FDE" w:rsidRPr="008D2FBD" w14:paraId="128AFDB1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6D00829E" w14:textId="5AFBE4D0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8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79FE3DB" w14:textId="45B350A6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一、鬥鬧熱2.辦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桌</w:t>
            </w:r>
          </w:p>
        </w:tc>
        <w:tc>
          <w:tcPr>
            <w:tcW w:w="0" w:type="auto"/>
          </w:tcPr>
          <w:p w14:paraId="5BF5172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gridSpan w:val="2"/>
          </w:tcPr>
          <w:p w14:paraId="6ED29AA4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20837DD7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性，並能主動學習，進而建立學習閩南語文的能力。</w:t>
            </w:r>
          </w:p>
          <w:p w14:paraId="6F7F691C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5F0465F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DC84CE7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5B8BAD0A" w14:textId="383B2212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0BF32959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字，協助聆聽理解。</w:t>
            </w:r>
          </w:p>
          <w:p w14:paraId="0A86025E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2158B1E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1F86D5DE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12C76291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414B1EC9" w14:textId="061D2201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4-Ⅱ-2 能運用閩南語文寫出對他人的感謝、關懷與協助。</w:t>
            </w:r>
          </w:p>
        </w:tc>
        <w:tc>
          <w:tcPr>
            <w:tcW w:w="0" w:type="auto"/>
          </w:tcPr>
          <w:p w14:paraId="06A272C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音。</w:t>
            </w:r>
          </w:p>
          <w:p w14:paraId="2119F252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7B71E5D6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02B66243" w14:textId="5B8B4FD5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1D982AE6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1.能透過文本閱讀理解文章的起承轉合之結構。</w:t>
            </w:r>
          </w:p>
          <w:p w14:paraId="29E44E87" w14:textId="71B277F8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2.能應用閩南語文寫出表達祝福之意。</w:t>
            </w:r>
          </w:p>
        </w:tc>
        <w:tc>
          <w:tcPr>
            <w:tcW w:w="0" w:type="auto"/>
          </w:tcPr>
          <w:p w14:paraId="3DFDEC9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一、鬥鬧熱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  <w:t xml:space="preserve"> 2.辦桌</w:t>
            </w:r>
          </w:p>
          <w:p w14:paraId="516936A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C62F63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B8D843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老師問學生第一、二課的學習心得。</w:t>
            </w:r>
          </w:p>
          <w:p w14:paraId="4F16D83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71E82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EE4447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（十）活動十：來寫字</w:t>
            </w:r>
          </w:p>
          <w:p w14:paraId="56242FD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1.老師請學生翻回課文頁，書寫閩南語漢字「捀」，並完成以「捀」為主的語詞。</w:t>
            </w:r>
          </w:p>
          <w:p w14:paraId="454C79C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2.參考本書P31「來寫字」，補充「捀」的用法。</w:t>
            </w:r>
          </w:p>
          <w:p w14:paraId="21E8173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CE751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（十一）活動十一：複習一</w:t>
            </w:r>
          </w:p>
          <w:p w14:paraId="0E6FA9D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或教學電子書，讓學生聆聽「複習一」內容並作答。</w:t>
            </w:r>
          </w:p>
          <w:p w14:paraId="6CD42BF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2.老師請學生完成「複習一」，並引導學生以完整句子發表答案。</w:t>
            </w:r>
          </w:p>
          <w:p w14:paraId="22A7BB2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C2F2E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（十二）活動十二：看圖講故事</w:t>
            </w:r>
          </w:p>
          <w:p w14:paraId="2CEC47F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7F91278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7EA6D96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61EF69C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38BA195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6BDA5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F1BB9BE" w14:textId="02A4992C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0A258D5D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5DACE5DA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4CFAB775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70089D95" w14:textId="495CE67C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0" w:type="auto"/>
          </w:tcPr>
          <w:p w14:paraId="695EC5A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28FF8FA1" w14:textId="73D0870E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環E6 覺知人類過度的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物質需求會對未來世代造成衝擊。</w:t>
            </w:r>
          </w:p>
        </w:tc>
        <w:tc>
          <w:tcPr>
            <w:tcW w:w="0" w:type="auto"/>
          </w:tcPr>
          <w:p w14:paraId="456D622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社會領域</w:t>
            </w:r>
          </w:p>
          <w:p w14:paraId="105A988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2a-Ⅱ-2表達對居住地方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社會事物與環境的關懷。</w:t>
            </w:r>
          </w:p>
          <w:p w14:paraId="29DCB14F" w14:textId="7E9B5021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3c-Ⅱ-2 透過同儕合作進行體驗、探究與實作。</w:t>
            </w:r>
          </w:p>
        </w:tc>
      </w:tr>
      <w:tr w:rsidR="003D2FDE" w:rsidRPr="008D2FBD" w14:paraId="4AE0E629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7933288B" w14:textId="0C85DA4E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9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AA75402" w14:textId="5E61F1EC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0" w:type="auto"/>
          </w:tcPr>
          <w:p w14:paraId="404E9FC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81A0B0D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4A26D8E6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4F5BCDF7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FF9517A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於家庭、學校、社區生活之中。</w:t>
            </w:r>
          </w:p>
          <w:p w14:paraId="6AB7798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BC06A2A" w14:textId="1BBD2EF2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4A78CBF2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1734E719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39257F0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日常生活中常見、簡單的閩南語文。</w:t>
            </w:r>
          </w:p>
          <w:p w14:paraId="5A0C004D" w14:textId="00447253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0" w:type="auto"/>
          </w:tcPr>
          <w:p w14:paraId="7AA2482F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EB82F28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AF5E394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異。</w:t>
            </w:r>
          </w:p>
          <w:p w14:paraId="06287AA3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Ac-Ⅱ-2 詩歌短文。</w:t>
            </w:r>
          </w:p>
          <w:p w14:paraId="59F578D5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2E1B64F3" w14:textId="3929775E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0E17B92C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1.能透過標音符號及漢字的學習，簡單說出紅綠燈自述的文本意涵。</w:t>
            </w:r>
          </w:p>
          <w:p w14:paraId="3F27924B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2.能透過文本閱讀，理解在交通安全中紅綠燈的功能及貢獻。 </w:t>
            </w:r>
          </w:p>
          <w:p w14:paraId="6C2421C2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3.能透過文本閱讀，理解文章的三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段意義段之段落大意。</w:t>
            </w:r>
          </w:p>
          <w:p w14:paraId="532B36AA" w14:textId="7F94E4BA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68837E3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二、顧安全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>3.青紅燈</w:t>
            </w:r>
          </w:p>
          <w:p w14:paraId="178EC2B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D127D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4F368B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905BC2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10056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DACF79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1FA3699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1.老師可拍攝或錄製一段學校附近的交通路況，並以核心問題提問以促進學生理解。</w:t>
            </w:r>
          </w:p>
          <w:p w14:paraId="5B17C5B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2.老師提問影片或照片中的相關問題，例如：什麼場景、什麼活動，並填入學習策略中。</w:t>
            </w:r>
          </w:p>
          <w:p w14:paraId="3A08C5D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3.老師請學生發表自身的相關經驗。</w:t>
            </w:r>
          </w:p>
          <w:p w14:paraId="7D9B749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▲SDGs議題融入：詳見本書P56、71之說明。</w:t>
            </w:r>
          </w:p>
          <w:p w14:paraId="4FD4C5B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B280F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4B0A11A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或教學電子書，老師範讀、領讀課文內容，並引導學生認識方音差異。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C549EB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2.老師以時序排序學習策略，促進學生歸納段落大意及本文主旨。</w:t>
            </w:r>
          </w:p>
          <w:p w14:paraId="3559CB4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3.老師請學生討論，如何表達對守護交通安全相關人員的感謝。</w:t>
            </w:r>
          </w:p>
          <w:p w14:paraId="50D7C20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4.老師請學生分析念讀課文段落時的聲情變化。</w:t>
            </w:r>
          </w:p>
          <w:p w14:paraId="003C381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410CF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C8B9401" w14:textId="579A6F0A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0" w:type="auto"/>
          </w:tcPr>
          <w:p w14:paraId="5E0AF229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64F90953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84D277C" w14:textId="40E7ADB6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時序排序學習策略評量</w:t>
            </w:r>
          </w:p>
        </w:tc>
        <w:tc>
          <w:tcPr>
            <w:tcW w:w="0" w:type="auto"/>
          </w:tcPr>
          <w:p w14:paraId="027CEF7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0DFBE9B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51F65A87" w14:textId="14412B5C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安E5了解日常生活危害安全的事件。</w:t>
            </w:r>
          </w:p>
        </w:tc>
        <w:tc>
          <w:tcPr>
            <w:tcW w:w="0" w:type="auto"/>
          </w:tcPr>
          <w:p w14:paraId="7B4296A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65C8292F" w14:textId="449B3926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Ba-Ⅱ-1 居家、交通及戶外環境的潛在危機與安全須知。</w:t>
            </w:r>
          </w:p>
        </w:tc>
      </w:tr>
      <w:tr w:rsidR="003D2FDE" w:rsidRPr="008D2FBD" w14:paraId="58624D7D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30EA96ED" w14:textId="0614948B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10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2ACC862" w14:textId="5CD20B01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0" w:type="auto"/>
          </w:tcPr>
          <w:p w14:paraId="2990199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53F84CE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70D68C87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71DA11FF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5F166AF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8FD3BF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3B01FB2A" w14:textId="15F1436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德與公民意識。</w:t>
            </w:r>
          </w:p>
        </w:tc>
        <w:tc>
          <w:tcPr>
            <w:tcW w:w="0" w:type="auto"/>
          </w:tcPr>
          <w:p w14:paraId="3BE771AF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9012476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BE08D31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3805453B" w14:textId="70959832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0" w:type="auto"/>
          </w:tcPr>
          <w:p w14:paraId="367AB91C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D1C35D9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E4A9508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6E442D85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48932A72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50D03D3E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-1 社區生活。</w:t>
            </w:r>
          </w:p>
          <w:p w14:paraId="5FCA479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5688F4AB" w14:textId="6E29646A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13D43E38" w14:textId="5AA2B3AA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能應用閩南語文寫出表達感謝之意。</w:t>
            </w:r>
          </w:p>
        </w:tc>
        <w:tc>
          <w:tcPr>
            <w:tcW w:w="0" w:type="auto"/>
          </w:tcPr>
          <w:p w14:paraId="7E92026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二、顧安全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>3.青紅燈</w:t>
            </w:r>
          </w:p>
          <w:p w14:paraId="4272356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788FE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635940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老師揭示本堂課要學的語詞主題：交通建設、設施，請學生翻至課文，將這種語詞圈起來，並藉此進入語詞教學。</w:t>
            </w:r>
          </w:p>
          <w:p w14:paraId="607D3EE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E282F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FC6811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2D54116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1.老師示範語詞的正確讀法，並解釋語詞意義。</w:t>
            </w:r>
          </w:p>
          <w:p w14:paraId="0D2C443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76416A0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3.老師指導學生念讀語詞，並解釋語詞中相同意思的相近說法。</w:t>
            </w:r>
          </w:p>
          <w:p w14:paraId="468DD1B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B3D38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12C64DF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1.語詞快閃：老師將學生分組，隨機抽出語詞圖卡快閃，能說出正確語詞的組別獲勝。</w:t>
            </w:r>
          </w:p>
          <w:p w14:paraId="5CA9BC7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2.語詞分類：老師發下Y型圖，請學生將本課語詞分成三類並說明分類依據。</w:t>
            </w:r>
          </w:p>
          <w:p w14:paraId="76B11DB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CDDD8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（五）活動五：做伙來造句</w:t>
            </w:r>
          </w:p>
          <w:p w14:paraId="0BB975F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或教學電子書，老師指導學生認讀「毋管是（行路的）抑是（騎車、駛車的），（喝停你就停）」、「（衝紅燈）毋但（危險），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嘛會（害人著傷）」的句型，並解釋其句型結構。</w:t>
            </w:r>
          </w:p>
          <w:p w14:paraId="64EF555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4CAA489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B0B6F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05679B8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72C5C78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288394A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EB919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5DAAFC9" w14:textId="1A3CC7B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2E6A97C5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17FF864F" w14:textId="4A4D3DB4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404863B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426688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1D3B08B1" w14:textId="4085D9D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安E5了解日常生活危害安全的事件。</w:t>
            </w:r>
          </w:p>
        </w:tc>
        <w:tc>
          <w:tcPr>
            <w:tcW w:w="0" w:type="auto"/>
          </w:tcPr>
          <w:p w14:paraId="0C6B433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4AE543AE" w14:textId="09FDC88F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Ba-Ⅱ-1 居家、交通及戶外環境的潛在危機與安全須知。</w:t>
            </w:r>
          </w:p>
        </w:tc>
      </w:tr>
      <w:tr w:rsidR="003D2FDE" w:rsidRPr="008D2FBD" w14:paraId="72CD0776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4E43A819" w14:textId="5E93406E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11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494B24F" w14:textId="0669AD76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0" w:type="auto"/>
          </w:tcPr>
          <w:p w14:paraId="2789316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71E9A72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6C180CDC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71B24117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E780238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CFA09B7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3004AABE" w14:textId="5F53967B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634446CD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D5D1B36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07E9C04F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2D835A70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6329E83F" w14:textId="233135F5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0" w:type="auto"/>
          </w:tcPr>
          <w:p w14:paraId="5677D27A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DD28782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20A5635D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03E1B829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0562BA6A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7A52324C" w14:textId="37962CDB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語表達。</w:t>
            </w:r>
          </w:p>
        </w:tc>
        <w:tc>
          <w:tcPr>
            <w:tcW w:w="0" w:type="auto"/>
          </w:tcPr>
          <w:p w14:paraId="5F9D43B1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1.能分辨方音差異，並正確念讀語詞及分辨第一、七、三聲。</w:t>
            </w:r>
          </w:p>
          <w:p w14:paraId="3E607636" w14:textId="2F3ABE56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2.能應用閩南語文寫出表達感謝之意。</w:t>
            </w:r>
          </w:p>
        </w:tc>
        <w:tc>
          <w:tcPr>
            <w:tcW w:w="0" w:type="auto"/>
          </w:tcPr>
          <w:p w14:paraId="7667A1A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二、顧安全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>3.青紅燈</w:t>
            </w:r>
          </w:p>
          <w:p w14:paraId="00B102D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C6F27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850521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老師發下「學習單」，進行教學活動。</w:t>
            </w:r>
          </w:p>
          <w:p w14:paraId="6C6AFF2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CC8BB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519873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（七）活動七：咱來試看覓</w:t>
            </w:r>
          </w:p>
          <w:p w14:paraId="7F65DDC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01F9814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2.老師請學生完成「咱來試看覓」。</w:t>
            </w:r>
          </w:p>
          <w:p w14:paraId="5BE1F30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35837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</w:t>
            </w:r>
          </w:p>
          <w:p w14:paraId="4E01BCA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33B0457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0C66A3E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58AB9AE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63828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（九）活動九：拼音練習</w:t>
            </w:r>
          </w:p>
          <w:p w14:paraId="6692C49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78BB48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2.視教學情況，參考「音標警察」進行教學遊戲。</w:t>
            </w:r>
          </w:p>
          <w:p w14:paraId="3598C42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A9FFB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51646B4" w14:textId="54C3A00A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72C0BE5F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675443C3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8F6A98B" w14:textId="26B8766B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0" w:type="auto"/>
          </w:tcPr>
          <w:p w14:paraId="5C394DE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1D6E7E7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6B94C9E9" w14:textId="32F69C7C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安E5了解日常生活危害安全的事件。</w:t>
            </w:r>
          </w:p>
        </w:tc>
        <w:tc>
          <w:tcPr>
            <w:tcW w:w="0" w:type="auto"/>
          </w:tcPr>
          <w:p w14:paraId="14E0548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5AC2809E" w14:textId="7D165F9A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Ba-Ⅱ-1 居家、交通及戶外環境的潛在危機與安全須知。</w:t>
            </w:r>
          </w:p>
        </w:tc>
      </w:tr>
      <w:tr w:rsidR="003D2FDE" w:rsidRPr="008D2FBD" w14:paraId="63CF8965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3EA42072" w14:textId="521BB50B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12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97D8284" w14:textId="1816BF81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0" w:type="auto"/>
          </w:tcPr>
          <w:p w14:paraId="1F04D84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7721BF8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0FA7B26B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2F7464A0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F4518FB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8DC1A45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6FCF91B3" w14:textId="6EE88EAC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1723E0A1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566D40B3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858066B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03E2981D" w14:textId="23FB0639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0" w:type="auto"/>
          </w:tcPr>
          <w:p w14:paraId="28932115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F68E2D8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5D3457E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751DE87C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72C2664F" w14:textId="176CC49A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5AE3DAF1" w14:textId="6C15BF30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能透過文本閱讀，理解文章的三段意義段之段落大意。</w:t>
            </w:r>
          </w:p>
        </w:tc>
        <w:tc>
          <w:tcPr>
            <w:tcW w:w="0" w:type="auto"/>
          </w:tcPr>
          <w:p w14:paraId="57F1E1B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二、顧安全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>3.青紅燈</w:t>
            </w:r>
          </w:p>
          <w:p w14:paraId="756CDD2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6E144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60D27F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老師問學生第三課的學習心得。</w:t>
            </w:r>
          </w:p>
          <w:p w14:paraId="51C3C4F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67159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3B3F2A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（十）活動十：來寫字</w:t>
            </w:r>
          </w:p>
          <w:p w14:paraId="1970143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1.老師請學生翻回課文頁，書寫閩南語漢字「徛」，並完成以「徛」為主的語詞。</w:t>
            </w:r>
          </w:p>
          <w:p w14:paraId="7BC4098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2.參考本書P55「來寫字」，補充「徛」的用法。</w:t>
            </w:r>
          </w:p>
          <w:p w14:paraId="2AAF26F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7682D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（十一）活動十一：複習二</w:t>
            </w:r>
          </w:p>
          <w:p w14:paraId="0985181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或教學電子書，讓學生聆聽「複習二」內容並作答。</w:t>
            </w:r>
          </w:p>
          <w:p w14:paraId="51F907F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59B4372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B4762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（十二）活動十二：看圖講故事</w:t>
            </w:r>
          </w:p>
          <w:p w14:paraId="3325D61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4D9215A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785497F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60565D0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C3AE8D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02AAF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965ADCA" w14:textId="20667890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6FD90787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402C81E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9C40D54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1400EAE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6C3AAE53" w14:textId="718007C5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0" w:type="auto"/>
          </w:tcPr>
          <w:p w14:paraId="209E9A4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7F910F7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5F5CAA99" w14:textId="7B0C7172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安E5了解日常生活危害安全的事件。</w:t>
            </w:r>
          </w:p>
        </w:tc>
        <w:tc>
          <w:tcPr>
            <w:tcW w:w="0" w:type="auto"/>
          </w:tcPr>
          <w:p w14:paraId="064DE59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67AFF178" w14:textId="756C8B4B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Ba-Ⅱ-1 居家、交通及戶外環境的潛在危機與安全須知。</w:t>
            </w:r>
          </w:p>
        </w:tc>
      </w:tr>
      <w:tr w:rsidR="003D2FDE" w:rsidRPr="008D2FBD" w14:paraId="2E49C355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2BD6D636" w14:textId="0BFD5538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13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BE4AC62" w14:textId="6C968CAB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三、清氣相4.洗身軀</w:t>
            </w:r>
          </w:p>
        </w:tc>
        <w:tc>
          <w:tcPr>
            <w:tcW w:w="0" w:type="auto"/>
          </w:tcPr>
          <w:p w14:paraId="3EB6127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F960E8C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AB91362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關問題。</w:t>
            </w:r>
          </w:p>
          <w:p w14:paraId="592980A0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83854CA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4199AFC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03B3E11" w14:textId="355B619B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33EE2DD7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53614EEC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571D87F4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2977FBE6" w14:textId="22F57BC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0" w:type="auto"/>
          </w:tcPr>
          <w:p w14:paraId="3D295844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762BF008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-2 漢字書寫。</w:t>
            </w:r>
          </w:p>
          <w:p w14:paraId="0EA4601D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12F5770A" w14:textId="5308001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30E983DE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1.能透過標音符號及漢字的學習，說出洗澡時所用的清潔用品。</w:t>
            </w:r>
          </w:p>
          <w:p w14:paraId="6DE47C44" w14:textId="0974B4AB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2.能以閩南語說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出洗澡時的情景、運用對話練習說洗澡前經常發生的情境。</w:t>
            </w:r>
          </w:p>
        </w:tc>
        <w:tc>
          <w:tcPr>
            <w:tcW w:w="0" w:type="auto"/>
          </w:tcPr>
          <w:p w14:paraId="08B0C83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4.洗身軀</w:t>
            </w:r>
          </w:p>
          <w:p w14:paraId="00FDFCD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D883B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F40E5C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動畫中部分字詞、語句的教學。</w:t>
            </w:r>
          </w:p>
          <w:p w14:paraId="07BB1B4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11719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8408E8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4FA943A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1.老師展示浴室的情境圖。</w:t>
            </w:r>
          </w:p>
          <w:p w14:paraId="2B958A1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2.老師問學生關於「洗身軀」的問題，讓學生回答。 </w:t>
            </w:r>
          </w:p>
          <w:p w14:paraId="22DEF96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5F11EF7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▲SDGs議題融入：詳見本書P82、95之說明。</w:t>
            </w:r>
          </w:p>
          <w:p w14:paraId="4E1C209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1B067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2FD3D34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或教學電子書，老師範讀、領讀課文內容，以愉悅的心情及語調來讀。</w:t>
            </w:r>
          </w:p>
          <w:p w14:paraId="6C5C3E2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2.引領學生發表自己洗澡時的情狀。</w:t>
            </w:r>
          </w:p>
          <w:p w14:paraId="29C93A5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3.老師帶領學生分析課文，並補充「愛」的用法。</w:t>
            </w:r>
          </w:p>
          <w:p w14:paraId="27CF928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4.老師帶領學生將課文重要的詞彙圈起來，並引導學生認識方音差異。</w:t>
            </w:r>
          </w:p>
          <w:p w14:paraId="613592C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5.老師請學生歸納課文段落大意及本文主旨。</w:t>
            </w:r>
          </w:p>
          <w:p w14:paraId="5F4D6DB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6.老師請學生分析念讀課文段落時的聲情變化。</w:t>
            </w:r>
          </w:p>
          <w:p w14:paraId="38768B2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C60FB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F9D2D12" w14:textId="6754EB0A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0" w:type="auto"/>
          </w:tcPr>
          <w:p w14:paraId="13D2B08C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1D55CD42" w14:textId="14CBA981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7CBEFE1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627317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家E6  覺察與實踐兒童在家庭中的角色責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任。</w:t>
            </w:r>
          </w:p>
          <w:p w14:paraId="4F02F90B" w14:textId="68A286F6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家E12 規劃個人與家庭的生活作息。</w:t>
            </w:r>
          </w:p>
        </w:tc>
        <w:tc>
          <w:tcPr>
            <w:tcW w:w="0" w:type="auto"/>
          </w:tcPr>
          <w:p w14:paraId="00639F8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健康與體育領域</w:t>
            </w:r>
          </w:p>
          <w:p w14:paraId="08ECAA3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1a-Ⅱ-2 了解促進健康生活的方法。</w:t>
            </w:r>
          </w:p>
          <w:p w14:paraId="1BE7FFB7" w14:textId="7A4A7FC1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2b-Ⅱ-2 願意改善個人的健康習慣。</w:t>
            </w:r>
          </w:p>
        </w:tc>
      </w:tr>
      <w:tr w:rsidR="003D2FDE" w:rsidRPr="008D2FBD" w14:paraId="04B1A241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5ED76207" w14:textId="10BB003E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14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7D891B2" w14:textId="0C6C10C4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三、清氣相4.洗身軀</w:t>
            </w:r>
          </w:p>
        </w:tc>
        <w:tc>
          <w:tcPr>
            <w:tcW w:w="0" w:type="auto"/>
          </w:tcPr>
          <w:p w14:paraId="1A5A036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B627D6A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C71F4A4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1AC32D1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CA4B7D2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62CDA8A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6C75FCAE" w14:textId="61C8C582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文的溝通能力，珍愛自己、尊重別人，發揮團隊合作的精神。</w:t>
            </w:r>
          </w:p>
        </w:tc>
        <w:tc>
          <w:tcPr>
            <w:tcW w:w="0" w:type="auto"/>
          </w:tcPr>
          <w:p w14:paraId="773EECED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44142613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3E57B96" w14:textId="540588FC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0" w:type="auto"/>
          </w:tcPr>
          <w:p w14:paraId="04366808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641A5B1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F7E464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7A5AD680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異。</w:t>
            </w:r>
          </w:p>
          <w:p w14:paraId="7D5DACF0" w14:textId="09E3DBFF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3CE9DB43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1.能分辨方音差異，並正確念讀語詞。</w:t>
            </w:r>
          </w:p>
          <w:p w14:paraId="2C2E6875" w14:textId="728D6BFC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2.能透過閩南語文的閱讀，學習日常生活中清潔用品閩南語的說法。</w:t>
            </w:r>
          </w:p>
        </w:tc>
        <w:tc>
          <w:tcPr>
            <w:tcW w:w="0" w:type="auto"/>
          </w:tcPr>
          <w:p w14:paraId="2FD73CA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4.洗身軀</w:t>
            </w:r>
          </w:p>
          <w:p w14:paraId="6F3E17C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22E99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268E80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老師揭示本堂課要學的語詞主題：衛浴用品，請學生翻至課文，將這種語詞圈起來，並藉此進入語詞教學。</w:t>
            </w:r>
          </w:p>
          <w:p w14:paraId="2D9B278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47E94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5CCA84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576065B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1.老師請學生拿出情境圖，並帶讀浴室裡的用品。</w:t>
            </w:r>
          </w:p>
          <w:p w14:paraId="282AE09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0FF7DDA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3.老師先引導學生找出閩南語和華語的華臺共同詞（洗浴精、洗髮精、馬桶、浴巾(仔)），再提醒學生華語的「牙」在閩南語用「齒」字。</w:t>
            </w:r>
          </w:p>
          <w:p w14:paraId="32FEF16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4.老師指導學生念讀語詞，並解釋語詞。</w:t>
            </w:r>
          </w:p>
          <w:p w14:paraId="797F32C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CB4DD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（四）活動四：語詞一舉成功</w:t>
            </w:r>
          </w:p>
          <w:p w14:paraId="5575F34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1.老師先逐一念本課語詞，學生出示語詞卡，圖面朝老師以利進行隨堂檢核。</w:t>
            </w:r>
          </w:p>
          <w:p w14:paraId="2902607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2.老師抽選或指定學生帶著本課語詞卡上臺。學生任選一語詞卡大聲念出，臺下學生也高舉與之對應的語詞卡，並大聲跟念。</w:t>
            </w:r>
          </w:p>
          <w:p w14:paraId="5B3B196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3.老師協助學生判斷所選擇的語詞卡是否正確。本活動可以多做幾次，讓學生能認、能念、能說。</w:t>
            </w:r>
          </w:p>
          <w:p w14:paraId="054B824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D0C3A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FFC7212" w14:textId="2FEF389C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76A1F77C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6830ECB2" w14:textId="3EA0428A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285D1D2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173377B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家E6  覺察與實踐兒童在家庭中的角色責任。</w:t>
            </w:r>
          </w:p>
          <w:p w14:paraId="746DC36E" w14:textId="2C859E6C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家E12 規劃個人與家庭的生活作息。</w:t>
            </w:r>
          </w:p>
        </w:tc>
        <w:tc>
          <w:tcPr>
            <w:tcW w:w="0" w:type="auto"/>
          </w:tcPr>
          <w:p w14:paraId="4019823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2DA5E5B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1a-Ⅱ-2 了解促進健康生活的方法。</w:t>
            </w:r>
          </w:p>
          <w:p w14:paraId="1BA0D900" w14:textId="506AF7AC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2b-Ⅱ-2 願意改善個人的健康習慣。</w:t>
            </w:r>
          </w:p>
        </w:tc>
      </w:tr>
      <w:tr w:rsidR="003D2FDE" w:rsidRPr="008D2FBD" w14:paraId="4B4288DD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2DAA5581" w14:textId="7104F528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15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A9F110C" w14:textId="32310E76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三、清氣相4.洗身軀</w:t>
            </w:r>
          </w:p>
        </w:tc>
        <w:tc>
          <w:tcPr>
            <w:tcW w:w="0" w:type="auto"/>
          </w:tcPr>
          <w:p w14:paraId="435DFBB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1DE198A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086A4C5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486BC0AE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8CBA60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7AC7503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73EF2BC9" w14:textId="5E11EF92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6E800C95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16F9DE6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2095E70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6C78DF61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447B9A5" w14:textId="741E6D44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0" w:type="auto"/>
          </w:tcPr>
          <w:p w14:paraId="5A660C06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7E83738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429B2E8B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655641C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24EE694E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544DC2EC" w14:textId="694A94B9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7BB63EF5" w14:textId="5DA64D8E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能透過閩南語文的閱讀，學習日常生活中清潔用品閩南語的說法。</w:t>
            </w:r>
          </w:p>
        </w:tc>
        <w:tc>
          <w:tcPr>
            <w:tcW w:w="0" w:type="auto"/>
          </w:tcPr>
          <w:p w14:paraId="4BD6F69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4.洗身軀</w:t>
            </w:r>
          </w:p>
          <w:p w14:paraId="10BFA02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6FDE1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8A7339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老師引導學生完成學習單（詳見本書P89延伸活動-學習單），並藉此進入「咱來試看覓」教學。</w:t>
            </w:r>
          </w:p>
          <w:p w14:paraId="017282D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12564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78502B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（五）活動五：咱來試看覓</w:t>
            </w:r>
          </w:p>
          <w:p w14:paraId="24C6F84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00303F8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5600B45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13593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（六）活動六：聽看覓</w:t>
            </w:r>
          </w:p>
          <w:p w14:paraId="255201D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561CBEB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27CD3BC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7A740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2B85B2D" w14:textId="7FC2996B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18DC54F7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849E0CF" w14:textId="57B44B8A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0" w:type="auto"/>
          </w:tcPr>
          <w:p w14:paraId="5F8E56A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29F17D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家E6  覺察與實踐兒童在家庭中的角色責任。</w:t>
            </w:r>
          </w:p>
          <w:p w14:paraId="46C5543D" w14:textId="5C625E68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家E12 規劃個人與家庭的生活作息。</w:t>
            </w:r>
          </w:p>
        </w:tc>
        <w:tc>
          <w:tcPr>
            <w:tcW w:w="0" w:type="auto"/>
          </w:tcPr>
          <w:p w14:paraId="7ABF61F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1B1E0EE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1a-Ⅱ-2 了解促進健康生活的方法。</w:t>
            </w:r>
          </w:p>
          <w:p w14:paraId="0C3AEA7E" w14:textId="6B2DB8F5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2b-Ⅱ-2 願意改善個人的健康習慣。</w:t>
            </w:r>
          </w:p>
        </w:tc>
      </w:tr>
      <w:tr w:rsidR="003D2FDE" w:rsidRPr="008D2FBD" w14:paraId="7F5E6CC2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52895CC0" w14:textId="663DE6EE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16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AB8231D" w14:textId="0B8662C1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三、清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氣相4.洗身軀</w:t>
            </w:r>
          </w:p>
        </w:tc>
        <w:tc>
          <w:tcPr>
            <w:tcW w:w="0" w:type="auto"/>
          </w:tcPr>
          <w:p w14:paraId="052808E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gridSpan w:val="2"/>
          </w:tcPr>
          <w:p w14:paraId="0AE9ABA7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16ADC7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具備使用閩南語文進行思考的能力，並用之於日常生活中，以處理相關問題。</w:t>
            </w:r>
          </w:p>
          <w:p w14:paraId="3B97AC6C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4BE8F1D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5D852A3E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8EF740D" w14:textId="58B27D24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29474CCE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閩南語標音符號、羅馬字及漢字，協助聆聽理解。</w:t>
            </w:r>
          </w:p>
          <w:p w14:paraId="2F5A37E7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31F742F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23D57465" w14:textId="58B8EBB1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0" w:type="auto"/>
          </w:tcPr>
          <w:p w14:paraId="5401FD3E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-1 羅馬拼音。</w:t>
            </w:r>
          </w:p>
          <w:p w14:paraId="6B5D091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B32A1D4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214EB73" w14:textId="10772034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630AAF2B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1.能透過閩南語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文的閱讀，學習日常生活中清潔用品閩南語的說法。</w:t>
            </w:r>
          </w:p>
          <w:p w14:paraId="07997452" w14:textId="2BEEF278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2.能聽辨第二聲及第五聲的差異。</w:t>
            </w:r>
          </w:p>
        </w:tc>
        <w:tc>
          <w:tcPr>
            <w:tcW w:w="0" w:type="auto"/>
          </w:tcPr>
          <w:p w14:paraId="7A18C65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4.洗身軀</w:t>
            </w:r>
          </w:p>
          <w:p w14:paraId="237D6A0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5A06A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1BD382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731F74E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D481C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B82C00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(七)活動七：輕鬆學拼音</w:t>
            </w:r>
          </w:p>
          <w:p w14:paraId="520D8A2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6C79200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7DCE990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79D1EF1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CD68A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（八）活動八：拼音練習</w:t>
            </w:r>
          </w:p>
          <w:p w14:paraId="34354DF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BFC375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E4238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6C33D5E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1.老師請學生翻回課文頁，書寫閩南語漢字「尪」，並完成以「尪」為主的語詞。</w:t>
            </w:r>
          </w:p>
          <w:p w14:paraId="1BA29D7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2.參考本書P83「來寫字」，補充「尪」的用法。</w:t>
            </w:r>
          </w:p>
          <w:p w14:paraId="487EE8A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B0C22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3F5BA76" w14:textId="63166BA6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0CA15ADD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25279047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7A301CAC" w14:textId="79D6ABE9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0" w:type="auto"/>
          </w:tcPr>
          <w:p w14:paraId="5364784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家庭教育</w:t>
            </w:r>
          </w:p>
          <w:p w14:paraId="5066D48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家E6  覺察與實踐兒童在家庭中的角色責任。</w:t>
            </w:r>
          </w:p>
          <w:p w14:paraId="15F5BD74" w14:textId="13F3C9E9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家E12 規劃個人與家庭的生活作息。</w:t>
            </w:r>
          </w:p>
        </w:tc>
        <w:tc>
          <w:tcPr>
            <w:tcW w:w="0" w:type="auto"/>
          </w:tcPr>
          <w:p w14:paraId="2B90F79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健康與體育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領域</w:t>
            </w:r>
          </w:p>
          <w:p w14:paraId="7376124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1a-Ⅱ-2 了解促進健康生活的方法。</w:t>
            </w:r>
          </w:p>
          <w:p w14:paraId="694B0DD4" w14:textId="13A8D64A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2b-Ⅱ-2 願意改善個人的健康習慣。</w:t>
            </w:r>
          </w:p>
        </w:tc>
      </w:tr>
      <w:tr w:rsidR="003D2FDE" w:rsidRPr="008D2FBD" w14:paraId="1DCF899B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647F3A26" w14:textId="6FD12BC6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17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FE69E64" w14:textId="0793C936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0" w:type="auto"/>
          </w:tcPr>
          <w:p w14:paraId="4D57535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37A53A7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16E8210F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62490BCC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75678A9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B5FC648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閩-E-C1</w:t>
            </w:r>
          </w:p>
          <w:p w14:paraId="309DC82D" w14:textId="64469EA8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3E45F85A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1D557488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2644518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BBB92B2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2-Ⅱ-2 能用閩南語簡單說出日常生活計畫。</w:t>
            </w:r>
          </w:p>
          <w:p w14:paraId="23A62765" w14:textId="35F77C93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0" w:type="auto"/>
          </w:tcPr>
          <w:p w14:paraId="3AF9383E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05EF8043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01846BB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4E5E5D35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Ac-Ⅱ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-1 生活故事。</w:t>
            </w:r>
          </w:p>
          <w:p w14:paraId="152A9BF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1EAE00D0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269BEA91" w14:textId="1461FA3D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18E3CE00" w14:textId="43D02603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能正確讀出本課課文，並了解課文文意。</w:t>
            </w:r>
          </w:p>
        </w:tc>
        <w:tc>
          <w:tcPr>
            <w:tcW w:w="0" w:type="auto"/>
          </w:tcPr>
          <w:p w14:paraId="2ED9D65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5.摒掃</w:t>
            </w:r>
          </w:p>
          <w:p w14:paraId="7600839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C6579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019D8E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AA2C22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FE25E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1011EC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1306AEE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1.老師請學生發表自己平常在學校負責的打掃工作。</w:t>
            </w:r>
          </w:p>
          <w:p w14:paraId="0270CDD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2.老師提問打掃的時候，會用到哪些打掃工具。</w:t>
            </w:r>
          </w:p>
          <w:p w14:paraId="3C9675B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3.老師引導學生討論課文情境圖內容。</w:t>
            </w:r>
          </w:p>
          <w:p w14:paraId="732F725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▲SDGs議題融入：詳見本書P101、113之說明。</w:t>
            </w:r>
          </w:p>
          <w:p w14:paraId="7E42863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24BE2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719EEE7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792E924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2.學生跟讀課文時，老師宜注意學生容易誤讀的音讀，如：【潔kiat】、【抔put】、【圾sap】，「一喙一喙」前一個「喙」要讀變調。</w:t>
            </w:r>
          </w:p>
          <w:p w14:paraId="0AAED29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3.課文下方有四個語詞解說，請學生從課文語句中，用螢光筆或紅筆將這四個語詞圈出來。</w:t>
            </w:r>
          </w:p>
          <w:p w14:paraId="6FD0A24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4.老師分別說明用法並舉例，亦可視情況開放學生跟著造句。</w:t>
            </w:r>
          </w:p>
          <w:p w14:paraId="31EE279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5.老師引導學生理解課文文意，可用六何法（5W1H）進行提問。</w:t>
            </w:r>
          </w:p>
          <w:p w14:paraId="1872269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6.視學生個別成長背景或學區特性，補充說明相關字詞的方音差。</w:t>
            </w:r>
          </w:p>
          <w:p w14:paraId="6E3E90E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7.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練習朗讀課文時，可採用「接力完句」，如：「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躼跤的掃帚……」→「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學生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倒頭栽」。</w:t>
            </w:r>
          </w:p>
          <w:p w14:paraId="7149839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4964E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C2469C1" w14:textId="16B115A4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0" w:type="auto"/>
          </w:tcPr>
          <w:p w14:paraId="38DED364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40857806" w14:textId="57606AE2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4BF7A55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68DD3F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61C2F232" w14:textId="3A0985C5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0" w:type="auto"/>
          </w:tcPr>
          <w:p w14:paraId="1584EBA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27504F9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4a-Ⅱ-2 展現促進健康的行為。</w:t>
            </w:r>
          </w:p>
          <w:p w14:paraId="69593191" w14:textId="4F0A0E00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Ca-Ⅱ-1 健康社區的意識、責任與維護行動。</w:t>
            </w:r>
          </w:p>
        </w:tc>
      </w:tr>
      <w:tr w:rsidR="003D2FDE" w:rsidRPr="008D2FBD" w14:paraId="6087FA3A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3DDEB170" w14:textId="468939AC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18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2349DD05" w14:textId="0F6440EB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0" w:type="auto"/>
          </w:tcPr>
          <w:p w14:paraId="63B0DFA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FC3589C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642B3FD9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6A3D463D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BBC8D44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B84544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064BA47A" w14:textId="3EA10054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10A5340A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2CCA2067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149CECE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785B050" w14:textId="678FA84C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義。</w:t>
            </w:r>
          </w:p>
        </w:tc>
        <w:tc>
          <w:tcPr>
            <w:tcW w:w="0" w:type="auto"/>
          </w:tcPr>
          <w:p w14:paraId="4805C250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FFC5254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2DEF1D22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493D792B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59DD1FE5" w14:textId="565E3BF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-2 口語表達。</w:t>
            </w:r>
          </w:p>
        </w:tc>
        <w:tc>
          <w:tcPr>
            <w:tcW w:w="0" w:type="auto"/>
          </w:tcPr>
          <w:p w14:paraId="131D6BDD" w14:textId="38049A64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1.能說出課本所列打掃工具及打掃工作的語詞，並了解環境整潔的重要性。</w:t>
            </w:r>
          </w:p>
        </w:tc>
        <w:tc>
          <w:tcPr>
            <w:tcW w:w="0" w:type="auto"/>
          </w:tcPr>
          <w:p w14:paraId="596337E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5.摒掃</w:t>
            </w:r>
          </w:p>
          <w:p w14:paraId="4E64C15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5AA67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2B1C88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老師揭示本堂課要學的語詞主題：清潔用品、動作，請學生翻至課文，將這種語詞圈起來，並藉此進入語詞教學。</w:t>
            </w:r>
          </w:p>
          <w:p w14:paraId="0965AE1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D48F2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184D37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7FB13F3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4DD309A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2.學生跟讀語詞時，老師宜注意學生容易誤讀的音讀，如：【橐lok】、【鋏giap】、【拭tshit】。</w:t>
            </w:r>
          </w:p>
          <w:p w14:paraId="3426426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3.語詞解釋：本課語詞多數為非華臺共通詞，老師須特別說明其用字的差異性，並詳加解釋。</w:t>
            </w:r>
          </w:p>
          <w:p w14:paraId="3ACF4BF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4.老師詢問學生是否知道課本以外的清潔用品或動作，並指導其閩南語說法。</w:t>
            </w:r>
          </w:p>
          <w:p w14:paraId="3DA2A3B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70756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（四）活動四：語詞賓果</w:t>
            </w:r>
          </w:p>
          <w:p w14:paraId="2C54F84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1.請學生拿出一張白紙，在白紙上畫下九宮格。</w:t>
            </w:r>
          </w:p>
          <w:p w14:paraId="52C5083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2.每一格寫下課文及語詞教過的任一種清潔用品或動作的語詞。</w:t>
            </w:r>
          </w:p>
          <w:p w14:paraId="6BDA0D8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3.點九位學生用閩南語各說出任一種清潔用品或動作的語詞。</w:t>
            </w:r>
          </w:p>
          <w:p w14:paraId="27471B6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4.每說一種語詞時，全班跟著複述一次，並在自己的九宮格內圈起來。</w:t>
            </w:r>
          </w:p>
          <w:p w14:paraId="6DF2894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5.最快連成三條線者獲勝。</w:t>
            </w:r>
          </w:p>
          <w:p w14:paraId="0C89E46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0C1B7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D87D3F1" w14:textId="688641C0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4403DFE2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23295D71" w14:textId="63B0AA4E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235A6D5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F229D4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0F72DA4C" w14:textId="4DF92089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0" w:type="auto"/>
          </w:tcPr>
          <w:p w14:paraId="6F2F777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0B07ED4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4a-Ⅱ-2 展現促進健康的行為。</w:t>
            </w:r>
          </w:p>
          <w:p w14:paraId="4FADFB21" w14:textId="4A256706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Ca-Ⅱ-1 健康社區的意識、責任與維護行動。</w:t>
            </w:r>
          </w:p>
        </w:tc>
      </w:tr>
      <w:tr w:rsidR="003D2FDE" w:rsidRPr="008D2FBD" w14:paraId="3EC7FA18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5B9769B9" w14:textId="1976674F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19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ABFB233" w14:textId="7047C403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0" w:type="auto"/>
          </w:tcPr>
          <w:p w14:paraId="0724401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3920288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5377FB77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3CF6D8D3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4E8F343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57C93EA9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08AF4A64" w14:textId="5E75B3C2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48F57615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BBFE1D1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B46CEC3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467705C0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5F247AB4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57C6EABE" w14:textId="15843112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受與需求。</w:t>
            </w:r>
          </w:p>
        </w:tc>
        <w:tc>
          <w:tcPr>
            <w:tcW w:w="0" w:type="auto"/>
          </w:tcPr>
          <w:p w14:paraId="478CB1EC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7B928DC9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40565D2B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4C410BEB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7673134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37B793FD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18B51ADE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4B2AE8EA" w14:textId="76D474D6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5883D906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1.能運用「用+(物品)+(動詞詞組)」及「(人)+做伙+(動詞詞組)」的句型。</w:t>
            </w:r>
          </w:p>
          <w:p w14:paraId="48364966" w14:textId="55298EBA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2.能習得課本所列對話，並適時於生活中運用。</w:t>
            </w:r>
          </w:p>
        </w:tc>
        <w:tc>
          <w:tcPr>
            <w:tcW w:w="0" w:type="auto"/>
          </w:tcPr>
          <w:p w14:paraId="00D74C3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5.摒掃</w:t>
            </w:r>
          </w:p>
          <w:p w14:paraId="5E9304E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313EC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143656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或教學電子書，引導學生完成學習單。</w:t>
            </w:r>
          </w:p>
          <w:p w14:paraId="119661A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2D552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329A14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（五）活動五：咱來試看覓</w:t>
            </w:r>
          </w:p>
          <w:p w14:paraId="7F1E42E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46F913F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2.老師協助學生分組，進行「咱來試看覓」的「支援前線」遊戲，完成簡單的對話練習。</w:t>
            </w:r>
          </w:p>
          <w:p w14:paraId="5C7F132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0E18F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（六）活動六：聽看覓</w:t>
            </w:r>
          </w:p>
          <w:p w14:paraId="41E0306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50AE424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2.老師請學生完成「聽看覓」的聽力與書寫練習。</w:t>
            </w:r>
          </w:p>
          <w:p w14:paraId="48325E1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5145B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1A47840" w14:textId="7BEC6CBF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25B05F1B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80D6E20" w14:textId="7A3D472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6B35602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9B6CC1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1825CC03" w14:textId="74BFE451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0" w:type="auto"/>
          </w:tcPr>
          <w:p w14:paraId="210C268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6A2E397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4a-Ⅱ-2 展現促進健康的行為。</w:t>
            </w:r>
          </w:p>
          <w:p w14:paraId="2D660B30" w14:textId="0A5F99AF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Ca-Ⅱ-1 健康社區的意識、責任與維護行動。</w:t>
            </w:r>
          </w:p>
        </w:tc>
      </w:tr>
      <w:tr w:rsidR="003D2FDE" w:rsidRPr="008D2FBD" w14:paraId="57F78568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18D23367" w14:textId="6E6603C9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20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30AB13C" w14:textId="4B81B7CB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0" w:type="auto"/>
          </w:tcPr>
          <w:p w14:paraId="5C3E3B3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F427838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440ACD3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6D6EAA43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986C7E5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52AF8A43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FBDFAA8" w14:textId="3357FFA9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5C2AA670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6B3FFB17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0908A7C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41D6488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46A672B3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4036B561" w14:textId="7A8B06D4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0" w:type="auto"/>
          </w:tcPr>
          <w:p w14:paraId="73B0E293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63F1128B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2614320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858FA4A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6886D6A7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1B145D67" w14:textId="17E5A27B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11B4F2FD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1.能說出課本所列打掃工具及打掃工作的語詞，並了解環境整潔的重要性。</w:t>
            </w:r>
          </w:p>
          <w:p w14:paraId="544C917F" w14:textId="65DA9A31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2.能學會第一、二、三、五、七聲的本調，並完成其後的標音符號學習。</w:t>
            </w:r>
          </w:p>
        </w:tc>
        <w:tc>
          <w:tcPr>
            <w:tcW w:w="0" w:type="auto"/>
          </w:tcPr>
          <w:p w14:paraId="3543C32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5.摒掃</w:t>
            </w:r>
          </w:p>
          <w:p w14:paraId="03A2DB6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C8D52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8A5992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13F217A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83613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035C0F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（七）活動七：輕鬆學拼音</w:t>
            </w:r>
          </w:p>
          <w:p w14:paraId="3937B35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28E80FF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或教學電子書，指導學生進行聲調練習的課程。</w:t>
            </w:r>
          </w:p>
          <w:p w14:paraId="69BA084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3.視教學情況，參考「聲調配對」進行教學活動。</w:t>
            </w:r>
          </w:p>
          <w:p w14:paraId="20DD059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2CD56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（八）活動八：拼音練習</w:t>
            </w:r>
          </w:p>
          <w:p w14:paraId="05040FA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07D8A8AD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2.視教學情況，參考「聲調大考驗」進行教學遊戲。</w:t>
            </w:r>
          </w:p>
          <w:p w14:paraId="1DCB9AC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FD013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（九）活動九：來寫字 </w:t>
            </w:r>
          </w:p>
          <w:p w14:paraId="53251ED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1.老師請學生翻回課文頁，書寫閩南語漢字「摒」，並完成以「摒」為主的語詞。</w:t>
            </w:r>
          </w:p>
          <w:p w14:paraId="521CA88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2.參考本書P99「來寫字」，補充「摒」的用法。</w:t>
            </w:r>
          </w:p>
          <w:p w14:paraId="3079D9A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A06FC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（十）活動十：複習三</w:t>
            </w:r>
          </w:p>
          <w:p w14:paraId="1EED0C6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或教學電子書，讓學生聆聽「複習三」內容。</w:t>
            </w:r>
          </w:p>
          <w:p w14:paraId="0701562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2.老師請學生完成「複習三」，將適當的語詞寫入空格中，並念出完整的句子。</w:t>
            </w:r>
          </w:p>
          <w:p w14:paraId="59522F3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EA3B2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FE5C3EB" w14:textId="74EC2FC4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20D7CDB7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11FB9DFB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CE85802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7518B55" w14:textId="78853CE9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0" w:type="auto"/>
          </w:tcPr>
          <w:p w14:paraId="567F1F8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5E8DE6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5736D307" w14:textId="31A9BC69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0" w:type="auto"/>
          </w:tcPr>
          <w:p w14:paraId="4572AA5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5AFD431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4a-Ⅱ-2 展現促進健康的行為。</w:t>
            </w:r>
          </w:p>
          <w:p w14:paraId="40AD6B3B" w14:textId="4102A1E4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Ca-Ⅱ-1 健康社區的意識、責任與維護行動。</w:t>
            </w:r>
          </w:p>
        </w:tc>
      </w:tr>
      <w:tr w:rsidR="003D2FDE" w:rsidRPr="008D2FBD" w14:paraId="6ED92838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4DC5D1DA" w14:textId="5AAC17CD" w:rsidR="003D2FDE" w:rsidRPr="00B9585B" w:rsidRDefault="003D2FDE" w:rsidP="003D2FDE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21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91087B0" w14:textId="7AEAB939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0" w:type="auto"/>
          </w:tcPr>
          <w:p w14:paraId="4A324F9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AE56081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3CB408DC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61C4AB26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0E6B8BB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E49B54D" w14:textId="77777777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DAF65CB" w14:textId="2CBD1CDF" w:rsidR="003D2FDE" w:rsidRPr="003D2FDE" w:rsidRDefault="003D2FDE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40B5E726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1D717EE3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61D9B64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58DF0565" w14:textId="77777777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19F5720B" w14:textId="7EDEEB20" w:rsidR="003D2FDE" w:rsidRPr="003D2FDE" w:rsidRDefault="003D2FDE" w:rsidP="003D2FDE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0" w:type="auto"/>
          </w:tcPr>
          <w:p w14:paraId="179EB78B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EF41F38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65E8B60" w14:textId="77777777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60B1A6E4" w14:textId="6415A828" w:rsidR="003D2FDE" w:rsidRPr="003D2FDE" w:rsidRDefault="003D2FDE" w:rsidP="003D2FDE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7E466DFA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1.能正確讀出本課課文，並了解課文文意。</w:t>
            </w:r>
          </w:p>
          <w:p w14:paraId="6EF60874" w14:textId="77777777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2.能說出課本所列打掃工具及打掃工作的語詞，並了解環境整潔的重要性。</w:t>
            </w:r>
          </w:p>
          <w:p w14:paraId="6568D570" w14:textId="6FAF3510" w:rsidR="003D2FDE" w:rsidRPr="003D2FDE" w:rsidRDefault="003D2FDE" w:rsidP="003D2FDE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3.能學會第一、二、三、五、七聲的本調，並完成其後的標音符號學習。</w:t>
            </w:r>
          </w:p>
        </w:tc>
        <w:tc>
          <w:tcPr>
            <w:tcW w:w="0" w:type="auto"/>
          </w:tcPr>
          <w:p w14:paraId="49E64AF7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5.摒掃</w:t>
            </w:r>
          </w:p>
          <w:p w14:paraId="22D6BF7F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7D35D8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587569E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老師問學生第四、五課的學習心得。</w:t>
            </w:r>
          </w:p>
          <w:p w14:paraId="0412B941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599B8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1B0444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（十一）活動十一：看圖講故事</w:t>
            </w:r>
          </w:p>
          <w:p w14:paraId="72379D59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A9C4575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821898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79A5A25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252849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B5F86A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（十二）活動十二：總複習</w:t>
            </w:r>
          </w:p>
          <w:p w14:paraId="6A07C6A2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或教學電子書，讓學生聆聽「總複習」內容。</w:t>
            </w:r>
          </w:p>
          <w:p w14:paraId="475C23AC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2.老師協助學生分組，進行「逐家做伙來奕」遊戲。</w:t>
            </w:r>
          </w:p>
          <w:p w14:paraId="34D149C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07943B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DCE78E" w14:textId="29CE85D5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10F12C99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F48A348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0ACAF62" w14:textId="77777777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26C42F6" w14:textId="2BD14594" w:rsidR="003D2FDE" w:rsidRPr="003D2FDE" w:rsidRDefault="003D2FDE" w:rsidP="003D2FDE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0" w:type="auto"/>
          </w:tcPr>
          <w:p w14:paraId="09536493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F461120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048405EA" w14:textId="1E0BDB88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0" w:type="auto"/>
          </w:tcPr>
          <w:p w14:paraId="208FB414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健康與體育領域</w:t>
            </w:r>
          </w:p>
          <w:p w14:paraId="43FC3876" w14:textId="77777777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4a-Ⅱ-2 展現促進健康的行為。</w:t>
            </w:r>
          </w:p>
          <w:p w14:paraId="5E514537" w14:textId="3E0ECE80" w:rsidR="003D2FDE" w:rsidRPr="003D2FDE" w:rsidRDefault="003D2FDE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Ca-Ⅱ-1 健康社區的意識、責任與維護行動。</w:t>
            </w:r>
          </w:p>
        </w:tc>
      </w:tr>
    </w:tbl>
    <w:p w14:paraId="4869C1B7" w14:textId="77777777" w:rsidR="000564F7" w:rsidRDefault="000564F7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57F24C6D" w14:textId="77777777" w:rsidR="009C4376" w:rsidRPr="00E720AE" w:rsidRDefault="009C4376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056AC885" w14:textId="77777777" w:rsidR="009C4376" w:rsidRDefault="009C4376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6C9B3E67" w14:textId="77777777" w:rsidR="00E84C4D" w:rsidRDefault="00E84C4D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1AB5D614" w14:textId="6AB677F4" w:rsidR="00201296" w:rsidRDefault="00201296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14:paraId="7524CA57" w14:textId="77777777" w:rsidR="00E84C4D" w:rsidRPr="008D2FBD" w:rsidRDefault="00E84C4D" w:rsidP="004C7606">
      <w:pPr>
        <w:snapToGrid w:val="0"/>
        <w:rPr>
          <w:rFonts w:ascii="Times New Roman" w:eastAsia="標楷體" w:hAnsi="Times New Roman" w:cs="Times New Roman"/>
        </w:rPr>
      </w:pPr>
    </w:p>
    <w:p w14:paraId="4CE27D07" w14:textId="77777777" w:rsidR="000564F7" w:rsidRPr="008D2FBD" w:rsidRDefault="000564F7" w:rsidP="000564F7">
      <w:pPr>
        <w:pStyle w:val="a5"/>
        <w:jc w:val="left"/>
        <w:rPr>
          <w:color w:val="auto"/>
        </w:rPr>
      </w:pPr>
      <w:r w:rsidRPr="008D2FBD">
        <w:rPr>
          <w:rFonts w:hint="eastAsia"/>
          <w:color w:val="auto"/>
        </w:rPr>
        <w:t>第二學期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875"/>
        <w:gridCol w:w="486"/>
        <w:gridCol w:w="772"/>
        <w:gridCol w:w="772"/>
        <w:gridCol w:w="1637"/>
        <w:gridCol w:w="1168"/>
        <w:gridCol w:w="1901"/>
        <w:gridCol w:w="3787"/>
        <w:gridCol w:w="628"/>
        <w:gridCol w:w="1437"/>
        <w:gridCol w:w="1605"/>
      </w:tblGrid>
      <w:tr w:rsidR="008D2FBD" w:rsidRPr="008D2FBD" w14:paraId="1670B990" w14:textId="77777777" w:rsidTr="00B9585B">
        <w:trPr>
          <w:trHeight w:val="443"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7E3657D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教材版本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14:paraId="59B92E1F" w14:textId="77777777" w:rsidR="000564F7" w:rsidRPr="008D2FBD" w:rsidRDefault="00E84C4D" w:rsidP="001E1995">
            <w:pPr>
              <w:pStyle w:val="a5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真平</w:t>
            </w:r>
            <w:r w:rsidR="000564F7" w:rsidRPr="008D2FBD">
              <w:rPr>
                <w:rFonts w:hint="eastAsia"/>
                <w:color w:val="auto"/>
              </w:rPr>
              <w:t>版第</w:t>
            </w:r>
            <w:r w:rsidR="001E1995">
              <w:rPr>
                <w:rFonts w:hint="eastAsia"/>
                <w:color w:val="auto"/>
              </w:rPr>
              <w:t>八</w:t>
            </w:r>
            <w:r w:rsidR="000564F7" w:rsidRPr="008D2FBD">
              <w:rPr>
                <w:rFonts w:hint="eastAsia"/>
                <w:color w:val="auto"/>
              </w:rPr>
              <w:t>冊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02B4091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教學節數</w:t>
            </w:r>
          </w:p>
        </w:tc>
        <w:tc>
          <w:tcPr>
            <w:tcW w:w="0" w:type="auto"/>
            <w:gridSpan w:val="3"/>
            <w:vAlign w:val="center"/>
          </w:tcPr>
          <w:p w14:paraId="0658C456" w14:textId="6E18B59B" w:rsidR="000564F7" w:rsidRPr="008D2FBD" w:rsidRDefault="000564F7" w:rsidP="00393782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每週(</w:t>
            </w:r>
            <w:r w:rsidR="00E84C4D">
              <w:rPr>
                <w:color w:val="auto"/>
              </w:rPr>
              <w:t>1</w:t>
            </w:r>
            <w:r w:rsidRPr="008D2FBD">
              <w:rPr>
                <w:color w:val="auto"/>
              </w:rPr>
              <w:t>)節，本學期共(</w:t>
            </w:r>
            <w:r w:rsidR="00E84C4D">
              <w:rPr>
                <w:color w:val="auto"/>
              </w:rPr>
              <w:t>2</w:t>
            </w:r>
            <w:r w:rsidR="00343F23">
              <w:rPr>
                <w:rFonts w:hint="eastAsia"/>
                <w:color w:val="auto"/>
              </w:rPr>
              <w:t>1</w:t>
            </w:r>
            <w:r w:rsidRPr="008D2FBD">
              <w:rPr>
                <w:color w:val="auto"/>
              </w:rPr>
              <w:t>)節</w:t>
            </w:r>
          </w:p>
        </w:tc>
      </w:tr>
      <w:tr w:rsidR="008D2FBD" w:rsidRPr="008D2FBD" w14:paraId="20E07C83" w14:textId="77777777" w:rsidTr="00B9585B">
        <w:trPr>
          <w:trHeight w:val="443"/>
        </w:trPr>
        <w:tc>
          <w:tcPr>
            <w:tcW w:w="0" w:type="auto"/>
            <w:gridSpan w:val="4"/>
            <w:shd w:val="pct10" w:color="auto" w:fill="auto"/>
            <w:vAlign w:val="center"/>
          </w:tcPr>
          <w:p w14:paraId="7D8B8421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課程目標</w:t>
            </w:r>
          </w:p>
        </w:tc>
        <w:tc>
          <w:tcPr>
            <w:tcW w:w="0" w:type="auto"/>
            <w:gridSpan w:val="8"/>
            <w:vAlign w:val="center"/>
          </w:tcPr>
          <w:p w14:paraId="65447541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1.能透過標音符號及漢字的學習，簡單說出鄉下風景，並能寫出關鍵語詞。</w:t>
            </w:r>
          </w:p>
          <w:p w14:paraId="0E533A53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2.能以閩南語說出鄉村地區其他的風景、運用對話練習說出社區中守望相助的期待或經驗。</w:t>
            </w:r>
          </w:p>
          <w:p w14:paraId="29F1315C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3.能透過閩南語文的閱讀，學習對鄉下風景的描述。</w:t>
            </w:r>
          </w:p>
          <w:p w14:paraId="24FF5A89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4.能理解空間詞並以閩南語文說出空間詞的應用。</w:t>
            </w:r>
          </w:p>
          <w:p w14:paraId="7340F183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5.能透過課文內容，了解便利商店的功能。</w:t>
            </w:r>
          </w:p>
          <w:p w14:paraId="1D7E3430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6.能透過標音符號及漢字的學習，說出便利超商各項功能。</w:t>
            </w:r>
          </w:p>
          <w:p w14:paraId="0DA4EA2F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7.能以閩南語說出便利商店情景、運用對話練習發表到便利商店買東西的經驗。</w:t>
            </w:r>
          </w:p>
          <w:p w14:paraId="0AB8D143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8.能透過閩南語文的閱讀，認識便利商店在日常生活中所扮演的角色。</w:t>
            </w:r>
          </w:p>
          <w:p w14:paraId="6F40B60D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9.能透過標音符號及漢字的學習，練習表演藝術中角色語言的表達，並能寫出關鍵語詞。</w:t>
            </w:r>
          </w:p>
          <w:p w14:paraId="20951233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10.能以閩南語說出角色語言的傳達訊息，能運用句型練習掌握對動物特徵的描述。</w:t>
            </w:r>
          </w:p>
          <w:p w14:paraId="11E80393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11.能透過閩南語文的閱讀，學習戲劇角色特徵之描述。</w:t>
            </w:r>
          </w:p>
          <w:p w14:paraId="0CDDD81A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12.能應用閩南語文簡單寫出戲劇對白。</w:t>
            </w:r>
          </w:p>
          <w:p w14:paraId="35B80BAD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13.能透過標音符號及漢字的學習，簡單說出環境受到破壞後的災害，並能寫出關鍵語詞。</w:t>
            </w:r>
          </w:p>
          <w:p w14:paraId="70A4C875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14.能以閩南語說出造成環境破壞的原因。</w:t>
            </w:r>
          </w:p>
          <w:p w14:paraId="7CAB1DD2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15.能透過閩南語文的閱讀，學習環境保護對生態的重要性。</w:t>
            </w:r>
          </w:p>
          <w:p w14:paraId="4BA40217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16.能應用閩南語文寫出對環境保護的承諾。</w:t>
            </w:r>
          </w:p>
          <w:p w14:paraId="6DF10F7C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17.能正確讀出本課課文，並了解課文文意。</w:t>
            </w:r>
          </w:p>
          <w:p w14:paraId="53EBEDCC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18.能說出課本所列月分及日期的語詞，並於生活中運用。</w:t>
            </w:r>
          </w:p>
          <w:p w14:paraId="1D0E9EBA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/>
              </w:rPr>
              <w:t>19.</w:t>
            </w:r>
            <w:r w:rsidRPr="00830218">
              <w:rPr>
                <w:rFonts w:ascii="標楷體" w:eastAsia="標楷體" w:hAnsi="標楷體" w:hint="eastAsia"/>
              </w:rPr>
              <w:t>能進行「</w:t>
            </w:r>
            <w:r w:rsidRPr="00830218">
              <w:rPr>
                <w:rFonts w:ascii="MS Mincho" w:eastAsia="MS Mincho" w:hAnsi="MS Mincho" w:cs="MS Mincho" w:hint="eastAsia"/>
              </w:rPr>
              <w:t>⋯⋯</w:t>
            </w:r>
            <w:r w:rsidRPr="00830218">
              <w:rPr>
                <w:rFonts w:ascii="標楷體" w:eastAsia="標楷體" w:hAnsi="標楷體" w:hint="eastAsia"/>
              </w:rPr>
              <w:t>有</w:t>
            </w:r>
            <w:r w:rsidRPr="00830218">
              <w:rPr>
                <w:rFonts w:ascii="MS Mincho" w:eastAsia="MS Mincho" w:hAnsi="MS Mincho" w:cs="MS Mincho" w:hint="eastAsia"/>
              </w:rPr>
              <w:t>⋯⋯</w:t>
            </w:r>
            <w:r w:rsidRPr="00830218">
              <w:rPr>
                <w:rFonts w:ascii="標楷體" w:eastAsia="標楷體" w:hAnsi="標楷體" w:hint="eastAsia"/>
              </w:rPr>
              <w:t>有</w:t>
            </w:r>
            <w:r w:rsidRPr="00830218">
              <w:rPr>
                <w:rFonts w:ascii="MS Mincho" w:eastAsia="MS Mincho" w:hAnsi="MS Mincho" w:cs="MS Mincho" w:hint="eastAsia"/>
              </w:rPr>
              <w:t>⋯⋯</w:t>
            </w:r>
            <w:r w:rsidRPr="00830218">
              <w:rPr>
                <w:rFonts w:ascii="標楷體" w:eastAsia="標楷體" w:hAnsi="標楷體" w:hint="eastAsia"/>
              </w:rPr>
              <w:t>」的句型練習。</w:t>
            </w:r>
          </w:p>
          <w:p w14:paraId="54EC0376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20.能習得課本所列對話，並適時於生活中運用。</w:t>
            </w:r>
          </w:p>
          <w:p w14:paraId="7D4DA10D" w14:textId="77777777" w:rsidR="00830218" w:rsidRPr="00830218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21.能分辨方音差異，並正確念讀語詞。</w:t>
            </w:r>
          </w:p>
          <w:p w14:paraId="09D73A33" w14:textId="2628721A" w:rsidR="009C4376" w:rsidRPr="00E049CC" w:rsidRDefault="00830218" w:rsidP="00830218">
            <w:pPr>
              <w:spacing w:line="0" w:lineRule="atLeast"/>
              <w:rPr>
                <w:rFonts w:ascii="標楷體" w:eastAsia="標楷體" w:hAnsi="標楷體"/>
              </w:rPr>
            </w:pPr>
            <w:r w:rsidRPr="00830218">
              <w:rPr>
                <w:rFonts w:ascii="標楷體" w:eastAsia="標楷體" w:hAnsi="標楷體" w:hint="eastAsia"/>
              </w:rPr>
              <w:t>22.能正確念讀鼻音韻尾，並完成其後的拼音練習。</w:t>
            </w:r>
          </w:p>
        </w:tc>
      </w:tr>
      <w:tr w:rsidR="00E6681E" w:rsidRPr="008D2FBD" w14:paraId="11FB7A6C" w14:textId="77777777" w:rsidTr="00B9585B">
        <w:tblPrEx>
          <w:jc w:val="center"/>
        </w:tblPrEx>
        <w:trPr>
          <w:trHeight w:val="497"/>
          <w:jc w:val="center"/>
        </w:trPr>
        <w:tc>
          <w:tcPr>
            <w:tcW w:w="0" w:type="auto"/>
            <w:vMerge w:val="restart"/>
            <w:shd w:val="pct10" w:color="auto" w:fill="auto"/>
            <w:vAlign w:val="center"/>
          </w:tcPr>
          <w:p w14:paraId="5F157A1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教學進度</w:t>
            </w:r>
          </w:p>
          <w:p w14:paraId="55F9AFA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</w:t>
            </w:r>
            <w:r w:rsidRPr="008D2FBD">
              <w:rPr>
                <w:color w:val="auto"/>
              </w:rPr>
              <w:lastRenderedPageBreak/>
              <w:t>次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66D477B3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lastRenderedPageBreak/>
              <w:t>單元名稱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00010CA9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0" w:type="auto"/>
            <w:gridSpan w:val="2"/>
            <w:vMerge w:val="restart"/>
            <w:shd w:val="pct10" w:color="auto" w:fill="auto"/>
            <w:vAlign w:val="center"/>
          </w:tcPr>
          <w:p w14:paraId="434F61D2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5768987F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0" w:type="auto"/>
            <w:gridSpan w:val="2"/>
            <w:shd w:val="pct10" w:color="auto" w:fill="auto"/>
            <w:vAlign w:val="center"/>
          </w:tcPr>
          <w:p w14:paraId="62AF145B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71ACC730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0C627E5E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39968E6D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5FE2C0DD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190DD340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426E067B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E6681E" w:rsidRPr="008D2FBD" w14:paraId="7E03C974" w14:textId="77777777" w:rsidTr="00B9585B">
        <w:tblPrEx>
          <w:jc w:val="center"/>
        </w:tblPrEx>
        <w:trPr>
          <w:trHeight w:val="247"/>
          <w:jc w:val="center"/>
        </w:trPr>
        <w:tc>
          <w:tcPr>
            <w:tcW w:w="0" w:type="auto"/>
            <w:vMerge/>
          </w:tcPr>
          <w:p w14:paraId="77943DA0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0D0D0C6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48A186D6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gridSpan w:val="2"/>
            <w:vMerge/>
            <w:shd w:val="pct10" w:color="auto" w:fill="auto"/>
          </w:tcPr>
          <w:p w14:paraId="77BE9B2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shd w:val="pct10" w:color="auto" w:fill="auto"/>
          </w:tcPr>
          <w:p w14:paraId="66531815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0" w:type="auto"/>
            <w:shd w:val="pct10" w:color="auto" w:fill="auto"/>
          </w:tcPr>
          <w:p w14:paraId="1CCFD3A5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0" w:type="auto"/>
            <w:vMerge/>
          </w:tcPr>
          <w:p w14:paraId="6BF717A3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0152B8FC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5D8F5D42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5FF9924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046DA94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</w:tr>
      <w:tr w:rsidR="00B9585B" w:rsidRPr="008D2FBD" w14:paraId="4A39DE5B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72545DF9" w14:textId="77777777" w:rsidR="00B9585B" w:rsidRPr="00B9585B" w:rsidRDefault="00B9585B" w:rsidP="00B9585B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29A61CF5" w14:textId="137F7BC6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0" w:type="auto"/>
          </w:tcPr>
          <w:p w14:paraId="64B1B47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E38F34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59DAA65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342B46F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B4F68B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072457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DC4C7E9" w14:textId="2AE0F85F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4AC6A96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25E8B6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4016FDF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32D0C921" w14:textId="4D1A60EC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0" w:type="auto"/>
          </w:tcPr>
          <w:p w14:paraId="4635564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073B8E2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◎Ab-Ⅱ-3 方音差異。</w:t>
            </w:r>
          </w:p>
          <w:p w14:paraId="12C9360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◎Ac-Ⅱ-2 詩歌短文。</w:t>
            </w:r>
          </w:p>
          <w:p w14:paraId="4C2A657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◎Bc-Ⅱ-1 社區生活。</w:t>
            </w:r>
          </w:p>
          <w:p w14:paraId="11824AB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09AA104B" w14:textId="4E7802FA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0" w:type="auto"/>
          </w:tcPr>
          <w:p w14:paraId="35F2A17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1.能透過標音符號及漢字的學習，簡單說出鄉下風景，並能寫出關鍵語詞。</w:t>
            </w:r>
          </w:p>
          <w:p w14:paraId="3828356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2.能分辨方音差異，並正確念讀語詞及拼音。</w:t>
            </w:r>
          </w:p>
          <w:p w14:paraId="7995A9F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3.能透過閩南語文的閱讀，學習對鄉下風景的描述。</w:t>
            </w:r>
          </w:p>
          <w:p w14:paraId="1CCAD9D5" w14:textId="386280C4" w:rsidR="00B9585B" w:rsidRPr="003D2FDE" w:rsidDel="00870F0F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5AE7CC8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99DE49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957E36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BCB3A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143D19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01CCB79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1.老師展示臺灣鄉村地區照片。</w:t>
            </w:r>
          </w:p>
          <w:p w14:paraId="25AB1F7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30E3511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AA613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7260DCA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08FE437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2.老師請學生歸納課文段落大意及本文主旨。</w:t>
            </w:r>
          </w:p>
          <w:p w14:paraId="1D701B9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3.老師請學生說一說鄉下還會有哪些不一樣的風景。</w:t>
            </w:r>
          </w:p>
          <w:p w14:paraId="70DFD32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4.老師請學生分析念讀課文段落時的聲情變化。</w:t>
            </w:r>
          </w:p>
          <w:p w14:paraId="55B5B60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14D91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3DAC788" w14:textId="35D88006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0" w:type="auto"/>
          </w:tcPr>
          <w:p w14:paraId="466BE63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902F1B2" w14:textId="346CAE2B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03D7170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戶外教育</w:t>
            </w:r>
          </w:p>
          <w:p w14:paraId="042BF295" w14:textId="6D9AD40F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0" w:type="auto"/>
          </w:tcPr>
          <w:p w14:paraId="3AD0BE6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社會領域</w:t>
            </w:r>
          </w:p>
          <w:p w14:paraId="7525DA8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2a-Ⅱ-2表達對居住地方社會事物與環境的關懷。</w:t>
            </w:r>
          </w:p>
          <w:p w14:paraId="35D1BC84" w14:textId="483E183B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B9585B" w:rsidRPr="008D2FBD" w14:paraId="509CFC91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29143110" w14:textId="77777777" w:rsidR="00B9585B" w:rsidRPr="00B9585B" w:rsidRDefault="00B9585B" w:rsidP="00B9585B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6AAEACA" w14:textId="6A24ADB4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0" w:type="auto"/>
          </w:tcPr>
          <w:p w14:paraId="65FDEEC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229AD4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53E9D91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4D39D55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EBB4FB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基本能力，並能從事表達、溝通，以運用於家庭、學校、社區生活之中。</w:t>
            </w:r>
          </w:p>
          <w:p w14:paraId="32EDEDC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39B26EDD" w14:textId="6CC7E460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26125D5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29928B8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5FF55C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常生活計畫。</w:t>
            </w:r>
          </w:p>
          <w:p w14:paraId="234CD98F" w14:textId="5F8A21FC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0" w:type="auto"/>
          </w:tcPr>
          <w:p w14:paraId="1CDCD6C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◎Aa-Ⅱ-1 羅馬拼音。</w:t>
            </w:r>
          </w:p>
          <w:p w14:paraId="5F28F53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41537BF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◎Bc-Ⅱ-1 社區生活。</w:t>
            </w:r>
          </w:p>
          <w:p w14:paraId="3AC8B0A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7CDF379D" w14:textId="402D5699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0" w:type="auto"/>
          </w:tcPr>
          <w:p w14:paraId="177BCC5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1.能分辨方音差異，並正確念讀語詞及拼音。</w:t>
            </w:r>
          </w:p>
          <w:p w14:paraId="1A658F5A" w14:textId="035A0D6E" w:rsidR="00B9585B" w:rsidRPr="003D2FDE" w:rsidDel="00870F0F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2.能理解空間詞並以閩南語文說出空間詞的應用。</w:t>
            </w:r>
          </w:p>
        </w:tc>
        <w:tc>
          <w:tcPr>
            <w:tcW w:w="0" w:type="auto"/>
          </w:tcPr>
          <w:p w14:paraId="1A803C8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49F59E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老師揭示本堂課要學的語詞主題：區域、方位詞，請學生翻至課文，將這兩種語詞圈起來，並藉此進入語詞教學。</w:t>
            </w:r>
          </w:p>
          <w:p w14:paraId="30485EE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6DFDB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DAC277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2073822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1.老師引導學生練習本課語詞，並撕下課本附件之語詞卡。</w:t>
            </w:r>
          </w:p>
          <w:p w14:paraId="0A54342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生念讀語詞，並解釋語詞。</w:t>
            </w:r>
          </w:p>
          <w:p w14:paraId="5B60D7C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3.老師引導學生思考在不同型態的社區生活中，人們日常生活活動可能有哪些差異。</w:t>
            </w:r>
          </w:p>
          <w:p w14:paraId="2D4244C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4.老師指導學生閩南語「上、下、裡面、外面、旁邊、底下」的用法。</w:t>
            </w:r>
          </w:p>
          <w:p w14:paraId="6254960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0D46D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32628E7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09FFB96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2.語詞排序：老師請學生拿出語詞卡，依照程度從喜歡到不喜歡，依序排列語詞。</w:t>
            </w:r>
          </w:p>
          <w:p w14:paraId="3278864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3.方位詞情境操作。</w:t>
            </w:r>
          </w:p>
          <w:p w14:paraId="54C40DC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52AB0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4DE184F" w14:textId="7E76C895" w:rsidR="00B9585B" w:rsidRPr="003D2FDE" w:rsidRDefault="00B9585B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1134748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2466A0B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02FEE7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9DAF86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3E820B73" w14:textId="756C5A7B" w:rsidR="00B9585B" w:rsidRPr="003D2FDE" w:rsidRDefault="00B9585B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07B006C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戶外教育</w:t>
            </w:r>
          </w:p>
          <w:p w14:paraId="3558DADE" w14:textId="0700C741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0" w:type="auto"/>
          </w:tcPr>
          <w:p w14:paraId="5451EB4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社會領域</w:t>
            </w:r>
          </w:p>
          <w:p w14:paraId="65BB996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2a-Ⅱ-2表達對居住地方社會事物與環境的關懷。</w:t>
            </w:r>
          </w:p>
          <w:p w14:paraId="4633E9CB" w14:textId="68F9988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B9585B" w:rsidRPr="006E3E34" w14:paraId="47F90A36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31922F21" w14:textId="77777777" w:rsidR="00B9585B" w:rsidRPr="00B9585B" w:rsidRDefault="00B9585B" w:rsidP="00B9585B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026C068" w14:textId="7DCDE713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0" w:type="auto"/>
          </w:tcPr>
          <w:p w14:paraId="79B0313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A48EB0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7A6E29A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6F42283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80DB9B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19BA04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8F4C997" w14:textId="6A6110CB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4E3840D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5F1C243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5A7117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35E71EAD" w14:textId="05563C95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0" w:type="auto"/>
          </w:tcPr>
          <w:p w14:paraId="476A642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57921D1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1B73CAA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◎Ab-Ⅱ-2 句型運用。</w:t>
            </w:r>
          </w:p>
          <w:p w14:paraId="4432892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◎Bc-Ⅱ-1 社區生活。</w:t>
            </w:r>
          </w:p>
          <w:p w14:paraId="61C4ECF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61B322BF" w14:textId="5AC2CDD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0" w:type="auto"/>
          </w:tcPr>
          <w:p w14:paraId="693B557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能以閩南語說出鄉村地區其他的風景、運用對話練習說出社區中守望相助的期待或經驗。</w:t>
            </w:r>
          </w:p>
          <w:p w14:paraId="3048F3E5" w14:textId="2DF9F511" w:rsidR="00B9585B" w:rsidRPr="003D2FDE" w:rsidDel="00870F0F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7425989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15C0F3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老師隨機挑選學生念讀本課語詞，藉以複習並進入「講看覓」教學。</w:t>
            </w:r>
          </w:p>
          <w:p w14:paraId="23C128C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45DB5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6FC874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（五）活動五：講看覓</w:t>
            </w:r>
          </w:p>
          <w:p w14:paraId="60DE6D2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500D8FF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3359A03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637C5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（六）活動六：咱來試看覓</w:t>
            </w:r>
          </w:p>
          <w:p w14:paraId="53A6488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2D39805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2.老師請學生完成「咱來試看覓」。</w:t>
            </w:r>
          </w:p>
          <w:p w14:paraId="11FC876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E279E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E6BF28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1.老師協助學生分組，完成「學習單」。</w:t>
            </w:r>
          </w:p>
          <w:p w14:paraId="6C189D10" w14:textId="1E43194E" w:rsidR="00B9585B" w:rsidRPr="003D2FDE" w:rsidRDefault="00B9585B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2.搭配教學電子書，複習本堂課程所學。</w:t>
            </w:r>
          </w:p>
        </w:tc>
        <w:tc>
          <w:tcPr>
            <w:tcW w:w="0" w:type="auto"/>
          </w:tcPr>
          <w:p w14:paraId="7A5814E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42EA88A" w14:textId="2025FAF8" w:rsidR="00B9585B" w:rsidRPr="003D2FDE" w:rsidRDefault="00B9585B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32E9A94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戶外教育</w:t>
            </w:r>
          </w:p>
          <w:p w14:paraId="1E90891F" w14:textId="490F309A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0" w:type="auto"/>
          </w:tcPr>
          <w:p w14:paraId="30F64BD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社會領域</w:t>
            </w:r>
          </w:p>
          <w:p w14:paraId="73C8D6F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2a-Ⅱ-2表達對居住地方社會事物與環境的關懷。</w:t>
            </w:r>
          </w:p>
          <w:p w14:paraId="2208D5A6" w14:textId="7AEC9E38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B9585B" w:rsidRPr="006E3E34" w14:paraId="5439E7BB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38098957" w14:textId="77777777" w:rsidR="00B9585B" w:rsidRPr="00B9585B" w:rsidRDefault="00B9585B" w:rsidP="00B9585B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0E6B2A2" w14:textId="231531AD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0" w:type="auto"/>
          </w:tcPr>
          <w:p w14:paraId="0D5FDD8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AB0AD0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36EA676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598E3C1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0A48F2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415BA7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562B0A4C" w14:textId="509F5081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31D83DC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FC7744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219E06E" w14:textId="31C4B856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0" w:type="auto"/>
          </w:tcPr>
          <w:p w14:paraId="5BC163F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2523E13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6C835AC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063DC0A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◎Bc-Ⅱ-1 社區生活。</w:t>
            </w:r>
          </w:p>
          <w:p w14:paraId="0A13DFF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56756893" w14:textId="3782F944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0" w:type="auto"/>
          </w:tcPr>
          <w:p w14:paraId="063F255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1.能分辨方音差異，並正確念讀語詞及拼音。</w:t>
            </w:r>
          </w:p>
          <w:p w14:paraId="4C973BC3" w14:textId="3F87D8BD" w:rsidR="00B9585B" w:rsidRPr="003D2FDE" w:rsidDel="00870F0F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2.能理解空間詞並以閩南語文說出空間詞的應用。</w:t>
            </w:r>
          </w:p>
        </w:tc>
        <w:tc>
          <w:tcPr>
            <w:tcW w:w="0" w:type="auto"/>
          </w:tcPr>
          <w:p w14:paraId="69281AE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29CB30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老師引導學生複習本課方位詞，藉此進入「聽看覓」教學。</w:t>
            </w:r>
          </w:p>
          <w:p w14:paraId="108E278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905C0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26A85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（七）活動七：聽看覓</w:t>
            </w:r>
          </w:p>
          <w:p w14:paraId="071610B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748C0BE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2.老師請學生完成「聽看覓」，並引導學生看圖敘述情境。</w:t>
            </w:r>
          </w:p>
          <w:p w14:paraId="3BB18B7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3F1E8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</w:t>
            </w:r>
          </w:p>
          <w:p w14:paraId="01830EE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1BDEFF3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54F2D32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029A63A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EDEAE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（九）活動九：拼音練習 </w:t>
            </w:r>
          </w:p>
          <w:p w14:paraId="7D59E66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CE8F4A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2.視教學情況，參考「攑起你的拼音」進行教學活動。</w:t>
            </w:r>
          </w:p>
          <w:p w14:paraId="0FFD9E0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A44EC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（十）活動十：來寫字</w:t>
            </w:r>
          </w:p>
          <w:p w14:paraId="2D6F192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1.老師請學生翻回課文頁，書寫閩南語漢字「埔」，並完成以「埔」為主的語詞。</w:t>
            </w:r>
          </w:p>
          <w:p w14:paraId="1A241C5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2.參考本書P13「來寫字」，補充「埔」的用法。</w:t>
            </w:r>
          </w:p>
          <w:p w14:paraId="765F500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8D048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467EF95B" w14:textId="59F300D0" w:rsidR="00B9585B" w:rsidRPr="003D2FDE" w:rsidRDefault="00B9585B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34193B0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6FA1B2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03F0E6C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BBD8504" w14:textId="4BD18BC6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0" w:type="auto"/>
          </w:tcPr>
          <w:p w14:paraId="3A20C3F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戶外教育</w:t>
            </w:r>
          </w:p>
          <w:p w14:paraId="6B3F2C19" w14:textId="160BE66E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0" w:type="auto"/>
          </w:tcPr>
          <w:p w14:paraId="7D3E933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社會領域</w:t>
            </w:r>
          </w:p>
          <w:p w14:paraId="64A1AE2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2a-Ⅱ-2表達對居住地方社會事物與環境的關懷。</w:t>
            </w:r>
          </w:p>
          <w:p w14:paraId="721CC18B" w14:textId="29A29849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B9585B" w:rsidRPr="006E3E34" w14:paraId="33D80B8B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4C7BE30D" w14:textId="77777777" w:rsidR="00B9585B" w:rsidRPr="00B9585B" w:rsidRDefault="00B9585B" w:rsidP="00B9585B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5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7C235B3" w14:textId="74DFCD70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0" w:type="auto"/>
          </w:tcPr>
          <w:p w14:paraId="0092F4E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182866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76A931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2E993D8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7DB61E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646C0C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03A8B882" w14:textId="235EED3C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67355E6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574614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5CC4A6E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7F44AC8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001FBF48" w14:textId="089BE6D4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3-Ⅱ-3能透過閩南語文的閱讀，了解為人處事的道理。</w:t>
            </w:r>
          </w:p>
        </w:tc>
        <w:tc>
          <w:tcPr>
            <w:tcW w:w="0" w:type="auto"/>
          </w:tcPr>
          <w:p w14:paraId="0A1058A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3025CC5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351E19D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5ED282A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2443815D" w14:textId="4CEB454A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79A96FC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1.能透過課文內容，了解便利商店的功能。</w:t>
            </w:r>
          </w:p>
          <w:p w14:paraId="74310D6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2.能透過標音符號及漢字的學習，說出便利超商各項功能。</w:t>
            </w:r>
          </w:p>
          <w:p w14:paraId="18DC6E4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3.能分辨方音差異，並正確念讀語詞。</w:t>
            </w:r>
          </w:p>
          <w:p w14:paraId="6F472E61" w14:textId="5B80753C" w:rsidR="00B9585B" w:rsidRPr="003D2FDE" w:rsidDel="00870F0F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4.能透過閩南語文的閱讀，認識便利商店在日常生活中所扮演的角色。</w:t>
            </w:r>
          </w:p>
        </w:tc>
        <w:tc>
          <w:tcPr>
            <w:tcW w:w="0" w:type="auto"/>
          </w:tcPr>
          <w:p w14:paraId="2AC5052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36426E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4343A9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B7825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50F861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7F97F55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1.老師展示課文情境圖的情境圖。</w:t>
            </w:r>
          </w:p>
          <w:p w14:paraId="03AB4A3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2.老師向學生提問與便利商店相關的問題，請學生回答。</w:t>
            </w:r>
          </w:p>
          <w:p w14:paraId="5D4C055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3.老師利用課文情境掛圖，師生共同討論掛圖內容，引導學生進入課文情境。</w:t>
            </w:r>
          </w:p>
          <w:p w14:paraId="4874B14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C16A6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7A1CA09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1.播放CD1或教學電子書，老師範讀、領讀課文內容，以愉悅的心情及語調來讀。</w:t>
            </w:r>
          </w:p>
          <w:p w14:paraId="3749247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2.老師請學生歸納課文段落大意及本文主旨。</w:t>
            </w:r>
          </w:p>
          <w:p w14:paraId="0C087C7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3.老師進行分析課文。</w:t>
            </w:r>
          </w:p>
          <w:p w14:paraId="3C9C950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0E5B0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58BD318" w14:textId="67C5FBF2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播放CD1或教學電子書，引導學生念唱本課課文。</w:t>
            </w:r>
          </w:p>
        </w:tc>
        <w:tc>
          <w:tcPr>
            <w:tcW w:w="0" w:type="auto"/>
          </w:tcPr>
          <w:p w14:paraId="3DA6D36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806C18A" w14:textId="44095483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417D5C6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6A8337C" w14:textId="014EAC32" w:rsidR="00B9585B" w:rsidRPr="003D2FDE" w:rsidRDefault="00B9585B" w:rsidP="003D2FDE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  <w:tc>
          <w:tcPr>
            <w:tcW w:w="0" w:type="auto"/>
          </w:tcPr>
          <w:p w14:paraId="5F688AE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48A678D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096CF3F7" w14:textId="3575D825" w:rsidR="00B9585B" w:rsidRPr="003D2FDE" w:rsidRDefault="00B9585B" w:rsidP="003D2FDE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B9585B" w:rsidRPr="006E3E34" w14:paraId="2D1F2D89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023FB1E9" w14:textId="77777777" w:rsidR="00B9585B" w:rsidRPr="00B9585B" w:rsidRDefault="00B9585B" w:rsidP="00B9585B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6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098E606" w14:textId="50DBA3EC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0" w:type="auto"/>
          </w:tcPr>
          <w:p w14:paraId="64BD5EB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C153F2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625B5A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5FB5CD3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C8F584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基本能力，並能從事表達、溝通，以運用於家庭、學校、社區生活之中。</w:t>
            </w:r>
          </w:p>
          <w:p w14:paraId="023A81B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60025574" w14:textId="198E64B4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150A868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4FD733E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0DEFA08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的閩南語文，並了解其意義。</w:t>
            </w:r>
          </w:p>
          <w:p w14:paraId="727432F2" w14:textId="3CEE32EF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0" w:type="auto"/>
          </w:tcPr>
          <w:p w14:paraId="355E2B2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78AAAEB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46FE899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2DF216B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3B5F2E2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4D7B1BD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06E7B00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6FFFB396" w14:textId="01586A0A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30AB92C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1.能以閩南語說出便利商店情景、運用對話練習發表到便利商店買東西的經驗。</w:t>
            </w:r>
          </w:p>
          <w:p w14:paraId="4E8C3429" w14:textId="412BA381" w:rsidR="00B9585B" w:rsidRPr="003D2FDE" w:rsidDel="00870F0F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2.能分辨方音差異，並正確念讀語詞。</w:t>
            </w:r>
          </w:p>
        </w:tc>
        <w:tc>
          <w:tcPr>
            <w:tcW w:w="0" w:type="auto"/>
          </w:tcPr>
          <w:p w14:paraId="3D910D3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0B3DCA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老師揭示本堂課要學的語詞主題：公共場所，請學生翻至課文，將這種語詞圈起來，並藉此進入語詞教學。</w:t>
            </w:r>
          </w:p>
          <w:p w14:paraId="0F23DF7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3F821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6E666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475AC4D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1.老師展示情境圖，播放CD1或教學電子書，帶讀課文語詞。</w:t>
            </w:r>
          </w:p>
          <w:p w14:paraId="003E8D5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2.請學生找出華臺共同詞，和非華臺共同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14:paraId="7AC18B5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3.老師引導學生練習本課語詞，並撕下課本附件之語詞卡。</w:t>
            </w:r>
          </w:p>
          <w:p w14:paraId="6E0B53A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4.老師指導學生念讀語詞，並解釋語詞。</w:t>
            </w:r>
          </w:p>
          <w:p w14:paraId="439648F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5.老師可以請學生發表其他常見的公共場所。</w:t>
            </w:r>
          </w:p>
          <w:p w14:paraId="77796D2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5DCAC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（四）活動四：語詞性質分類</w:t>
            </w:r>
          </w:p>
          <w:p w14:paraId="113860E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1.老師先逐一念本課語詞，學生出示語詞卡，圖面朝老師以利進行隨堂檢核。</w:t>
            </w:r>
          </w:p>
          <w:p w14:paraId="3AEA2B0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2.請學生將詞彙熟念並進行分類，分類的標準以學生的想法為主。</w:t>
            </w:r>
          </w:p>
          <w:p w14:paraId="44816C5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3.分類後請學生說出分類的依據，請其他同學仔細聆聽各個學生的發表內容。</w:t>
            </w:r>
          </w:p>
          <w:p w14:paraId="3426BD7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4.本課詞彙幾乎是華臺共同詞，請老師多做語音、文字、意義的連結，讓學生精熟，能認、能念、能說。</w:t>
            </w:r>
          </w:p>
          <w:p w14:paraId="4D3F795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1EC2C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（五）活動五：唸看覓</w:t>
            </w:r>
          </w:p>
          <w:p w14:paraId="1223A47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1.播放CD1或教學電子書，讓學生聆聽「唸看覓」內容。</w:t>
            </w:r>
          </w:p>
          <w:p w14:paraId="7C691DF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2.老師帶領學生複誦並講解內容，請學生練習念念看。</w:t>
            </w:r>
          </w:p>
          <w:p w14:paraId="67AFFB3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45C03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（六）活動六：做伙來造句</w:t>
            </w:r>
          </w:p>
          <w:p w14:paraId="3FEB667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1.播放CD1或教學電子書，老師指導學生認讀「若欲……，免去……」的句型，並解釋其句型結構。</w:t>
            </w:r>
          </w:p>
          <w:p w14:paraId="44C648A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05DD363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747FE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1A5C21D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1.播放CD1或教學電子書，讓學生聆聽「講看覓」內容。</w:t>
            </w:r>
          </w:p>
          <w:p w14:paraId="5B8B8CF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13AC121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3DAEF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57DFC6F0" w14:textId="186E8B62" w:rsidR="00B9585B" w:rsidRPr="003D2FDE" w:rsidRDefault="00B9585B" w:rsidP="003D2FDE">
            <w:pPr>
              <w:pStyle w:val="af8"/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4EDF780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6E0C659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CA1D21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123F06F" w14:textId="17053816" w:rsidR="00B9585B" w:rsidRPr="003D2FDE" w:rsidRDefault="00B9585B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08F3BD5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1F7A02D" w14:textId="09B325CC" w:rsidR="00B9585B" w:rsidRPr="003D2FDE" w:rsidRDefault="00B9585B" w:rsidP="003D2FDE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  <w:tc>
          <w:tcPr>
            <w:tcW w:w="0" w:type="auto"/>
          </w:tcPr>
          <w:p w14:paraId="60B94E2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3FF8D40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367E7A1B" w14:textId="47EB463E" w:rsidR="00B9585B" w:rsidRPr="003D2FDE" w:rsidRDefault="00B9585B" w:rsidP="003D2FDE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B9585B" w:rsidRPr="006E3E34" w14:paraId="2B6C6E72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20229E70" w14:textId="77777777" w:rsidR="00B9585B" w:rsidRPr="00B9585B" w:rsidRDefault="00B9585B" w:rsidP="00B9585B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7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B24F4F8" w14:textId="633EFEB9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0" w:type="auto"/>
          </w:tcPr>
          <w:p w14:paraId="03D6B67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CBC9F6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B3C70A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38BAE45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4D72C2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DC6D89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35867F75" w14:textId="50703109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763F1BE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6E1F01C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16C25E74" w14:textId="36940F6D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3-Ⅱ-1能閱讀日常生活中常見的閩南語文，並了解其意義。</w:t>
            </w:r>
          </w:p>
        </w:tc>
        <w:tc>
          <w:tcPr>
            <w:tcW w:w="0" w:type="auto"/>
          </w:tcPr>
          <w:p w14:paraId="2449714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308AB43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542F6CA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3A682CF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4992DC7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0A756052" w14:textId="221FE8E4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2717877F" w14:textId="06721BAE" w:rsidR="00B9585B" w:rsidRPr="003D2FDE" w:rsidDel="00870F0F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1.能聽辨第四聲及第八聲的差異。</w:t>
            </w:r>
          </w:p>
        </w:tc>
        <w:tc>
          <w:tcPr>
            <w:tcW w:w="0" w:type="auto"/>
          </w:tcPr>
          <w:p w14:paraId="2DF33DE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79B329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老師協助學生分組，參考「學習單」進行教學遊戲。</w:t>
            </w:r>
          </w:p>
          <w:p w14:paraId="47EFC87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EAEE6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3C999F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（八）活動八：聽看覓</w:t>
            </w:r>
          </w:p>
          <w:p w14:paraId="7824BF2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1.播放CD1或教學電子書，讓學生聆聽「聽看覓」內容。</w:t>
            </w:r>
          </w:p>
          <w:p w14:paraId="34C5D88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251107C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63B7A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（九）活動九：咱來試看覓</w:t>
            </w:r>
          </w:p>
          <w:p w14:paraId="218A610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1.播放CD1或教學電子書，讓學生聆聽「咱來試看覓」內容。</w:t>
            </w:r>
          </w:p>
          <w:p w14:paraId="54B8588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3F29F65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DCF8C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（十）活動十：輕鬆學拼音、拼音聽看覓</w:t>
            </w:r>
          </w:p>
          <w:p w14:paraId="034167A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1.播放CD1或教學電子書，讓學生聆聽「輕鬆學拼音」內容。</w:t>
            </w:r>
          </w:p>
          <w:p w14:paraId="7F3143D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2004330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2551B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EBC43E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  <w:p w14:paraId="037E748E" w14:textId="629CA1AC" w:rsidR="00B9585B" w:rsidRPr="003D2FDE" w:rsidRDefault="00B9585B" w:rsidP="003D2FDE">
            <w:pPr>
              <w:pStyle w:val="af8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2A60BC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71E781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46F2811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04F550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01158118" w14:textId="27F2A4B9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1A9BC92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51C0D35B" w14:textId="65816031" w:rsidR="00B9585B" w:rsidRPr="003D2FDE" w:rsidRDefault="00B9585B" w:rsidP="003D2FDE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  <w:tc>
          <w:tcPr>
            <w:tcW w:w="0" w:type="auto"/>
          </w:tcPr>
          <w:p w14:paraId="4C90B49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666BC87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13227197" w14:textId="4FF72486" w:rsidR="00B9585B" w:rsidRPr="003D2FDE" w:rsidRDefault="00B9585B" w:rsidP="003D2FDE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3a-Ⅱ-1透過日常觀察與省思，對社會事物與環境提出感興趣的問題。</w:t>
            </w:r>
          </w:p>
        </w:tc>
      </w:tr>
      <w:tr w:rsidR="00B9585B" w:rsidRPr="006E3E34" w14:paraId="36AB9C8F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79D5D4EA" w14:textId="77777777" w:rsidR="00B9585B" w:rsidRPr="00B9585B" w:rsidRDefault="00B9585B" w:rsidP="00B9585B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8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B561C7B" w14:textId="6E8553EF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0" w:type="auto"/>
          </w:tcPr>
          <w:p w14:paraId="518F5DBE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590898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4F91BD1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43AD12F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1BD791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具備理解與使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用閩南語文的基本能力，並能從事表達、溝通，以運用於家庭、學校、社區生活之中。</w:t>
            </w:r>
          </w:p>
          <w:p w14:paraId="3CDBBF7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5A7C1A86" w14:textId="554C72EC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6644F80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7EEB50C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248692E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3-Ⅱ-1能閱讀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日常生活中常見的閩南語文，並了解其意義。</w:t>
            </w:r>
          </w:p>
          <w:p w14:paraId="3113E952" w14:textId="59BF3D3A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0" w:type="auto"/>
          </w:tcPr>
          <w:p w14:paraId="502192A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33032FB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1C4A314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6552758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6914163B" w14:textId="277356A5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口語表達。</w:t>
            </w:r>
          </w:p>
        </w:tc>
        <w:tc>
          <w:tcPr>
            <w:tcW w:w="0" w:type="auto"/>
          </w:tcPr>
          <w:p w14:paraId="218DCED8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1.能分辨並應用空間詞。</w:t>
            </w:r>
          </w:p>
          <w:p w14:paraId="69EE5A57" w14:textId="5844EEB0" w:rsidR="00B9585B" w:rsidRPr="003D2FDE" w:rsidDel="00870F0F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2.能聽辨第四聲及第八聲的差異。</w:t>
            </w:r>
          </w:p>
        </w:tc>
        <w:tc>
          <w:tcPr>
            <w:tcW w:w="0" w:type="auto"/>
          </w:tcPr>
          <w:p w14:paraId="0F7B8E0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205059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老師問學生第一、二課的學習心得。</w:t>
            </w:r>
          </w:p>
          <w:p w14:paraId="65B3C07A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EBEDA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07DCC7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（十一）活動十一：來寫字</w:t>
            </w:r>
          </w:p>
          <w:p w14:paraId="79ADAD5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1.老師請學生翻回課文頁，書寫閩南語漢字「枵」，並完成以「枵」為主的語詞。</w:t>
            </w:r>
          </w:p>
          <w:p w14:paraId="16DF9D6D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2.參考本書P35「來寫字」，補充「枵」的用法。</w:t>
            </w:r>
          </w:p>
          <w:p w14:paraId="1BA728B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D14D8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（十二）活動十二：複習一</w:t>
            </w:r>
          </w:p>
          <w:p w14:paraId="5697AFC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1.播放CD1或教學電子書，讓學生聆聽「複習一」內容並作答。</w:t>
            </w:r>
          </w:p>
          <w:p w14:paraId="143F0B4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51A0A68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20FC3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（十三）活動十三：看圖講故事</w:t>
            </w:r>
          </w:p>
          <w:p w14:paraId="5B793AF3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1.播放CD1或教學電子書，老師引導學生聆聽「看圖講故事」內容。</w:t>
            </w:r>
          </w:p>
          <w:p w14:paraId="54D75C1C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64F5843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39DE67A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243C6A69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CAFCB6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D56175E" w14:textId="524D9F4B" w:rsidR="00B9585B" w:rsidRPr="003D2FDE" w:rsidRDefault="00B9585B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73276434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493C0AF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F7C7055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3EE29E0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CF0D1E4" w14:textId="62C9244E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0" w:type="auto"/>
          </w:tcPr>
          <w:p w14:paraId="04F7BF22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家庭教育</w:t>
            </w:r>
          </w:p>
          <w:p w14:paraId="6417EE20" w14:textId="2F6C2DDB" w:rsidR="00B9585B" w:rsidRPr="003D2FDE" w:rsidRDefault="00B9585B" w:rsidP="003D2FDE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  <w:tc>
          <w:tcPr>
            <w:tcW w:w="0" w:type="auto"/>
          </w:tcPr>
          <w:p w14:paraId="6AF074BF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社會領域</w:t>
            </w:r>
          </w:p>
          <w:p w14:paraId="25BBB31B" w14:textId="77777777" w:rsidR="00B9585B" w:rsidRPr="003D2FDE" w:rsidRDefault="00B9585B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2a-Ⅱ-2表達對居住地方社會事物與環境的關懷。</w:t>
            </w:r>
          </w:p>
          <w:p w14:paraId="67F17F40" w14:textId="2CD2E60E" w:rsidR="00B9585B" w:rsidRPr="003D2FDE" w:rsidRDefault="00B9585B" w:rsidP="003D2FDE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3a-Ⅱ-1透過日常觀察與省思，對社會事物與環境提出感興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趣的問題。</w:t>
            </w:r>
          </w:p>
        </w:tc>
      </w:tr>
      <w:tr w:rsidR="00830218" w:rsidRPr="006E3E34" w14:paraId="1F47F2C1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70A1D969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9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C1E8B95" w14:textId="5B46BE7E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0" w:type="auto"/>
          </w:tcPr>
          <w:p w14:paraId="0ADD7F1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AE6773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1679375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434D498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1A8B5E24" w14:textId="070A3448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3BB83E6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 1-Ⅱ-1能應用閩南語標音符號、羅馬字及漢字，協助聆聽理解。</w:t>
            </w:r>
          </w:p>
          <w:p w14:paraId="263FCE7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1-Ⅱ-2能聆聽與欣賞閩南語相關藝文活動。</w:t>
            </w:r>
          </w:p>
          <w:p w14:paraId="78E0702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53BD94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常生活中常見、簡單的閩南語文。</w:t>
            </w:r>
          </w:p>
          <w:p w14:paraId="5BB500C4" w14:textId="740BEA95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3-Ⅱ-3能透過閩南語文的閱讀，了解為人處世的道理。</w:t>
            </w:r>
          </w:p>
        </w:tc>
        <w:tc>
          <w:tcPr>
            <w:tcW w:w="0" w:type="auto"/>
          </w:tcPr>
          <w:p w14:paraId="6B7F1A3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061C92D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113AB94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3EEB09EC" w14:textId="14E35501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352E2D8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1.能透過標音符號及漢字的學習，練習表演藝術中角色語言的表達，並能寫出關鍵語詞。</w:t>
            </w:r>
          </w:p>
          <w:p w14:paraId="47E2FADB" w14:textId="479674BB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2.能以閩南語說出角色語言的傳達訊息，能運用句型練習掌握對動物特徵的描述。</w:t>
            </w:r>
          </w:p>
        </w:tc>
        <w:tc>
          <w:tcPr>
            <w:tcW w:w="0" w:type="auto"/>
          </w:tcPr>
          <w:p w14:paraId="5EC8B5C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4F1F86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1D30C8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93E4E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CC1D15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12895CB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1.老師展示臺灣黑熊及石虎的照片，並請學生發表這兩種動物的特徵。</w:t>
            </w:r>
          </w:p>
          <w:p w14:paraId="3AB684F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0718B3B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B2D96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3D4B3C8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異。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A5DE76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2.老師運用角色地圖學習策略圖，引導學生分析角色情意感受。</w:t>
            </w:r>
          </w:p>
          <w:p w14:paraId="4F83248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3.老師請學生歸納課文段落大意及本文主旨。</w:t>
            </w:r>
          </w:p>
          <w:p w14:paraId="751CF4C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4.老師請學生分析念讀課文時，角色的聲情變化。</w:t>
            </w:r>
          </w:p>
          <w:p w14:paraId="72E871A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▲SDGs議題融入：詳見本書P56、73之說明。</w:t>
            </w:r>
          </w:p>
          <w:p w14:paraId="5A5D066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CABB0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2B16595" w14:textId="25763584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0" w:type="auto"/>
          </w:tcPr>
          <w:p w14:paraId="25CC82D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1C3F90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角色地圖策略評量</w:t>
            </w:r>
          </w:p>
          <w:p w14:paraId="6758A0A0" w14:textId="463443C0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0F75922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C75086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  <w:p w14:paraId="4863EEED" w14:textId="3BF478B1" w:rsidR="00830218" w:rsidRPr="003D2FDE" w:rsidRDefault="00266866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</w:t>
            </w:r>
            <w:r w:rsidR="00830218" w:rsidRPr="003D2FDE">
              <w:rPr>
                <w:rFonts w:ascii="標楷體" w:eastAsia="標楷體" w:hAnsi="標楷體" w:hint="eastAsia"/>
                <w:sz w:val="20"/>
                <w:szCs w:val="20"/>
              </w:rPr>
              <w:t>環E3了解人與自然和諧共生，進而保護重要棲地。</w:t>
            </w:r>
          </w:p>
        </w:tc>
        <w:tc>
          <w:tcPr>
            <w:tcW w:w="0" w:type="auto"/>
          </w:tcPr>
          <w:p w14:paraId="190C067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7D60B6B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1-Ⅱ-6能使用視覺元素與想像力，豐富創作主題。</w:t>
            </w:r>
          </w:p>
          <w:p w14:paraId="2A83D9D1" w14:textId="024E0F6E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2-Ⅱ-3能表達參與表演藝術活動的感知，以表達情感。</w:t>
            </w:r>
          </w:p>
        </w:tc>
      </w:tr>
      <w:tr w:rsidR="00830218" w:rsidRPr="006E3E34" w14:paraId="41923218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2638A910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10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6BA8135" w14:textId="53834718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0" w:type="auto"/>
          </w:tcPr>
          <w:p w14:paraId="1BFBC98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D68559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6A7FA1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653115D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298B77A" w14:textId="271FFE19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3566E27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70B83B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7921F549" w14:textId="1FC8E710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0" w:type="auto"/>
          </w:tcPr>
          <w:p w14:paraId="2BA3E4F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4993853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3B6A4C4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77FCE33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69FDED56" w14:textId="3BA64B6A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4998EC3F" w14:textId="06E5228B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1.能透過閩南語文的閱讀，學習戲劇角色特徵之描述。</w:t>
            </w:r>
          </w:p>
        </w:tc>
        <w:tc>
          <w:tcPr>
            <w:tcW w:w="0" w:type="auto"/>
          </w:tcPr>
          <w:p w14:paraId="63B9502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743C9B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老師揭示本堂課要學的語詞主題：動物，請學生翻至課文，將這種語詞圈起來，並藉此進入語詞教學。</w:t>
            </w:r>
          </w:p>
          <w:p w14:paraId="5E9D84F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0390C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FD655A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2CA17B7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1.老師引導學生練習本課語詞，並撕下課本附件之語詞卡。</w:t>
            </w:r>
          </w:p>
          <w:p w14:paraId="4A0AE8E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1F961A9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3.老師引導學生思考自己最喜歡的動物是什麼，並說出原因。</w:t>
            </w:r>
          </w:p>
          <w:p w14:paraId="5C862A6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4.老師促進學生討論什麼是保育類動物？什麼是臺灣原生種動物？</w:t>
            </w:r>
          </w:p>
          <w:p w14:paraId="2215A9A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1B402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（四）活動四：語詞大進擊 </w:t>
            </w:r>
          </w:p>
          <w:p w14:paraId="14788D4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6FD1B63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2.語詞分類：老師請學生將本課語詞卡進行分類並說明。</w:t>
            </w:r>
          </w:p>
          <w:p w14:paraId="5B481D6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3.語詞賓果：老師發下九宮格圖卡，進行語詞賓果教學活動。</w:t>
            </w:r>
          </w:p>
          <w:p w14:paraId="789C753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48E04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39AFA0" w14:textId="77D0A07D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25E6411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D5CBA7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96A6BA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6A1386B3" w14:textId="42AFD7C1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0" w:type="auto"/>
          </w:tcPr>
          <w:p w14:paraId="6B02F4E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B79363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  <w:p w14:paraId="2065B755" w14:textId="2CC6E27D" w:rsidR="00830218" w:rsidRPr="003D2FDE" w:rsidRDefault="00266866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</w:t>
            </w:r>
            <w:r w:rsidR="00830218" w:rsidRPr="003D2FDE">
              <w:rPr>
                <w:rFonts w:ascii="標楷體" w:eastAsia="標楷體" w:hAnsi="標楷體" w:hint="eastAsia"/>
                <w:sz w:val="20"/>
                <w:szCs w:val="20"/>
              </w:rPr>
              <w:t>環E3了解人與自然和諧共生，進而保護重要棲地。</w:t>
            </w:r>
          </w:p>
        </w:tc>
        <w:tc>
          <w:tcPr>
            <w:tcW w:w="0" w:type="auto"/>
          </w:tcPr>
          <w:p w14:paraId="3ADD7B3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5DCD7C2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1-Ⅱ-6能使用視覺元素與想像力，豐富創作主題。</w:t>
            </w:r>
          </w:p>
          <w:p w14:paraId="0CC375FD" w14:textId="2F207EFE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2-Ⅱ-3能表達參與表演藝術活動的感知，以表達情感。</w:t>
            </w:r>
          </w:p>
        </w:tc>
      </w:tr>
      <w:tr w:rsidR="00830218" w:rsidRPr="006E3E34" w14:paraId="21973D5E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20988BA0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11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73148DA" w14:textId="56A81294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0" w:type="auto"/>
          </w:tcPr>
          <w:p w14:paraId="58C490D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F43973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1F0D05B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51A0935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閩-E-B3</w:t>
            </w:r>
          </w:p>
          <w:p w14:paraId="18427A3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具備感知與欣賞閩南語文藝術的美感素養，並能融入於日常生活中。</w:t>
            </w:r>
          </w:p>
          <w:p w14:paraId="4956FCC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6ED4E3FE" w14:textId="292D0B22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4FDFA20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15858A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54D3A7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5B1D8EB7" w14:textId="3EC975A6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0" w:type="auto"/>
          </w:tcPr>
          <w:p w14:paraId="6EF890D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50D8AD7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2382AA4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66CB6B0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24D550A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26839BC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003FFC8D" w14:textId="21FB6F2B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6E552EA8" w14:textId="21DFA471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1.能應用閩南語文簡單寫出戲劇對白。</w:t>
            </w:r>
          </w:p>
        </w:tc>
        <w:tc>
          <w:tcPr>
            <w:tcW w:w="0" w:type="auto"/>
          </w:tcPr>
          <w:p w14:paraId="6C23C4A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3B78B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老師請學生們討論課文中有哪些常見的生活句型，藉此引導至「做伙來造句」句型，進入教學。</w:t>
            </w:r>
          </w:p>
          <w:p w14:paraId="0B937DC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4CAE4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CC5DC9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4DAC52B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或教學電子書，老師指導學生認讀「做伙來造句」句型，並解釋其句型結構。</w:t>
            </w:r>
          </w:p>
          <w:p w14:paraId="66ED0ED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2F6027D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E4A6F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（六）活動六：唸看覓</w:t>
            </w:r>
          </w:p>
          <w:p w14:paraId="5CE5247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或教學電子書，讓學生聆聽「唸看覓」內容。</w:t>
            </w:r>
          </w:p>
          <w:p w14:paraId="5DB5F7C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2.老師指導學生念讀「青苔仔是我名字」，並解釋其文意。</w:t>
            </w:r>
          </w:p>
          <w:p w14:paraId="28EF466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6C2D8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（七）活動七：咱來試看覓</w:t>
            </w:r>
          </w:p>
          <w:p w14:paraId="171BDE5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232DE6A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2.第一大題：老師請學生以「我上佮意…因為…」的句型發表己見。</w:t>
            </w:r>
          </w:p>
          <w:p w14:paraId="32F68B3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3.第二大題：老師請學生根據鳥的體型，由大至小排序後作答，再念念看。</w:t>
            </w:r>
          </w:p>
          <w:p w14:paraId="3747315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3DB71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EBADD1C" w14:textId="77A4F1CC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0758B48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1128FB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202C330" w14:textId="70210054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0AFD586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435071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  <w:p w14:paraId="6CB8FC58" w14:textId="64EB9420" w:rsidR="00830218" w:rsidRPr="003D2FDE" w:rsidRDefault="00266866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</w:t>
            </w:r>
            <w:r w:rsidR="00830218" w:rsidRPr="003D2FDE">
              <w:rPr>
                <w:rFonts w:ascii="標楷體" w:eastAsia="標楷體" w:hAnsi="標楷體" w:hint="eastAsia"/>
                <w:sz w:val="20"/>
                <w:szCs w:val="20"/>
              </w:rPr>
              <w:t>環E3了解人與自然和諧共生，進而保護重要棲地。</w:t>
            </w:r>
          </w:p>
        </w:tc>
        <w:tc>
          <w:tcPr>
            <w:tcW w:w="0" w:type="auto"/>
          </w:tcPr>
          <w:p w14:paraId="5845F49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0EC62D1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1-Ⅱ-6能使用視覺元素與想像力，豐富創作主題。</w:t>
            </w:r>
          </w:p>
          <w:p w14:paraId="074C9FB3" w14:textId="63BD7199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2-Ⅱ-3能表達參與表演藝術活動的感知，以表達情感。</w:t>
            </w:r>
          </w:p>
        </w:tc>
      </w:tr>
      <w:tr w:rsidR="00830218" w:rsidRPr="006E3E34" w14:paraId="7C3EB780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421A007C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12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A917DDE" w14:textId="38A8E7A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0" w:type="auto"/>
          </w:tcPr>
          <w:p w14:paraId="3A96B24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0E885A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35D1F4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中，以處理相關問題。</w:t>
            </w:r>
          </w:p>
          <w:p w14:paraId="3684DF8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38E85B5A" w14:textId="2280DD05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614D4A8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6D30199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2-Ⅱ-1能運用閩南語的標音符號、羅馬字及漢字，協助口語表達。</w:t>
            </w:r>
          </w:p>
          <w:p w14:paraId="468863B8" w14:textId="6953ABAC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0" w:type="auto"/>
          </w:tcPr>
          <w:p w14:paraId="2EBA0E0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32B978D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105D967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語詞運用。</w:t>
            </w:r>
          </w:p>
          <w:p w14:paraId="2CBC27E6" w14:textId="71621C35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49537700" w14:textId="7401D4AC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1.能分辨方音差異，並正確念讀鼻音韻尾「iam」、「ian」。</w:t>
            </w:r>
          </w:p>
        </w:tc>
        <w:tc>
          <w:tcPr>
            <w:tcW w:w="0" w:type="auto"/>
          </w:tcPr>
          <w:p w14:paraId="5041E58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B1020E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老師協助學生分組，參考「學習單」進行教學遊戲。</w:t>
            </w:r>
          </w:p>
          <w:p w14:paraId="04CAE6C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0353B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5AFE9B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（八）活動八：聽看覓</w:t>
            </w:r>
          </w:p>
          <w:p w14:paraId="58A55DD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5B0E6EA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53B6E8A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09656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（九）活動九：輕鬆學拼音</w:t>
            </w:r>
          </w:p>
          <w:p w14:paraId="228311F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1955989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03CA7FA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0A8F7A5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5430B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（十）活動十：拼音練習</w:t>
            </w:r>
          </w:p>
          <w:p w14:paraId="61DCEA2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30F39D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2.視教學情況，參考「拼音佇佗位」進行教學遊戲。</w:t>
            </w:r>
          </w:p>
          <w:p w14:paraId="2A2C153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3622A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（十一）活動十一：來寫字</w:t>
            </w:r>
          </w:p>
          <w:p w14:paraId="4FDCA52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1.老師請學生翻回課文頁，書寫閩南語漢字「捌」，並完成以「捌」為主的語詞。</w:t>
            </w:r>
          </w:p>
          <w:p w14:paraId="5EB7C70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2.參考本書P57「來寫字」，補充「捌」的用法。</w:t>
            </w:r>
          </w:p>
          <w:p w14:paraId="4B5AD11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14947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C0773F9" w14:textId="0E902752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504E08F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5CBAA28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7EF9003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書寫評量</w:t>
            </w:r>
          </w:p>
          <w:p w14:paraId="670DB0EC" w14:textId="318AE1AD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438E90D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4F582EC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命。</w:t>
            </w:r>
          </w:p>
          <w:p w14:paraId="3865BC59" w14:textId="3C9E6ABD" w:rsidR="00830218" w:rsidRPr="003D2FDE" w:rsidRDefault="00266866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</w:t>
            </w:r>
            <w:r w:rsidR="00830218" w:rsidRPr="003D2FDE">
              <w:rPr>
                <w:rFonts w:ascii="標楷體" w:eastAsia="標楷體" w:hAnsi="標楷體" w:hint="eastAsia"/>
                <w:sz w:val="20"/>
                <w:szCs w:val="20"/>
              </w:rPr>
              <w:t>環E3了解人與自然和諧共生，進而保護重要棲地。</w:t>
            </w:r>
          </w:p>
        </w:tc>
        <w:tc>
          <w:tcPr>
            <w:tcW w:w="0" w:type="auto"/>
          </w:tcPr>
          <w:p w14:paraId="72DDBFB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藝術領域</w:t>
            </w:r>
          </w:p>
          <w:p w14:paraId="400FB61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1-Ⅱ-6能使用視覺元素與想像力，豐富創作主題。</w:t>
            </w:r>
          </w:p>
          <w:p w14:paraId="198AC89C" w14:textId="35C9E454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2-Ⅱ-3能表達參與表演藝術活動的感知，以表達情感。</w:t>
            </w:r>
          </w:p>
        </w:tc>
      </w:tr>
      <w:tr w:rsidR="00830218" w:rsidRPr="006E3E34" w14:paraId="518CEC14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0D129780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13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D4AAF7E" w14:textId="1CF526CD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</w:tc>
        <w:tc>
          <w:tcPr>
            <w:tcW w:w="0" w:type="auto"/>
          </w:tcPr>
          <w:p w14:paraId="553B2BC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F516DA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1E8887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10C9280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閩-E-B2</w:t>
            </w:r>
          </w:p>
          <w:p w14:paraId="1011A81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透過科技、資訊與各類媒體，蒐集閩南語文相關資料，並能認識其正確性，進行整理與運用，以從事閩南語文的學習。</w:t>
            </w:r>
          </w:p>
          <w:p w14:paraId="1069D3B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7FA68783" w14:textId="46EB11A1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4202571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6ED4E47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字，協助口語表達。</w:t>
            </w:r>
          </w:p>
          <w:p w14:paraId="784D05B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3DE113B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7EBE7CB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3-Ⅱ-3能透過閩南語文的閱讀，了解為人處事的道理。</w:t>
            </w:r>
          </w:p>
          <w:p w14:paraId="1A195504" w14:textId="6CC46B60" w:rsidR="00830218" w:rsidRPr="003D2FDE" w:rsidRDefault="00830218" w:rsidP="003D2FDE">
            <w:pPr>
              <w:spacing w:line="0" w:lineRule="atLeast"/>
              <w:ind w:rightChars="-9" w:right="-22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4-Ⅱ-2能運用閩南語文寫出對他人的感謝、關懷與協助。</w:t>
            </w:r>
          </w:p>
        </w:tc>
        <w:tc>
          <w:tcPr>
            <w:tcW w:w="0" w:type="auto"/>
          </w:tcPr>
          <w:p w14:paraId="5BF7FC6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539B88C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10DB60C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4B1CC9B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2A739BB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27E6F0F0" w14:textId="3029AFB2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1E8D008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1.能透過標音符號及漢字的學習，簡單說出環境受到破壞後的災害，並能寫出關鍵語詞。</w:t>
            </w:r>
          </w:p>
          <w:p w14:paraId="225ACDF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2.能以閩南語說出造成環境破壞的原因。</w:t>
            </w:r>
          </w:p>
          <w:p w14:paraId="2CF20674" w14:textId="109BF457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3.能透過閩南語文的閱讀，學習環境保護對生態的重要性。</w:t>
            </w:r>
          </w:p>
        </w:tc>
        <w:tc>
          <w:tcPr>
            <w:tcW w:w="0" w:type="auto"/>
          </w:tcPr>
          <w:p w14:paraId="02D408D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1B6442A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05CCD2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36C6D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7768A7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79AA835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1.老師展示海洋生態浩劫、臺灣土石流的相關照片或影片。</w:t>
            </w:r>
          </w:p>
          <w:p w14:paraId="1D7E975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2.老師請學生發表天然災害的種類及造成原因。</w:t>
            </w:r>
          </w:p>
          <w:p w14:paraId="1C800D7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77915E8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E53CA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5B5404F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或教學電子書，老師範讀、領讀課文內容，並引導學生認識方音差異。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414F6A1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2.老師以時序排序學習策略，促進學生歸納段落大意及本文主旨。</w:t>
            </w:r>
          </w:p>
          <w:p w14:paraId="1EA5156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3.老師請學生歸納課文段落大意及本文主旨。</w:t>
            </w:r>
          </w:p>
          <w:p w14:paraId="3E33A4C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4.老師請學生發表，生活中還有哪些文本中沒有提到的災害。</w:t>
            </w:r>
          </w:p>
          <w:p w14:paraId="5E4455C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5.老師請學生分析念讀課文段落時的聲情變化。</w:t>
            </w:r>
          </w:p>
          <w:p w14:paraId="7E9ABE8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▲SDGs議題融入：詳見本書P77、93之說明。</w:t>
            </w:r>
          </w:p>
          <w:p w14:paraId="118D279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34121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BA6AE1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  <w:p w14:paraId="4E3BDC2D" w14:textId="49F97A42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366D904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445DD2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時序排序策略評量</w:t>
            </w:r>
          </w:p>
          <w:p w14:paraId="41FB25F8" w14:textId="2742BCD9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1E0411E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D30091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*環E3了解人與自然和諧共生，進而保護重要棲地。</w:t>
            </w:r>
          </w:p>
          <w:p w14:paraId="66428F83" w14:textId="56D96AFB" w:rsidR="00830218" w:rsidRPr="003D2FDE" w:rsidRDefault="00830218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環E5覺知人類的生活型態對其他生物與生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態系的衝擊。</w:t>
            </w:r>
          </w:p>
        </w:tc>
        <w:tc>
          <w:tcPr>
            <w:tcW w:w="0" w:type="auto"/>
          </w:tcPr>
          <w:p w14:paraId="44E082E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自然科學領域</w:t>
            </w:r>
          </w:p>
          <w:p w14:paraId="740A5A3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INf-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-5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人類活動對環境造成影響。</w:t>
            </w:r>
          </w:p>
          <w:p w14:paraId="678E1A1E" w14:textId="4C34C833" w:rsidR="00830218" w:rsidRPr="003D2FDE" w:rsidRDefault="00830218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INf-Ⅱ-7水與空氣汙染會對生物產生影響。</w:t>
            </w:r>
          </w:p>
        </w:tc>
      </w:tr>
      <w:tr w:rsidR="00830218" w:rsidRPr="006E3E34" w14:paraId="69C74239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2649ACC9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14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376559C" w14:textId="014A9AF8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</w:tc>
        <w:tc>
          <w:tcPr>
            <w:tcW w:w="0" w:type="auto"/>
          </w:tcPr>
          <w:p w14:paraId="1DBF438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F00A4D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6C05BB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0C8A66C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閩-E-B2</w:t>
            </w:r>
          </w:p>
          <w:p w14:paraId="3494983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透過科技、資訊與各類媒體，蒐集閩南語文相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關資料，並能認識其正確性，進行整理與運用，以從事閩南語文的學習。</w:t>
            </w:r>
          </w:p>
          <w:p w14:paraId="43A1106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E953D6E" w14:textId="14FE7099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3DE404F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6F9EC36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8BC350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2-Ⅱ-2能用閩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南語簡單說出日常生活計畫。</w:t>
            </w:r>
          </w:p>
          <w:p w14:paraId="274BB7F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5AE26265" w14:textId="1EDE72AD" w:rsidR="00830218" w:rsidRPr="003D2FDE" w:rsidRDefault="00830218" w:rsidP="003D2FDE">
            <w:pPr>
              <w:spacing w:line="0" w:lineRule="atLeast"/>
              <w:ind w:rightChars="-9" w:right="-22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4-Ⅱ-2能運用閩南語文寫出對他人的感謝、關懷與協助。</w:t>
            </w:r>
          </w:p>
        </w:tc>
        <w:tc>
          <w:tcPr>
            <w:tcW w:w="0" w:type="auto"/>
          </w:tcPr>
          <w:p w14:paraId="256CD5D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5B54150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43B8C1A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21E92DE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0991FC4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408762E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環境保護。</w:t>
            </w:r>
          </w:p>
          <w:p w14:paraId="24EA9D4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57A0605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6835550E" w14:textId="3E9CE89C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2C1C58A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1.能透過標音符號及漢字的學習，簡單說出環境受到破壞後的災害，並能寫出關鍵語詞。</w:t>
            </w:r>
          </w:p>
          <w:p w14:paraId="5680DE1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2.能以閩南語說出造成環境破壞的原因。</w:t>
            </w:r>
          </w:p>
          <w:p w14:paraId="28D5351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3.能透過閩南語文的閱讀，學習環境保護對生態的重要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性。</w:t>
            </w:r>
          </w:p>
          <w:p w14:paraId="5AD063D9" w14:textId="1663265A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4.能應用閩南語文寫出對環境保護的承諾。</w:t>
            </w:r>
          </w:p>
        </w:tc>
        <w:tc>
          <w:tcPr>
            <w:tcW w:w="0" w:type="auto"/>
          </w:tcPr>
          <w:p w14:paraId="77F6CBA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51EF6C1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老師揭示本堂課要學的語詞主題：天災地變、ABAC類詞，請學生翻至課文，將這兩種語詞圈起來，並藉此進入語詞教學。</w:t>
            </w:r>
          </w:p>
          <w:p w14:paraId="691328B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0CE2D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C6667E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0FAE06E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1.老師引導學生練習本課語詞，並撕下課本附件之語詞卡。</w:t>
            </w:r>
          </w:p>
          <w:p w14:paraId="224BA5E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4B2894E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3.老師引導學生思考本課語詞中天然災害在臺灣造成的威脅。</w:t>
            </w:r>
          </w:p>
          <w:p w14:paraId="6EE4BFF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4.老師引導學生學習ABAC的語法結構。</w:t>
            </w:r>
          </w:p>
          <w:p w14:paraId="58A5A8C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495EF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27CD272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04642C4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2.語詞分類：老師發下Y型圖，請學生將本課語詞分成三類並說明分類依據。</w:t>
            </w:r>
          </w:p>
          <w:p w14:paraId="12039E9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3.老師運用加減影響策略促進學生思考，生活中可以多做什麼減少環境的破壞。</w:t>
            </w:r>
          </w:p>
          <w:p w14:paraId="2FE72DC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4.老師引導學生了解ABAC的語法結構，並請學生發表是否還有其他語詞。</w:t>
            </w:r>
          </w:p>
          <w:p w14:paraId="52D3932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C19FB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34198AD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或教學電子書，老師指導學生念讀「最近毋是做大水，就是洘旱」及「毋是清清清的溪仔水，是驚死人的塗石流」，並解釋其句型結構。</w:t>
            </w:r>
          </w:p>
          <w:p w14:paraId="52F160D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111D953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F228C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03137DA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1DC7AF2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10975C5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BD3E2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5BD6EFE" w14:textId="0C0751BE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43D71D5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2E8E20E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D8FEBA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91BA7FF" w14:textId="3550E519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0" w:type="auto"/>
          </w:tcPr>
          <w:p w14:paraId="0400174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28AB0E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*環E3了解人與自然和諧共生，進而保護重要棲地。</w:t>
            </w:r>
          </w:p>
          <w:p w14:paraId="37CBD887" w14:textId="6DB05B49" w:rsidR="00830218" w:rsidRPr="003D2FDE" w:rsidRDefault="00830218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環E5覺知人類的生活型態對其他生物與生態系的衝擊。</w:t>
            </w:r>
          </w:p>
        </w:tc>
        <w:tc>
          <w:tcPr>
            <w:tcW w:w="0" w:type="auto"/>
          </w:tcPr>
          <w:p w14:paraId="37F3300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自然科學領域</w:t>
            </w:r>
          </w:p>
          <w:p w14:paraId="07862BC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INf-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-5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人類活動對環境造成影響。</w:t>
            </w:r>
          </w:p>
          <w:p w14:paraId="292E217B" w14:textId="414928DC" w:rsidR="00830218" w:rsidRPr="003D2FDE" w:rsidRDefault="00830218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INf-Ⅱ-7水與空氣汙染會對生物產生影響。</w:t>
            </w:r>
          </w:p>
        </w:tc>
      </w:tr>
      <w:tr w:rsidR="00830218" w:rsidRPr="006E3E34" w14:paraId="0E98F8F9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1C447D0B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15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A7DDDE6" w14:textId="5EC077D1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</w:tc>
        <w:tc>
          <w:tcPr>
            <w:tcW w:w="0" w:type="auto"/>
          </w:tcPr>
          <w:p w14:paraId="19B67E4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4DE03D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445117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中，以處理相關問題。</w:t>
            </w:r>
          </w:p>
          <w:p w14:paraId="18BBCE5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閩-E-B2</w:t>
            </w:r>
          </w:p>
          <w:p w14:paraId="77E867E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透過科技、資訊與各類媒體，蒐集閩南語文相關資料，並能認識其正確性，進行整理與運用，以從事閩南語文的學習。</w:t>
            </w:r>
          </w:p>
          <w:p w14:paraId="29E5EF0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61741C14" w14:textId="750F42FE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3C8437D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375F91D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2-Ⅱ-1能運用閩南語的標音符號、羅馬字及漢字，協助口語表達。</w:t>
            </w:r>
          </w:p>
          <w:p w14:paraId="2AEBDC1E" w14:textId="686BCC29" w:rsidR="00830218" w:rsidRPr="003D2FDE" w:rsidRDefault="00830218" w:rsidP="003D2FDE">
            <w:pPr>
              <w:spacing w:line="0" w:lineRule="atLeast"/>
              <w:ind w:rightChars="-9" w:right="-22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0" w:type="auto"/>
          </w:tcPr>
          <w:p w14:paraId="025D0B2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46812D5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64B5EEA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語詞運用。</w:t>
            </w:r>
          </w:p>
          <w:p w14:paraId="3290568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665544A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1517BC5B" w14:textId="70387870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5BC1455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1.能透過標音符號及漢字的學習，簡單說出環境受到破壞後的災害，並能寫出關鍵語詞。</w:t>
            </w:r>
          </w:p>
          <w:p w14:paraId="208DDE0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2.能以閩南語說出造成環境破壞的原因。</w:t>
            </w:r>
          </w:p>
          <w:p w14:paraId="7D8C11C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3.能分辨方音差異，並正確念讀鼻音韻尾「un」、「uan」。</w:t>
            </w:r>
          </w:p>
          <w:p w14:paraId="38075ADF" w14:textId="0191F714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4.能透過閩南語文的閱讀，學習環境保護對生態的重要性。</w:t>
            </w:r>
          </w:p>
        </w:tc>
        <w:tc>
          <w:tcPr>
            <w:tcW w:w="0" w:type="auto"/>
          </w:tcPr>
          <w:p w14:paraId="57C0655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0AFCF22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或教學電子書，引導學生完成學習單。</w:t>
            </w:r>
          </w:p>
          <w:p w14:paraId="24E3B4C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9A85D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90C68C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（七）活動七：聽看覓1</w:t>
            </w:r>
          </w:p>
          <w:p w14:paraId="0C1BBF6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1F8AC5F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2.老師請學生完成「聽看覓1」，再請學生兩兩一組練習對話。</w:t>
            </w:r>
          </w:p>
          <w:p w14:paraId="29D9254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78673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（八）活動八：聽看覓2</w:t>
            </w:r>
          </w:p>
          <w:p w14:paraId="481B9E7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669A0E2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2.老師請學生完成「聽看覓2」，並引導學生發表其他的災害（如噪音及空污）。</w:t>
            </w:r>
          </w:p>
          <w:p w14:paraId="3F1D8B0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6AEFA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（九）活動九：輕鬆學拼音</w:t>
            </w:r>
          </w:p>
          <w:p w14:paraId="00795D7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4B02AEA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40F377D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57494E5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504F2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(十)活動十：拼音練習</w:t>
            </w:r>
          </w:p>
          <w:p w14:paraId="4DF87CC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50D8C02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2.視教學情況，可補充教學補給站的「孽譎仔話」。</w:t>
            </w:r>
          </w:p>
          <w:p w14:paraId="26517A4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CCE04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EDAE04F" w14:textId="34C46ED0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4F284F7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587D6C6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EB4CC5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書寫評量</w:t>
            </w:r>
          </w:p>
          <w:p w14:paraId="4DE47DD5" w14:textId="5910EBEB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6571382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438391B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*環E3了解人與自然和諧共生，進而保護重要棲地。</w:t>
            </w:r>
          </w:p>
          <w:p w14:paraId="3B1360CF" w14:textId="297B2FF8" w:rsidR="00830218" w:rsidRPr="003D2FDE" w:rsidRDefault="00830218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環E5覺知人類的生活型態對其他生物與生態系的衝擊。</w:t>
            </w:r>
          </w:p>
        </w:tc>
        <w:tc>
          <w:tcPr>
            <w:tcW w:w="0" w:type="auto"/>
          </w:tcPr>
          <w:p w14:paraId="79C6283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自然科學領域</w:t>
            </w:r>
          </w:p>
          <w:p w14:paraId="4201052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INf-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-5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人類活動對環境造成影響。</w:t>
            </w:r>
          </w:p>
          <w:p w14:paraId="399E7270" w14:textId="3C3017F7" w:rsidR="00830218" w:rsidRPr="003D2FDE" w:rsidRDefault="00830218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INf-Ⅱ-7水與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空氣汙染會對生物產生影響。</w:t>
            </w:r>
          </w:p>
        </w:tc>
      </w:tr>
      <w:tr w:rsidR="00830218" w:rsidRPr="006E3E34" w14:paraId="440F98D7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1D942A79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16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82E1868" w14:textId="5071B940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</w:tc>
        <w:tc>
          <w:tcPr>
            <w:tcW w:w="0" w:type="auto"/>
          </w:tcPr>
          <w:p w14:paraId="7B6B2D5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A92E9B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11D29E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06DCAEA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閩-E-B3</w:t>
            </w:r>
          </w:p>
          <w:p w14:paraId="5B23FCC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具備感知與欣賞閩南語文藝術的美感素養，並能融入於日常生活中。</w:t>
            </w:r>
          </w:p>
          <w:p w14:paraId="0EA5312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2A80D140" w14:textId="725BEE0C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0B6F540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48F7AED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1-Ⅱ-2能聆聽與欣賞閩南語相關藝文活動。</w:t>
            </w:r>
          </w:p>
          <w:p w14:paraId="60FC4D1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2-Ⅱ-1能運用閩南語的標音符號、羅馬字及漢字，協助口語表達。</w:t>
            </w:r>
          </w:p>
          <w:p w14:paraId="4A257DE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577B2765" w14:textId="1B5B38D8" w:rsidR="00830218" w:rsidRPr="003D2FDE" w:rsidRDefault="00830218" w:rsidP="003D2FDE">
            <w:pPr>
              <w:spacing w:line="0" w:lineRule="atLeast"/>
              <w:ind w:rightChars="-9" w:right="-22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3-Ⅱ-3能透過閩南語文的閱讀，了解為人處事的道理。</w:t>
            </w:r>
          </w:p>
        </w:tc>
        <w:tc>
          <w:tcPr>
            <w:tcW w:w="0" w:type="auto"/>
          </w:tcPr>
          <w:p w14:paraId="45617F2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4858C65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10BE3ED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6D7D974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062111C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3DB2CAF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0F20516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65DE90D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f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-Ⅱ-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26674E1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f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-Ⅱ-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551B6DB6" w14:textId="642B94DB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091766C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1.能分辨方音差異，並正確念讀鼻音韻尾「un」、「uan」。</w:t>
            </w:r>
          </w:p>
          <w:p w14:paraId="61CEC40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2.能透過閩南語文的閱讀，學習環境保護對生態的重要性。</w:t>
            </w:r>
          </w:p>
          <w:p w14:paraId="701C23EC" w14:textId="5442EAF4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3.能應用閩南語文簡單寫出戲劇對白。</w:t>
            </w:r>
          </w:p>
        </w:tc>
        <w:tc>
          <w:tcPr>
            <w:tcW w:w="0" w:type="auto"/>
          </w:tcPr>
          <w:p w14:paraId="7600C90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172CFF2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老師問學生第三、四課的學習心得。</w:t>
            </w:r>
          </w:p>
          <w:p w14:paraId="3445BE3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9EC9D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0B183E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（十一）活動十一：來寫字</w:t>
            </w:r>
          </w:p>
          <w:p w14:paraId="451F516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1.老師請學生翻回課文頁，書寫閩南語漢字「洘」，並完成以「洘」為主的語詞。</w:t>
            </w:r>
          </w:p>
          <w:p w14:paraId="5D828D4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2.參考本書P78-79「來寫字」，補充「洘」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的用法。</w:t>
            </w:r>
          </w:p>
          <w:p w14:paraId="74727A6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CE1E8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（十二）活動十二：複習二</w:t>
            </w:r>
          </w:p>
          <w:p w14:paraId="0C74FC2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或教學電子書，讓學生聆聽「複習二」內容。</w:t>
            </w:r>
          </w:p>
          <w:p w14:paraId="7EF9397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2.第一大題：老師請學生將課本附件之操作卡撕下來，兩人一組練習課文對話或改編對話，老師行間巡視，適時予以指導。</w:t>
            </w:r>
          </w:p>
          <w:p w14:paraId="3A1F061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3.第二大題：老師引導學生聽聲音檔念，勾出指定圖案，再念念看。</w:t>
            </w:r>
          </w:p>
          <w:p w14:paraId="533880A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AD907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（十三）活動十三：看圖講故事</w:t>
            </w:r>
          </w:p>
          <w:p w14:paraId="528D003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064E6B5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0979B4C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1D187ED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4FC714C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75479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AD4541D" w14:textId="6547A319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4D713AE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0BED77E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01E87E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E517E3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2DB7155E" w14:textId="3763EC22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4E27321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50B92DB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*環E3了解人與自然和諧共生，進而保護重要棲地。</w:t>
            </w:r>
          </w:p>
          <w:p w14:paraId="0143F837" w14:textId="6B1C8AE4" w:rsidR="00830218" w:rsidRPr="003D2FDE" w:rsidRDefault="00830218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環E5覺知人類的生活型態對其他生物與生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態系的衝擊。</w:t>
            </w:r>
          </w:p>
        </w:tc>
        <w:tc>
          <w:tcPr>
            <w:tcW w:w="0" w:type="auto"/>
          </w:tcPr>
          <w:p w14:paraId="1C16A6A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自然科學領域</w:t>
            </w:r>
          </w:p>
          <w:p w14:paraId="2C04257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INf-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-5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人類活動對環境造成影響。</w:t>
            </w:r>
          </w:p>
          <w:p w14:paraId="43919BB7" w14:textId="361D328C" w:rsidR="00830218" w:rsidRPr="003D2FDE" w:rsidRDefault="00830218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INf-Ⅱ-7水與空氣汙染會對生物產生影響。</w:t>
            </w:r>
          </w:p>
        </w:tc>
      </w:tr>
      <w:tr w:rsidR="00830218" w:rsidRPr="006E3E34" w14:paraId="2F0A103E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25675662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17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869C51F" w14:textId="6D5B0C56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0" w:type="auto"/>
          </w:tcPr>
          <w:p w14:paraId="5CBBEFB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9C52281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閩-E-A1</w:t>
            </w:r>
          </w:p>
          <w:p w14:paraId="3AC96603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5B5B4EF0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閩-E-B1</w:t>
            </w:r>
          </w:p>
          <w:p w14:paraId="58F042D3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具備理解與使用閩南語文的基本能力，並能從事表達、溝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通，以運用於家庭、學校、社區生活之中。</w:t>
            </w:r>
          </w:p>
          <w:p w14:paraId="1440793D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閩-E-C1</w:t>
            </w:r>
          </w:p>
          <w:p w14:paraId="69C657ED" w14:textId="0877D1CF" w:rsidR="00830218" w:rsidRPr="003D2FDE" w:rsidRDefault="00830218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4A404A3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1F6C18F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1-Ⅱ-3 能聆聽並理解對方所說的閩南語。</w:t>
            </w:r>
          </w:p>
          <w:p w14:paraId="1107892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2-Ⅱ-1 能運用閩南語的標音符號、羅馬字及漢字，協助口語表</w:t>
            </w: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達。</w:t>
            </w:r>
          </w:p>
          <w:p w14:paraId="6925CF4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2-Ⅱ-2 能用閩南語簡單說出日常生活計畫。</w:t>
            </w:r>
          </w:p>
          <w:p w14:paraId="6A8D810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3-Ⅱ-1 能閱讀日常生活中常見的閩南語文，並了解其意義。</w:t>
            </w:r>
          </w:p>
          <w:p w14:paraId="519CBAA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3-Ⅱ-3 能透過閩南語文的閱讀，了解為人處事的道理。</w:t>
            </w:r>
          </w:p>
          <w:p w14:paraId="60A3298B" w14:textId="04B12D81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0" w:type="auto"/>
          </w:tcPr>
          <w:p w14:paraId="29093B2C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Aa-Ⅱ-1 羅馬拼音。</w:t>
            </w:r>
          </w:p>
          <w:p w14:paraId="622FCDDD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Aa-Ⅱ-2 漢字書寫。</w:t>
            </w:r>
          </w:p>
          <w:p w14:paraId="5EF9910B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Ab-Ⅱ-1 語詞運用。</w:t>
            </w:r>
          </w:p>
          <w:p w14:paraId="273E3335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Ab-Ⅱ-2 句型運用。</w:t>
            </w:r>
          </w:p>
          <w:p w14:paraId="183F346D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Ab-Ⅱ-3 方音差異。</w:t>
            </w:r>
          </w:p>
          <w:p w14:paraId="4BCAE79A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Ac-Ⅱ-1 生活故事。</w:t>
            </w:r>
          </w:p>
          <w:p w14:paraId="4223ED04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Bd-Ⅱ-1 環境保護。</w:t>
            </w:r>
          </w:p>
          <w:p w14:paraId="774885C5" w14:textId="77777777" w:rsidR="00830218" w:rsidRPr="003D2FDE" w:rsidRDefault="00830218" w:rsidP="003D2FDE">
            <w:pPr>
              <w:widowControl/>
              <w:shd w:val="clear" w:color="auto" w:fill="FFFFFF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Bg-Ⅱ-1 生活應對。</w:t>
            </w:r>
          </w:p>
          <w:p w14:paraId="31FD926F" w14:textId="3440D62C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0" w:type="auto"/>
          </w:tcPr>
          <w:p w14:paraId="34B75199" w14:textId="6FF818E4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1.能正確讀出本課課文，並了解課文文意。</w:t>
            </w:r>
          </w:p>
        </w:tc>
        <w:tc>
          <w:tcPr>
            <w:tcW w:w="0" w:type="auto"/>
          </w:tcPr>
          <w:p w14:paraId="743E3C7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2A1CF9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4A47B6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1E680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A89669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1431F32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1.老師請學生發表學校的重要行事大概在幾月，如：運動會、校外教學、園遊會。</w:t>
            </w:r>
          </w:p>
          <w:p w14:paraId="5B4A8E9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2.老師提問班級的作息，什麼時候須進行什麼教學活動，如：早自修、大節下課、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午餐、午休、掃地時間、放學。</w:t>
            </w:r>
          </w:p>
          <w:p w14:paraId="564C114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3.老師請學生觀察課文情境圖，並引導學生從人、事、時、地、物進行觀察。</w:t>
            </w:r>
          </w:p>
          <w:p w14:paraId="3F3F273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CFFD5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6A379BD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72629D2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學生跟讀課文時，老師宜注意學生容易誤讀的音讀，如：【穡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sit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】、【目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ba</w:t>
            </w:r>
            <w:r w:rsidRPr="003D2FDE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k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】、【節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tsiat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】、【學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ha</w:t>
            </w:r>
            <w:r w:rsidRPr="003D2FDE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k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】、【囡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gín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】、【心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sim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】、【實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si</w:t>
            </w:r>
            <w:r w:rsidRPr="003D2FDE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t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】。</w:t>
            </w:r>
          </w:p>
          <w:p w14:paraId="4C350D9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3.課文下方有三個語詞解說，請學生從課文語句中，用螢光筆或紅筆將這三個語詞圈出來。</w:t>
            </w:r>
          </w:p>
          <w:p w14:paraId="2A57E52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4.老師分別說明用法並舉例，亦可視情況開放學生跟著造句。</w:t>
            </w:r>
          </w:p>
          <w:p w14:paraId="08FDD31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5.老師引導學生理解課文文意，可進行相關提問，例：「這節課是幾點幾分到幾點幾分？」、「睏晝的時間是啥物時陣？」、「幾點放學？」</w:t>
            </w:r>
          </w:p>
          <w:p w14:paraId="0C980AB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6.視學生個別成長背景或學區特性，補充說明相關字詞的方音差。</w:t>
            </w:r>
          </w:p>
          <w:p w14:paraId="3FE02E3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7.將本課各句課文分別編號列印成條狀，反面朝上放於各組桌上，由老師發號施令進行「課文重組」，一開始可以先分段進行，看哪一組最快完成，並能正確念出，熟練後可以挑戰全課13句課文。</w:t>
            </w:r>
          </w:p>
          <w:p w14:paraId="165A4AC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F46B3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8E63980" w14:textId="5BC32262" w:rsidR="00830218" w:rsidRPr="003D2FDE" w:rsidRDefault="00830218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0" w:type="auto"/>
          </w:tcPr>
          <w:p w14:paraId="51B127D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14518B7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A2A5E9E" w14:textId="368025ED" w:rsidR="00830218" w:rsidRPr="003D2FDE" w:rsidRDefault="00830218" w:rsidP="003D2FD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54ABCB9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DAEC92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14:paraId="1568DBA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4FD067AC" w14:textId="72C06040" w:rsidR="00830218" w:rsidRPr="003D2FDE" w:rsidRDefault="00830218" w:rsidP="003D2FDE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涯E11培養規劃與運用時間的能力。</w:t>
            </w:r>
          </w:p>
        </w:tc>
        <w:tc>
          <w:tcPr>
            <w:tcW w:w="0" w:type="auto"/>
          </w:tcPr>
          <w:p w14:paraId="093316B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數學領域</w:t>
            </w:r>
          </w:p>
          <w:p w14:paraId="07FB748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n-I-9認識時刻與時間常用單位。</w:t>
            </w:r>
          </w:p>
          <w:p w14:paraId="3B07A322" w14:textId="54B11C4E" w:rsidR="00830218" w:rsidRPr="003D2FDE" w:rsidRDefault="00830218" w:rsidP="003D2FDE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n-Ⅱ-10理解時間的加減運算，並應用於日常的時間加減問題。</w:t>
            </w:r>
          </w:p>
        </w:tc>
      </w:tr>
      <w:tr w:rsidR="00830218" w:rsidRPr="006E3E34" w14:paraId="4660C19C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301DD98A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18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42F53C2" w14:textId="4F513B0C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0" w:type="auto"/>
          </w:tcPr>
          <w:p w14:paraId="26ACFE0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3901A5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閩-E-A1</w:t>
            </w:r>
          </w:p>
          <w:p w14:paraId="4A4E30E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認識閩南語文對個人生活的重要性，並能主動學習，進而建立學習閩南語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文的能力。</w:t>
            </w:r>
          </w:p>
          <w:p w14:paraId="34B7C0F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閩-E-B1</w:t>
            </w:r>
          </w:p>
          <w:p w14:paraId="0872F83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DA9DF3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閩-E-C1</w:t>
            </w:r>
          </w:p>
          <w:p w14:paraId="1C7B8F4B" w14:textId="38E58E36" w:rsidR="00830218" w:rsidRPr="003D2FDE" w:rsidRDefault="00830218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445C79A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2AB37D6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1-Ⅱ-3能聆聽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並理解對方所說的閩南語。</w:t>
            </w:r>
          </w:p>
          <w:p w14:paraId="42DE45F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2-Ⅱ-1能運用閩南語的標音符號、羅馬字及漢字，協助口語表達。</w:t>
            </w:r>
          </w:p>
          <w:p w14:paraId="642FBA8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68D72013" w14:textId="161388B0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0" w:type="auto"/>
          </w:tcPr>
          <w:p w14:paraId="0DAD8CF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Aa-Ⅱ-1羅馬拼音。</w:t>
            </w:r>
          </w:p>
          <w:p w14:paraId="56048CB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Aa-Ⅱ-2漢字書寫。</w:t>
            </w:r>
          </w:p>
          <w:p w14:paraId="0797CEF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Ab-Ⅱ-1語詞運用。</w:t>
            </w:r>
          </w:p>
          <w:p w14:paraId="65EB4B7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Ab-Ⅱ-2句型運用。</w:t>
            </w:r>
          </w:p>
          <w:p w14:paraId="0EBC0D59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Ab-Ⅱ-3方音差異。</w:t>
            </w:r>
          </w:p>
          <w:p w14:paraId="5F58CA6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Ac-Ⅱ-1生活故事。</w:t>
            </w:r>
          </w:p>
          <w:p w14:paraId="6C58A3C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Bg-Ⅱ-1生活應對。</w:t>
            </w:r>
          </w:p>
          <w:p w14:paraId="58CFE4CE" w14:textId="1F911B5C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04B018A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1.能說出課本所列月分及日期的語詞，並於生活中運用。</w:t>
            </w:r>
          </w:p>
          <w:p w14:paraId="72ADA85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2.能進行「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⋯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⋯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」的句型練習。</w:t>
            </w:r>
          </w:p>
          <w:p w14:paraId="3C8F6A95" w14:textId="0B20C364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3.能習得課本所列對話，並適時於生活中運用。</w:t>
            </w:r>
          </w:p>
        </w:tc>
        <w:tc>
          <w:tcPr>
            <w:tcW w:w="0" w:type="auto"/>
          </w:tcPr>
          <w:p w14:paraId="7B7C8C2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7419371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老師揭示本堂課要學的語詞主題：日期、時間，請學生翻至課文，將與時間相關的字詞圈起來，並藉此進入語詞教學。</w:t>
            </w:r>
          </w:p>
          <w:p w14:paraId="0663616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9D2DA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1ED02B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（三）活動三：認識語詞</w:t>
            </w:r>
          </w:p>
          <w:p w14:paraId="7C8EC06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0B794FE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F9FDF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學生跟讀語詞時，老師宜注意學生容易誤讀的音讀，如：【五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g</w:t>
            </w:r>
            <w:r w:rsidRPr="003D2FDE">
              <w:rPr>
                <w:rFonts w:ascii="Cambria" w:eastAsia="標楷體" w:hAnsi="Cambria" w:cs="Cambria"/>
                <w:sz w:val="20"/>
                <w:szCs w:val="20"/>
              </w:rPr>
              <w:t>ō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o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】、【十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tsa</w:t>
            </w:r>
            <w:r w:rsidRPr="003D2FDE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p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】、【月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gue</w:t>
            </w:r>
            <w:r w:rsidRPr="003D2FDE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h/ge</w:t>
            </w:r>
            <w:r w:rsidRPr="003D2FDE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h/ge</w:t>
            </w:r>
            <w:r w:rsidRPr="003D2FDE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rh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】、【點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tiám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】。</w:t>
            </w:r>
          </w:p>
          <w:p w14:paraId="5C91ED4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3.語詞解釋：本課語詞多數為華臺共通詞，老師須特別說明其少數華臺說法相異的語詞。</w:t>
            </w:r>
          </w:p>
          <w:p w14:paraId="6548041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4.可借用實物（如日曆、時鐘）來輔助教學。</w:t>
            </w:r>
          </w:p>
          <w:p w14:paraId="16D1137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5.老師詢問每個學生自己的國曆生日及農曆生日，並指導學生用閩南語說出。 </w:t>
            </w:r>
          </w:p>
          <w:p w14:paraId="6DE559E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B7F02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（四）活動四：語詞時鐘</w:t>
            </w:r>
          </w:p>
          <w:p w14:paraId="3584E93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1.將全班學生分成每13人一組，若無法整除，則視實際人數予以酌減。</w:t>
            </w:r>
          </w:p>
          <w:p w14:paraId="46F32BF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2.中間站一人，其餘的人圍著中心那人成圓形狀。</w:t>
            </w:r>
          </w:p>
          <w:p w14:paraId="79EB2FF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3.外圍12個人分別設定為1~12點，或1~12月，人數不足者，整點、月分則予以酌減。</w:t>
            </w:r>
          </w:p>
          <w:p w14:paraId="4E9B491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4.由老師出題，如：「這馬是幾點／幾點幾分？」、「元宵節是幾月？」</w:t>
            </w:r>
          </w:p>
          <w:p w14:paraId="365063C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5.若是幾點幾分，圓心者則以一手完整伸出為分針，另一手伸出一半為時針指出正確時間；若是幾月，則以雙手或單手指向那個月分，完成後整組再說出老師指定的題目，然後加分。</w:t>
            </w:r>
          </w:p>
          <w:p w14:paraId="450FBFE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6.換下一題時，圓心者與外圍第1人對調，此後依此類推。</w:t>
            </w:r>
          </w:p>
          <w:p w14:paraId="0840C94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762E3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A25E5CC" w14:textId="28D6C447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559AE25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31E9636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BAFBEDE" w14:textId="6196D9FA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3BB9139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63105E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14:paraId="61BC79C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3C4D0433" w14:textId="1697F792" w:rsidR="00830218" w:rsidRPr="003D2FDE" w:rsidRDefault="00830218" w:rsidP="003D2FDE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涯E11培養規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劃與運用時間的能力。</w:t>
            </w:r>
          </w:p>
        </w:tc>
        <w:tc>
          <w:tcPr>
            <w:tcW w:w="0" w:type="auto"/>
          </w:tcPr>
          <w:p w14:paraId="548D1BF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數學領域</w:t>
            </w:r>
          </w:p>
          <w:p w14:paraId="4477F66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n-I-9認識時刻與時間常用單位。</w:t>
            </w:r>
          </w:p>
          <w:p w14:paraId="658BFC73" w14:textId="4934B56B" w:rsidR="00830218" w:rsidRPr="003D2FDE" w:rsidRDefault="00830218" w:rsidP="003D2FDE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n-Ⅱ-10理解時間的加減運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算，並應用於日常的時間加減問題。</w:t>
            </w:r>
          </w:p>
        </w:tc>
      </w:tr>
      <w:tr w:rsidR="00830218" w:rsidRPr="006E3E34" w14:paraId="21AEA21E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08F064DA" w14:textId="77777777" w:rsidR="00830218" w:rsidRPr="00B9585B" w:rsidRDefault="00830218" w:rsidP="00830218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19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週</w:t>
            </w:r>
          </w:p>
        </w:tc>
        <w:tc>
          <w:tcPr>
            <w:tcW w:w="0" w:type="auto"/>
          </w:tcPr>
          <w:p w14:paraId="0959B73F" w14:textId="5F168612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lastRenderedPageBreak/>
              <w:t>三、日子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5.時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間表</w:t>
            </w:r>
          </w:p>
        </w:tc>
        <w:tc>
          <w:tcPr>
            <w:tcW w:w="0" w:type="auto"/>
          </w:tcPr>
          <w:p w14:paraId="51D79A4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gridSpan w:val="2"/>
          </w:tcPr>
          <w:p w14:paraId="22C6A56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閩-E-A1</w:t>
            </w:r>
          </w:p>
          <w:p w14:paraId="39C349F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認識閩南語文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對個人生活的重要性，並能主動學習，進而建立學習閩南語文的能力。</w:t>
            </w:r>
          </w:p>
          <w:p w14:paraId="13F9466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閩-E-B1</w:t>
            </w:r>
          </w:p>
          <w:p w14:paraId="5D0E7D5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FEB349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閩-E-C1</w:t>
            </w:r>
          </w:p>
          <w:p w14:paraId="112B1DD4" w14:textId="4D4E6C36" w:rsidR="00830218" w:rsidRPr="003D2FDE" w:rsidRDefault="00830218" w:rsidP="003D2FDE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013CBC6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1-Ⅱ-1能應用閩南語標音符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號、羅馬字及漢字，協助聆聽理解。</w:t>
            </w:r>
          </w:p>
          <w:p w14:paraId="1213CC4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1-Ⅱ-3能聆聽並理解對方所說的閩南語。</w:t>
            </w:r>
          </w:p>
          <w:p w14:paraId="1C91718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2-Ⅱ-1能運用閩南語的標音符號、羅馬字及漢字，協助口語表達。</w:t>
            </w:r>
          </w:p>
          <w:p w14:paraId="12BC247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2-Ⅱ-2能用閩南語簡單說出日常生活計畫。</w:t>
            </w:r>
          </w:p>
          <w:p w14:paraId="56CEB23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4E358A31" w14:textId="5297E226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0" w:type="auto"/>
          </w:tcPr>
          <w:p w14:paraId="5C0FCBD0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Aa-Ⅱ-1羅馬拼音。</w:t>
            </w:r>
          </w:p>
          <w:p w14:paraId="650ADB7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Aa-Ⅱ-2漢字書寫。</w:t>
            </w:r>
          </w:p>
          <w:p w14:paraId="6C92CD4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Ab-Ⅱ-1語詞運用。</w:t>
            </w:r>
          </w:p>
          <w:p w14:paraId="56D9331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Ab-Ⅱ-2句型運用。</w:t>
            </w:r>
          </w:p>
          <w:p w14:paraId="6589082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Bg-Ⅱ-1生活應對。</w:t>
            </w:r>
          </w:p>
          <w:p w14:paraId="52474CA9" w14:textId="550A154F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451D443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1.能說出課本所列月分及日期的語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詞，並於生活中運用。</w:t>
            </w:r>
          </w:p>
          <w:p w14:paraId="0ED0021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2.能進行指定句型的句型練習。</w:t>
            </w:r>
          </w:p>
          <w:p w14:paraId="13A1D582" w14:textId="5CED516C" w:rsidR="00830218" w:rsidRPr="003D2FDE" w:rsidDel="00870F0F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3.能正確念出鼻音韻尾「ong」，並完成其後的拼音練習。</w:t>
            </w:r>
          </w:p>
        </w:tc>
        <w:tc>
          <w:tcPr>
            <w:tcW w:w="0" w:type="auto"/>
          </w:tcPr>
          <w:p w14:paraId="5EF69E5B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3625F62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老師請學生討論課文中有哪些常見的生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活句型，藉此引導至「做伙來造句」句型，進入教學。</w:t>
            </w:r>
          </w:p>
          <w:p w14:paraId="696121F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61CF5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95CDE3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1AC54C4E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或教學電子書，老師指導學生認讀「……有……有……」的句型，並解釋其句型結構。</w:t>
            </w:r>
          </w:p>
          <w:p w14:paraId="1E0D16E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7733F86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CD5D8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2489393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3F63D50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73F071A4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448355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（七）活動七：聽看覓</w:t>
            </w:r>
          </w:p>
          <w:p w14:paraId="616F3D4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038FA29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2.老師請學生完成「聽看覓」的書寫及口說練習。</w:t>
            </w:r>
          </w:p>
          <w:p w14:paraId="385E539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BA0A5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（八）活動八：咱來試看覓</w:t>
            </w:r>
          </w:p>
          <w:p w14:paraId="1D2CA6AC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咱來試看覓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5502C4E3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咱來試看覓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」的書寫及口說練習。</w:t>
            </w:r>
          </w:p>
          <w:p w14:paraId="66481F57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E73581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17958B8" w14:textId="7BFC7B17" w:rsidR="00830218" w:rsidRPr="003D2FDE" w:rsidRDefault="00830218" w:rsidP="003D2FDE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324BD90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22D1E4BF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7C3DBA6D" w14:textId="694128E2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2DE1C708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499D4636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品E1良好生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活習慣與德行。</w:t>
            </w:r>
          </w:p>
          <w:p w14:paraId="319B6A52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4AC930CF" w14:textId="324AAA6D" w:rsidR="00830218" w:rsidRPr="003D2FDE" w:rsidRDefault="00830218" w:rsidP="003D2FDE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涯E11培養規劃與運用時間的能力。</w:t>
            </w:r>
          </w:p>
        </w:tc>
        <w:tc>
          <w:tcPr>
            <w:tcW w:w="0" w:type="auto"/>
          </w:tcPr>
          <w:p w14:paraId="3871EE4A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數學領域</w:t>
            </w:r>
          </w:p>
          <w:p w14:paraId="05CF4CCD" w14:textId="77777777" w:rsidR="00830218" w:rsidRPr="003D2FDE" w:rsidRDefault="00830218" w:rsidP="003D2FD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n-I-9認識時刻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與時間常用單位。</w:t>
            </w:r>
          </w:p>
          <w:p w14:paraId="6CC6CCE0" w14:textId="7CC2059F" w:rsidR="00830218" w:rsidRPr="003D2FDE" w:rsidRDefault="00830218" w:rsidP="003D2FDE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n-Ⅱ-10理解時間的加減運算，並應用於日常的時間加減問題。</w:t>
            </w:r>
          </w:p>
        </w:tc>
      </w:tr>
      <w:tr w:rsidR="00D51067" w:rsidRPr="006E3E34" w14:paraId="4ED07D0B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438E0C60" w14:textId="77777777" w:rsidR="00D51067" w:rsidRPr="00B9585B" w:rsidRDefault="00D51067" w:rsidP="00D51067">
            <w:pPr>
              <w:spacing w:line="260" w:lineRule="exact"/>
              <w:rPr>
                <w:rFonts w:asciiTheme="minorEastAsia" w:eastAsiaTheme="minorEastAsia" w:hAnsiTheme="minorEastAsia"/>
                <w:snapToGrid w:val="0"/>
                <w:kern w:val="0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20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B7D908C" w14:textId="04205627" w:rsidR="00D51067" w:rsidRPr="003D2FDE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0" w:type="auto"/>
          </w:tcPr>
          <w:p w14:paraId="5B1F243F" w14:textId="77777777" w:rsidR="00D51067" w:rsidRPr="003D2FDE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AA92959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閩-E-A1</w:t>
            </w:r>
          </w:p>
          <w:p w14:paraId="06A40E6E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認識閩南語文對個人生活的重要性，並能主動學習，進而建立學習閩南語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文的能力。</w:t>
            </w:r>
          </w:p>
          <w:p w14:paraId="5ECA564B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閩-E-B1</w:t>
            </w:r>
          </w:p>
          <w:p w14:paraId="135D6E44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25BD337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閩-E-C1</w:t>
            </w:r>
          </w:p>
          <w:p w14:paraId="3231A3CE" w14:textId="17C2946A" w:rsidR="00D51067" w:rsidRPr="00D51067" w:rsidRDefault="00D51067" w:rsidP="00D51067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4E72B083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20EA7925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1-Ⅱ-3能聆聽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並理解對方所說的閩南語。</w:t>
            </w:r>
          </w:p>
          <w:p w14:paraId="5E3634F7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2-Ⅱ-1能運用閩南語的標音符號、羅馬字及漢字，協助口語表達。</w:t>
            </w:r>
          </w:p>
          <w:p w14:paraId="609ACE3B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2-Ⅱ-2能用閩南語簡單說出日常生活計畫。</w:t>
            </w:r>
          </w:p>
          <w:p w14:paraId="2DE699DB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02A93A08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3-Ⅱ-3能透過閩南語文的閱讀，了解為人處世的道理。</w:t>
            </w:r>
          </w:p>
          <w:p w14:paraId="0E4CC7EC" w14:textId="312405B8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0" w:type="auto"/>
          </w:tcPr>
          <w:p w14:paraId="56BDFAB0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Aa-Ⅱ-1羅馬拼音。</w:t>
            </w:r>
          </w:p>
          <w:p w14:paraId="5147076E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Aa-Ⅱ-2漢字書寫。</w:t>
            </w:r>
          </w:p>
          <w:p w14:paraId="2CF4EA78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Ab-Ⅱ-1語詞運用。</w:t>
            </w:r>
          </w:p>
          <w:p w14:paraId="4AD3B976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Ac-Ⅱ-1生活故事。</w:t>
            </w:r>
          </w:p>
          <w:p w14:paraId="377EC2BA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Bd-Ⅱ-1環境保護。</w:t>
            </w:r>
          </w:p>
          <w:p w14:paraId="4DE61FB6" w14:textId="150131C4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629DE487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1.能閱讀文本，了解其文意並回答與文本相關的提問。</w:t>
            </w:r>
          </w:p>
          <w:p w14:paraId="105B655B" w14:textId="5E54F2B2" w:rsidR="00D51067" w:rsidRPr="00D51067" w:rsidDel="00870F0F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2.能進行小組合作，根據圖意編出合理的故事情節並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發表。</w:t>
            </w:r>
          </w:p>
        </w:tc>
        <w:tc>
          <w:tcPr>
            <w:tcW w:w="0" w:type="auto"/>
          </w:tcPr>
          <w:p w14:paraId="3F917D97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三、日子 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ab/>
              <w:t>5.時間表</w:t>
            </w:r>
          </w:p>
          <w:p w14:paraId="4B8BEEEF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5A21F0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/>
                <w:sz w:val="20"/>
                <w:szCs w:val="20"/>
              </w:rPr>
              <w:t>一、引起動機</w:t>
            </w:r>
          </w:p>
          <w:p w14:paraId="66D4C93B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老師播放MP3</w:t>
            </w:r>
            <w:r w:rsidRPr="00D51067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或教學電子書，引導學生完成學習單。</w:t>
            </w:r>
          </w:p>
          <w:p w14:paraId="0C38BC7F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A4025D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69FBACC2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活動九：輕鬆學拼音</w:t>
            </w:r>
          </w:p>
          <w:p w14:paraId="771F7BCB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D51067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0DDD1B7A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7673CD31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5393C1A4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789FB2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活動十：拼音練習</w:t>
            </w:r>
          </w:p>
          <w:p w14:paraId="3C9357D1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D51067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B9CB2D5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858147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活動十一：來寫字</w:t>
            </w:r>
          </w:p>
          <w:p w14:paraId="2DBD49D9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1.老師請學生翻回課文頁，書寫閩南語漢字「掖」，並完成以「掖」為主的語詞。</w:t>
            </w:r>
          </w:p>
          <w:p w14:paraId="51C6E77E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2.參考本書P105「來寫字」，補充「掖」的用法。</w:t>
            </w:r>
          </w:p>
          <w:p w14:paraId="56ABA88F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6E6359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活動十二：複習三</w:t>
            </w:r>
          </w:p>
          <w:p w14:paraId="2FE6084D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D51067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或教學電子書，讓學生聆聽「複習三」內容。</w:t>
            </w:r>
          </w:p>
          <w:p w14:paraId="26D949F1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2.老師請學生完成「複習三」節日及時間的練習，並說看看。</w:t>
            </w:r>
          </w:p>
          <w:p w14:paraId="78F65F77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B94BEC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11B4572" w14:textId="45A26198" w:rsidR="00D51067" w:rsidRPr="00D51067" w:rsidRDefault="00D51067" w:rsidP="00D51067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20C89EC4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4B7F96A6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78C34926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6DA37C1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55990398" w14:textId="2C99D82E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/>
                <w:sz w:val="20"/>
                <w:szCs w:val="20"/>
              </w:rPr>
              <w:t>漢字書寫評量</w:t>
            </w:r>
          </w:p>
        </w:tc>
        <w:tc>
          <w:tcPr>
            <w:tcW w:w="0" w:type="auto"/>
          </w:tcPr>
          <w:p w14:paraId="5CD15F21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673B64EE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14:paraId="6C9BE689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0C5A3535" w14:textId="33E7FB13" w:rsidR="00D51067" w:rsidRPr="00D51067" w:rsidRDefault="00D51067" w:rsidP="00D51067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涯E11培養規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劃與運用時間的能力。</w:t>
            </w:r>
          </w:p>
        </w:tc>
        <w:tc>
          <w:tcPr>
            <w:tcW w:w="0" w:type="auto"/>
          </w:tcPr>
          <w:p w14:paraId="0C4F23A2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數學領域</w:t>
            </w:r>
          </w:p>
          <w:p w14:paraId="5316B8AB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n-I-9認識時刻與時間常用單位。</w:t>
            </w:r>
          </w:p>
          <w:p w14:paraId="45C26CB0" w14:textId="29B76884" w:rsidR="00D51067" w:rsidRPr="00D51067" w:rsidRDefault="00D51067" w:rsidP="00D51067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n-Ⅱ-10理解時間的加減運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算，並應用於日常的時間加減問題。</w:t>
            </w:r>
          </w:p>
        </w:tc>
      </w:tr>
      <w:tr w:rsidR="00D51067" w:rsidRPr="006E3E34" w14:paraId="421D63EC" w14:textId="77777777" w:rsidTr="003D2FDE">
        <w:tblPrEx>
          <w:jc w:val="center"/>
        </w:tblPrEx>
        <w:trPr>
          <w:jc w:val="center"/>
        </w:trPr>
        <w:tc>
          <w:tcPr>
            <w:tcW w:w="0" w:type="auto"/>
          </w:tcPr>
          <w:p w14:paraId="6B3A6DBF" w14:textId="019712DE" w:rsidR="00D51067" w:rsidRPr="00B9585B" w:rsidRDefault="00D51067" w:rsidP="00D51067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lastRenderedPageBreak/>
              <w:t>第</w:t>
            </w:r>
            <w:r w:rsidRPr="00B9585B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  <w:r w:rsidRPr="00B9585B">
              <w:rPr>
                <w:rFonts w:asciiTheme="minorEastAsia" w:eastAsiaTheme="minorEastAsia" w:hAnsiTheme="minorEastAsia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B9121BD" w14:textId="4BA27ED3" w:rsidR="00D51067" w:rsidRPr="003D2FDE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0" w:type="auto"/>
          </w:tcPr>
          <w:p w14:paraId="49C8121F" w14:textId="72DCD4F9" w:rsidR="00D51067" w:rsidRPr="003D2FDE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6733D51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閩-E-A1</w:t>
            </w:r>
          </w:p>
          <w:p w14:paraId="1E04237F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1FD2752A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閩-E-B1</w:t>
            </w:r>
          </w:p>
          <w:p w14:paraId="67E57E4F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具備理解與使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用閩南語文的基本能力，並能從事表達、溝通，以運用於家庭、學校、社區生活之中。</w:t>
            </w:r>
          </w:p>
          <w:p w14:paraId="6A2B836C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閩-E-C1</w:t>
            </w:r>
          </w:p>
          <w:p w14:paraId="1B6C0D86" w14:textId="225DC790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0" w:type="auto"/>
          </w:tcPr>
          <w:p w14:paraId="40A63F2C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44D24ED5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1-Ⅱ-3能聆聽並理解對方所說的閩南語。</w:t>
            </w:r>
          </w:p>
          <w:p w14:paraId="532715AC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2-Ⅱ-1能運用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閩南語的標音符號、羅馬字及漢字，協助口語表達。</w:t>
            </w:r>
          </w:p>
          <w:p w14:paraId="1D774E97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2-Ⅱ-2能用閩南語簡單說出日常生活計畫。</w:t>
            </w:r>
          </w:p>
          <w:p w14:paraId="050EA7F0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1E4D54B1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3-Ⅱ-3能透過閩南語文的閱讀，了解為人處世的道理。</w:t>
            </w:r>
          </w:p>
          <w:p w14:paraId="1B4F947D" w14:textId="17B6CE1D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0" w:type="auto"/>
          </w:tcPr>
          <w:p w14:paraId="40DAA549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Aa-Ⅱ-1羅馬拼音。</w:t>
            </w:r>
          </w:p>
          <w:p w14:paraId="1F03B4B1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Aa-Ⅱ-2漢字書寫。</w:t>
            </w:r>
          </w:p>
          <w:p w14:paraId="6C37B59A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Ab-Ⅱ-1語詞運用。</w:t>
            </w:r>
          </w:p>
          <w:p w14:paraId="303EC3D7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Ac-Ⅱ-1生活故事。</w:t>
            </w:r>
          </w:p>
          <w:p w14:paraId="72EBE259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Bd-Ⅱ-1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環境保護。</w:t>
            </w:r>
          </w:p>
          <w:p w14:paraId="57004BD6" w14:textId="5E5768F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D510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Bg-Ⅱ-2口語表達。</w:t>
            </w:r>
          </w:p>
        </w:tc>
        <w:tc>
          <w:tcPr>
            <w:tcW w:w="0" w:type="auto"/>
          </w:tcPr>
          <w:p w14:paraId="1806063A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1.能閱讀文本，了解其文意並回答與文本相關的提問。</w:t>
            </w:r>
          </w:p>
          <w:p w14:paraId="416A3512" w14:textId="3A29A594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2.能進行小組合作，根據圖意編出合理的故事情節並發表。</w:t>
            </w:r>
          </w:p>
        </w:tc>
        <w:tc>
          <w:tcPr>
            <w:tcW w:w="0" w:type="auto"/>
          </w:tcPr>
          <w:p w14:paraId="2545A0C9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B35F81D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老師問學生第五課的學習心得。</w:t>
            </w:r>
          </w:p>
          <w:p w14:paraId="607C5A1C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99BB77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B98F29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活動十三：看圖講故事</w:t>
            </w:r>
          </w:p>
          <w:p w14:paraId="42B5E3F2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D51067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D51067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6F6A2C3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論，並寫下討論結果。</w:t>
            </w:r>
          </w:p>
          <w:p w14:paraId="4ECF099A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77B02EF6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3D06814A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C5270D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活動十四：總複習</w:t>
            </w:r>
          </w:p>
          <w:p w14:paraId="6D7825DD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D51067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D51067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或教學電子書，讓學生聆聽「總複習」內容。</w:t>
            </w:r>
          </w:p>
          <w:p w14:paraId="35519123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2.老師引導學生完成個人的九宮格，接著全班一起或分組進行語詞賓果遊戲。</w:t>
            </w:r>
          </w:p>
          <w:p w14:paraId="1539BD51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20787B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282D5B2" w14:textId="6FBAFF64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0" w:type="auto"/>
          </w:tcPr>
          <w:p w14:paraId="67179931" w14:textId="77777777" w:rsidR="00D51067" w:rsidRPr="00D51067" w:rsidRDefault="00D51067" w:rsidP="00D5106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聆聽評量</w:t>
            </w:r>
          </w:p>
          <w:p w14:paraId="0F5CE118" w14:textId="77777777" w:rsidR="00D51067" w:rsidRPr="00D51067" w:rsidRDefault="00D51067" w:rsidP="00D5106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9340598" w14:textId="77777777" w:rsidR="00D51067" w:rsidRPr="00D51067" w:rsidRDefault="00D51067" w:rsidP="00D51067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04CE58F" w14:textId="5BC79B0B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D51067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0" w:type="auto"/>
          </w:tcPr>
          <w:p w14:paraId="294D2F96" w14:textId="77777777" w:rsidR="00D51067" w:rsidRPr="00D51067" w:rsidRDefault="00D51067" w:rsidP="00D51067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1276097" w14:textId="77777777" w:rsidR="00D51067" w:rsidRPr="00D51067" w:rsidRDefault="00D51067" w:rsidP="00D51067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14:paraId="2EB14531" w14:textId="77777777" w:rsidR="00D51067" w:rsidRPr="00D51067" w:rsidRDefault="00D51067" w:rsidP="00D51067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710F54E5" w14:textId="61B83573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涯E11培養規劃與運用時間的能力。</w:t>
            </w:r>
          </w:p>
        </w:tc>
        <w:tc>
          <w:tcPr>
            <w:tcW w:w="0" w:type="auto"/>
          </w:tcPr>
          <w:p w14:paraId="34A726E2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數學領域</w:t>
            </w:r>
          </w:p>
          <w:p w14:paraId="0B8B8532" w14:textId="77777777" w:rsidR="00D51067" w:rsidRPr="00D51067" w:rsidRDefault="00D51067" w:rsidP="00D5106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n-I-9認識時刻與時間常用單位。</w:t>
            </w:r>
          </w:p>
          <w:p w14:paraId="7438CD00" w14:textId="02818185" w:rsidR="00D51067" w:rsidRPr="00D51067" w:rsidRDefault="00D51067" w:rsidP="00D5106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1067">
              <w:rPr>
                <w:rFonts w:ascii="標楷體" w:eastAsia="標楷體" w:hAnsi="標楷體" w:hint="eastAsia"/>
                <w:sz w:val="20"/>
                <w:szCs w:val="20"/>
              </w:rPr>
              <w:t>n-Ⅱ-10理解時間的加減運算，並應用於日常的時間加減問題。</w:t>
            </w:r>
          </w:p>
        </w:tc>
      </w:tr>
    </w:tbl>
    <w:p w14:paraId="2F59F86C" w14:textId="77777777" w:rsidR="000564F7" w:rsidRDefault="000564F7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299C1084" w14:textId="77777777" w:rsidR="003B7FD2" w:rsidRPr="000564F7" w:rsidRDefault="003B7FD2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1</w:t>
      </w:r>
      <w:r w:rsidRPr="000564F7">
        <w:rPr>
          <w:rFonts w:ascii="Times New Roman" w:eastAsia="標楷體" w:hAnsi="Times New Roman" w:cs="Times New Roman"/>
        </w:rPr>
        <w:t>：請於表頭列出第一、二學期，屬於一、二、三或四年級</w:t>
      </w:r>
      <w:r w:rsidRPr="000564F7">
        <w:rPr>
          <w:rFonts w:ascii="Times New Roman" w:eastAsia="標楷體" w:hAnsi="Times New Roman" w:cs="Times New Roman"/>
        </w:rPr>
        <w:t>(111</w:t>
      </w:r>
      <w:r w:rsidRPr="000564F7">
        <w:rPr>
          <w:rFonts w:ascii="Times New Roman" w:eastAsia="標楷體" w:hAnsi="Times New Roman" w:cs="Times New Roman"/>
        </w:rPr>
        <w:t>學年度適用新課綱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，以及所屬學習領域（語文、數學、社會、自然科學、藝術、綜合活動、健康與體育）。</w:t>
      </w:r>
    </w:p>
    <w:p w14:paraId="63326427" w14:textId="77777777" w:rsidR="003B7FD2" w:rsidRPr="000564F7" w:rsidRDefault="003B7FD2" w:rsidP="003B7FD2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2</w:t>
      </w:r>
      <w:r w:rsidRPr="000564F7">
        <w:rPr>
          <w:rFonts w:ascii="Times New Roman" w:eastAsia="標楷體" w:hAnsi="Times New Roman" w:cs="Times New Roman"/>
        </w:rPr>
        <w:t>：議題融入部份，請填入法定議題及課綱議題。</w:t>
      </w:r>
    </w:p>
    <w:p w14:paraId="1F3921F5" w14:textId="77777777" w:rsidR="003B7FD2" w:rsidRPr="000564F7" w:rsidRDefault="003B7FD2" w:rsidP="003B7FD2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3</w:t>
      </w:r>
      <w:r w:rsidRPr="000564F7">
        <w:rPr>
          <w:rFonts w:ascii="Times New Roman" w:eastAsia="標楷體" w:hAnsi="Times New Roman" w:cs="Times New Roman"/>
        </w:rPr>
        <w:t>：「學習目標」應結合「學習表現」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動詞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與「學習內容」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名詞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，整合為學生本單元應習得的學科本質知能。</w:t>
      </w:r>
    </w:p>
    <w:p w14:paraId="6DD87C28" w14:textId="77777777" w:rsidR="00C64A22" w:rsidRPr="00FC7C59" w:rsidRDefault="003B7FD2" w:rsidP="00FC7C59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4</w:t>
      </w:r>
      <w:r w:rsidRPr="000564F7">
        <w:rPr>
          <w:rFonts w:ascii="Times New Roman" w:eastAsia="標楷體" w:hAnsi="Times New Roman" w:cs="Times New Roman"/>
        </w:rPr>
        <w:t>：「學習表現」與「學習內容」需呈現領綱完整文字，非只有代號，「議題融入」亦是。</w:t>
      </w:r>
    </w:p>
    <w:sectPr w:rsidR="00C64A22" w:rsidRPr="00FC7C59" w:rsidSect="00511296">
      <w:footerReference w:type="default" r:id="rId11"/>
      <w:pgSz w:w="16839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A917A" w14:textId="77777777" w:rsidR="005E6E16" w:rsidRDefault="005E6E16">
      <w:r>
        <w:separator/>
      </w:r>
    </w:p>
  </w:endnote>
  <w:endnote w:type="continuationSeparator" w:id="0">
    <w:p w14:paraId="29268C15" w14:textId="77777777" w:rsidR="005E6E16" w:rsidRDefault="005E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圓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+錆屍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AB0CA" w14:textId="77777777" w:rsidR="001E1995" w:rsidRDefault="000000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3782" w:rsidRPr="00393782">
      <w:rPr>
        <w:noProof/>
        <w:lang w:val="zh-TW"/>
      </w:rPr>
      <w:t>40</w:t>
    </w:r>
    <w:r>
      <w:rPr>
        <w:noProof/>
        <w:lang w:val="zh-TW"/>
      </w:rPr>
      <w:fldChar w:fldCharType="end"/>
    </w:r>
  </w:p>
  <w:p w14:paraId="26BD3E94" w14:textId="77777777" w:rsidR="001E1995" w:rsidRDefault="001E199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9EC16" w14:textId="77777777" w:rsidR="005E6E16" w:rsidRDefault="005E6E16">
      <w:r>
        <w:separator/>
      </w:r>
    </w:p>
  </w:footnote>
  <w:footnote w:type="continuationSeparator" w:id="0">
    <w:p w14:paraId="5F2AC8AE" w14:textId="77777777" w:rsidR="005E6E16" w:rsidRDefault="005E6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E19"/>
    <w:multiLevelType w:val="hybridMultilevel"/>
    <w:tmpl w:val="8AC2DDC8"/>
    <w:lvl w:ilvl="0" w:tplc="167CEFBC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082073AC"/>
    <w:multiLevelType w:val="multilevel"/>
    <w:tmpl w:val="A0A2CFF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sz w:val="24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708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8670B2D"/>
    <w:multiLevelType w:val="hybridMultilevel"/>
    <w:tmpl w:val="607000D4"/>
    <w:lvl w:ilvl="0" w:tplc="CD943450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default"/>
        <w:color w:val="auto"/>
      </w:rPr>
    </w:lvl>
    <w:lvl w:ilvl="1" w:tplc="597696E4">
      <w:start w:val="6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09567A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C00683"/>
    <w:multiLevelType w:val="hybridMultilevel"/>
    <w:tmpl w:val="0E82D14A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6F59AF"/>
    <w:multiLevelType w:val="hybridMultilevel"/>
    <w:tmpl w:val="923C9AFE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2EB06C98">
      <w:start w:val="1"/>
      <w:numFmt w:val="decimal"/>
      <w:lvlText w:val="%2.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0F9D2928"/>
    <w:multiLevelType w:val="hybridMultilevel"/>
    <w:tmpl w:val="4282DC58"/>
    <w:lvl w:ilvl="0" w:tplc="43E6310E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08020C3"/>
    <w:multiLevelType w:val="hybridMultilevel"/>
    <w:tmpl w:val="FF5630FE"/>
    <w:lvl w:ilvl="0" w:tplc="2EB06C98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8" w15:restartNumberingAfterBreak="0">
    <w:nsid w:val="10A238BE"/>
    <w:multiLevelType w:val="hybridMultilevel"/>
    <w:tmpl w:val="1E5ADA68"/>
    <w:lvl w:ilvl="0" w:tplc="5A2013F0">
      <w:start w:val="1"/>
      <w:numFmt w:val="ideographLegalTraditional"/>
      <w:suff w:val="nothing"/>
      <w:lvlText w:val="%1、"/>
      <w:lvlJc w:val="left"/>
      <w:pPr>
        <w:ind w:left="0" w:firstLine="360"/>
      </w:pPr>
      <w:rPr>
        <w:rFonts w:hint="eastAsia"/>
        <w:b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3654"/>
        </w:tabs>
        <w:ind w:left="3654" w:hanging="480"/>
      </w:pPr>
    </w:lvl>
    <w:lvl w:ilvl="2" w:tplc="8594DE3E">
      <w:start w:val="1"/>
      <w:numFmt w:val="taiwaneseCountingThousand"/>
      <w:lvlText w:val="%3、"/>
      <w:lvlJc w:val="left"/>
      <w:pPr>
        <w:tabs>
          <w:tab w:val="num" w:pos="4134"/>
        </w:tabs>
        <w:ind w:left="4134" w:hanging="480"/>
      </w:pPr>
      <w:rPr>
        <w:rFonts w:ascii="標楷體" w:eastAsia="標楷體" w:hAnsi="標楷體" w:hint="eastAsia"/>
        <w:lang w:val="en-US"/>
      </w:rPr>
    </w:lvl>
    <w:lvl w:ilvl="3" w:tplc="B3B4705A">
      <w:start w:val="1"/>
      <w:numFmt w:val="decimal"/>
      <w:lvlText w:val="%4."/>
      <w:lvlJc w:val="left"/>
      <w:pPr>
        <w:tabs>
          <w:tab w:val="num" w:pos="4074"/>
        </w:tabs>
        <w:ind w:left="4074" w:hanging="480"/>
      </w:pPr>
      <w:rPr>
        <w:color w:val="auto"/>
      </w:rPr>
    </w:lvl>
    <w:lvl w:ilvl="4" w:tplc="B11AAE3C">
      <w:start w:val="1"/>
      <w:numFmt w:val="taiwaneseCountingThousand"/>
      <w:lvlText w:val="﹙%5﹚"/>
      <w:lvlJc w:val="left"/>
      <w:pPr>
        <w:tabs>
          <w:tab w:val="num" w:pos="5334"/>
        </w:tabs>
        <w:ind w:left="5334" w:hanging="720"/>
      </w:pPr>
      <w:rPr>
        <w:rFonts w:eastAsia="細明體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5574"/>
        </w:tabs>
        <w:ind w:left="5574" w:hanging="480"/>
      </w:pPr>
    </w:lvl>
    <w:lvl w:ilvl="6" w:tplc="CBDE84A2">
      <w:start w:val="1"/>
      <w:numFmt w:val="taiwaneseCountingThousand"/>
      <w:lvlText w:val="(%7)"/>
      <w:lvlJc w:val="left"/>
      <w:pPr>
        <w:ind w:left="6054" w:hanging="480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534"/>
        </w:tabs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4"/>
        </w:tabs>
        <w:ind w:left="7014" w:hanging="480"/>
      </w:pPr>
    </w:lvl>
  </w:abstractNum>
  <w:abstractNum w:abstractNumId="9" w15:restartNumberingAfterBreak="0">
    <w:nsid w:val="15BF7A12"/>
    <w:multiLevelType w:val="hybridMultilevel"/>
    <w:tmpl w:val="E56C1F2A"/>
    <w:lvl w:ilvl="0" w:tplc="F04C5CC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9052D8"/>
    <w:multiLevelType w:val="hybridMultilevel"/>
    <w:tmpl w:val="855A5398"/>
    <w:lvl w:ilvl="0" w:tplc="3EA6E59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B15E3D"/>
    <w:multiLevelType w:val="hybridMultilevel"/>
    <w:tmpl w:val="6F36DC1E"/>
    <w:lvl w:ilvl="0" w:tplc="7E0E5C2C">
      <w:start w:val="2"/>
      <w:numFmt w:val="taiwaneseCountingThousand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04035B"/>
    <w:multiLevelType w:val="hybridMultilevel"/>
    <w:tmpl w:val="3FCCFA3C"/>
    <w:lvl w:ilvl="0" w:tplc="1032BDAE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E4300"/>
    <w:multiLevelType w:val="hybridMultilevel"/>
    <w:tmpl w:val="5DFC0C34"/>
    <w:lvl w:ilvl="0" w:tplc="BB94CA02">
      <w:start w:val="1"/>
      <w:numFmt w:val="taiwaneseCountingThousand"/>
      <w:suff w:val="nothing"/>
      <w:lvlText w:val="%1、"/>
      <w:lvlJc w:val="left"/>
      <w:pPr>
        <w:ind w:left="0" w:firstLine="764"/>
      </w:pPr>
      <w:rPr>
        <w:rFonts w:hint="default"/>
      </w:rPr>
    </w:lvl>
    <w:lvl w:ilvl="1" w:tplc="F280AB46">
      <w:start w:val="4"/>
      <w:numFmt w:val="ideographLegalTraditional"/>
      <w:lvlText w:val="%2、"/>
      <w:lvlJc w:val="left"/>
      <w:pPr>
        <w:ind w:left="1485" w:hanging="720"/>
      </w:pPr>
      <w:rPr>
        <w:rFonts w:hint="default"/>
      </w:rPr>
    </w:lvl>
    <w:lvl w:ilvl="2" w:tplc="5C046162">
      <w:start w:val="7"/>
      <w:numFmt w:val="decimal"/>
      <w:lvlText w:val="（%3）"/>
      <w:lvlJc w:val="left"/>
      <w:pPr>
        <w:ind w:left="196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" w15:restartNumberingAfterBreak="0">
    <w:nsid w:val="27D25CBA"/>
    <w:multiLevelType w:val="hybridMultilevel"/>
    <w:tmpl w:val="A8F0888A"/>
    <w:lvl w:ilvl="0" w:tplc="9FAAAEB0">
      <w:start w:val="1"/>
      <w:numFmt w:val="taiwaneseCountingThousand"/>
      <w:suff w:val="nothing"/>
      <w:lvlText w:val="%1、"/>
      <w:lvlJc w:val="left"/>
      <w:pPr>
        <w:ind w:left="195" w:firstLine="764"/>
      </w:pPr>
      <w:rPr>
        <w:rFonts w:hint="default"/>
        <w:sz w:val="24"/>
      </w:rPr>
    </w:lvl>
    <w:lvl w:ilvl="1" w:tplc="CCFC8E4A">
      <w:start w:val="8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86240D7"/>
    <w:multiLevelType w:val="hybridMultilevel"/>
    <w:tmpl w:val="3DEACE64"/>
    <w:lvl w:ilvl="0" w:tplc="7DE8CF7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C81F8B"/>
    <w:multiLevelType w:val="hybridMultilevel"/>
    <w:tmpl w:val="4B6A8EFE"/>
    <w:lvl w:ilvl="0" w:tplc="7856184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DA4B9A"/>
    <w:multiLevelType w:val="hybridMultilevel"/>
    <w:tmpl w:val="930240E4"/>
    <w:lvl w:ilvl="0" w:tplc="ACDE3F52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8" w15:restartNumberingAfterBreak="0">
    <w:nsid w:val="3DD26519"/>
    <w:multiLevelType w:val="hybridMultilevel"/>
    <w:tmpl w:val="301C164C"/>
    <w:lvl w:ilvl="0" w:tplc="BE9A8DBE">
      <w:start w:val="1"/>
      <w:numFmt w:val="taiwaneseCountingThousand"/>
      <w:suff w:val="nothing"/>
      <w:lvlText w:val="%1、"/>
      <w:lvlJc w:val="left"/>
      <w:pPr>
        <w:ind w:left="0" w:firstLine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 w15:restartNumberingAfterBreak="0">
    <w:nsid w:val="3FBC453A"/>
    <w:multiLevelType w:val="hybridMultilevel"/>
    <w:tmpl w:val="25BC1EA4"/>
    <w:lvl w:ilvl="0" w:tplc="B9743D0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291B9C"/>
    <w:multiLevelType w:val="multilevel"/>
    <w:tmpl w:val="8B34ED3C"/>
    <w:lvl w:ilvl="0">
      <w:start w:val="1"/>
      <w:numFmt w:val="taiwaneseCountingThousand"/>
      <w:lvlText w:val="%1、"/>
      <w:lvlJc w:val="left"/>
      <w:pPr>
        <w:tabs>
          <w:tab w:val="num" w:pos="1333"/>
        </w:tabs>
        <w:ind w:left="1333" w:hanging="624"/>
      </w:pPr>
      <w:rPr>
        <w:rFonts w:hint="eastAsia"/>
        <w:b w:val="0"/>
      </w:rPr>
    </w:lvl>
    <w:lvl w:ilvl="1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480"/>
      </w:pPr>
      <w:rPr>
        <w:rFonts w:hint="eastAsia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hint="eastAsia"/>
      </w:rPr>
    </w:lvl>
  </w:abstractNum>
  <w:abstractNum w:abstractNumId="21" w15:restartNumberingAfterBreak="0">
    <w:nsid w:val="44054644"/>
    <w:multiLevelType w:val="hybridMultilevel"/>
    <w:tmpl w:val="DACA14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5F25A4"/>
    <w:multiLevelType w:val="hybridMultilevel"/>
    <w:tmpl w:val="BE961DD8"/>
    <w:lvl w:ilvl="0" w:tplc="B426A028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1"/>
        </w:tabs>
        <w:ind w:left="16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1"/>
        </w:tabs>
        <w:ind w:left="20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1"/>
        </w:tabs>
        <w:ind w:left="25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1"/>
        </w:tabs>
        <w:ind w:left="30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1"/>
        </w:tabs>
        <w:ind w:left="35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1"/>
        </w:tabs>
        <w:ind w:left="40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1"/>
        </w:tabs>
        <w:ind w:left="44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1"/>
        </w:tabs>
        <w:ind w:left="4971" w:hanging="480"/>
      </w:pPr>
    </w:lvl>
  </w:abstractNum>
  <w:abstractNum w:abstractNumId="23" w15:restartNumberingAfterBreak="0">
    <w:nsid w:val="488B319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CB321F4"/>
    <w:multiLevelType w:val="hybridMultilevel"/>
    <w:tmpl w:val="244AAAAC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40D1E"/>
    <w:multiLevelType w:val="hybridMultilevel"/>
    <w:tmpl w:val="0DD877D4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300A6F"/>
    <w:multiLevelType w:val="hybridMultilevel"/>
    <w:tmpl w:val="F29A96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0019C7"/>
    <w:multiLevelType w:val="hybridMultilevel"/>
    <w:tmpl w:val="03448368"/>
    <w:lvl w:ilvl="0" w:tplc="AAB8DE0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491EE2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A3E0D"/>
    <w:multiLevelType w:val="hybridMultilevel"/>
    <w:tmpl w:val="64B4C624"/>
    <w:lvl w:ilvl="0" w:tplc="2EB06C9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0" w15:restartNumberingAfterBreak="0">
    <w:nsid w:val="5A7C1C12"/>
    <w:multiLevelType w:val="hybridMultilevel"/>
    <w:tmpl w:val="13F62120"/>
    <w:lvl w:ilvl="0" w:tplc="43E6310E">
      <w:start w:val="1"/>
      <w:numFmt w:val="taiwaneseCountingThousand"/>
      <w:lvlText w:val="%1、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5C5F6FFF"/>
    <w:multiLevelType w:val="hybridMultilevel"/>
    <w:tmpl w:val="9D82FF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7A12A1"/>
    <w:multiLevelType w:val="hybridMultilevel"/>
    <w:tmpl w:val="BCD0F026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33" w15:restartNumberingAfterBreak="0">
    <w:nsid w:val="658453B7"/>
    <w:multiLevelType w:val="hybridMultilevel"/>
    <w:tmpl w:val="98A8E138"/>
    <w:lvl w:ilvl="0" w:tplc="43E6310E">
      <w:start w:val="1"/>
      <w:numFmt w:val="taiwaneseCountingThousand"/>
      <w:lvlText w:val="%1、"/>
      <w:lvlJc w:val="left"/>
      <w:pPr>
        <w:ind w:left="500" w:hanging="5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DA7D45"/>
    <w:multiLevelType w:val="hybridMultilevel"/>
    <w:tmpl w:val="17CE7AB0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9192184"/>
    <w:multiLevelType w:val="hybridMultilevel"/>
    <w:tmpl w:val="4BEC0DAC"/>
    <w:lvl w:ilvl="0" w:tplc="F7EC9A56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877A92"/>
    <w:multiLevelType w:val="hybridMultilevel"/>
    <w:tmpl w:val="6F14E688"/>
    <w:lvl w:ilvl="0" w:tplc="7CE60F7C">
      <w:start w:val="1"/>
      <w:numFmt w:val="taiwaneseCountingThousand"/>
      <w:lvlText w:val="%1、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8" w15:restartNumberingAfterBreak="0">
    <w:nsid w:val="6CD2152D"/>
    <w:multiLevelType w:val="hybridMultilevel"/>
    <w:tmpl w:val="216ED68E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E262EB"/>
    <w:multiLevelType w:val="hybridMultilevel"/>
    <w:tmpl w:val="7032C686"/>
    <w:lvl w:ilvl="0" w:tplc="2EB06C98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503C99"/>
    <w:multiLevelType w:val="hybridMultilevel"/>
    <w:tmpl w:val="BF6AF304"/>
    <w:lvl w:ilvl="0" w:tplc="BA7CC00A">
      <w:start w:val="1"/>
      <w:numFmt w:val="taiwaneseCountingThousand"/>
      <w:suff w:val="nothing"/>
      <w:lvlText w:val="%1、"/>
      <w:lvlJc w:val="left"/>
      <w:pPr>
        <w:ind w:left="0" w:firstLine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6FE034A3"/>
    <w:multiLevelType w:val="hybridMultilevel"/>
    <w:tmpl w:val="F9CCC13E"/>
    <w:lvl w:ilvl="0" w:tplc="1C2E98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4734FD"/>
    <w:multiLevelType w:val="hybridMultilevel"/>
    <w:tmpl w:val="13A4CAA4"/>
    <w:lvl w:ilvl="0" w:tplc="9A0A130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1AD58D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44" w15:restartNumberingAfterBreak="0">
    <w:nsid w:val="720920A0"/>
    <w:multiLevelType w:val="hybridMultilevel"/>
    <w:tmpl w:val="975A0530"/>
    <w:lvl w:ilvl="0" w:tplc="43E6310E">
      <w:start w:val="1"/>
      <w:numFmt w:val="taiwaneseCountingThousand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5" w15:restartNumberingAfterBreak="0">
    <w:nsid w:val="76097FAD"/>
    <w:multiLevelType w:val="hybridMultilevel"/>
    <w:tmpl w:val="BCD24EF6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3EFCCFEA">
      <w:start w:val="1"/>
      <w:numFmt w:val="taiwaneseCountingThousand"/>
      <w:lvlText w:val="%2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6" w15:restartNumberingAfterBreak="0">
    <w:nsid w:val="7CF2299F"/>
    <w:multiLevelType w:val="hybridMultilevel"/>
    <w:tmpl w:val="E7D8E582"/>
    <w:lvl w:ilvl="0" w:tplc="E51E3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967394282">
    <w:abstractNumId w:val="22"/>
  </w:num>
  <w:num w:numId="2" w16cid:durableId="426853097">
    <w:abstractNumId w:val="20"/>
  </w:num>
  <w:num w:numId="3" w16cid:durableId="1201817817">
    <w:abstractNumId w:val="45"/>
  </w:num>
  <w:num w:numId="4" w16cid:durableId="1924870878">
    <w:abstractNumId w:val="18"/>
  </w:num>
  <w:num w:numId="5" w16cid:durableId="1927153423">
    <w:abstractNumId w:val="8"/>
  </w:num>
  <w:num w:numId="6" w16cid:durableId="1298995649">
    <w:abstractNumId w:val="46"/>
  </w:num>
  <w:num w:numId="7" w16cid:durableId="749930966">
    <w:abstractNumId w:val="13"/>
  </w:num>
  <w:num w:numId="8" w16cid:durableId="1222517251">
    <w:abstractNumId w:val="2"/>
  </w:num>
  <w:num w:numId="9" w16cid:durableId="926422316">
    <w:abstractNumId w:val="14"/>
  </w:num>
  <w:num w:numId="10" w16cid:durableId="43320918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3293262">
    <w:abstractNumId w:val="24"/>
  </w:num>
  <w:num w:numId="12" w16cid:durableId="1546941964">
    <w:abstractNumId w:val="3"/>
  </w:num>
  <w:num w:numId="13" w16cid:durableId="2118329368">
    <w:abstractNumId w:val="28"/>
  </w:num>
  <w:num w:numId="14" w16cid:durableId="1280603488">
    <w:abstractNumId w:val="19"/>
  </w:num>
  <w:num w:numId="15" w16cid:durableId="1439715281">
    <w:abstractNumId w:val="42"/>
  </w:num>
  <w:num w:numId="16" w16cid:durableId="1339231349">
    <w:abstractNumId w:val="12"/>
  </w:num>
  <w:num w:numId="17" w16cid:durableId="787702555">
    <w:abstractNumId w:val="37"/>
  </w:num>
  <w:num w:numId="18" w16cid:durableId="708602790">
    <w:abstractNumId w:val="0"/>
  </w:num>
  <w:num w:numId="19" w16cid:durableId="725108086">
    <w:abstractNumId w:val="17"/>
  </w:num>
  <w:num w:numId="20" w16cid:durableId="1606765308">
    <w:abstractNumId w:val="23"/>
  </w:num>
  <w:num w:numId="21" w16cid:durableId="672992816">
    <w:abstractNumId w:val="43"/>
  </w:num>
  <w:num w:numId="22" w16cid:durableId="1671103057">
    <w:abstractNumId w:val="32"/>
  </w:num>
  <w:num w:numId="23" w16cid:durableId="1136071373">
    <w:abstractNumId w:val="35"/>
  </w:num>
  <w:num w:numId="24" w16cid:durableId="218522371">
    <w:abstractNumId w:val="10"/>
  </w:num>
  <w:num w:numId="25" w16cid:durableId="484081461">
    <w:abstractNumId w:val="15"/>
  </w:num>
  <w:num w:numId="26" w16cid:durableId="965695035">
    <w:abstractNumId w:val="41"/>
  </w:num>
  <w:num w:numId="27" w16cid:durableId="876821320">
    <w:abstractNumId w:val="34"/>
  </w:num>
  <w:num w:numId="28" w16cid:durableId="791172530">
    <w:abstractNumId w:val="26"/>
  </w:num>
  <w:num w:numId="29" w16cid:durableId="1436680533">
    <w:abstractNumId w:val="31"/>
  </w:num>
  <w:num w:numId="30" w16cid:durableId="1244877432">
    <w:abstractNumId w:val="39"/>
  </w:num>
  <w:num w:numId="31" w16cid:durableId="2012875047">
    <w:abstractNumId w:val="44"/>
  </w:num>
  <w:num w:numId="32" w16cid:durableId="1151675110">
    <w:abstractNumId w:val="27"/>
  </w:num>
  <w:num w:numId="33" w16cid:durableId="1002851244">
    <w:abstractNumId w:val="25"/>
  </w:num>
  <w:num w:numId="34" w16cid:durableId="569117167">
    <w:abstractNumId w:val="16"/>
  </w:num>
  <w:num w:numId="35" w16cid:durableId="2089033664">
    <w:abstractNumId w:val="9"/>
  </w:num>
  <w:num w:numId="36" w16cid:durableId="1778980817">
    <w:abstractNumId w:val="11"/>
  </w:num>
  <w:num w:numId="37" w16cid:durableId="708647743">
    <w:abstractNumId w:val="7"/>
  </w:num>
  <w:num w:numId="38" w16cid:durableId="86465647">
    <w:abstractNumId w:val="5"/>
  </w:num>
  <w:num w:numId="39" w16cid:durableId="1464038354">
    <w:abstractNumId w:val="29"/>
  </w:num>
  <w:num w:numId="40" w16cid:durableId="891114124">
    <w:abstractNumId w:val="38"/>
  </w:num>
  <w:num w:numId="41" w16cid:durableId="1979869685">
    <w:abstractNumId w:val="1"/>
  </w:num>
  <w:num w:numId="42" w16cid:durableId="1176309849">
    <w:abstractNumId w:val="30"/>
  </w:num>
  <w:num w:numId="43" w16cid:durableId="158354204">
    <w:abstractNumId w:val="33"/>
  </w:num>
  <w:num w:numId="44" w16cid:durableId="1320311222">
    <w:abstractNumId w:val="6"/>
  </w:num>
  <w:num w:numId="45" w16cid:durableId="1054501494">
    <w:abstractNumId w:val="40"/>
  </w:num>
  <w:num w:numId="46" w16cid:durableId="683556554">
    <w:abstractNumId w:val="4"/>
  </w:num>
  <w:num w:numId="47" w16cid:durableId="552161044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02C"/>
    <w:rsid w:val="0000041F"/>
    <w:rsid w:val="00005836"/>
    <w:rsid w:val="00007815"/>
    <w:rsid w:val="00010DFD"/>
    <w:rsid w:val="000131A1"/>
    <w:rsid w:val="000136C0"/>
    <w:rsid w:val="00013FCF"/>
    <w:rsid w:val="00014468"/>
    <w:rsid w:val="000163AD"/>
    <w:rsid w:val="00016597"/>
    <w:rsid w:val="00024D95"/>
    <w:rsid w:val="0002621E"/>
    <w:rsid w:val="0003009A"/>
    <w:rsid w:val="0003130D"/>
    <w:rsid w:val="000319D8"/>
    <w:rsid w:val="000333A1"/>
    <w:rsid w:val="00037AD2"/>
    <w:rsid w:val="00041EEE"/>
    <w:rsid w:val="0004222E"/>
    <w:rsid w:val="00042404"/>
    <w:rsid w:val="0004297E"/>
    <w:rsid w:val="00045453"/>
    <w:rsid w:val="00047FF4"/>
    <w:rsid w:val="00050CE7"/>
    <w:rsid w:val="00053396"/>
    <w:rsid w:val="00053715"/>
    <w:rsid w:val="000538DE"/>
    <w:rsid w:val="000549B1"/>
    <w:rsid w:val="00055735"/>
    <w:rsid w:val="00056272"/>
    <w:rsid w:val="000564F7"/>
    <w:rsid w:val="000566D1"/>
    <w:rsid w:val="00057746"/>
    <w:rsid w:val="00057F2C"/>
    <w:rsid w:val="00061780"/>
    <w:rsid w:val="000617ED"/>
    <w:rsid w:val="00062304"/>
    <w:rsid w:val="00063707"/>
    <w:rsid w:val="000649B4"/>
    <w:rsid w:val="00064F85"/>
    <w:rsid w:val="00067043"/>
    <w:rsid w:val="000737FB"/>
    <w:rsid w:val="00075B80"/>
    <w:rsid w:val="00076E29"/>
    <w:rsid w:val="00077122"/>
    <w:rsid w:val="000777C1"/>
    <w:rsid w:val="000810E7"/>
    <w:rsid w:val="0008193D"/>
    <w:rsid w:val="00083F6C"/>
    <w:rsid w:val="00085F5E"/>
    <w:rsid w:val="0009072E"/>
    <w:rsid w:val="00090FC0"/>
    <w:rsid w:val="0009201E"/>
    <w:rsid w:val="00093717"/>
    <w:rsid w:val="000941FB"/>
    <w:rsid w:val="00094477"/>
    <w:rsid w:val="0009490A"/>
    <w:rsid w:val="00096A5A"/>
    <w:rsid w:val="00096EA4"/>
    <w:rsid w:val="000A0729"/>
    <w:rsid w:val="000A1629"/>
    <w:rsid w:val="000A1F65"/>
    <w:rsid w:val="000A362C"/>
    <w:rsid w:val="000A3BEA"/>
    <w:rsid w:val="000A5F11"/>
    <w:rsid w:val="000A6240"/>
    <w:rsid w:val="000A7169"/>
    <w:rsid w:val="000A79AF"/>
    <w:rsid w:val="000B2665"/>
    <w:rsid w:val="000B3048"/>
    <w:rsid w:val="000B34C9"/>
    <w:rsid w:val="000B384D"/>
    <w:rsid w:val="000B45C2"/>
    <w:rsid w:val="000B5A68"/>
    <w:rsid w:val="000B77F7"/>
    <w:rsid w:val="000C1F42"/>
    <w:rsid w:val="000C43B3"/>
    <w:rsid w:val="000C5401"/>
    <w:rsid w:val="000C6B15"/>
    <w:rsid w:val="000D1008"/>
    <w:rsid w:val="000D11BF"/>
    <w:rsid w:val="000D4312"/>
    <w:rsid w:val="000D5AE8"/>
    <w:rsid w:val="000D73FE"/>
    <w:rsid w:val="000D78CD"/>
    <w:rsid w:val="000E032C"/>
    <w:rsid w:val="000E1267"/>
    <w:rsid w:val="000E28C3"/>
    <w:rsid w:val="000E4396"/>
    <w:rsid w:val="000E4DA8"/>
    <w:rsid w:val="000E5B6A"/>
    <w:rsid w:val="000E6ADB"/>
    <w:rsid w:val="000F183D"/>
    <w:rsid w:val="000F20BD"/>
    <w:rsid w:val="000F32A6"/>
    <w:rsid w:val="000F3B4C"/>
    <w:rsid w:val="000F45E1"/>
    <w:rsid w:val="00101FB1"/>
    <w:rsid w:val="0010274B"/>
    <w:rsid w:val="00103858"/>
    <w:rsid w:val="00103A30"/>
    <w:rsid w:val="00103D04"/>
    <w:rsid w:val="0010467B"/>
    <w:rsid w:val="00106A41"/>
    <w:rsid w:val="00107445"/>
    <w:rsid w:val="0010786A"/>
    <w:rsid w:val="00110224"/>
    <w:rsid w:val="00111203"/>
    <w:rsid w:val="001129A8"/>
    <w:rsid w:val="00112DAD"/>
    <w:rsid w:val="00113AF1"/>
    <w:rsid w:val="00114131"/>
    <w:rsid w:val="0011483E"/>
    <w:rsid w:val="0011621D"/>
    <w:rsid w:val="0011628C"/>
    <w:rsid w:val="00116CCB"/>
    <w:rsid w:val="00117C19"/>
    <w:rsid w:val="0012088E"/>
    <w:rsid w:val="001246A0"/>
    <w:rsid w:val="00124C38"/>
    <w:rsid w:val="0012698D"/>
    <w:rsid w:val="00126B65"/>
    <w:rsid w:val="00132986"/>
    <w:rsid w:val="00132F37"/>
    <w:rsid w:val="001335E5"/>
    <w:rsid w:val="00133F28"/>
    <w:rsid w:val="00135024"/>
    <w:rsid w:val="00135FCF"/>
    <w:rsid w:val="00140110"/>
    <w:rsid w:val="00140F3A"/>
    <w:rsid w:val="00146F6C"/>
    <w:rsid w:val="00147DB3"/>
    <w:rsid w:val="001500E1"/>
    <w:rsid w:val="0015118B"/>
    <w:rsid w:val="00156EAD"/>
    <w:rsid w:val="00160042"/>
    <w:rsid w:val="00161E62"/>
    <w:rsid w:val="001656CD"/>
    <w:rsid w:val="00165FFD"/>
    <w:rsid w:val="00166082"/>
    <w:rsid w:val="0016686B"/>
    <w:rsid w:val="001702A4"/>
    <w:rsid w:val="00177832"/>
    <w:rsid w:val="00180C96"/>
    <w:rsid w:val="00181CAF"/>
    <w:rsid w:val="00185961"/>
    <w:rsid w:val="00191149"/>
    <w:rsid w:val="001954CA"/>
    <w:rsid w:val="001966B5"/>
    <w:rsid w:val="00197DC4"/>
    <w:rsid w:val="001A102E"/>
    <w:rsid w:val="001A21B1"/>
    <w:rsid w:val="001A39D7"/>
    <w:rsid w:val="001A4509"/>
    <w:rsid w:val="001A4998"/>
    <w:rsid w:val="001A5A84"/>
    <w:rsid w:val="001A692C"/>
    <w:rsid w:val="001A6D2A"/>
    <w:rsid w:val="001B1117"/>
    <w:rsid w:val="001B13ED"/>
    <w:rsid w:val="001B6471"/>
    <w:rsid w:val="001C0474"/>
    <w:rsid w:val="001C2CEC"/>
    <w:rsid w:val="001C515A"/>
    <w:rsid w:val="001C73B3"/>
    <w:rsid w:val="001D0275"/>
    <w:rsid w:val="001D11A8"/>
    <w:rsid w:val="001D273A"/>
    <w:rsid w:val="001D375A"/>
    <w:rsid w:val="001D45C1"/>
    <w:rsid w:val="001D51A6"/>
    <w:rsid w:val="001D59BF"/>
    <w:rsid w:val="001D6E36"/>
    <w:rsid w:val="001D7881"/>
    <w:rsid w:val="001E1995"/>
    <w:rsid w:val="001E2396"/>
    <w:rsid w:val="001E3E93"/>
    <w:rsid w:val="001E695D"/>
    <w:rsid w:val="001E6F68"/>
    <w:rsid w:val="001E7E2F"/>
    <w:rsid w:val="001F32AB"/>
    <w:rsid w:val="001F3D41"/>
    <w:rsid w:val="001F3E44"/>
    <w:rsid w:val="001F436C"/>
    <w:rsid w:val="001F4AF0"/>
    <w:rsid w:val="00201296"/>
    <w:rsid w:val="002031C3"/>
    <w:rsid w:val="002037E4"/>
    <w:rsid w:val="002043BD"/>
    <w:rsid w:val="00204733"/>
    <w:rsid w:val="00204C39"/>
    <w:rsid w:val="00205671"/>
    <w:rsid w:val="0020624A"/>
    <w:rsid w:val="00206EE3"/>
    <w:rsid w:val="00211731"/>
    <w:rsid w:val="002124E1"/>
    <w:rsid w:val="002157F8"/>
    <w:rsid w:val="00223CED"/>
    <w:rsid w:val="002264EC"/>
    <w:rsid w:val="00231CD2"/>
    <w:rsid w:val="0023214A"/>
    <w:rsid w:val="00232504"/>
    <w:rsid w:val="00234B15"/>
    <w:rsid w:val="00235E6F"/>
    <w:rsid w:val="00237313"/>
    <w:rsid w:val="00237CDF"/>
    <w:rsid w:val="002448B1"/>
    <w:rsid w:val="002450D4"/>
    <w:rsid w:val="00245E0C"/>
    <w:rsid w:val="00250276"/>
    <w:rsid w:val="00251267"/>
    <w:rsid w:val="0025334D"/>
    <w:rsid w:val="00255107"/>
    <w:rsid w:val="002556BC"/>
    <w:rsid w:val="002560EB"/>
    <w:rsid w:val="002565B3"/>
    <w:rsid w:val="002613D6"/>
    <w:rsid w:val="00263161"/>
    <w:rsid w:val="00265946"/>
    <w:rsid w:val="00265CC6"/>
    <w:rsid w:val="00266866"/>
    <w:rsid w:val="00267976"/>
    <w:rsid w:val="00267EB7"/>
    <w:rsid w:val="00271218"/>
    <w:rsid w:val="0027256D"/>
    <w:rsid w:val="00274ACD"/>
    <w:rsid w:val="00275AD4"/>
    <w:rsid w:val="00275F7F"/>
    <w:rsid w:val="00277626"/>
    <w:rsid w:val="00280A97"/>
    <w:rsid w:val="00281CFE"/>
    <w:rsid w:val="0028331F"/>
    <w:rsid w:val="00283BAF"/>
    <w:rsid w:val="00283F6F"/>
    <w:rsid w:val="002851FF"/>
    <w:rsid w:val="00285BA1"/>
    <w:rsid w:val="00287206"/>
    <w:rsid w:val="00290FDB"/>
    <w:rsid w:val="00291192"/>
    <w:rsid w:val="00291D16"/>
    <w:rsid w:val="002920E3"/>
    <w:rsid w:val="002924FB"/>
    <w:rsid w:val="00292A4C"/>
    <w:rsid w:val="00294BB0"/>
    <w:rsid w:val="00296FAB"/>
    <w:rsid w:val="002972E4"/>
    <w:rsid w:val="002A069A"/>
    <w:rsid w:val="002A2CF6"/>
    <w:rsid w:val="002A4C65"/>
    <w:rsid w:val="002A517D"/>
    <w:rsid w:val="002A5550"/>
    <w:rsid w:val="002A6DFD"/>
    <w:rsid w:val="002A7BB9"/>
    <w:rsid w:val="002B1063"/>
    <w:rsid w:val="002B1143"/>
    <w:rsid w:val="002B117A"/>
    <w:rsid w:val="002B309F"/>
    <w:rsid w:val="002B5A59"/>
    <w:rsid w:val="002B5EAC"/>
    <w:rsid w:val="002B771D"/>
    <w:rsid w:val="002C12C3"/>
    <w:rsid w:val="002C3DCC"/>
    <w:rsid w:val="002C5565"/>
    <w:rsid w:val="002C62FA"/>
    <w:rsid w:val="002D24E5"/>
    <w:rsid w:val="002D27B2"/>
    <w:rsid w:val="002D3CE6"/>
    <w:rsid w:val="002D413F"/>
    <w:rsid w:val="002D500F"/>
    <w:rsid w:val="002D5404"/>
    <w:rsid w:val="002D67F8"/>
    <w:rsid w:val="002E138A"/>
    <w:rsid w:val="002E1745"/>
    <w:rsid w:val="002E2B2C"/>
    <w:rsid w:val="002E3D44"/>
    <w:rsid w:val="002E530F"/>
    <w:rsid w:val="002E53B3"/>
    <w:rsid w:val="002E604A"/>
    <w:rsid w:val="002F29FB"/>
    <w:rsid w:val="002F2DE7"/>
    <w:rsid w:val="002F77BE"/>
    <w:rsid w:val="003005E7"/>
    <w:rsid w:val="00303543"/>
    <w:rsid w:val="003041EF"/>
    <w:rsid w:val="0030644E"/>
    <w:rsid w:val="003065A7"/>
    <w:rsid w:val="00307060"/>
    <w:rsid w:val="0030720D"/>
    <w:rsid w:val="0031554D"/>
    <w:rsid w:val="00316BD8"/>
    <w:rsid w:val="00317149"/>
    <w:rsid w:val="00322790"/>
    <w:rsid w:val="003234CD"/>
    <w:rsid w:val="00323DE2"/>
    <w:rsid w:val="00325249"/>
    <w:rsid w:val="00325972"/>
    <w:rsid w:val="00326409"/>
    <w:rsid w:val="00327E6F"/>
    <w:rsid w:val="00330DEA"/>
    <w:rsid w:val="00332969"/>
    <w:rsid w:val="0033599C"/>
    <w:rsid w:val="0033629D"/>
    <w:rsid w:val="0033648A"/>
    <w:rsid w:val="003377EE"/>
    <w:rsid w:val="00337EDA"/>
    <w:rsid w:val="003408F9"/>
    <w:rsid w:val="003420A2"/>
    <w:rsid w:val="00342E7D"/>
    <w:rsid w:val="00343F23"/>
    <w:rsid w:val="00350B43"/>
    <w:rsid w:val="00357D7D"/>
    <w:rsid w:val="003602B1"/>
    <w:rsid w:val="00360E82"/>
    <w:rsid w:val="00362B07"/>
    <w:rsid w:val="00365089"/>
    <w:rsid w:val="00365191"/>
    <w:rsid w:val="003655E5"/>
    <w:rsid w:val="00365A62"/>
    <w:rsid w:val="00370BA6"/>
    <w:rsid w:val="00371DE4"/>
    <w:rsid w:val="0037309D"/>
    <w:rsid w:val="00373752"/>
    <w:rsid w:val="00374487"/>
    <w:rsid w:val="003748A1"/>
    <w:rsid w:val="0037795F"/>
    <w:rsid w:val="00377DAD"/>
    <w:rsid w:val="00382D79"/>
    <w:rsid w:val="00383AEC"/>
    <w:rsid w:val="00384357"/>
    <w:rsid w:val="00386A52"/>
    <w:rsid w:val="0039323A"/>
    <w:rsid w:val="00393782"/>
    <w:rsid w:val="00393A3D"/>
    <w:rsid w:val="00394D5D"/>
    <w:rsid w:val="003957C0"/>
    <w:rsid w:val="00395FB7"/>
    <w:rsid w:val="00397A9D"/>
    <w:rsid w:val="003A29EE"/>
    <w:rsid w:val="003A784D"/>
    <w:rsid w:val="003B1C92"/>
    <w:rsid w:val="003B47D8"/>
    <w:rsid w:val="003B49C9"/>
    <w:rsid w:val="003B72B3"/>
    <w:rsid w:val="003B7ED3"/>
    <w:rsid w:val="003B7FD2"/>
    <w:rsid w:val="003C2A22"/>
    <w:rsid w:val="003C3954"/>
    <w:rsid w:val="003C3C20"/>
    <w:rsid w:val="003C5154"/>
    <w:rsid w:val="003C7FB6"/>
    <w:rsid w:val="003D0723"/>
    <w:rsid w:val="003D24AB"/>
    <w:rsid w:val="003D2635"/>
    <w:rsid w:val="003D2FDE"/>
    <w:rsid w:val="003D3EC0"/>
    <w:rsid w:val="003D4E32"/>
    <w:rsid w:val="003D71B1"/>
    <w:rsid w:val="003D7CEE"/>
    <w:rsid w:val="003E3882"/>
    <w:rsid w:val="003E3E1F"/>
    <w:rsid w:val="003E5BE4"/>
    <w:rsid w:val="003F376F"/>
    <w:rsid w:val="003F4FF5"/>
    <w:rsid w:val="003F62B6"/>
    <w:rsid w:val="003F7848"/>
    <w:rsid w:val="00405378"/>
    <w:rsid w:val="004069D0"/>
    <w:rsid w:val="004074F9"/>
    <w:rsid w:val="004079AF"/>
    <w:rsid w:val="00411319"/>
    <w:rsid w:val="004117F4"/>
    <w:rsid w:val="00411B17"/>
    <w:rsid w:val="0041473E"/>
    <w:rsid w:val="0041488B"/>
    <w:rsid w:val="00421417"/>
    <w:rsid w:val="00422562"/>
    <w:rsid w:val="00423FF6"/>
    <w:rsid w:val="00426741"/>
    <w:rsid w:val="0043020D"/>
    <w:rsid w:val="00432E35"/>
    <w:rsid w:val="00434336"/>
    <w:rsid w:val="00434428"/>
    <w:rsid w:val="004345FE"/>
    <w:rsid w:val="00434C3B"/>
    <w:rsid w:val="00436437"/>
    <w:rsid w:val="00436A70"/>
    <w:rsid w:val="004376C0"/>
    <w:rsid w:val="00437C44"/>
    <w:rsid w:val="00443E0A"/>
    <w:rsid w:val="00445365"/>
    <w:rsid w:val="0044555A"/>
    <w:rsid w:val="00446EE9"/>
    <w:rsid w:val="00447032"/>
    <w:rsid w:val="004502AD"/>
    <w:rsid w:val="004510E0"/>
    <w:rsid w:val="0045210A"/>
    <w:rsid w:val="00453AE6"/>
    <w:rsid w:val="00454493"/>
    <w:rsid w:val="00455BD4"/>
    <w:rsid w:val="0046064B"/>
    <w:rsid w:val="004608E6"/>
    <w:rsid w:val="00461984"/>
    <w:rsid w:val="00462550"/>
    <w:rsid w:val="004638AC"/>
    <w:rsid w:val="00463EDA"/>
    <w:rsid w:val="004659A3"/>
    <w:rsid w:val="00465EF1"/>
    <w:rsid w:val="00467404"/>
    <w:rsid w:val="004736FD"/>
    <w:rsid w:val="00473AFD"/>
    <w:rsid w:val="004740D7"/>
    <w:rsid w:val="004755B5"/>
    <w:rsid w:val="00475C2F"/>
    <w:rsid w:val="00475EA4"/>
    <w:rsid w:val="00477D47"/>
    <w:rsid w:val="00481678"/>
    <w:rsid w:val="00481A77"/>
    <w:rsid w:val="00481ED1"/>
    <w:rsid w:val="00484B67"/>
    <w:rsid w:val="00487A93"/>
    <w:rsid w:val="00490041"/>
    <w:rsid w:val="004908F2"/>
    <w:rsid w:val="00490C91"/>
    <w:rsid w:val="004910D1"/>
    <w:rsid w:val="0049237E"/>
    <w:rsid w:val="00492A3A"/>
    <w:rsid w:val="00493B4D"/>
    <w:rsid w:val="00495AEA"/>
    <w:rsid w:val="00495B09"/>
    <w:rsid w:val="00497466"/>
    <w:rsid w:val="0049750F"/>
    <w:rsid w:val="00497A30"/>
    <w:rsid w:val="004A05FD"/>
    <w:rsid w:val="004A07EC"/>
    <w:rsid w:val="004A0FC0"/>
    <w:rsid w:val="004A11CA"/>
    <w:rsid w:val="004A23B0"/>
    <w:rsid w:val="004A344D"/>
    <w:rsid w:val="004A3B51"/>
    <w:rsid w:val="004A3F07"/>
    <w:rsid w:val="004A44CF"/>
    <w:rsid w:val="004A4608"/>
    <w:rsid w:val="004A5DF6"/>
    <w:rsid w:val="004B033F"/>
    <w:rsid w:val="004B125D"/>
    <w:rsid w:val="004B166A"/>
    <w:rsid w:val="004B3714"/>
    <w:rsid w:val="004B5052"/>
    <w:rsid w:val="004B671A"/>
    <w:rsid w:val="004B6D2C"/>
    <w:rsid w:val="004B7DCB"/>
    <w:rsid w:val="004B7DD4"/>
    <w:rsid w:val="004C1448"/>
    <w:rsid w:val="004C272E"/>
    <w:rsid w:val="004C2A3B"/>
    <w:rsid w:val="004C3091"/>
    <w:rsid w:val="004C5606"/>
    <w:rsid w:val="004C59F4"/>
    <w:rsid w:val="004C66C7"/>
    <w:rsid w:val="004C6A2E"/>
    <w:rsid w:val="004C7606"/>
    <w:rsid w:val="004D2252"/>
    <w:rsid w:val="004E1377"/>
    <w:rsid w:val="004E15F5"/>
    <w:rsid w:val="004E1EDE"/>
    <w:rsid w:val="004E2949"/>
    <w:rsid w:val="004E2E4A"/>
    <w:rsid w:val="004E4797"/>
    <w:rsid w:val="004F070B"/>
    <w:rsid w:val="004F0923"/>
    <w:rsid w:val="004F14B5"/>
    <w:rsid w:val="004F325C"/>
    <w:rsid w:val="004F3956"/>
    <w:rsid w:val="004F42D5"/>
    <w:rsid w:val="004F4C93"/>
    <w:rsid w:val="00504602"/>
    <w:rsid w:val="0050582F"/>
    <w:rsid w:val="00506E79"/>
    <w:rsid w:val="00510D0A"/>
    <w:rsid w:val="00511296"/>
    <w:rsid w:val="005129EC"/>
    <w:rsid w:val="00514CA1"/>
    <w:rsid w:val="00517DB1"/>
    <w:rsid w:val="00525029"/>
    <w:rsid w:val="00525B3D"/>
    <w:rsid w:val="00525B6F"/>
    <w:rsid w:val="00526D0D"/>
    <w:rsid w:val="00527482"/>
    <w:rsid w:val="00531A5C"/>
    <w:rsid w:val="00532C3E"/>
    <w:rsid w:val="00532FEC"/>
    <w:rsid w:val="00533A71"/>
    <w:rsid w:val="0053557E"/>
    <w:rsid w:val="005371FB"/>
    <w:rsid w:val="005418FA"/>
    <w:rsid w:val="00541E86"/>
    <w:rsid w:val="00542426"/>
    <w:rsid w:val="00544208"/>
    <w:rsid w:val="00546513"/>
    <w:rsid w:val="00546A77"/>
    <w:rsid w:val="00546E0E"/>
    <w:rsid w:val="00547A43"/>
    <w:rsid w:val="00550C08"/>
    <w:rsid w:val="00551FEC"/>
    <w:rsid w:val="005523C6"/>
    <w:rsid w:val="0055263A"/>
    <w:rsid w:val="00553DA7"/>
    <w:rsid w:val="00555558"/>
    <w:rsid w:val="00556215"/>
    <w:rsid w:val="00556F5A"/>
    <w:rsid w:val="005574E4"/>
    <w:rsid w:val="005577DE"/>
    <w:rsid w:val="00557F38"/>
    <w:rsid w:val="00560FF5"/>
    <w:rsid w:val="00561BC2"/>
    <w:rsid w:val="00562210"/>
    <w:rsid w:val="00562FA4"/>
    <w:rsid w:val="00565725"/>
    <w:rsid w:val="00566E0F"/>
    <w:rsid w:val="005710AF"/>
    <w:rsid w:val="0057302B"/>
    <w:rsid w:val="00575A0F"/>
    <w:rsid w:val="00575A6F"/>
    <w:rsid w:val="00576204"/>
    <w:rsid w:val="00581072"/>
    <w:rsid w:val="005811C1"/>
    <w:rsid w:val="005815BA"/>
    <w:rsid w:val="00581CF9"/>
    <w:rsid w:val="00584E28"/>
    <w:rsid w:val="0058697E"/>
    <w:rsid w:val="00590003"/>
    <w:rsid w:val="005902FA"/>
    <w:rsid w:val="00590DF5"/>
    <w:rsid w:val="005915F9"/>
    <w:rsid w:val="00592519"/>
    <w:rsid w:val="0059407E"/>
    <w:rsid w:val="0059506E"/>
    <w:rsid w:val="005953D7"/>
    <w:rsid w:val="00596888"/>
    <w:rsid w:val="0059753C"/>
    <w:rsid w:val="005A03BB"/>
    <w:rsid w:val="005A14ED"/>
    <w:rsid w:val="005A184D"/>
    <w:rsid w:val="005A3E20"/>
    <w:rsid w:val="005A474C"/>
    <w:rsid w:val="005A63BD"/>
    <w:rsid w:val="005A6E47"/>
    <w:rsid w:val="005A6F0F"/>
    <w:rsid w:val="005B3632"/>
    <w:rsid w:val="005B438B"/>
    <w:rsid w:val="005B4CD6"/>
    <w:rsid w:val="005B518B"/>
    <w:rsid w:val="005B77B8"/>
    <w:rsid w:val="005C26DC"/>
    <w:rsid w:val="005C2C76"/>
    <w:rsid w:val="005C478A"/>
    <w:rsid w:val="005C7E73"/>
    <w:rsid w:val="005D0EE1"/>
    <w:rsid w:val="005D16F6"/>
    <w:rsid w:val="005D2831"/>
    <w:rsid w:val="005D6841"/>
    <w:rsid w:val="005D7799"/>
    <w:rsid w:val="005D7B96"/>
    <w:rsid w:val="005E01AC"/>
    <w:rsid w:val="005E0A74"/>
    <w:rsid w:val="005E206D"/>
    <w:rsid w:val="005E2731"/>
    <w:rsid w:val="005E2D6A"/>
    <w:rsid w:val="005E4021"/>
    <w:rsid w:val="005E5396"/>
    <w:rsid w:val="005E56FF"/>
    <w:rsid w:val="005E5B94"/>
    <w:rsid w:val="005E6E16"/>
    <w:rsid w:val="005E73E1"/>
    <w:rsid w:val="005E7C4D"/>
    <w:rsid w:val="005F27A8"/>
    <w:rsid w:val="005F3524"/>
    <w:rsid w:val="005F39D8"/>
    <w:rsid w:val="005F4CCB"/>
    <w:rsid w:val="005F7467"/>
    <w:rsid w:val="005F7A09"/>
    <w:rsid w:val="006018B9"/>
    <w:rsid w:val="00604817"/>
    <w:rsid w:val="00604A01"/>
    <w:rsid w:val="006118F2"/>
    <w:rsid w:val="00611AD6"/>
    <w:rsid w:val="0061567E"/>
    <w:rsid w:val="006157B7"/>
    <w:rsid w:val="00617FCF"/>
    <w:rsid w:val="00622245"/>
    <w:rsid w:val="00622F84"/>
    <w:rsid w:val="0062698C"/>
    <w:rsid w:val="00626D3E"/>
    <w:rsid w:val="00627EFE"/>
    <w:rsid w:val="006301B1"/>
    <w:rsid w:val="00630D65"/>
    <w:rsid w:val="00631087"/>
    <w:rsid w:val="006314F5"/>
    <w:rsid w:val="006321B3"/>
    <w:rsid w:val="00635A33"/>
    <w:rsid w:val="00635F80"/>
    <w:rsid w:val="00636581"/>
    <w:rsid w:val="00636A73"/>
    <w:rsid w:val="00636AE2"/>
    <w:rsid w:val="00637867"/>
    <w:rsid w:val="006401C6"/>
    <w:rsid w:val="006409F9"/>
    <w:rsid w:val="006411BB"/>
    <w:rsid w:val="00643271"/>
    <w:rsid w:val="00643DBD"/>
    <w:rsid w:val="006450BC"/>
    <w:rsid w:val="0064587F"/>
    <w:rsid w:val="00646244"/>
    <w:rsid w:val="006501B3"/>
    <w:rsid w:val="006507D7"/>
    <w:rsid w:val="00651956"/>
    <w:rsid w:val="00651A87"/>
    <w:rsid w:val="00653531"/>
    <w:rsid w:val="00653E94"/>
    <w:rsid w:val="0065736B"/>
    <w:rsid w:val="00661A0D"/>
    <w:rsid w:val="00670862"/>
    <w:rsid w:val="006734B8"/>
    <w:rsid w:val="00673BAC"/>
    <w:rsid w:val="0067573D"/>
    <w:rsid w:val="00677181"/>
    <w:rsid w:val="00677B81"/>
    <w:rsid w:val="00677F15"/>
    <w:rsid w:val="0068114A"/>
    <w:rsid w:val="00681560"/>
    <w:rsid w:val="006821D9"/>
    <w:rsid w:val="0068268D"/>
    <w:rsid w:val="00683879"/>
    <w:rsid w:val="00686288"/>
    <w:rsid w:val="00691B0A"/>
    <w:rsid w:val="0069240A"/>
    <w:rsid w:val="00692662"/>
    <w:rsid w:val="00693D92"/>
    <w:rsid w:val="006A0400"/>
    <w:rsid w:val="006A060C"/>
    <w:rsid w:val="006A3521"/>
    <w:rsid w:val="006A35B5"/>
    <w:rsid w:val="006A3B3A"/>
    <w:rsid w:val="006A3EDF"/>
    <w:rsid w:val="006A3F14"/>
    <w:rsid w:val="006A53BD"/>
    <w:rsid w:val="006A612E"/>
    <w:rsid w:val="006B1491"/>
    <w:rsid w:val="006B1D6B"/>
    <w:rsid w:val="006B2591"/>
    <w:rsid w:val="006B2705"/>
    <w:rsid w:val="006B6925"/>
    <w:rsid w:val="006B7E9D"/>
    <w:rsid w:val="006C0B1A"/>
    <w:rsid w:val="006C0F30"/>
    <w:rsid w:val="006C1146"/>
    <w:rsid w:val="006C299C"/>
    <w:rsid w:val="006C4530"/>
    <w:rsid w:val="006C5CF8"/>
    <w:rsid w:val="006D586B"/>
    <w:rsid w:val="006D667D"/>
    <w:rsid w:val="006D68A5"/>
    <w:rsid w:val="006D6B87"/>
    <w:rsid w:val="006E01D5"/>
    <w:rsid w:val="006E0605"/>
    <w:rsid w:val="006E126E"/>
    <w:rsid w:val="006E1336"/>
    <w:rsid w:val="006E16D0"/>
    <w:rsid w:val="006E19E9"/>
    <w:rsid w:val="006E380A"/>
    <w:rsid w:val="006E4593"/>
    <w:rsid w:val="006E68B4"/>
    <w:rsid w:val="006E777F"/>
    <w:rsid w:val="006F4AC6"/>
    <w:rsid w:val="006F72B6"/>
    <w:rsid w:val="006F7CBE"/>
    <w:rsid w:val="007019EE"/>
    <w:rsid w:val="0070286F"/>
    <w:rsid w:val="0070491B"/>
    <w:rsid w:val="00704C7D"/>
    <w:rsid w:val="00704E2E"/>
    <w:rsid w:val="00705807"/>
    <w:rsid w:val="0070661A"/>
    <w:rsid w:val="00707022"/>
    <w:rsid w:val="00710846"/>
    <w:rsid w:val="00712C37"/>
    <w:rsid w:val="007151B5"/>
    <w:rsid w:val="007200CB"/>
    <w:rsid w:val="007206EF"/>
    <w:rsid w:val="007213E9"/>
    <w:rsid w:val="00723F8D"/>
    <w:rsid w:val="00723FD1"/>
    <w:rsid w:val="00725A4B"/>
    <w:rsid w:val="00725F3C"/>
    <w:rsid w:val="007272F8"/>
    <w:rsid w:val="007301F4"/>
    <w:rsid w:val="007304CD"/>
    <w:rsid w:val="00731E78"/>
    <w:rsid w:val="00732A25"/>
    <w:rsid w:val="007337EB"/>
    <w:rsid w:val="00734189"/>
    <w:rsid w:val="0073718A"/>
    <w:rsid w:val="0074010A"/>
    <w:rsid w:val="007401DB"/>
    <w:rsid w:val="00747CBC"/>
    <w:rsid w:val="0075007F"/>
    <w:rsid w:val="00750723"/>
    <w:rsid w:val="00751663"/>
    <w:rsid w:val="007518EF"/>
    <w:rsid w:val="0075200E"/>
    <w:rsid w:val="007543DD"/>
    <w:rsid w:val="00754D26"/>
    <w:rsid w:val="0075541E"/>
    <w:rsid w:val="0075593E"/>
    <w:rsid w:val="00756428"/>
    <w:rsid w:val="00760100"/>
    <w:rsid w:val="00760FD1"/>
    <w:rsid w:val="00762CEE"/>
    <w:rsid w:val="0076412E"/>
    <w:rsid w:val="0077136D"/>
    <w:rsid w:val="00773D96"/>
    <w:rsid w:val="00774181"/>
    <w:rsid w:val="00774225"/>
    <w:rsid w:val="007744EE"/>
    <w:rsid w:val="0078199C"/>
    <w:rsid w:val="0078379B"/>
    <w:rsid w:val="00784556"/>
    <w:rsid w:val="00784641"/>
    <w:rsid w:val="00786018"/>
    <w:rsid w:val="0078695A"/>
    <w:rsid w:val="007875BD"/>
    <w:rsid w:val="0079252B"/>
    <w:rsid w:val="007A186C"/>
    <w:rsid w:val="007A194F"/>
    <w:rsid w:val="007A4273"/>
    <w:rsid w:val="007A44BF"/>
    <w:rsid w:val="007A46CF"/>
    <w:rsid w:val="007A6F8F"/>
    <w:rsid w:val="007B0D8D"/>
    <w:rsid w:val="007B109C"/>
    <w:rsid w:val="007B1603"/>
    <w:rsid w:val="007B2EF4"/>
    <w:rsid w:val="007B3195"/>
    <w:rsid w:val="007B3C1C"/>
    <w:rsid w:val="007C0A22"/>
    <w:rsid w:val="007C2EF8"/>
    <w:rsid w:val="007C3288"/>
    <w:rsid w:val="007C3931"/>
    <w:rsid w:val="007C3CD0"/>
    <w:rsid w:val="007C42C0"/>
    <w:rsid w:val="007C445D"/>
    <w:rsid w:val="007C46CE"/>
    <w:rsid w:val="007C494A"/>
    <w:rsid w:val="007C6208"/>
    <w:rsid w:val="007C68DC"/>
    <w:rsid w:val="007C6D3B"/>
    <w:rsid w:val="007D3E7F"/>
    <w:rsid w:val="007D46F7"/>
    <w:rsid w:val="007D5DE8"/>
    <w:rsid w:val="007E0D10"/>
    <w:rsid w:val="007E7BD9"/>
    <w:rsid w:val="007F0C1E"/>
    <w:rsid w:val="007F10D9"/>
    <w:rsid w:val="007F10EC"/>
    <w:rsid w:val="007F3B7C"/>
    <w:rsid w:val="007F5181"/>
    <w:rsid w:val="007F7F75"/>
    <w:rsid w:val="0080265C"/>
    <w:rsid w:val="00805F2B"/>
    <w:rsid w:val="0080644C"/>
    <w:rsid w:val="00806E2D"/>
    <w:rsid w:val="008074B3"/>
    <w:rsid w:val="0080777A"/>
    <w:rsid w:val="00812521"/>
    <w:rsid w:val="008126A7"/>
    <w:rsid w:val="00813C4B"/>
    <w:rsid w:val="00813C6C"/>
    <w:rsid w:val="00814A9F"/>
    <w:rsid w:val="00815D3F"/>
    <w:rsid w:val="008169F5"/>
    <w:rsid w:val="00820EBF"/>
    <w:rsid w:val="0082198F"/>
    <w:rsid w:val="008240B5"/>
    <w:rsid w:val="0082430E"/>
    <w:rsid w:val="008251DC"/>
    <w:rsid w:val="008259C2"/>
    <w:rsid w:val="0082650D"/>
    <w:rsid w:val="008279B1"/>
    <w:rsid w:val="00827C90"/>
    <w:rsid w:val="00827CBE"/>
    <w:rsid w:val="00830218"/>
    <w:rsid w:val="00833E7F"/>
    <w:rsid w:val="0083420E"/>
    <w:rsid w:val="0083587B"/>
    <w:rsid w:val="00836D47"/>
    <w:rsid w:val="00836DFA"/>
    <w:rsid w:val="008375EB"/>
    <w:rsid w:val="00842668"/>
    <w:rsid w:val="00844760"/>
    <w:rsid w:val="008479BD"/>
    <w:rsid w:val="00847E0D"/>
    <w:rsid w:val="008502C4"/>
    <w:rsid w:val="008514C8"/>
    <w:rsid w:val="008531D2"/>
    <w:rsid w:val="0085412B"/>
    <w:rsid w:val="00854B3A"/>
    <w:rsid w:val="00855457"/>
    <w:rsid w:val="008579D7"/>
    <w:rsid w:val="00857CB2"/>
    <w:rsid w:val="00857D96"/>
    <w:rsid w:val="008606CD"/>
    <w:rsid w:val="00871604"/>
    <w:rsid w:val="00871644"/>
    <w:rsid w:val="00874584"/>
    <w:rsid w:val="00874F16"/>
    <w:rsid w:val="00875379"/>
    <w:rsid w:val="008760B7"/>
    <w:rsid w:val="00882D09"/>
    <w:rsid w:val="008858EB"/>
    <w:rsid w:val="008876F6"/>
    <w:rsid w:val="00887D5E"/>
    <w:rsid w:val="0089023E"/>
    <w:rsid w:val="00891F2C"/>
    <w:rsid w:val="00892982"/>
    <w:rsid w:val="00893352"/>
    <w:rsid w:val="00894159"/>
    <w:rsid w:val="0089490D"/>
    <w:rsid w:val="0089582C"/>
    <w:rsid w:val="008A31F9"/>
    <w:rsid w:val="008A5E10"/>
    <w:rsid w:val="008A5F04"/>
    <w:rsid w:val="008B2BC3"/>
    <w:rsid w:val="008B4EFA"/>
    <w:rsid w:val="008B51FD"/>
    <w:rsid w:val="008B5C55"/>
    <w:rsid w:val="008B68E7"/>
    <w:rsid w:val="008C0331"/>
    <w:rsid w:val="008C16E9"/>
    <w:rsid w:val="008C23A4"/>
    <w:rsid w:val="008C2F35"/>
    <w:rsid w:val="008C3D89"/>
    <w:rsid w:val="008C5997"/>
    <w:rsid w:val="008D17E4"/>
    <w:rsid w:val="008D1F31"/>
    <w:rsid w:val="008D2FBD"/>
    <w:rsid w:val="008D3C4A"/>
    <w:rsid w:val="008D3CFD"/>
    <w:rsid w:val="008D48B8"/>
    <w:rsid w:val="008D54D5"/>
    <w:rsid w:val="008D58E0"/>
    <w:rsid w:val="008E096A"/>
    <w:rsid w:val="008E1BF0"/>
    <w:rsid w:val="008E336B"/>
    <w:rsid w:val="008E4653"/>
    <w:rsid w:val="008E7DAE"/>
    <w:rsid w:val="008F4D7E"/>
    <w:rsid w:val="008F5E7D"/>
    <w:rsid w:val="009011DB"/>
    <w:rsid w:val="00901789"/>
    <w:rsid w:val="00902DEE"/>
    <w:rsid w:val="009034DD"/>
    <w:rsid w:val="00904AB0"/>
    <w:rsid w:val="009066A8"/>
    <w:rsid w:val="00912B51"/>
    <w:rsid w:val="009143E2"/>
    <w:rsid w:val="009151D2"/>
    <w:rsid w:val="00916210"/>
    <w:rsid w:val="00916A05"/>
    <w:rsid w:val="00917869"/>
    <w:rsid w:val="00917F1A"/>
    <w:rsid w:val="0092267C"/>
    <w:rsid w:val="009230D5"/>
    <w:rsid w:val="00923A95"/>
    <w:rsid w:val="009241D6"/>
    <w:rsid w:val="00926C02"/>
    <w:rsid w:val="009304EC"/>
    <w:rsid w:val="0093398D"/>
    <w:rsid w:val="0093436E"/>
    <w:rsid w:val="00934893"/>
    <w:rsid w:val="00935264"/>
    <w:rsid w:val="00943A45"/>
    <w:rsid w:val="009461A0"/>
    <w:rsid w:val="00950D11"/>
    <w:rsid w:val="00950F84"/>
    <w:rsid w:val="00951900"/>
    <w:rsid w:val="009537F7"/>
    <w:rsid w:val="00955052"/>
    <w:rsid w:val="00956D40"/>
    <w:rsid w:val="00957AB8"/>
    <w:rsid w:val="00957B17"/>
    <w:rsid w:val="00960C0D"/>
    <w:rsid w:val="009625C7"/>
    <w:rsid w:val="009630C6"/>
    <w:rsid w:val="00964BA9"/>
    <w:rsid w:val="00965C99"/>
    <w:rsid w:val="009712BB"/>
    <w:rsid w:val="00971539"/>
    <w:rsid w:val="0097293D"/>
    <w:rsid w:val="00975382"/>
    <w:rsid w:val="00977910"/>
    <w:rsid w:val="00981DF5"/>
    <w:rsid w:val="009838DA"/>
    <w:rsid w:val="009847A8"/>
    <w:rsid w:val="009852A6"/>
    <w:rsid w:val="00985808"/>
    <w:rsid w:val="00985CCD"/>
    <w:rsid w:val="0098619A"/>
    <w:rsid w:val="009944F7"/>
    <w:rsid w:val="009949BC"/>
    <w:rsid w:val="00995104"/>
    <w:rsid w:val="00996F01"/>
    <w:rsid w:val="009A004D"/>
    <w:rsid w:val="009A026D"/>
    <w:rsid w:val="009A102C"/>
    <w:rsid w:val="009A11A0"/>
    <w:rsid w:val="009A1739"/>
    <w:rsid w:val="009A23FA"/>
    <w:rsid w:val="009B32C7"/>
    <w:rsid w:val="009B6741"/>
    <w:rsid w:val="009B693F"/>
    <w:rsid w:val="009B6EB3"/>
    <w:rsid w:val="009B6FA9"/>
    <w:rsid w:val="009B7C62"/>
    <w:rsid w:val="009C0B69"/>
    <w:rsid w:val="009C1914"/>
    <w:rsid w:val="009C4376"/>
    <w:rsid w:val="009C4F7E"/>
    <w:rsid w:val="009C676D"/>
    <w:rsid w:val="009C6D37"/>
    <w:rsid w:val="009C7DD7"/>
    <w:rsid w:val="009D121A"/>
    <w:rsid w:val="009D12CE"/>
    <w:rsid w:val="009D18C8"/>
    <w:rsid w:val="009D1EA8"/>
    <w:rsid w:val="009D22E3"/>
    <w:rsid w:val="009D2A1E"/>
    <w:rsid w:val="009D6873"/>
    <w:rsid w:val="009D6C56"/>
    <w:rsid w:val="009D78D7"/>
    <w:rsid w:val="009D7EAA"/>
    <w:rsid w:val="009E03F2"/>
    <w:rsid w:val="009E1674"/>
    <w:rsid w:val="009E3AEC"/>
    <w:rsid w:val="009E48E7"/>
    <w:rsid w:val="009E4CB7"/>
    <w:rsid w:val="009E51ED"/>
    <w:rsid w:val="009E6D63"/>
    <w:rsid w:val="009F0266"/>
    <w:rsid w:val="009F0FE9"/>
    <w:rsid w:val="009F39F0"/>
    <w:rsid w:val="009F5983"/>
    <w:rsid w:val="00A01D03"/>
    <w:rsid w:val="00A031E1"/>
    <w:rsid w:val="00A052F5"/>
    <w:rsid w:val="00A065A8"/>
    <w:rsid w:val="00A06722"/>
    <w:rsid w:val="00A068C0"/>
    <w:rsid w:val="00A108A1"/>
    <w:rsid w:val="00A10AB3"/>
    <w:rsid w:val="00A13DAD"/>
    <w:rsid w:val="00A13F56"/>
    <w:rsid w:val="00A14489"/>
    <w:rsid w:val="00A14BC7"/>
    <w:rsid w:val="00A15D95"/>
    <w:rsid w:val="00A16913"/>
    <w:rsid w:val="00A20079"/>
    <w:rsid w:val="00A216AF"/>
    <w:rsid w:val="00A22989"/>
    <w:rsid w:val="00A2360F"/>
    <w:rsid w:val="00A2527E"/>
    <w:rsid w:val="00A25EBA"/>
    <w:rsid w:val="00A32E3E"/>
    <w:rsid w:val="00A358CC"/>
    <w:rsid w:val="00A36516"/>
    <w:rsid w:val="00A37659"/>
    <w:rsid w:val="00A37E80"/>
    <w:rsid w:val="00A4062C"/>
    <w:rsid w:val="00A43303"/>
    <w:rsid w:val="00A4348C"/>
    <w:rsid w:val="00A43EF5"/>
    <w:rsid w:val="00A447D0"/>
    <w:rsid w:val="00A45D1D"/>
    <w:rsid w:val="00A46707"/>
    <w:rsid w:val="00A5180E"/>
    <w:rsid w:val="00A51975"/>
    <w:rsid w:val="00A51F3B"/>
    <w:rsid w:val="00A5268A"/>
    <w:rsid w:val="00A53564"/>
    <w:rsid w:val="00A5551A"/>
    <w:rsid w:val="00A57298"/>
    <w:rsid w:val="00A57AAA"/>
    <w:rsid w:val="00A57B4F"/>
    <w:rsid w:val="00A57CEF"/>
    <w:rsid w:val="00A57DF0"/>
    <w:rsid w:val="00A620DE"/>
    <w:rsid w:val="00A622FA"/>
    <w:rsid w:val="00A62920"/>
    <w:rsid w:val="00A6321D"/>
    <w:rsid w:val="00A64BEA"/>
    <w:rsid w:val="00A73587"/>
    <w:rsid w:val="00A737C0"/>
    <w:rsid w:val="00A7565C"/>
    <w:rsid w:val="00A75BF4"/>
    <w:rsid w:val="00A760E2"/>
    <w:rsid w:val="00A77E3D"/>
    <w:rsid w:val="00A81792"/>
    <w:rsid w:val="00A8209D"/>
    <w:rsid w:val="00A8588C"/>
    <w:rsid w:val="00A876D3"/>
    <w:rsid w:val="00A87754"/>
    <w:rsid w:val="00A87AFC"/>
    <w:rsid w:val="00A901D4"/>
    <w:rsid w:val="00A93442"/>
    <w:rsid w:val="00A94122"/>
    <w:rsid w:val="00A96EE0"/>
    <w:rsid w:val="00A96EF0"/>
    <w:rsid w:val="00A9775B"/>
    <w:rsid w:val="00AA05DE"/>
    <w:rsid w:val="00AA1B8F"/>
    <w:rsid w:val="00AA1FFE"/>
    <w:rsid w:val="00AA235C"/>
    <w:rsid w:val="00AA2B16"/>
    <w:rsid w:val="00AA307C"/>
    <w:rsid w:val="00AA31C0"/>
    <w:rsid w:val="00AA3269"/>
    <w:rsid w:val="00AA59D4"/>
    <w:rsid w:val="00AA78F0"/>
    <w:rsid w:val="00AA7D30"/>
    <w:rsid w:val="00AB0D05"/>
    <w:rsid w:val="00AB12EB"/>
    <w:rsid w:val="00AB2397"/>
    <w:rsid w:val="00AB4167"/>
    <w:rsid w:val="00AB41A7"/>
    <w:rsid w:val="00AB59D8"/>
    <w:rsid w:val="00AC0BCA"/>
    <w:rsid w:val="00AC22CC"/>
    <w:rsid w:val="00AC2E66"/>
    <w:rsid w:val="00AC5C0A"/>
    <w:rsid w:val="00AC68A0"/>
    <w:rsid w:val="00AC69F9"/>
    <w:rsid w:val="00AD0786"/>
    <w:rsid w:val="00AD42E3"/>
    <w:rsid w:val="00AD666E"/>
    <w:rsid w:val="00AD780F"/>
    <w:rsid w:val="00AD7C41"/>
    <w:rsid w:val="00AE0BE6"/>
    <w:rsid w:val="00AE11CE"/>
    <w:rsid w:val="00AE25BB"/>
    <w:rsid w:val="00AE375A"/>
    <w:rsid w:val="00AE47CE"/>
    <w:rsid w:val="00AE5A86"/>
    <w:rsid w:val="00AE61AD"/>
    <w:rsid w:val="00AF3152"/>
    <w:rsid w:val="00AF59A8"/>
    <w:rsid w:val="00AF60EA"/>
    <w:rsid w:val="00B0036B"/>
    <w:rsid w:val="00B01EA9"/>
    <w:rsid w:val="00B02053"/>
    <w:rsid w:val="00B02AB3"/>
    <w:rsid w:val="00B02C1C"/>
    <w:rsid w:val="00B03012"/>
    <w:rsid w:val="00B03209"/>
    <w:rsid w:val="00B0484B"/>
    <w:rsid w:val="00B0539C"/>
    <w:rsid w:val="00B07B51"/>
    <w:rsid w:val="00B10326"/>
    <w:rsid w:val="00B10A49"/>
    <w:rsid w:val="00B129D9"/>
    <w:rsid w:val="00B12F25"/>
    <w:rsid w:val="00B1441C"/>
    <w:rsid w:val="00B155D6"/>
    <w:rsid w:val="00B20F6E"/>
    <w:rsid w:val="00B21EC2"/>
    <w:rsid w:val="00B23FF1"/>
    <w:rsid w:val="00B24EA8"/>
    <w:rsid w:val="00B25983"/>
    <w:rsid w:val="00B30F24"/>
    <w:rsid w:val="00B316E2"/>
    <w:rsid w:val="00B31CDB"/>
    <w:rsid w:val="00B32926"/>
    <w:rsid w:val="00B3404F"/>
    <w:rsid w:val="00B342CD"/>
    <w:rsid w:val="00B34669"/>
    <w:rsid w:val="00B5302C"/>
    <w:rsid w:val="00B56C32"/>
    <w:rsid w:val="00B601AF"/>
    <w:rsid w:val="00B6097C"/>
    <w:rsid w:val="00B636B0"/>
    <w:rsid w:val="00B63D4E"/>
    <w:rsid w:val="00B64F26"/>
    <w:rsid w:val="00B6599B"/>
    <w:rsid w:val="00B666FE"/>
    <w:rsid w:val="00B67A7A"/>
    <w:rsid w:val="00B70FB7"/>
    <w:rsid w:val="00B76A62"/>
    <w:rsid w:val="00B76C5F"/>
    <w:rsid w:val="00B81866"/>
    <w:rsid w:val="00B84260"/>
    <w:rsid w:val="00B84FC7"/>
    <w:rsid w:val="00B86A8A"/>
    <w:rsid w:val="00B91185"/>
    <w:rsid w:val="00B931EB"/>
    <w:rsid w:val="00B9569D"/>
    <w:rsid w:val="00B9585B"/>
    <w:rsid w:val="00B95B8D"/>
    <w:rsid w:val="00B97950"/>
    <w:rsid w:val="00BA0B2E"/>
    <w:rsid w:val="00BA0BCC"/>
    <w:rsid w:val="00BA0C7B"/>
    <w:rsid w:val="00BA167C"/>
    <w:rsid w:val="00BA4E70"/>
    <w:rsid w:val="00BA70A1"/>
    <w:rsid w:val="00BB09B8"/>
    <w:rsid w:val="00BB0B33"/>
    <w:rsid w:val="00BB1EA3"/>
    <w:rsid w:val="00BB2766"/>
    <w:rsid w:val="00BB334A"/>
    <w:rsid w:val="00BB669E"/>
    <w:rsid w:val="00BC20FD"/>
    <w:rsid w:val="00BC26B6"/>
    <w:rsid w:val="00BC3368"/>
    <w:rsid w:val="00BC33D8"/>
    <w:rsid w:val="00BC47CE"/>
    <w:rsid w:val="00BC573E"/>
    <w:rsid w:val="00BC679E"/>
    <w:rsid w:val="00BC6A0B"/>
    <w:rsid w:val="00BC736E"/>
    <w:rsid w:val="00BC7389"/>
    <w:rsid w:val="00BD3907"/>
    <w:rsid w:val="00BD6995"/>
    <w:rsid w:val="00BE3C2F"/>
    <w:rsid w:val="00BE55D7"/>
    <w:rsid w:val="00BE662A"/>
    <w:rsid w:val="00BF2EC8"/>
    <w:rsid w:val="00BF325E"/>
    <w:rsid w:val="00C01425"/>
    <w:rsid w:val="00C01B0C"/>
    <w:rsid w:val="00C06B07"/>
    <w:rsid w:val="00C10D6B"/>
    <w:rsid w:val="00C133EE"/>
    <w:rsid w:val="00C1596E"/>
    <w:rsid w:val="00C15BCA"/>
    <w:rsid w:val="00C16B85"/>
    <w:rsid w:val="00C171DF"/>
    <w:rsid w:val="00C173A8"/>
    <w:rsid w:val="00C205FC"/>
    <w:rsid w:val="00C2109D"/>
    <w:rsid w:val="00C2192D"/>
    <w:rsid w:val="00C22093"/>
    <w:rsid w:val="00C220AA"/>
    <w:rsid w:val="00C24A55"/>
    <w:rsid w:val="00C27F6B"/>
    <w:rsid w:val="00C306B0"/>
    <w:rsid w:val="00C32C86"/>
    <w:rsid w:val="00C34879"/>
    <w:rsid w:val="00C34F1F"/>
    <w:rsid w:val="00C36513"/>
    <w:rsid w:val="00C37584"/>
    <w:rsid w:val="00C37EEF"/>
    <w:rsid w:val="00C409C0"/>
    <w:rsid w:val="00C40BEB"/>
    <w:rsid w:val="00C40DC5"/>
    <w:rsid w:val="00C4192B"/>
    <w:rsid w:val="00C41EFC"/>
    <w:rsid w:val="00C424D0"/>
    <w:rsid w:val="00C42675"/>
    <w:rsid w:val="00C42DA0"/>
    <w:rsid w:val="00C4303E"/>
    <w:rsid w:val="00C44245"/>
    <w:rsid w:val="00C45CAC"/>
    <w:rsid w:val="00C46DC5"/>
    <w:rsid w:val="00C50415"/>
    <w:rsid w:val="00C509E9"/>
    <w:rsid w:val="00C50C98"/>
    <w:rsid w:val="00C517A3"/>
    <w:rsid w:val="00C51E7D"/>
    <w:rsid w:val="00C5310B"/>
    <w:rsid w:val="00C531C2"/>
    <w:rsid w:val="00C54424"/>
    <w:rsid w:val="00C5631E"/>
    <w:rsid w:val="00C56FDD"/>
    <w:rsid w:val="00C5709F"/>
    <w:rsid w:val="00C6082D"/>
    <w:rsid w:val="00C609C5"/>
    <w:rsid w:val="00C61B99"/>
    <w:rsid w:val="00C62270"/>
    <w:rsid w:val="00C6286B"/>
    <w:rsid w:val="00C62ECE"/>
    <w:rsid w:val="00C633EB"/>
    <w:rsid w:val="00C64A22"/>
    <w:rsid w:val="00C64C37"/>
    <w:rsid w:val="00C65A49"/>
    <w:rsid w:val="00C6694A"/>
    <w:rsid w:val="00C70943"/>
    <w:rsid w:val="00C70F6B"/>
    <w:rsid w:val="00C71079"/>
    <w:rsid w:val="00C71F0E"/>
    <w:rsid w:val="00C72099"/>
    <w:rsid w:val="00C7384E"/>
    <w:rsid w:val="00C74516"/>
    <w:rsid w:val="00C753CB"/>
    <w:rsid w:val="00C76B0A"/>
    <w:rsid w:val="00C80D25"/>
    <w:rsid w:val="00C84F3C"/>
    <w:rsid w:val="00C85617"/>
    <w:rsid w:val="00C87551"/>
    <w:rsid w:val="00C92E38"/>
    <w:rsid w:val="00C931EC"/>
    <w:rsid w:val="00C944B6"/>
    <w:rsid w:val="00C94B80"/>
    <w:rsid w:val="00C94BC6"/>
    <w:rsid w:val="00C97C56"/>
    <w:rsid w:val="00CA08D2"/>
    <w:rsid w:val="00CA1665"/>
    <w:rsid w:val="00CA1A73"/>
    <w:rsid w:val="00CA1CBD"/>
    <w:rsid w:val="00CA7A39"/>
    <w:rsid w:val="00CB29B9"/>
    <w:rsid w:val="00CB3586"/>
    <w:rsid w:val="00CC15D0"/>
    <w:rsid w:val="00CC2DE2"/>
    <w:rsid w:val="00CC30B0"/>
    <w:rsid w:val="00CC354E"/>
    <w:rsid w:val="00CC3F79"/>
    <w:rsid w:val="00CC4E1C"/>
    <w:rsid w:val="00CC5186"/>
    <w:rsid w:val="00CC75B2"/>
    <w:rsid w:val="00CD09AE"/>
    <w:rsid w:val="00CD1F11"/>
    <w:rsid w:val="00CD2783"/>
    <w:rsid w:val="00CD4B46"/>
    <w:rsid w:val="00CD7842"/>
    <w:rsid w:val="00CE0C39"/>
    <w:rsid w:val="00CE5C2F"/>
    <w:rsid w:val="00CF261B"/>
    <w:rsid w:val="00CF2C5B"/>
    <w:rsid w:val="00CF2D39"/>
    <w:rsid w:val="00CF4936"/>
    <w:rsid w:val="00CF6EC3"/>
    <w:rsid w:val="00CF790F"/>
    <w:rsid w:val="00D007A5"/>
    <w:rsid w:val="00D05C5D"/>
    <w:rsid w:val="00D06FE6"/>
    <w:rsid w:val="00D07A4F"/>
    <w:rsid w:val="00D119AC"/>
    <w:rsid w:val="00D13CCA"/>
    <w:rsid w:val="00D14670"/>
    <w:rsid w:val="00D15AC3"/>
    <w:rsid w:val="00D16A2C"/>
    <w:rsid w:val="00D16C8B"/>
    <w:rsid w:val="00D179D3"/>
    <w:rsid w:val="00D21D6A"/>
    <w:rsid w:val="00D2360F"/>
    <w:rsid w:val="00D2458D"/>
    <w:rsid w:val="00D246A5"/>
    <w:rsid w:val="00D24A44"/>
    <w:rsid w:val="00D24E83"/>
    <w:rsid w:val="00D266B2"/>
    <w:rsid w:val="00D279C4"/>
    <w:rsid w:val="00D304DC"/>
    <w:rsid w:val="00D31ACD"/>
    <w:rsid w:val="00D32563"/>
    <w:rsid w:val="00D32850"/>
    <w:rsid w:val="00D34715"/>
    <w:rsid w:val="00D37CF9"/>
    <w:rsid w:val="00D4001E"/>
    <w:rsid w:val="00D40D50"/>
    <w:rsid w:val="00D427CB"/>
    <w:rsid w:val="00D43154"/>
    <w:rsid w:val="00D432A3"/>
    <w:rsid w:val="00D4356F"/>
    <w:rsid w:val="00D43828"/>
    <w:rsid w:val="00D46E3E"/>
    <w:rsid w:val="00D50063"/>
    <w:rsid w:val="00D51067"/>
    <w:rsid w:val="00D5149B"/>
    <w:rsid w:val="00D515EC"/>
    <w:rsid w:val="00D5195F"/>
    <w:rsid w:val="00D533DC"/>
    <w:rsid w:val="00D55551"/>
    <w:rsid w:val="00D55DE5"/>
    <w:rsid w:val="00D561C8"/>
    <w:rsid w:val="00D56221"/>
    <w:rsid w:val="00D61AD8"/>
    <w:rsid w:val="00D658E9"/>
    <w:rsid w:val="00D71532"/>
    <w:rsid w:val="00D74F06"/>
    <w:rsid w:val="00D80737"/>
    <w:rsid w:val="00D81242"/>
    <w:rsid w:val="00D814CF"/>
    <w:rsid w:val="00D82436"/>
    <w:rsid w:val="00D82F36"/>
    <w:rsid w:val="00D856D0"/>
    <w:rsid w:val="00D86EA6"/>
    <w:rsid w:val="00D87AAD"/>
    <w:rsid w:val="00D90421"/>
    <w:rsid w:val="00D904BB"/>
    <w:rsid w:val="00D9275D"/>
    <w:rsid w:val="00D9560F"/>
    <w:rsid w:val="00D9598C"/>
    <w:rsid w:val="00D9772B"/>
    <w:rsid w:val="00DA3F23"/>
    <w:rsid w:val="00DA4564"/>
    <w:rsid w:val="00DA46C2"/>
    <w:rsid w:val="00DA6195"/>
    <w:rsid w:val="00DB0496"/>
    <w:rsid w:val="00DB3F70"/>
    <w:rsid w:val="00DC5A9E"/>
    <w:rsid w:val="00DC5EEE"/>
    <w:rsid w:val="00DC6DBF"/>
    <w:rsid w:val="00DD0154"/>
    <w:rsid w:val="00DD1EE1"/>
    <w:rsid w:val="00DD265F"/>
    <w:rsid w:val="00DD2AB6"/>
    <w:rsid w:val="00DD3256"/>
    <w:rsid w:val="00DD3530"/>
    <w:rsid w:val="00DD6D44"/>
    <w:rsid w:val="00DE367D"/>
    <w:rsid w:val="00DE39D7"/>
    <w:rsid w:val="00DE45E4"/>
    <w:rsid w:val="00DE5A19"/>
    <w:rsid w:val="00DF049C"/>
    <w:rsid w:val="00DF1867"/>
    <w:rsid w:val="00DF2B6E"/>
    <w:rsid w:val="00DF2D1F"/>
    <w:rsid w:val="00DF43A9"/>
    <w:rsid w:val="00DF5905"/>
    <w:rsid w:val="00DF637E"/>
    <w:rsid w:val="00E00428"/>
    <w:rsid w:val="00E02832"/>
    <w:rsid w:val="00E049CC"/>
    <w:rsid w:val="00E073A3"/>
    <w:rsid w:val="00E07986"/>
    <w:rsid w:val="00E102C2"/>
    <w:rsid w:val="00E1057B"/>
    <w:rsid w:val="00E107B9"/>
    <w:rsid w:val="00E11A9C"/>
    <w:rsid w:val="00E127FE"/>
    <w:rsid w:val="00E1635C"/>
    <w:rsid w:val="00E20DDB"/>
    <w:rsid w:val="00E20E66"/>
    <w:rsid w:val="00E21CD1"/>
    <w:rsid w:val="00E24F15"/>
    <w:rsid w:val="00E30C11"/>
    <w:rsid w:val="00E3107F"/>
    <w:rsid w:val="00E34608"/>
    <w:rsid w:val="00E35F0A"/>
    <w:rsid w:val="00E361EE"/>
    <w:rsid w:val="00E37F3D"/>
    <w:rsid w:val="00E407E3"/>
    <w:rsid w:val="00E4120D"/>
    <w:rsid w:val="00E439E6"/>
    <w:rsid w:val="00E449A1"/>
    <w:rsid w:val="00E44F27"/>
    <w:rsid w:val="00E470F5"/>
    <w:rsid w:val="00E47BB5"/>
    <w:rsid w:val="00E50F4A"/>
    <w:rsid w:val="00E55109"/>
    <w:rsid w:val="00E55315"/>
    <w:rsid w:val="00E56D8E"/>
    <w:rsid w:val="00E57A2E"/>
    <w:rsid w:val="00E62676"/>
    <w:rsid w:val="00E6681E"/>
    <w:rsid w:val="00E67BD4"/>
    <w:rsid w:val="00E7090B"/>
    <w:rsid w:val="00E715EF"/>
    <w:rsid w:val="00E720AE"/>
    <w:rsid w:val="00E72A35"/>
    <w:rsid w:val="00E72D7F"/>
    <w:rsid w:val="00E7605B"/>
    <w:rsid w:val="00E7619D"/>
    <w:rsid w:val="00E7678E"/>
    <w:rsid w:val="00E767C8"/>
    <w:rsid w:val="00E77860"/>
    <w:rsid w:val="00E802A9"/>
    <w:rsid w:val="00E810DC"/>
    <w:rsid w:val="00E82FC0"/>
    <w:rsid w:val="00E844FA"/>
    <w:rsid w:val="00E84C4D"/>
    <w:rsid w:val="00E84F6B"/>
    <w:rsid w:val="00E867AD"/>
    <w:rsid w:val="00E86ED6"/>
    <w:rsid w:val="00E8796E"/>
    <w:rsid w:val="00E87FBB"/>
    <w:rsid w:val="00E90444"/>
    <w:rsid w:val="00E94CD3"/>
    <w:rsid w:val="00EA01E0"/>
    <w:rsid w:val="00EA31EF"/>
    <w:rsid w:val="00EA532D"/>
    <w:rsid w:val="00EA591F"/>
    <w:rsid w:val="00EB14CA"/>
    <w:rsid w:val="00EB1BA9"/>
    <w:rsid w:val="00EB3739"/>
    <w:rsid w:val="00EB5A70"/>
    <w:rsid w:val="00EB6018"/>
    <w:rsid w:val="00EB757E"/>
    <w:rsid w:val="00EC089A"/>
    <w:rsid w:val="00EC104C"/>
    <w:rsid w:val="00EC40D9"/>
    <w:rsid w:val="00EC5159"/>
    <w:rsid w:val="00EC527B"/>
    <w:rsid w:val="00EC5D78"/>
    <w:rsid w:val="00ED0240"/>
    <w:rsid w:val="00ED1F0B"/>
    <w:rsid w:val="00ED2432"/>
    <w:rsid w:val="00ED3F2B"/>
    <w:rsid w:val="00ED54BE"/>
    <w:rsid w:val="00ED65F2"/>
    <w:rsid w:val="00ED6AC2"/>
    <w:rsid w:val="00ED726D"/>
    <w:rsid w:val="00EE0F5F"/>
    <w:rsid w:val="00EE204D"/>
    <w:rsid w:val="00EE28A4"/>
    <w:rsid w:val="00EE32C9"/>
    <w:rsid w:val="00EE6A5F"/>
    <w:rsid w:val="00EE6BD6"/>
    <w:rsid w:val="00EE70EB"/>
    <w:rsid w:val="00EF6391"/>
    <w:rsid w:val="00EF6555"/>
    <w:rsid w:val="00EF74A9"/>
    <w:rsid w:val="00EF7C87"/>
    <w:rsid w:val="00F00A40"/>
    <w:rsid w:val="00F00FEA"/>
    <w:rsid w:val="00F0567B"/>
    <w:rsid w:val="00F116AB"/>
    <w:rsid w:val="00F12CD9"/>
    <w:rsid w:val="00F13928"/>
    <w:rsid w:val="00F146D5"/>
    <w:rsid w:val="00F1785F"/>
    <w:rsid w:val="00F202E1"/>
    <w:rsid w:val="00F21B2C"/>
    <w:rsid w:val="00F21F13"/>
    <w:rsid w:val="00F227C9"/>
    <w:rsid w:val="00F24364"/>
    <w:rsid w:val="00F24785"/>
    <w:rsid w:val="00F24F10"/>
    <w:rsid w:val="00F26A90"/>
    <w:rsid w:val="00F27FAD"/>
    <w:rsid w:val="00F332EE"/>
    <w:rsid w:val="00F3791C"/>
    <w:rsid w:val="00F41928"/>
    <w:rsid w:val="00F41C8D"/>
    <w:rsid w:val="00F437AD"/>
    <w:rsid w:val="00F43BB1"/>
    <w:rsid w:val="00F45282"/>
    <w:rsid w:val="00F45706"/>
    <w:rsid w:val="00F46F4D"/>
    <w:rsid w:val="00F47377"/>
    <w:rsid w:val="00F47381"/>
    <w:rsid w:val="00F512CC"/>
    <w:rsid w:val="00F5521D"/>
    <w:rsid w:val="00F565D1"/>
    <w:rsid w:val="00F62519"/>
    <w:rsid w:val="00F62DED"/>
    <w:rsid w:val="00F6358D"/>
    <w:rsid w:val="00F63CD2"/>
    <w:rsid w:val="00F66616"/>
    <w:rsid w:val="00F6734C"/>
    <w:rsid w:val="00F7036C"/>
    <w:rsid w:val="00F76279"/>
    <w:rsid w:val="00F80EA6"/>
    <w:rsid w:val="00F82CF6"/>
    <w:rsid w:val="00F82EE9"/>
    <w:rsid w:val="00F91815"/>
    <w:rsid w:val="00F91E5C"/>
    <w:rsid w:val="00F9376E"/>
    <w:rsid w:val="00F93D81"/>
    <w:rsid w:val="00F93DB2"/>
    <w:rsid w:val="00F94512"/>
    <w:rsid w:val="00F9515A"/>
    <w:rsid w:val="00FA1025"/>
    <w:rsid w:val="00FA175F"/>
    <w:rsid w:val="00FA2BBF"/>
    <w:rsid w:val="00FA372A"/>
    <w:rsid w:val="00FA3B53"/>
    <w:rsid w:val="00FA43C9"/>
    <w:rsid w:val="00FA4D01"/>
    <w:rsid w:val="00FB2021"/>
    <w:rsid w:val="00FB6532"/>
    <w:rsid w:val="00FB6544"/>
    <w:rsid w:val="00FB75A7"/>
    <w:rsid w:val="00FB7C9B"/>
    <w:rsid w:val="00FC01A6"/>
    <w:rsid w:val="00FC0C65"/>
    <w:rsid w:val="00FC213A"/>
    <w:rsid w:val="00FC531D"/>
    <w:rsid w:val="00FC6F17"/>
    <w:rsid w:val="00FC7C59"/>
    <w:rsid w:val="00FD3720"/>
    <w:rsid w:val="00FD4926"/>
    <w:rsid w:val="00FD5116"/>
    <w:rsid w:val="00FD548D"/>
    <w:rsid w:val="00FD5E4E"/>
    <w:rsid w:val="00FE0F07"/>
    <w:rsid w:val="00FE0FD2"/>
    <w:rsid w:val="00FE52C8"/>
    <w:rsid w:val="00FE6112"/>
    <w:rsid w:val="00FE7218"/>
    <w:rsid w:val="00FE7E01"/>
    <w:rsid w:val="00FF1B0D"/>
    <w:rsid w:val="00FF1C25"/>
    <w:rsid w:val="00FF3F9D"/>
    <w:rsid w:val="00FF4DF6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DACA5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man PS" w:eastAsia="新細明體" w:hAnsi="Roman PS" w:cs="Roman PS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61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12CE"/>
    <w:pPr>
      <w:keepNext/>
      <w:snapToGrid w:val="0"/>
      <w:outlineLvl w:val="0"/>
    </w:pPr>
    <w:rPr>
      <w:rFonts w:ascii="Times New Roman" w:eastAsia="細明體" w:hAnsi="Times New Roman"/>
      <w:b/>
      <w:i/>
    </w:rPr>
  </w:style>
  <w:style w:type="paragraph" w:styleId="2">
    <w:name w:val="heading 2"/>
    <w:basedOn w:val="a"/>
    <w:next w:val="a"/>
    <w:link w:val="20"/>
    <w:uiPriority w:val="9"/>
    <w:qFormat/>
    <w:rsid w:val="00CD1F11"/>
    <w:pPr>
      <w:keepNext/>
      <w:spacing w:line="720" w:lineRule="auto"/>
      <w:outlineLvl w:val="1"/>
    </w:pPr>
    <w:rPr>
      <w:rFonts w:ascii="Cambria" w:hAnsi="Cambria"/>
      <w:b/>
      <w:bCs/>
      <w:ker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D12CE"/>
    <w:pPr>
      <w:widowControl/>
      <w:spacing w:before="100" w:beforeAutospacing="1" w:after="100" w:afterAutospacing="1"/>
    </w:pPr>
    <w:rPr>
      <w:rFonts w:ascii="新細明體" w:hAnsi="Times New Roman"/>
      <w:kern w:val="0"/>
    </w:rPr>
  </w:style>
  <w:style w:type="paragraph" w:styleId="3">
    <w:name w:val="Body Text 3"/>
    <w:basedOn w:val="a"/>
    <w:rsid w:val="009D12CE"/>
    <w:rPr>
      <w:rFonts w:ascii="標楷體" w:eastAsia="標楷體" w:hAnsi="Times New Roman"/>
      <w:b/>
      <w:bCs/>
      <w:sz w:val="32"/>
      <w:szCs w:val="32"/>
    </w:rPr>
  </w:style>
  <w:style w:type="paragraph" w:styleId="a3">
    <w:name w:val="Body Text Indent"/>
    <w:basedOn w:val="a"/>
    <w:rsid w:val="009D12CE"/>
    <w:pPr>
      <w:spacing w:line="400" w:lineRule="exact"/>
      <w:ind w:left="720" w:hangingChars="300" w:hanging="720"/>
    </w:pPr>
    <w:rPr>
      <w:rFonts w:ascii="標楷體" w:eastAsia="標楷體" w:hAnsi="標楷體"/>
      <w:color w:val="000000"/>
    </w:rPr>
  </w:style>
  <w:style w:type="paragraph" w:styleId="21">
    <w:name w:val="Body Text Indent 2"/>
    <w:basedOn w:val="a"/>
    <w:rsid w:val="009D12CE"/>
    <w:pPr>
      <w:spacing w:line="400" w:lineRule="exact"/>
      <w:ind w:leftChars="200" w:left="480" w:firstLineChars="175" w:firstLine="420"/>
    </w:pPr>
    <w:rPr>
      <w:rFonts w:ascii="標楷體" w:eastAsia="標楷體"/>
    </w:rPr>
  </w:style>
  <w:style w:type="paragraph" w:styleId="30">
    <w:name w:val="Body Text Indent 3"/>
    <w:basedOn w:val="a"/>
    <w:rsid w:val="009D12CE"/>
    <w:pPr>
      <w:spacing w:line="400" w:lineRule="exact"/>
      <w:ind w:leftChars="225" w:left="540"/>
    </w:pPr>
    <w:rPr>
      <w:rFonts w:ascii="標楷體" w:eastAsia="標楷體" w:hAnsi="標楷體"/>
      <w:color w:val="000000"/>
    </w:rPr>
  </w:style>
  <w:style w:type="paragraph" w:styleId="a4">
    <w:name w:val="Body Text"/>
    <w:basedOn w:val="a"/>
    <w:rsid w:val="009D12CE"/>
    <w:rPr>
      <w:sz w:val="20"/>
    </w:rPr>
  </w:style>
  <w:style w:type="paragraph" w:customStyle="1" w:styleId="a5">
    <w:name w:val="表"/>
    <w:basedOn w:val="a"/>
    <w:autoRedefine/>
    <w:rsid w:val="00E7605B"/>
    <w:pPr>
      <w:snapToGrid w:val="0"/>
      <w:jc w:val="center"/>
    </w:pPr>
    <w:rPr>
      <w:rFonts w:ascii="標楷體" w:eastAsia="標楷體" w:hAnsi="標楷體"/>
      <w:color w:val="000000" w:themeColor="text1"/>
    </w:rPr>
  </w:style>
  <w:style w:type="paragraph" w:customStyle="1" w:styleId="14">
    <w:name w:val="(學習單)文14#粗圓"/>
    <w:basedOn w:val="a"/>
    <w:rsid w:val="009D12CE"/>
    <w:pPr>
      <w:spacing w:before="120" w:after="120"/>
      <w:ind w:left="567" w:right="567" w:firstLine="567"/>
      <w:jc w:val="both"/>
    </w:pPr>
    <w:rPr>
      <w:rFonts w:ascii="Times New Roman" w:eastAsia="華康粗圓體" w:hAnsi="Times New Roman"/>
      <w:sz w:val="28"/>
      <w:szCs w:val="20"/>
    </w:rPr>
  </w:style>
  <w:style w:type="paragraph" w:customStyle="1" w:styleId="22">
    <w:name w:val="2.表頭文字"/>
    <w:basedOn w:val="a"/>
    <w:rsid w:val="009D12CE"/>
    <w:pPr>
      <w:jc w:val="center"/>
    </w:pPr>
    <w:rPr>
      <w:rFonts w:ascii="Times New Roman" w:eastAsia="華康中圓體" w:hAnsi="Times New Roman"/>
      <w:szCs w:val="20"/>
    </w:rPr>
  </w:style>
  <w:style w:type="paragraph" w:styleId="a6">
    <w:name w:val="annotation text"/>
    <w:basedOn w:val="a"/>
    <w:link w:val="11"/>
    <w:uiPriority w:val="99"/>
    <w:semiHidden/>
    <w:rsid w:val="009D12CE"/>
    <w:rPr>
      <w:rFonts w:ascii="Times New Roman" w:hAnsi="Times New Roman"/>
    </w:rPr>
  </w:style>
  <w:style w:type="character" w:styleId="a7">
    <w:name w:val="FollowedHyperlink"/>
    <w:rsid w:val="009D12CE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1D6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D6E36"/>
  </w:style>
  <w:style w:type="paragraph" w:styleId="ab">
    <w:name w:val="header"/>
    <w:basedOn w:val="a"/>
    <w:link w:val="ac"/>
    <w:uiPriority w:val="99"/>
    <w:rsid w:val="00FA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39"/>
    <w:rsid w:val="005E7C4D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rsid w:val="00DD265F"/>
    <w:rPr>
      <w:rFonts w:ascii="Arial" w:hAnsi="Arial" w:cs="Times New Roman"/>
      <w:sz w:val="18"/>
      <w:szCs w:val="18"/>
    </w:rPr>
  </w:style>
  <w:style w:type="character" w:styleId="af0">
    <w:name w:val="Hyperlink"/>
    <w:rsid w:val="00553DA7"/>
    <w:rPr>
      <w:color w:val="0000FF"/>
      <w:u w:val="single"/>
    </w:rPr>
  </w:style>
  <w:style w:type="paragraph" w:customStyle="1" w:styleId="af1">
    <w:name w:val="a"/>
    <w:basedOn w:val="a"/>
    <w:rsid w:val="000B384D"/>
    <w:pPr>
      <w:widowControl/>
      <w:spacing w:before="100" w:after="100"/>
    </w:pPr>
    <w:rPr>
      <w:rFonts w:ascii="新細明體" w:hAnsi="新細明體" w:cs="Times New Roman"/>
      <w:kern w:val="0"/>
      <w:szCs w:val="20"/>
    </w:rPr>
  </w:style>
  <w:style w:type="paragraph" w:customStyle="1" w:styleId="1-21">
    <w:name w:val="暗色格線 1 - 輔色 21"/>
    <w:basedOn w:val="a"/>
    <w:uiPriority w:val="34"/>
    <w:qFormat/>
    <w:rsid w:val="0075541E"/>
    <w:pPr>
      <w:ind w:leftChars="200" w:left="480"/>
    </w:pPr>
    <w:rPr>
      <w:rFonts w:ascii="Calibri" w:hAnsi="Calibri" w:cs="Times New Roman"/>
      <w:szCs w:val="22"/>
    </w:rPr>
  </w:style>
  <w:style w:type="character" w:customStyle="1" w:styleId="a9">
    <w:name w:val="頁尾 字元"/>
    <w:link w:val="a8"/>
    <w:uiPriority w:val="99"/>
    <w:rsid w:val="00D50063"/>
    <w:rPr>
      <w:kern w:val="2"/>
    </w:rPr>
  </w:style>
  <w:style w:type="paragraph" w:customStyle="1" w:styleId="12">
    <w:name w:val="清單段落1"/>
    <w:basedOn w:val="a"/>
    <w:rsid w:val="00DC5A9E"/>
    <w:pPr>
      <w:ind w:leftChars="200" w:left="480"/>
    </w:pPr>
    <w:rPr>
      <w:rFonts w:ascii="Calibri" w:hAnsi="Calibri" w:cs="Calibri"/>
    </w:rPr>
  </w:style>
  <w:style w:type="character" w:customStyle="1" w:styleId="20">
    <w:name w:val="標題 2 字元"/>
    <w:link w:val="2"/>
    <w:uiPriority w:val="9"/>
    <w:rsid w:val="00CD1F11"/>
    <w:rPr>
      <w:rFonts w:ascii="Cambria" w:hAnsi="Cambria"/>
      <w:b/>
      <w:bCs/>
      <w:sz w:val="48"/>
      <w:szCs w:val="48"/>
    </w:rPr>
  </w:style>
  <w:style w:type="character" w:customStyle="1" w:styleId="10">
    <w:name w:val="標題 1 字元"/>
    <w:link w:val="1"/>
    <w:uiPriority w:val="9"/>
    <w:rsid w:val="00CD1F11"/>
    <w:rPr>
      <w:rFonts w:ascii="Times New Roman" w:eastAsia="細明體" w:hAnsi="Times New Roman"/>
      <w:b/>
      <w:i/>
      <w:kern w:val="2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CD1F11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3">
    <w:name w:val="副標題 字元"/>
    <w:link w:val="af2"/>
    <w:uiPriority w:val="11"/>
    <w:rsid w:val="00CD1F11"/>
    <w:rPr>
      <w:rFonts w:ascii="Cambria" w:hAnsi="Cambria"/>
      <w:i/>
      <w:iCs/>
      <w:kern w:val="2"/>
      <w:sz w:val="24"/>
      <w:szCs w:val="24"/>
    </w:rPr>
  </w:style>
  <w:style w:type="paragraph" w:customStyle="1" w:styleId="5-11">
    <w:name w:val="格線表格 5 深色 - 輔色 11"/>
    <w:basedOn w:val="1"/>
    <w:next w:val="a"/>
    <w:uiPriority w:val="39"/>
    <w:semiHidden/>
    <w:unhideWhenUsed/>
    <w:qFormat/>
    <w:rsid w:val="00CD1F11"/>
    <w:pPr>
      <w:keepLines/>
      <w:widowControl/>
      <w:snapToGrid/>
      <w:spacing w:before="480" w:line="276" w:lineRule="auto"/>
      <w:outlineLvl w:val="9"/>
    </w:pPr>
    <w:rPr>
      <w:rFonts w:ascii="Cambria" w:eastAsia="新細明體" w:hAnsi="Cambria"/>
      <w:bCs/>
      <w:i w:val="0"/>
      <w:color w:val="365F91"/>
      <w:kern w:val="0"/>
      <w:sz w:val="28"/>
      <w:szCs w:val="28"/>
    </w:rPr>
  </w:style>
  <w:style w:type="paragraph" w:customStyle="1" w:styleId="13">
    <w:name w:val="清單段落1"/>
    <w:basedOn w:val="a"/>
    <w:rsid w:val="00CD1F11"/>
    <w:pPr>
      <w:ind w:leftChars="200" w:left="480"/>
    </w:pPr>
    <w:rPr>
      <w:rFonts w:ascii="Calibri" w:hAnsi="Calibri" w:cs="Calibri"/>
    </w:rPr>
  </w:style>
  <w:style w:type="character" w:customStyle="1" w:styleId="ac">
    <w:name w:val="頁首 字元"/>
    <w:link w:val="ab"/>
    <w:uiPriority w:val="99"/>
    <w:rsid w:val="00CD1F11"/>
    <w:rPr>
      <w:kern w:val="2"/>
    </w:rPr>
  </w:style>
  <w:style w:type="paragraph" w:customStyle="1" w:styleId="Default">
    <w:name w:val="Default"/>
    <w:rsid w:val="00CD1F11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sz w:val="24"/>
      <w:szCs w:val="24"/>
    </w:rPr>
  </w:style>
  <w:style w:type="character" w:styleId="af4">
    <w:name w:val="annotation reference"/>
    <w:uiPriority w:val="99"/>
    <w:unhideWhenUsed/>
    <w:rsid w:val="00CD1F11"/>
    <w:rPr>
      <w:sz w:val="18"/>
      <w:szCs w:val="18"/>
    </w:rPr>
  </w:style>
  <w:style w:type="character" w:customStyle="1" w:styleId="af5">
    <w:name w:val="註解文字 字元"/>
    <w:uiPriority w:val="99"/>
    <w:semiHidden/>
    <w:rsid w:val="00CD1F11"/>
    <w:rPr>
      <w:rFonts w:ascii="Roman PS" w:eastAsia="新細明體" w:hAnsi="Roman PS" w:cs="Roman PS"/>
      <w:kern w:val="2"/>
      <w:sz w:val="24"/>
      <w:szCs w:val="24"/>
    </w:rPr>
  </w:style>
  <w:style w:type="paragraph" w:styleId="af6">
    <w:name w:val="annotation subject"/>
    <w:basedOn w:val="a6"/>
    <w:next w:val="a6"/>
    <w:link w:val="af7"/>
    <w:uiPriority w:val="99"/>
    <w:unhideWhenUsed/>
    <w:rsid w:val="00CD1F11"/>
    <w:rPr>
      <w:rFonts w:ascii="Roman PS" w:hAnsi="Roman PS"/>
      <w:b/>
      <w:bCs/>
    </w:rPr>
  </w:style>
  <w:style w:type="character" w:customStyle="1" w:styleId="11">
    <w:name w:val="註解文字 字元1"/>
    <w:link w:val="a6"/>
    <w:uiPriority w:val="99"/>
    <w:semiHidden/>
    <w:rsid w:val="00CD1F11"/>
    <w:rPr>
      <w:rFonts w:ascii="Times New Roman" w:hAnsi="Times New Roman"/>
      <w:kern w:val="2"/>
      <w:sz w:val="24"/>
      <w:szCs w:val="24"/>
    </w:rPr>
  </w:style>
  <w:style w:type="character" w:customStyle="1" w:styleId="af7">
    <w:name w:val="註解主旨 字元"/>
    <w:link w:val="af6"/>
    <w:uiPriority w:val="99"/>
    <w:rsid w:val="00CD1F11"/>
    <w:rPr>
      <w:rFonts w:ascii="Times New Roman" w:hAnsi="Times New Roman"/>
      <w:b/>
      <w:bCs/>
      <w:kern w:val="2"/>
      <w:sz w:val="24"/>
      <w:szCs w:val="24"/>
    </w:rPr>
  </w:style>
  <w:style w:type="character" w:customStyle="1" w:styleId="af">
    <w:name w:val="註解方塊文字 字元"/>
    <w:link w:val="ae"/>
    <w:uiPriority w:val="99"/>
    <w:semiHidden/>
    <w:rsid w:val="00CD1F11"/>
    <w:rPr>
      <w:rFonts w:ascii="Arial" w:hAnsi="Arial" w:cs="Times New Roman"/>
      <w:kern w:val="2"/>
      <w:sz w:val="18"/>
      <w:szCs w:val="18"/>
    </w:rPr>
  </w:style>
  <w:style w:type="paragraph" w:customStyle="1" w:styleId="4123">
    <w:name w:val="4.【教學目標】內文字（1.2.3.）"/>
    <w:basedOn w:val="af8"/>
    <w:rsid w:val="00683879"/>
    <w:pPr>
      <w:tabs>
        <w:tab w:val="left" w:pos="142"/>
      </w:tabs>
      <w:spacing w:line="220" w:lineRule="exact"/>
      <w:ind w:left="227" w:right="57" w:hanging="170"/>
      <w:jc w:val="both"/>
    </w:pPr>
    <w:rPr>
      <w:rFonts w:hAnsi="Courier New" w:cs="Times New Roman"/>
      <w:sz w:val="16"/>
      <w:szCs w:val="20"/>
    </w:rPr>
  </w:style>
  <w:style w:type="paragraph" w:styleId="af8">
    <w:name w:val="Plain Text"/>
    <w:basedOn w:val="a"/>
    <w:link w:val="af9"/>
    <w:rsid w:val="00683879"/>
    <w:rPr>
      <w:rFonts w:ascii="新細明體" w:hAnsi="Courier"/>
    </w:rPr>
  </w:style>
  <w:style w:type="character" w:customStyle="1" w:styleId="af9">
    <w:name w:val="純文字 字元"/>
    <w:link w:val="af8"/>
    <w:rsid w:val="00683879"/>
    <w:rPr>
      <w:rFonts w:ascii="新細明體" w:hAnsi="Courier"/>
      <w:kern w:val="2"/>
      <w:sz w:val="24"/>
      <w:szCs w:val="24"/>
    </w:rPr>
  </w:style>
  <w:style w:type="paragraph" w:styleId="afa">
    <w:name w:val="Note Heading"/>
    <w:basedOn w:val="a"/>
    <w:next w:val="a"/>
    <w:link w:val="afb"/>
    <w:rsid w:val="008169F5"/>
    <w:pPr>
      <w:jc w:val="center"/>
    </w:pPr>
    <w:rPr>
      <w:rFonts w:ascii="Times New Roman" w:hAnsi="Times New Roman" w:cs="Times New Roman"/>
    </w:rPr>
  </w:style>
  <w:style w:type="character" w:customStyle="1" w:styleId="afb">
    <w:name w:val="註釋標題 字元"/>
    <w:link w:val="afa"/>
    <w:rsid w:val="008169F5"/>
    <w:rPr>
      <w:rFonts w:ascii="Times New Roman" w:hAnsi="Times New Roman" w:cs="Times New Roman"/>
      <w:kern w:val="2"/>
      <w:sz w:val="24"/>
      <w:szCs w:val="24"/>
    </w:rPr>
  </w:style>
  <w:style w:type="paragraph" w:customStyle="1" w:styleId="23">
    <w:name w:val="清單段落2"/>
    <w:basedOn w:val="a"/>
    <w:rsid w:val="004A4608"/>
    <w:pPr>
      <w:ind w:leftChars="200" w:left="480"/>
    </w:pPr>
    <w:rPr>
      <w:rFonts w:ascii="Calibri" w:hAnsi="Calibri" w:cs="Calibri"/>
    </w:rPr>
  </w:style>
  <w:style w:type="paragraph" w:customStyle="1" w:styleId="31">
    <w:name w:val="清單段落3"/>
    <w:basedOn w:val="a"/>
    <w:rsid w:val="00443E0A"/>
    <w:pPr>
      <w:ind w:leftChars="200" w:left="480"/>
    </w:pPr>
    <w:rPr>
      <w:rFonts w:ascii="Calibri" w:hAnsi="Calibri" w:cs="Calibri"/>
    </w:rPr>
  </w:style>
  <w:style w:type="paragraph" w:styleId="afc">
    <w:name w:val="List Paragraph"/>
    <w:basedOn w:val="a"/>
    <w:uiPriority w:val="34"/>
    <w:qFormat/>
    <w:rsid w:val="004F325C"/>
    <w:pPr>
      <w:ind w:leftChars="200" w:left="480"/>
    </w:pPr>
    <w:rPr>
      <w:rFonts w:ascii="Calibri" w:hAnsi="Calibri" w:cs="Times New Roman"/>
      <w:szCs w:val="22"/>
    </w:rPr>
  </w:style>
  <w:style w:type="paragraph" w:styleId="afd">
    <w:name w:val="Closing"/>
    <w:basedOn w:val="a"/>
    <w:link w:val="afe"/>
    <w:rsid w:val="00DE5A19"/>
    <w:pPr>
      <w:ind w:leftChars="1800" w:left="100"/>
    </w:pPr>
    <w:rPr>
      <w:rFonts w:ascii="標楷體" w:eastAsia="標楷體" w:hAnsi="標楷體" w:cs="Times New Roman"/>
      <w:b/>
      <w:color w:val="FF0000"/>
    </w:rPr>
  </w:style>
  <w:style w:type="character" w:customStyle="1" w:styleId="afe">
    <w:name w:val="結語 字元"/>
    <w:link w:val="afd"/>
    <w:rsid w:val="00DE5A19"/>
    <w:rPr>
      <w:rFonts w:ascii="標楷體" w:eastAsia="標楷體" w:hAnsi="標楷體" w:cs="Times New Roman"/>
      <w:b/>
      <w:color w:val="FF0000"/>
      <w:kern w:val="2"/>
      <w:sz w:val="24"/>
      <w:szCs w:val="24"/>
    </w:rPr>
  </w:style>
  <w:style w:type="paragraph" w:customStyle="1" w:styleId="0">
    <w:name w:val="0"/>
    <w:basedOn w:val="a"/>
    <w:rsid w:val="006F7CBE"/>
    <w:pPr>
      <w:ind w:left="57" w:right="57"/>
    </w:pPr>
    <w:rPr>
      <w:rFonts w:ascii="新細明體" w:hAnsi="新細明體" w:cs="Times New Roman"/>
      <w:color w:val="000000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447032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ff">
    <w:name w:val="Title"/>
    <w:basedOn w:val="a"/>
    <w:next w:val="a"/>
    <w:link w:val="aff0"/>
    <w:uiPriority w:val="10"/>
    <w:qFormat/>
    <w:rsid w:val="0044703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0">
    <w:name w:val="標題 字元"/>
    <w:basedOn w:val="a0"/>
    <w:link w:val="aff"/>
    <w:uiPriority w:val="10"/>
    <w:rsid w:val="0044703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761E22BE0BD4F8E80A457F3993B9C" ma:contentTypeVersion="14" ma:contentTypeDescription="Create a new document." ma:contentTypeScope="" ma:versionID="f7a1a76750efb3419ecc2b1eabf3ac40">
  <xsd:schema xmlns:xsd="http://www.w3.org/2001/XMLSchema" xmlns:xs="http://www.w3.org/2001/XMLSchema" xmlns:p="http://schemas.microsoft.com/office/2006/metadata/properties" xmlns:ns3="9b6d3c32-27e5-4a6a-bdfc-bc7d63793763" xmlns:ns4="0c629a97-ea0a-4faf-84c7-8e12893c89e5" targetNamespace="http://schemas.microsoft.com/office/2006/metadata/properties" ma:root="true" ma:fieldsID="599db7186a335342423a54a6f6c3ac3e" ns3:_="" ns4:_="">
    <xsd:import namespace="9b6d3c32-27e5-4a6a-bdfc-bc7d63793763"/>
    <xsd:import namespace="0c629a97-ea0a-4faf-84c7-8e12893c89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d3c32-27e5-4a6a-bdfc-bc7d6379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29a97-ea0a-4faf-84c7-8e12893c8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0EAE2-1340-4C32-B899-3EE711C83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d3c32-27e5-4a6a-bdfc-bc7d63793763"/>
    <ds:schemaRef ds:uri="0c629a97-ea0a-4faf-84c7-8e12893c8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AA743B-AE38-40C3-BB99-F7EBD3FF6A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141F0-EB37-4DEC-B336-D67ABA8858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C489CD-286B-43FE-8313-D81D75041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38</Pages>
  <Words>6216</Words>
  <Characters>35433</Characters>
  <Application>Microsoft Office Word</Application>
  <DocSecurity>0</DocSecurity>
  <Lines>295</Lines>
  <Paragraphs>83</Paragraphs>
  <ScaleCrop>false</ScaleCrop>
  <Company/>
  <LinksUpToDate>false</LinksUpToDate>
  <CharactersWithSpaces>41566</CharactersWithSpaces>
  <SharedDoc>false</SharedDoc>
  <HLinks>
    <vt:vector size="18" baseType="variant">
      <vt:variant>
        <vt:i4>393285</vt:i4>
      </vt:variant>
      <vt:variant>
        <vt:i4>10</vt:i4>
      </vt:variant>
      <vt:variant>
        <vt:i4>0</vt:i4>
      </vt:variant>
      <vt:variant>
        <vt:i4>5</vt:i4>
      </vt:variant>
      <vt:variant>
        <vt:lpwstr>http://law.moj.gov.tw/LawClass/LawContent.aspx?PCODE=H0060026</vt:lpwstr>
      </vt:variant>
      <vt:variant>
        <vt:lpwstr/>
      </vt:variant>
      <vt:variant>
        <vt:i4>7209068</vt:i4>
      </vt:variant>
      <vt:variant>
        <vt:i4>3</vt:i4>
      </vt:variant>
      <vt:variant>
        <vt:i4>0</vt:i4>
      </vt:variant>
      <vt:variant>
        <vt:i4>5</vt:i4>
      </vt:variant>
      <vt:variant>
        <vt:lpwstr>http://140.130.119.106/schoolplan/</vt:lpwstr>
      </vt:variant>
      <vt:variant>
        <vt:lpwstr/>
      </vt:variant>
      <vt:variant>
        <vt:i4>983115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http://law.moj.gov.tw/LawClass/LawContent.aspx?PCODE=D0080079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嘉義縣九十二學年度第二學期國民中小學「學校課程計畫備查作業」實施計畫</dc:title>
  <dc:creator>U</dc:creator>
  <cp:lastModifiedBy>365 KA</cp:lastModifiedBy>
  <cp:revision>32</cp:revision>
  <cp:lastPrinted>2022-01-24T05:08:00Z</cp:lastPrinted>
  <dcterms:created xsi:type="dcterms:W3CDTF">2022-02-07T03:44:00Z</dcterms:created>
  <dcterms:modified xsi:type="dcterms:W3CDTF">2026-03-24T06:10:00Z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0x01010051B761E22BE0BD4F8E80A457F3993B9C</vt:lpwstr>
  </property>
</Properties>
</file>