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4E184" w14:textId="673FF8EA" w:rsidR="00343672" w:rsidRPr="006C6BDA" w:rsidRDefault="00343672" w:rsidP="007E5825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bookmarkStart w:id="0" w:name="教學進度總表"/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彰化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>縣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縣立</w:t>
      </w:r>
      <w:r w:rsidR="00C46D02" w:rsidRPr="00471200">
        <w:rPr>
          <w:rFonts w:ascii="標楷體" w:eastAsia="標楷體" w:hAnsi="標楷體" w:hint="eastAsia"/>
          <w:sz w:val="32"/>
          <w:szCs w:val="32"/>
        </w:rPr>
        <w:t>○○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 xml:space="preserve">  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1</w:t>
      </w:r>
      <w:r w:rsidR="007E5825">
        <w:rPr>
          <w:rFonts w:ascii="標楷體" w:eastAsia="標楷體" w:hAnsi="標楷體" w:cs="Times New Roman" w:hint="eastAsia"/>
          <w:b/>
          <w:sz w:val="32"/>
          <w:szCs w:val="24"/>
        </w:rPr>
        <w:t>1</w:t>
      </w:r>
      <w:r w:rsidR="004E0D7C">
        <w:rPr>
          <w:rFonts w:ascii="標楷體" w:eastAsia="標楷體" w:hAnsi="標楷體" w:cs="Times New Roman" w:hint="eastAsia"/>
          <w:b/>
          <w:sz w:val="32"/>
          <w:szCs w:val="24"/>
        </w:rPr>
        <w:t>5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一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3D5FBA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三</w:t>
      </w:r>
      <w:r w:rsidR="00CA6540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 w:rsidRPr="006C6BDA">
        <w:rPr>
          <w:rFonts w:ascii="標楷體" w:eastAsia="標楷體" w:hAnsi="標楷體" w:cs="Segoe UI"/>
          <w:b/>
          <w:color w:val="212529"/>
          <w:sz w:val="32"/>
          <w:szCs w:val="32"/>
        </w:rPr>
        <w:t>／科目課程（部定課程）</w:t>
      </w:r>
    </w:p>
    <w:p w14:paraId="391C494A" w14:textId="77777777" w:rsidR="00343672" w:rsidRPr="006C6BDA" w:rsidRDefault="00343672" w:rsidP="007E5825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 w:rsidRPr="006C6BDA"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0D34688A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2E9B22A4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108CC360" w14:textId="77777777" w:rsidR="00343672" w:rsidRPr="006C6BDA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  <w:bookmarkEnd w:id="0"/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784"/>
        <w:gridCol w:w="265"/>
        <w:gridCol w:w="1891"/>
        <w:gridCol w:w="112"/>
        <w:gridCol w:w="882"/>
        <w:gridCol w:w="819"/>
        <w:gridCol w:w="265"/>
        <w:gridCol w:w="1861"/>
        <w:gridCol w:w="1559"/>
        <w:gridCol w:w="2958"/>
        <w:gridCol w:w="993"/>
        <w:gridCol w:w="1294"/>
      </w:tblGrid>
      <w:tr w:rsidR="009A0F0A" w:rsidRPr="004865F4" w14:paraId="375343EB" w14:textId="77777777" w:rsidTr="00C46D02">
        <w:trPr>
          <w:trHeight w:val="530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032FEC88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gridSpan w:val="3"/>
            <w:tcBorders>
              <w:bottom w:val="single" w:sz="2" w:space="0" w:color="auto"/>
            </w:tcBorders>
            <w:vAlign w:val="center"/>
          </w:tcPr>
          <w:p w14:paraId="6091C8CA" w14:textId="77777777" w:rsidR="00E32907" w:rsidRPr="004865F4" w:rsidRDefault="0037569A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3D0CDBE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0C71D322" w14:textId="77777777" w:rsidR="006E0AB6" w:rsidRPr="004865F4" w:rsidRDefault="006E0AB6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05BD826B" w14:textId="77777777" w:rsidR="00E32907" w:rsidRPr="003D5FBA" w:rsidRDefault="003D5FBA" w:rsidP="003D5FBA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三</w:t>
            </w:r>
            <w:r w:rsidR="0037569A"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5240E5C9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gridSpan w:val="3"/>
            <w:tcBorders>
              <w:bottom w:val="single" w:sz="2" w:space="0" w:color="auto"/>
            </w:tcBorders>
            <w:vAlign w:val="center"/>
          </w:tcPr>
          <w:p w14:paraId="1EBC4296" w14:textId="70829860" w:rsidR="00E32907" w:rsidRPr="004865F4" w:rsidRDefault="0037569A" w:rsidP="00E00AB1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4E0D7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315272" w:rsidRPr="004865F4" w14:paraId="71F4C669" w14:textId="77777777" w:rsidTr="00C46D02">
        <w:trPr>
          <w:trHeight w:val="994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10615688" w14:textId="77777777" w:rsidR="00315272" w:rsidRPr="004865F4" w:rsidRDefault="00315272" w:rsidP="00315272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11"/>
            <w:vAlign w:val="center"/>
          </w:tcPr>
          <w:p w14:paraId="705FEDDC" w14:textId="77777777" w:rsidR="004E0D7C" w:rsidRPr="004E0D7C" w:rsidRDefault="004E0D7C" w:rsidP="004E0D7C">
            <w:pPr>
              <w:rPr>
                <w:rFonts w:ascii="標楷體" w:eastAsia="標楷體" w:hAnsi="標楷體" w:hint="eastAsia"/>
              </w:rPr>
            </w:pPr>
            <w:r w:rsidRPr="004E0D7C">
              <w:rPr>
                <w:rFonts w:ascii="標楷體" w:eastAsia="標楷體" w:hAnsi="標楷體" w:hint="eastAsia"/>
              </w:rPr>
              <w:t>1.能正確朗讀課文並認讀課文中的重要語詞。</w:t>
            </w:r>
          </w:p>
          <w:p w14:paraId="2B34F806" w14:textId="77777777" w:rsidR="004E0D7C" w:rsidRPr="004E0D7C" w:rsidRDefault="004E0D7C" w:rsidP="004E0D7C">
            <w:pPr>
              <w:rPr>
                <w:rFonts w:ascii="標楷體" w:eastAsia="標楷體" w:hAnsi="標楷體" w:hint="eastAsia"/>
              </w:rPr>
            </w:pPr>
            <w:r w:rsidRPr="004E0D7C">
              <w:rPr>
                <w:rFonts w:ascii="標楷體" w:eastAsia="標楷體" w:hAnsi="標楷體" w:hint="eastAsia"/>
              </w:rPr>
              <w:t>2.能聽懂且說出生活中常見的食物說法，並學會運用。</w:t>
            </w:r>
          </w:p>
          <w:p w14:paraId="2A1BD59F" w14:textId="77777777" w:rsidR="004E0D7C" w:rsidRPr="004E0D7C" w:rsidRDefault="004E0D7C" w:rsidP="004E0D7C">
            <w:pPr>
              <w:rPr>
                <w:rFonts w:ascii="標楷體" w:eastAsia="標楷體" w:hAnsi="標楷體" w:hint="eastAsia"/>
              </w:rPr>
            </w:pPr>
            <w:r w:rsidRPr="004E0D7C">
              <w:rPr>
                <w:rFonts w:ascii="標楷體" w:eastAsia="標楷體" w:hAnsi="標楷體" w:hint="eastAsia"/>
              </w:rPr>
              <w:t>3.能透過課程提供的句型，掌握語詞運用的方法，並應用於日常生活。</w:t>
            </w:r>
          </w:p>
          <w:p w14:paraId="08DF0DA1" w14:textId="77777777" w:rsidR="004E0D7C" w:rsidRPr="004E0D7C" w:rsidRDefault="004E0D7C" w:rsidP="004E0D7C">
            <w:pPr>
              <w:rPr>
                <w:rFonts w:ascii="標楷體" w:eastAsia="標楷體" w:hAnsi="標楷體" w:hint="eastAsia"/>
              </w:rPr>
            </w:pPr>
            <w:r w:rsidRPr="004E0D7C">
              <w:rPr>
                <w:rFonts w:ascii="標楷體" w:eastAsia="標楷體" w:hAnsi="標楷體" w:hint="eastAsia"/>
              </w:rPr>
              <w:t>4.能聽懂且說出常見的點心名稱，並能透過課程提供的句型應用於日常生活。</w:t>
            </w:r>
          </w:p>
          <w:p w14:paraId="701A9D4C" w14:textId="77777777" w:rsidR="004E0D7C" w:rsidRPr="004E0D7C" w:rsidRDefault="004E0D7C" w:rsidP="004E0D7C">
            <w:pPr>
              <w:rPr>
                <w:rFonts w:ascii="標楷體" w:eastAsia="標楷體" w:hAnsi="標楷體" w:hint="eastAsia"/>
              </w:rPr>
            </w:pPr>
            <w:r w:rsidRPr="004E0D7C">
              <w:rPr>
                <w:rFonts w:ascii="標楷體" w:eastAsia="標楷體" w:hAnsi="標楷體" w:hint="eastAsia"/>
              </w:rPr>
              <w:t>5.能認識「（啥物物件）（啥物滋味）」，並能搭配常見的點心名稱，陳述食物的滋味。</w:t>
            </w:r>
          </w:p>
          <w:p w14:paraId="48115536" w14:textId="77777777" w:rsidR="004E0D7C" w:rsidRPr="004E0D7C" w:rsidRDefault="004E0D7C" w:rsidP="004E0D7C">
            <w:pPr>
              <w:rPr>
                <w:rFonts w:ascii="標楷體" w:eastAsia="標楷體" w:hAnsi="標楷體" w:hint="eastAsia"/>
              </w:rPr>
            </w:pPr>
            <w:r w:rsidRPr="004E0D7C">
              <w:rPr>
                <w:rFonts w:ascii="標楷體" w:eastAsia="標楷體" w:hAnsi="標楷體" w:hint="eastAsia"/>
              </w:rPr>
              <w:t>6.能透過課程活動，與他人協力完成指定任務，學習團隊合作的精神。</w:t>
            </w:r>
          </w:p>
          <w:p w14:paraId="5BFEC1F8" w14:textId="77777777" w:rsidR="004E0D7C" w:rsidRPr="004E0D7C" w:rsidRDefault="004E0D7C" w:rsidP="004E0D7C">
            <w:pPr>
              <w:rPr>
                <w:rFonts w:ascii="標楷體" w:eastAsia="標楷體" w:hAnsi="標楷體" w:hint="eastAsia"/>
              </w:rPr>
            </w:pPr>
            <w:r w:rsidRPr="004E0D7C">
              <w:rPr>
                <w:rFonts w:ascii="標楷體" w:eastAsia="標楷體" w:hAnsi="標楷體" w:hint="eastAsia"/>
              </w:rPr>
              <w:t>7.能用閩南語說出運動會的活動項目，並運用語詞造句。</w:t>
            </w:r>
          </w:p>
          <w:p w14:paraId="576440A0" w14:textId="77777777" w:rsidR="004E0D7C" w:rsidRPr="004E0D7C" w:rsidRDefault="004E0D7C" w:rsidP="004E0D7C">
            <w:pPr>
              <w:rPr>
                <w:rFonts w:ascii="標楷體" w:eastAsia="標楷體" w:hAnsi="標楷體" w:hint="eastAsia"/>
              </w:rPr>
            </w:pPr>
            <w:r w:rsidRPr="004E0D7C">
              <w:rPr>
                <w:rFonts w:ascii="標楷體" w:eastAsia="標楷體" w:hAnsi="標楷體" w:hint="eastAsia"/>
              </w:rPr>
              <w:t>8.能用閩南語念出並書寫運動會時的班級加油口號。</w:t>
            </w:r>
          </w:p>
          <w:p w14:paraId="3C102BCB" w14:textId="77777777" w:rsidR="004E0D7C" w:rsidRPr="004E0D7C" w:rsidRDefault="004E0D7C" w:rsidP="004E0D7C">
            <w:pPr>
              <w:rPr>
                <w:rFonts w:ascii="標楷體" w:eastAsia="標楷體" w:hAnsi="標楷體" w:hint="eastAsia"/>
              </w:rPr>
            </w:pPr>
            <w:r w:rsidRPr="004E0D7C">
              <w:rPr>
                <w:rFonts w:ascii="標楷體" w:eastAsia="標楷體" w:hAnsi="標楷體" w:hint="eastAsia"/>
              </w:rPr>
              <w:t>9.能用閩南語進行發表與討論，傳達自己的想法。</w:t>
            </w:r>
          </w:p>
          <w:p w14:paraId="536CD347" w14:textId="77777777" w:rsidR="004E0D7C" w:rsidRPr="004E0D7C" w:rsidRDefault="004E0D7C" w:rsidP="004E0D7C">
            <w:pPr>
              <w:rPr>
                <w:rFonts w:ascii="標楷體" w:eastAsia="標楷體" w:hAnsi="標楷體" w:hint="eastAsia"/>
              </w:rPr>
            </w:pPr>
            <w:r w:rsidRPr="004E0D7C">
              <w:rPr>
                <w:rFonts w:ascii="標楷體" w:eastAsia="標楷體" w:hAnsi="標楷體" w:hint="eastAsia"/>
              </w:rPr>
              <w:t>10.能藉由課程活動重新認識生活圈的攤販、商場，建立對社區的歸屬感。</w:t>
            </w:r>
          </w:p>
          <w:p w14:paraId="10F21E0B" w14:textId="77777777" w:rsidR="004E0D7C" w:rsidRPr="004E0D7C" w:rsidRDefault="004E0D7C" w:rsidP="004E0D7C">
            <w:pPr>
              <w:rPr>
                <w:rFonts w:ascii="標楷體" w:eastAsia="標楷體" w:hAnsi="標楷體" w:hint="eastAsia"/>
              </w:rPr>
            </w:pPr>
            <w:r w:rsidRPr="004E0D7C">
              <w:rPr>
                <w:rFonts w:ascii="標楷體" w:eastAsia="標楷體" w:hAnsi="標楷體" w:hint="eastAsia"/>
              </w:rPr>
              <w:t>11.能聽懂且說出生活中常見的職業名稱說法，並學會運用。</w:t>
            </w:r>
          </w:p>
          <w:p w14:paraId="6E2DE69B" w14:textId="337737E8" w:rsidR="00315272" w:rsidRPr="004353AA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E0D7C">
              <w:rPr>
                <w:rFonts w:ascii="標楷體" w:eastAsia="標楷體" w:hAnsi="標楷體" w:hint="eastAsia"/>
              </w:rPr>
              <w:t>12.能藉由課程活動發掘個人志趣，擬訂未來目標，並尊重、感謝各行各業的貢獻。</w:t>
            </w:r>
          </w:p>
        </w:tc>
      </w:tr>
      <w:tr w:rsidR="00315272" w:rsidRPr="004865F4" w14:paraId="2EB58DFF" w14:textId="77777777" w:rsidTr="003D5FBA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566C9EF5" w14:textId="77777777" w:rsidR="00315272" w:rsidRPr="004865F4" w:rsidRDefault="00315272" w:rsidP="00315272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領域</w:t>
            </w: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11"/>
          </w:tcPr>
          <w:p w14:paraId="13FDE5C5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閩-E-A2</w:t>
            </w:r>
          </w:p>
          <w:p w14:paraId="0E64816C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具備使用閩南語文進行思考的能力，並用之於日常生活中，以有效處理相關問題。</w:t>
            </w:r>
          </w:p>
          <w:p w14:paraId="40C5D152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閩-E-A3</w:t>
            </w:r>
          </w:p>
          <w:p w14:paraId="7FFBFC65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010EA515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閩-E-B1</w:t>
            </w:r>
          </w:p>
          <w:p w14:paraId="29DFC9CE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具備理解與使用閩南語文的基本能力，並能從事表達、溝通，以運用於家庭、學校、社區生活之中。</w:t>
            </w:r>
          </w:p>
          <w:p w14:paraId="094DC001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閩-E-C1</w:t>
            </w:r>
          </w:p>
          <w:p w14:paraId="06CB8F04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lastRenderedPageBreak/>
              <w:t>具備透過閩南語文的學習，增進與人友善相處的能力，並能參與家庭、學校、社區的各類活動，培養責任感，落實生活美德與公民意識。</w:t>
            </w:r>
          </w:p>
          <w:p w14:paraId="4A3A4177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閩-E-C2</w:t>
            </w:r>
          </w:p>
          <w:p w14:paraId="161E97E3" w14:textId="37EE4C7B" w:rsidR="00315272" w:rsidRPr="00B62FC1" w:rsidRDefault="004E0D7C" w:rsidP="004E0D7C">
            <w:pPr>
              <w:rPr>
                <w:rFonts w:ascii="標楷體" w:eastAsia="標楷體" w:hAnsi="標楷體" w:cs="標楷體"/>
              </w:rPr>
            </w:pPr>
            <w:r w:rsidRPr="004E0D7C">
              <w:rPr>
                <w:rFonts w:eastAsia="標楷體" w:hint="eastAsia"/>
              </w:rPr>
              <w:t>具備運用閩南語文的溝通能力，珍愛自己、尊重別人，發揮團隊合作的精神。</w:t>
            </w:r>
          </w:p>
        </w:tc>
      </w:tr>
      <w:tr w:rsidR="00315272" w:rsidRPr="004865F4" w14:paraId="2A1F841B" w14:textId="77777777" w:rsidTr="00C46D02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061541C3" w14:textId="77777777" w:rsidR="00315272" w:rsidRPr="004865F4" w:rsidRDefault="00315272" w:rsidP="00315272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46D0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重大議題融入</w:t>
            </w:r>
          </w:p>
        </w:tc>
        <w:tc>
          <w:tcPr>
            <w:tcW w:w="12899" w:type="dxa"/>
            <w:gridSpan w:val="11"/>
            <w:vAlign w:val="center"/>
          </w:tcPr>
          <w:p w14:paraId="6C3C2FC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【品德教育】</w:t>
            </w:r>
          </w:p>
          <w:p w14:paraId="5C01FB8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品E1 良好生活習慣與德行。</w:t>
            </w:r>
          </w:p>
          <w:p w14:paraId="531B24D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【戶外教育】</w:t>
            </w:r>
          </w:p>
          <w:p w14:paraId="5361FC5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戶E2 豐富自身與環境的互動經驗，培養對生活環境的覺知與敏感，體驗與珍惜環境的好。</w:t>
            </w:r>
          </w:p>
          <w:p w14:paraId="7119749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【安全教育】</w:t>
            </w:r>
          </w:p>
          <w:p w14:paraId="789A6B1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安E7 探究運動基本的保健。</w:t>
            </w:r>
          </w:p>
          <w:p w14:paraId="570A5D9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【生涯規劃教育】</w:t>
            </w:r>
          </w:p>
          <w:p w14:paraId="43B551C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涯E4 認識自己的特質與興趣。</w:t>
            </w:r>
          </w:p>
          <w:p w14:paraId="1E0F3D0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涯E8 對工作／教育環境的好奇心。</w:t>
            </w:r>
          </w:p>
          <w:p w14:paraId="254A2FFB" w14:textId="49A4E113" w:rsidR="00315272" w:rsidRPr="004353AA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涯E9 認識不同類型工作/教育環境。</w:t>
            </w:r>
          </w:p>
        </w:tc>
      </w:tr>
      <w:tr w:rsidR="00315272" w:rsidRPr="004865F4" w14:paraId="423DAC39" w14:textId="77777777" w:rsidTr="00C46D02">
        <w:trPr>
          <w:trHeight w:val="400"/>
        </w:trPr>
        <w:tc>
          <w:tcPr>
            <w:tcW w:w="14869" w:type="dxa"/>
            <w:gridSpan w:val="13"/>
            <w:shd w:val="clear" w:color="auto" w:fill="D9D9D9" w:themeFill="background1" w:themeFillShade="D9"/>
            <w:vAlign w:val="center"/>
          </w:tcPr>
          <w:p w14:paraId="161BC412" w14:textId="77777777" w:rsidR="00315272" w:rsidRPr="004865F4" w:rsidRDefault="00315272" w:rsidP="00315272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  <w:tr w:rsidR="00A130F8" w:rsidRPr="008A3824" w14:paraId="6B58BF05" w14:textId="77777777" w:rsidTr="00A130F8">
        <w:trPr>
          <w:trHeight w:val="270"/>
        </w:trPr>
        <w:tc>
          <w:tcPr>
            <w:tcW w:w="1186" w:type="dxa"/>
            <w:vMerge w:val="restart"/>
            <w:shd w:val="clear" w:color="auto" w:fill="FFFFFF" w:themeFill="background1"/>
            <w:vAlign w:val="center"/>
          </w:tcPr>
          <w:p w14:paraId="5304DDB3" w14:textId="77777777" w:rsidR="00A130F8" w:rsidRPr="002C404A" w:rsidRDefault="00A130F8" w:rsidP="0031527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</w:rPr>
              <w:t>教學進度</w:t>
            </w:r>
          </w:p>
          <w:p w14:paraId="7CB9F171" w14:textId="77777777" w:rsidR="00A130F8" w:rsidRPr="002C404A" w:rsidRDefault="00A130F8" w:rsidP="0031527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</w:rPr>
              <w:t>(週次)</w:t>
            </w:r>
          </w:p>
        </w:tc>
        <w:tc>
          <w:tcPr>
            <w:tcW w:w="1049" w:type="dxa"/>
            <w:gridSpan w:val="2"/>
            <w:vMerge w:val="restart"/>
            <w:vAlign w:val="center"/>
          </w:tcPr>
          <w:p w14:paraId="6AC316B4" w14:textId="152D8737" w:rsidR="00A130F8" w:rsidRPr="002C404A" w:rsidRDefault="00A130F8" w:rsidP="0031527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</w:rPr>
              <w:t>教學單元名稱</w:t>
            </w:r>
          </w:p>
        </w:tc>
        <w:tc>
          <w:tcPr>
            <w:tcW w:w="2885" w:type="dxa"/>
            <w:gridSpan w:val="3"/>
            <w:vAlign w:val="center"/>
          </w:tcPr>
          <w:p w14:paraId="594ADCD8" w14:textId="77777777" w:rsidR="00A130F8" w:rsidRPr="002C404A" w:rsidRDefault="00A130F8" w:rsidP="0031527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</w:rPr>
              <w:t>學習重點</w:t>
            </w:r>
          </w:p>
        </w:tc>
        <w:tc>
          <w:tcPr>
            <w:tcW w:w="1084" w:type="dxa"/>
            <w:gridSpan w:val="2"/>
            <w:vMerge w:val="restart"/>
            <w:vAlign w:val="center"/>
          </w:tcPr>
          <w:p w14:paraId="28072210" w14:textId="77777777" w:rsidR="00A130F8" w:rsidRPr="002C404A" w:rsidRDefault="00A130F8" w:rsidP="0031527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</w:rPr>
              <w:t>學習目標</w:t>
            </w:r>
          </w:p>
        </w:tc>
        <w:tc>
          <w:tcPr>
            <w:tcW w:w="6378" w:type="dxa"/>
            <w:gridSpan w:val="3"/>
            <w:vMerge w:val="restart"/>
            <w:vAlign w:val="center"/>
          </w:tcPr>
          <w:p w14:paraId="34B28040" w14:textId="77777777" w:rsidR="00A130F8" w:rsidRPr="002C404A" w:rsidRDefault="00A130F8" w:rsidP="0031527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</w:rPr>
              <w:t>學習活動</w:t>
            </w:r>
          </w:p>
        </w:tc>
        <w:tc>
          <w:tcPr>
            <w:tcW w:w="993" w:type="dxa"/>
            <w:vMerge w:val="restart"/>
            <w:vAlign w:val="center"/>
          </w:tcPr>
          <w:p w14:paraId="3EEEF92F" w14:textId="77777777" w:rsidR="00A130F8" w:rsidRPr="00251082" w:rsidRDefault="00A130F8" w:rsidP="00315272">
            <w:pPr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94" w:type="dxa"/>
            <w:vMerge w:val="restart"/>
            <w:vAlign w:val="center"/>
          </w:tcPr>
          <w:p w14:paraId="70DA430F" w14:textId="77777777" w:rsidR="00A130F8" w:rsidRDefault="00A130F8" w:rsidP="0031527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004B7F21" w14:textId="77777777" w:rsidR="00A130F8" w:rsidRPr="00251082" w:rsidRDefault="00A130F8" w:rsidP="0031527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A130F8" w:rsidRPr="008A3824" w14:paraId="04CB45F7" w14:textId="77777777" w:rsidTr="00A130F8">
        <w:trPr>
          <w:trHeight w:val="237"/>
        </w:trPr>
        <w:tc>
          <w:tcPr>
            <w:tcW w:w="1186" w:type="dxa"/>
            <w:vMerge/>
            <w:shd w:val="clear" w:color="auto" w:fill="FFFFFF" w:themeFill="background1"/>
            <w:vAlign w:val="center"/>
          </w:tcPr>
          <w:p w14:paraId="46A51F33" w14:textId="77777777" w:rsidR="00A130F8" w:rsidRPr="002C404A" w:rsidRDefault="00A130F8" w:rsidP="0031527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49" w:type="dxa"/>
            <w:gridSpan w:val="2"/>
            <w:vMerge/>
            <w:vAlign w:val="center"/>
          </w:tcPr>
          <w:p w14:paraId="7C338B8B" w14:textId="77777777" w:rsidR="00A130F8" w:rsidRPr="002C404A" w:rsidRDefault="00A130F8" w:rsidP="0031527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91" w:type="dxa"/>
            <w:vAlign w:val="center"/>
          </w:tcPr>
          <w:p w14:paraId="607D435D" w14:textId="77777777" w:rsidR="00A130F8" w:rsidRPr="002C404A" w:rsidRDefault="00A130F8" w:rsidP="00315272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學習表現</w:t>
            </w:r>
          </w:p>
        </w:tc>
        <w:tc>
          <w:tcPr>
            <w:tcW w:w="994" w:type="dxa"/>
            <w:gridSpan w:val="2"/>
            <w:vAlign w:val="center"/>
          </w:tcPr>
          <w:p w14:paraId="408E27F8" w14:textId="77777777" w:rsidR="00A130F8" w:rsidRPr="002C404A" w:rsidRDefault="00A130F8" w:rsidP="00315272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學習內容</w:t>
            </w:r>
          </w:p>
        </w:tc>
        <w:tc>
          <w:tcPr>
            <w:tcW w:w="1084" w:type="dxa"/>
            <w:gridSpan w:val="2"/>
            <w:vMerge/>
            <w:vAlign w:val="center"/>
          </w:tcPr>
          <w:p w14:paraId="28A01F20" w14:textId="77777777" w:rsidR="00A130F8" w:rsidRPr="00FF0F11" w:rsidRDefault="00A130F8" w:rsidP="0031527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378" w:type="dxa"/>
            <w:gridSpan w:val="3"/>
            <w:vMerge/>
            <w:vAlign w:val="center"/>
          </w:tcPr>
          <w:p w14:paraId="21D6D3C9" w14:textId="77777777" w:rsidR="00A130F8" w:rsidRPr="00FF0F11" w:rsidRDefault="00A130F8" w:rsidP="00315272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993" w:type="dxa"/>
            <w:vMerge/>
            <w:vAlign w:val="center"/>
          </w:tcPr>
          <w:p w14:paraId="49879299" w14:textId="77777777" w:rsidR="00A130F8" w:rsidRDefault="00A130F8" w:rsidP="003152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94" w:type="dxa"/>
            <w:vMerge/>
            <w:vAlign w:val="center"/>
          </w:tcPr>
          <w:p w14:paraId="710FC37B" w14:textId="77777777" w:rsidR="00A130F8" w:rsidRDefault="00A130F8" w:rsidP="003152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E0D7C" w:rsidRPr="008A3824" w14:paraId="300B41CF" w14:textId="77777777" w:rsidTr="00875DC0">
        <w:tc>
          <w:tcPr>
            <w:tcW w:w="1186" w:type="dxa"/>
            <w:shd w:val="clear" w:color="auto" w:fill="FFFFFF" w:themeFill="background1"/>
          </w:tcPr>
          <w:p w14:paraId="7E24413C" w14:textId="7BC303B9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49" w:type="dxa"/>
            <w:gridSpan w:val="2"/>
            <w:vAlign w:val="center"/>
          </w:tcPr>
          <w:p w14:paraId="008E9F11" w14:textId="7FF5038D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</w:tc>
        <w:tc>
          <w:tcPr>
            <w:tcW w:w="1891" w:type="dxa"/>
          </w:tcPr>
          <w:p w14:paraId="3EC944BC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A5EC2C1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30623384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76F6E3FF" w14:textId="425F1AC8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南語文。</w:t>
            </w:r>
          </w:p>
        </w:tc>
        <w:tc>
          <w:tcPr>
            <w:tcW w:w="994" w:type="dxa"/>
            <w:gridSpan w:val="2"/>
          </w:tcPr>
          <w:p w14:paraId="0CAF19B6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665BB8ED" w14:textId="347A09A6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084" w:type="dxa"/>
            <w:gridSpan w:val="2"/>
          </w:tcPr>
          <w:p w14:paraId="64DC311A" w14:textId="041AA70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</w:tc>
        <w:tc>
          <w:tcPr>
            <w:tcW w:w="6378" w:type="dxa"/>
            <w:gridSpan w:val="3"/>
          </w:tcPr>
          <w:p w14:paraId="0C5C6ED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51141002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9B6EC8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99CBBA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老師詢問學生是否喜歡學校的營養午餐，藉此引導學生進入課文教學。</w:t>
            </w:r>
          </w:p>
          <w:p w14:paraId="1CD8C46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2F2594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65736A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3AD7AFC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7F7F57B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5354A29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   博士博」補充相關的語文知識。</w:t>
            </w:r>
          </w:p>
          <w:p w14:paraId="70EEE4D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4.參考「唸課文真心適」進行教學遊戲。</w:t>
            </w:r>
          </w:p>
          <w:p w14:paraId="17CE898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5.參考「來寫字」，引導學生進行書寫。</w:t>
            </w:r>
          </w:p>
          <w:p w14:paraId="697E4C6A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D4678F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0359B98" w14:textId="039A87C0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993" w:type="dxa"/>
          </w:tcPr>
          <w:p w14:paraId="6E39BD4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381F438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75F3A6E" w14:textId="226F74AE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寫作評量</w:t>
            </w:r>
          </w:p>
        </w:tc>
        <w:tc>
          <w:tcPr>
            <w:tcW w:w="1294" w:type="dxa"/>
          </w:tcPr>
          <w:p w14:paraId="1BD4E4E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4AC62F23" w14:textId="515F139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</w:tr>
      <w:tr w:rsidR="004E0D7C" w:rsidRPr="008A3824" w14:paraId="584567A0" w14:textId="77777777" w:rsidTr="00A130F8">
        <w:tc>
          <w:tcPr>
            <w:tcW w:w="1186" w:type="dxa"/>
            <w:shd w:val="clear" w:color="auto" w:fill="FFFFFF" w:themeFill="background1"/>
          </w:tcPr>
          <w:p w14:paraId="61FF1198" w14:textId="66955F2F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1049" w:type="dxa"/>
            <w:gridSpan w:val="2"/>
          </w:tcPr>
          <w:p w14:paraId="32D745AF" w14:textId="1DEE6B8F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</w:tc>
        <w:tc>
          <w:tcPr>
            <w:tcW w:w="1891" w:type="dxa"/>
          </w:tcPr>
          <w:p w14:paraId="48D0F76D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13B0ED70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05919731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5714712E" w14:textId="3D61DA70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994" w:type="dxa"/>
            <w:gridSpan w:val="2"/>
          </w:tcPr>
          <w:p w14:paraId="71386AE4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1C69B307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56CA0F7D" w14:textId="1E05D34F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084" w:type="dxa"/>
            <w:gridSpan w:val="2"/>
          </w:tcPr>
          <w:p w14:paraId="56ED392F" w14:textId="4599C58B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</w:tc>
        <w:tc>
          <w:tcPr>
            <w:tcW w:w="6378" w:type="dxa"/>
            <w:gridSpan w:val="3"/>
          </w:tcPr>
          <w:p w14:paraId="373C33D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1B9ECBB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5F97C2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F1BB942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老師揭示本堂課要學的語詞主題：食的物件，請學生翻至課文，將這類語詞圈起來，並藉此進入語詞教學。</w:t>
            </w:r>
          </w:p>
          <w:p w14:paraId="259EE67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BFBC2E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472400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0E0E903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5FBFD27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2.視教學情況，可補充「語詞造句」，讓學生理解語詞之應用。</w:t>
            </w:r>
          </w:p>
          <w:p w14:paraId="5CF91CE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3.參考「語詞偵探」進行教學遊戲，使學生理解「語詞造句」之應用，藉以加深學習印象。</w:t>
            </w:r>
          </w:p>
          <w:p w14:paraId="5BD7B52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▲SDGs議題融入：詳見本書P15、42之說明。</w:t>
            </w:r>
          </w:p>
          <w:p w14:paraId="7D4E233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9AAB53A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271FD92" w14:textId="64F7326F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7E1B6C9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6C86FDE3" w14:textId="7D21D32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94" w:type="dxa"/>
          </w:tcPr>
          <w:p w14:paraId="1804207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15E39E87" w14:textId="715DDAA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</w:tr>
      <w:tr w:rsidR="004E0D7C" w:rsidRPr="008A3824" w14:paraId="3C1377FB" w14:textId="77777777" w:rsidTr="00A130F8">
        <w:tc>
          <w:tcPr>
            <w:tcW w:w="1186" w:type="dxa"/>
            <w:shd w:val="clear" w:color="auto" w:fill="FFFFFF" w:themeFill="background1"/>
          </w:tcPr>
          <w:p w14:paraId="3031DFBE" w14:textId="1A139D84" w:rsidR="004E0D7C" w:rsidRPr="002D4613" w:rsidRDefault="004E0D7C" w:rsidP="004E0D7C">
            <w:pPr>
              <w:spacing w:line="0" w:lineRule="atLeast"/>
              <w:rPr>
                <w:rFonts w:ascii="標楷體" w:eastAsia="標楷體" w:hAnsi="標楷體" w:cs="Calibri"/>
                <w:color w:val="000000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049" w:type="dxa"/>
            <w:gridSpan w:val="2"/>
          </w:tcPr>
          <w:p w14:paraId="212E3EBE" w14:textId="62B99A56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</w:tc>
        <w:tc>
          <w:tcPr>
            <w:tcW w:w="1891" w:type="dxa"/>
          </w:tcPr>
          <w:p w14:paraId="672356DE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51C867F3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048C54C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0629B31A" w14:textId="52C5BD4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994" w:type="dxa"/>
            <w:gridSpan w:val="2"/>
          </w:tcPr>
          <w:p w14:paraId="7E5ED334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16D95D6A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08C8A924" w14:textId="2BE17829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084" w:type="dxa"/>
            <w:gridSpan w:val="2"/>
          </w:tcPr>
          <w:p w14:paraId="150D8281" w14:textId="695C88FD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1.能聽懂且說出生活中常見的用餐時間、食物說法，並學會運用。</w:t>
            </w:r>
          </w:p>
        </w:tc>
        <w:tc>
          <w:tcPr>
            <w:tcW w:w="6378" w:type="dxa"/>
            <w:gridSpan w:val="3"/>
          </w:tcPr>
          <w:p w14:paraId="09C8DD5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79DFE56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D70DDB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DF57C3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老師發下學習單，進行教學活動。</w:t>
            </w:r>
          </w:p>
          <w:p w14:paraId="1DA9E95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A69BFB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5EDAFA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6A781BB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或教學電子書，讓學生聆聽「做伙來造句」內容，老師再帶領學生複誦。</w:t>
            </w:r>
          </w:p>
          <w:p w14:paraId="1CCB2B7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2.參考「語詞替換造句」進行教學活動。</w:t>
            </w:r>
          </w:p>
          <w:p w14:paraId="394F701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3.視教學情況，可補充教學補給站的「俗語」。</w:t>
            </w:r>
          </w:p>
          <w:p w14:paraId="378BDF7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C09ED5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73E40E0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1.老師可詢問學生，吃中餐前該注意哪些事情？</w:t>
            </w:r>
          </w:p>
          <w:p w14:paraId="0EFA3AE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或教學電子書，讓學生聆聽「咱來試看覓」內容並講解。</w:t>
            </w:r>
          </w:p>
          <w:p w14:paraId="30B31B4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3.請學生用貼紙作答，並提示學生以「我今仔日中晝食……」的句型發表。</w:t>
            </w:r>
          </w:p>
          <w:p w14:paraId="6229EDF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4.視教學情況，可補充教學補給站的「情境對話」。</w:t>
            </w:r>
          </w:p>
          <w:p w14:paraId="7D9C37D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D17E62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48E59AD2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2B7141B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2.師生可採互動方式對答，老師引導學生以完整句子回答。</w:t>
            </w:r>
          </w:p>
          <w:p w14:paraId="32F37BC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3.視教學情況，可補充教學補給站的「孽譎仔話」。</w:t>
            </w:r>
          </w:p>
          <w:p w14:paraId="41E12B4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64651C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25439B9" w14:textId="02BB48D6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5877078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作評量</w:t>
            </w:r>
          </w:p>
          <w:p w14:paraId="6969A86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4374427" w14:textId="156D75B8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94" w:type="dxa"/>
          </w:tcPr>
          <w:p w14:paraId="3C5D83A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473E4CC2" w14:textId="6A9157E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</w:tr>
      <w:tr w:rsidR="004E0D7C" w:rsidRPr="008A3824" w14:paraId="00FF6A33" w14:textId="77777777" w:rsidTr="00A130F8">
        <w:tc>
          <w:tcPr>
            <w:tcW w:w="1186" w:type="dxa"/>
            <w:shd w:val="clear" w:color="auto" w:fill="FFFFFF" w:themeFill="background1"/>
          </w:tcPr>
          <w:p w14:paraId="6832ADE7" w14:textId="62B43C84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1049" w:type="dxa"/>
            <w:gridSpan w:val="2"/>
          </w:tcPr>
          <w:p w14:paraId="54DF8546" w14:textId="374DBA02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</w:tc>
        <w:tc>
          <w:tcPr>
            <w:tcW w:w="1891" w:type="dxa"/>
          </w:tcPr>
          <w:p w14:paraId="335727FF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31A63AA7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124EA6A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1041C4DE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350BB453" w14:textId="462A42C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994" w:type="dxa"/>
            <w:gridSpan w:val="2"/>
          </w:tcPr>
          <w:p w14:paraId="3275BCFB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69DFB575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46414642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51313C60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68E60604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Bg-Ⅱ-1生活應對。</w:t>
            </w:r>
          </w:p>
          <w:p w14:paraId="0D452625" w14:textId="5B81AACF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084" w:type="dxa"/>
            <w:gridSpan w:val="2"/>
          </w:tcPr>
          <w:p w14:paraId="3FCD5A66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1.能聽懂且說出生活中常見的用餐時間、食物說法，並學會運用。</w:t>
            </w:r>
          </w:p>
          <w:p w14:paraId="4411D678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2.能透過課程提供的句型，掌握語詞運用的方法，並應用於日常生活。</w:t>
            </w:r>
          </w:p>
          <w:p w14:paraId="47A0ABBB" w14:textId="7B5D842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3.能藉由課程活動學習正確的用餐禮儀，及團隊合作的精神。</w:t>
            </w:r>
          </w:p>
        </w:tc>
        <w:tc>
          <w:tcPr>
            <w:tcW w:w="6378" w:type="dxa"/>
            <w:gridSpan w:val="3"/>
          </w:tcPr>
          <w:p w14:paraId="12DAE07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71E2AB2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FCC89D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4D0465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45270D2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631A9E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A4FD6F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23F77A1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6814419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6C25FBC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838CFA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0683ACF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048F2B0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2.師生可採互動方式對答，請學生回答問題時，一併念出該題拼音。</w:t>
            </w:r>
          </w:p>
          <w:p w14:paraId="0372F80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打叉的題目，老師可指定或請自願的學生拼讀該題音標正確的念法，並視情況給予指導或鼓勵。</w:t>
            </w:r>
          </w:p>
          <w:p w14:paraId="6CA1CC6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3.視教學情況，參考「音標警察」進行教學活動。</w:t>
            </w:r>
          </w:p>
          <w:p w14:paraId="162B7D8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D7BBCD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DF9E794" w14:textId="2F07AC24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129BE33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423229E" w14:textId="01695323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94" w:type="dxa"/>
          </w:tcPr>
          <w:p w14:paraId="77BA059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7D715CBB" w14:textId="36762570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</w:tr>
      <w:tr w:rsidR="004E0D7C" w:rsidRPr="008A3824" w14:paraId="3A208360" w14:textId="77777777" w:rsidTr="00A130F8">
        <w:tc>
          <w:tcPr>
            <w:tcW w:w="1186" w:type="dxa"/>
            <w:shd w:val="clear" w:color="auto" w:fill="FFFFFF" w:themeFill="background1"/>
          </w:tcPr>
          <w:p w14:paraId="33DC0E25" w14:textId="22A68BD1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049" w:type="dxa"/>
            <w:gridSpan w:val="2"/>
          </w:tcPr>
          <w:p w14:paraId="4CD2BFF7" w14:textId="73C1888E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一、食食2.踅夜市</w:t>
            </w:r>
          </w:p>
        </w:tc>
        <w:tc>
          <w:tcPr>
            <w:tcW w:w="1891" w:type="dxa"/>
          </w:tcPr>
          <w:p w14:paraId="18829B7F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能應用閩南語標音符號、羅馬字及漢字，協助聆聽理解。</w:t>
            </w:r>
          </w:p>
          <w:p w14:paraId="659417DF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能聆聽並理解對方所說的閩南語。</w:t>
            </w:r>
          </w:p>
          <w:p w14:paraId="7D64C3D0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能運用閩南語的標音符號、羅馬字及漢字，協助口語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表達。</w:t>
            </w:r>
          </w:p>
          <w:p w14:paraId="1DB901CB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能運用標音符號、羅馬字及漢字認讀日常生活中常見、簡單的閩南語文。</w:t>
            </w:r>
          </w:p>
          <w:p w14:paraId="4D7F9F67" w14:textId="5D868CB4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能運用閩南語文簡單寫出自己的感受與需求。</w:t>
            </w:r>
          </w:p>
        </w:tc>
        <w:tc>
          <w:tcPr>
            <w:tcW w:w="994" w:type="dxa"/>
            <w:gridSpan w:val="2"/>
          </w:tcPr>
          <w:p w14:paraId="1E2C2A93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1F6A1D53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 漢字書寫。</w:t>
            </w:r>
          </w:p>
          <w:p w14:paraId="44F3BD69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55B65131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Ab-Ⅱ-2 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句型運用。</w:t>
            </w:r>
          </w:p>
          <w:p w14:paraId="4E559BCB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 生活應對。</w:t>
            </w:r>
          </w:p>
          <w:p w14:paraId="4D828897" w14:textId="4546902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1084" w:type="dxa"/>
            <w:gridSpan w:val="2"/>
          </w:tcPr>
          <w:p w14:paraId="0F9C6B57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7ECEB029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2.能聽懂且說出常見的點心名稱，並能透過課程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提供的句型應用於日常生活。</w:t>
            </w:r>
          </w:p>
          <w:p w14:paraId="5A4900A4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3.能認識「（啥物物件）（啥物滋味）」，並能搭配常見的點心名稱，陳述食物的滋味。</w:t>
            </w:r>
          </w:p>
          <w:p w14:paraId="23BEDDD4" w14:textId="3DAA7536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4.能透過課程活動，與他人協力完成指定任務，學習團隊合作的精神。</w:t>
            </w:r>
          </w:p>
        </w:tc>
        <w:tc>
          <w:tcPr>
            <w:tcW w:w="6378" w:type="dxa"/>
            <w:gridSpan w:val="3"/>
          </w:tcPr>
          <w:p w14:paraId="19DC798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一、食食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3A2E8BC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6B52E6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FC3035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老師可提問：「恁有踅過夜市仔無？」（你們有逛過夜市嗎？）「夜市仔有咧賣啥物？」（夜市有在賣什麼？）讓學生發表意見，藉此引導學生進入課文教學。</w:t>
            </w:r>
          </w:p>
          <w:p w14:paraId="4763B7C2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78D6C2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77C37B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23715B5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讀，講解課文內容、語詞，並指導學生正確發音。</w:t>
            </w:r>
          </w:p>
          <w:p w14:paraId="4ECAE55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58CDEDC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6F2913E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4.參考「來寫字」，引導學生進行書寫。</w:t>
            </w:r>
          </w:p>
          <w:p w14:paraId="15EDB93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5.播放MP3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  <w:p w14:paraId="5BE68E3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▲SDGs議題融入：詳見本書P30、42之說明。</w:t>
            </w:r>
          </w:p>
          <w:p w14:paraId="36EA2EF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1189DE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386EC7D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0CF6496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2.視教學情況，可補充「語詞造句」，讓學生理解語詞之應用。</w:t>
            </w:r>
          </w:p>
          <w:p w14:paraId="5F6B696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3.視教學情況，可補充教學補給站的「真平博士博」。</w:t>
            </w:r>
          </w:p>
          <w:p w14:paraId="36B89FD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3D7DC4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69AE462" w14:textId="6B29A6D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37706D9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6F281E7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C54F88A" w14:textId="71252C9E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94" w:type="dxa"/>
          </w:tcPr>
          <w:p w14:paraId="0269265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3180ED68" w14:textId="16F1C40F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4E0D7C" w:rsidRPr="008A3824" w14:paraId="3B2E36C2" w14:textId="77777777" w:rsidTr="00A130F8">
        <w:tc>
          <w:tcPr>
            <w:tcW w:w="1186" w:type="dxa"/>
            <w:shd w:val="clear" w:color="auto" w:fill="FFFFFF" w:themeFill="background1"/>
          </w:tcPr>
          <w:p w14:paraId="0BBB3084" w14:textId="6242A931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049" w:type="dxa"/>
            <w:gridSpan w:val="2"/>
          </w:tcPr>
          <w:p w14:paraId="00EAE8C2" w14:textId="49E665BB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一、食食2.踅夜市</w:t>
            </w:r>
          </w:p>
        </w:tc>
        <w:tc>
          <w:tcPr>
            <w:tcW w:w="1891" w:type="dxa"/>
          </w:tcPr>
          <w:p w14:paraId="35A18D19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11AED692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7B6A5462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39344064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0D1D33E5" w14:textId="249721DC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994" w:type="dxa"/>
            <w:gridSpan w:val="2"/>
          </w:tcPr>
          <w:p w14:paraId="2FD03A95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62642212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367BF25E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4C0DD438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49933A8A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7EAB3E3E" w14:textId="3039A3F0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84" w:type="dxa"/>
            <w:gridSpan w:val="2"/>
          </w:tcPr>
          <w:p w14:paraId="48D8A37F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1.能聽懂且說出常見的點心名稱，並能透過課程提供的句型應用於日常生活。</w:t>
            </w:r>
          </w:p>
          <w:p w14:paraId="79AF17AF" w14:textId="3A050C50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2.能透過課程活動，與他人協力完成指定任務，學習團隊合作的精神。</w:t>
            </w:r>
          </w:p>
        </w:tc>
        <w:tc>
          <w:tcPr>
            <w:tcW w:w="6378" w:type="dxa"/>
            <w:gridSpan w:val="3"/>
          </w:tcPr>
          <w:p w14:paraId="5F4FD3A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一、食食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1477163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79C1B7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AD58142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老師發下本課學習單，請學生完成指定任務。</w:t>
            </w:r>
          </w:p>
          <w:p w14:paraId="6BCCBE8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8B737E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7E8B5E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5596DA4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或教學電子書，讓學生聆聽「做伙來造句」內容，老師再帶領學生複誦，並解說句型結構。</w:t>
            </w:r>
          </w:p>
          <w:p w14:paraId="17407F3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05DBF12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4777D7B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或教學電子書，讓學生聆聽「咱來試看覓」內容並作答。</w:t>
            </w:r>
          </w:p>
          <w:p w14:paraId="5B9AD6C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2.師生可採互動式對答，請學生根據課程句型發表答案。</w:t>
            </w:r>
          </w:p>
          <w:p w14:paraId="5E2E679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3.視教學情況，可補充教學補給站的「其他的點心」。</w:t>
            </w:r>
          </w:p>
          <w:p w14:paraId="3548B06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0A4EB4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11E3376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54D007E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2.老師請學生根據課程句型發表答案。</w:t>
            </w:r>
          </w:p>
          <w:p w14:paraId="4BCC4BA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77F805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5F324BC" w14:textId="716A68CF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67F119A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2772724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6C96569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0457C8FF" w14:textId="5E83FDE6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94" w:type="dxa"/>
          </w:tcPr>
          <w:p w14:paraId="6B8388F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7C4D43C7" w14:textId="3029B15D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4E0D7C" w:rsidRPr="008A3824" w14:paraId="121F7434" w14:textId="77777777" w:rsidTr="00A130F8">
        <w:tc>
          <w:tcPr>
            <w:tcW w:w="1186" w:type="dxa"/>
            <w:shd w:val="clear" w:color="auto" w:fill="FFFFFF" w:themeFill="background1"/>
          </w:tcPr>
          <w:p w14:paraId="7DEFB71E" w14:textId="65781C44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049" w:type="dxa"/>
            <w:gridSpan w:val="2"/>
          </w:tcPr>
          <w:p w14:paraId="6C24B9F3" w14:textId="068D8B56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一、食食2.踅夜市</w:t>
            </w:r>
          </w:p>
        </w:tc>
        <w:tc>
          <w:tcPr>
            <w:tcW w:w="1891" w:type="dxa"/>
          </w:tcPr>
          <w:p w14:paraId="421749D6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1278706F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317E1610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2BB76E3F" w14:textId="4D211F15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994" w:type="dxa"/>
            <w:gridSpan w:val="2"/>
          </w:tcPr>
          <w:p w14:paraId="71D27C9A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0A4FCB49" w14:textId="33031522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1084" w:type="dxa"/>
            <w:gridSpan w:val="2"/>
          </w:tcPr>
          <w:p w14:paraId="698C78CF" w14:textId="3196EEEE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1.能學會本拼音課程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及相關語詞。</w:t>
            </w:r>
          </w:p>
        </w:tc>
        <w:tc>
          <w:tcPr>
            <w:tcW w:w="6378" w:type="dxa"/>
            <w:gridSpan w:val="3"/>
          </w:tcPr>
          <w:p w14:paraId="1E844DC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一、食食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54A8827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FA0F6E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D2CCB3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7A7BF76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0CE499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4EACBC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3E99410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1861834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6FF6C09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84753B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1363A53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0C613F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79F97EB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3.視教學狀況，參考「你手寫我口」進行教學遊戲。</w:t>
            </w:r>
          </w:p>
          <w:p w14:paraId="737E258A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97305D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1547243" w14:textId="5CB4A3F5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1244AAA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6F53604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C0F4DA9" w14:textId="6CA11938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94" w:type="dxa"/>
          </w:tcPr>
          <w:p w14:paraId="7F6BC4B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748AF680" w14:textId="64664A5D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4E0D7C" w:rsidRPr="008A3824" w14:paraId="3AF1D9D1" w14:textId="77777777" w:rsidTr="00A130F8">
        <w:tc>
          <w:tcPr>
            <w:tcW w:w="1186" w:type="dxa"/>
            <w:shd w:val="clear" w:color="auto" w:fill="FFFFFF" w:themeFill="background1"/>
          </w:tcPr>
          <w:p w14:paraId="089928D1" w14:textId="1B0A37C1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49" w:type="dxa"/>
            <w:gridSpan w:val="2"/>
          </w:tcPr>
          <w:p w14:paraId="2BA0D11D" w14:textId="16B8C534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一、食食2.踅夜市</w:t>
            </w:r>
          </w:p>
        </w:tc>
        <w:tc>
          <w:tcPr>
            <w:tcW w:w="1891" w:type="dxa"/>
          </w:tcPr>
          <w:p w14:paraId="19F00AC9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28DA7E8A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61352C7A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4FF834F0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5D80EBCF" w14:textId="0013B541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感受與需求。</w:t>
            </w:r>
          </w:p>
        </w:tc>
        <w:tc>
          <w:tcPr>
            <w:tcW w:w="994" w:type="dxa"/>
            <w:gridSpan w:val="2"/>
          </w:tcPr>
          <w:p w14:paraId="7000180A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4EA73B00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008F5116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1526638E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7CC5F8A7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31616DC4" w14:textId="51E1219B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Bg-Ⅱ-2 口語表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1084" w:type="dxa"/>
            <w:gridSpan w:val="2"/>
          </w:tcPr>
          <w:p w14:paraId="01BCBE6A" w14:textId="1EB5ED3B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1.能複習第一單元所學，並應用於生活中。</w:t>
            </w:r>
          </w:p>
        </w:tc>
        <w:tc>
          <w:tcPr>
            <w:tcW w:w="6378" w:type="dxa"/>
            <w:gridSpan w:val="3"/>
          </w:tcPr>
          <w:p w14:paraId="69371AC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一、食食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020C060A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2505FC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076832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老師問學生第一、二課的學習心得，藉此進入「複習一」教學。</w:t>
            </w:r>
          </w:p>
          <w:p w14:paraId="5D931CD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FC5D5C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3A7BDD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活動八：複習一</w:t>
            </w:r>
          </w:p>
          <w:p w14:paraId="2529B22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或教學電子書，讓學生聆聽「複習一」內容，老師再引導學生作答。</w:t>
            </w:r>
          </w:p>
          <w:p w14:paraId="4BA430A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2.師生可採互動式進行對答，老師亦可針對非答案之選項向學生提問，以達充分複習之效。</w:t>
            </w:r>
          </w:p>
          <w:p w14:paraId="74EA354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3.視教學情況，可參考「我是金頭腦」進行教學遊戲。</w:t>
            </w:r>
          </w:p>
          <w:p w14:paraId="580AC5C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051326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活動九：看圖講故事</w:t>
            </w:r>
          </w:p>
          <w:p w14:paraId="3606DF6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1.老師協助學生分組，參考「故事山」進行教學活動。</w:t>
            </w:r>
          </w:p>
          <w:p w14:paraId="40B61BC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2.老師在黑板上畫出故事山結構，並請每組學生拿出四個小白板，標上故事山的編號。</w:t>
            </w:r>
          </w:p>
          <w:p w14:paraId="2555AB6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或教學電子書，讓學生聆聽「看圖講故事」內容，聽完請各組根據故事山的結構，在各分圖旁標示「</w:t>
            </w:r>
            <w:r w:rsidRPr="004E0D7C">
              <w:rPr>
                <w:rFonts w:ascii="新細明體" w:eastAsia="新細明體" w:hAnsi="新細明體" w:cs="新細明體" w:hint="eastAsia"/>
                <w:sz w:val="20"/>
                <w:szCs w:val="20"/>
              </w:rPr>
              <w:t>⑴</w:t>
            </w:r>
            <w:r w:rsidRPr="004E0D7C">
              <w:rPr>
                <w:rFonts w:ascii="標楷體" w:eastAsia="標楷體" w:hAnsi="標楷體" w:cs="標楷體" w:hint="eastAsia"/>
                <w:sz w:val="20"/>
                <w:szCs w:val="20"/>
              </w:rPr>
              <w:t>開始、</w:t>
            </w:r>
            <w:r w:rsidRPr="004E0D7C">
              <w:rPr>
                <w:rFonts w:ascii="新細明體" w:eastAsia="新細明體" w:hAnsi="新細明體" w:cs="新細明體" w:hint="eastAsia"/>
                <w:sz w:val="20"/>
                <w:szCs w:val="20"/>
              </w:rPr>
              <w:t>⑵</w:t>
            </w:r>
            <w:r w:rsidRPr="004E0D7C">
              <w:rPr>
                <w:rFonts w:ascii="標楷體" w:eastAsia="標楷體" w:hAnsi="標楷體" w:cs="標楷體" w:hint="eastAsia"/>
                <w:sz w:val="20"/>
                <w:szCs w:val="20"/>
              </w:rPr>
              <w:t>發展／高潮、</w:t>
            </w:r>
            <w:r w:rsidRPr="004E0D7C">
              <w:rPr>
                <w:rFonts w:ascii="新細明體" w:eastAsia="新細明體" w:hAnsi="新細明體" w:cs="新細明體" w:hint="eastAsia"/>
                <w:sz w:val="20"/>
                <w:szCs w:val="20"/>
              </w:rPr>
              <w:t>⑶</w:t>
            </w:r>
            <w:r w:rsidRPr="004E0D7C">
              <w:rPr>
                <w:rFonts w:ascii="標楷體" w:eastAsia="標楷體" w:hAnsi="標楷體" w:cs="標楷體" w:hint="eastAsia"/>
                <w:sz w:val="20"/>
                <w:szCs w:val="20"/>
              </w:rPr>
              <w:t>結局」之編號。</w:t>
            </w:r>
          </w:p>
          <w:p w14:paraId="629DEBD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4.老師根據故事山結構依序提問，請學生將答案寫在對應的小白板上，並排成故事山結構。</w:t>
            </w:r>
          </w:p>
          <w:p w14:paraId="5F6D1A8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5.各組派代表上臺發表成果，老師視情況給予指導或鼓勵。</w:t>
            </w:r>
          </w:p>
          <w:p w14:paraId="77A07AB2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6.打開教學電子書，播放「看圖講故事」動畫，老師可視學生程度切換動畫字幕模式（國語／臺語／無）。</w:t>
            </w:r>
          </w:p>
          <w:p w14:paraId="628FF8F2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84E468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FE76B28" w14:textId="7DF4E1D0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7FC1471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lastRenderedPageBreak/>
              <w:t>聽力評量</w:t>
            </w:r>
          </w:p>
          <w:p w14:paraId="34D1975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7A70DC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954C2C8" w14:textId="0EC7DE0A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94" w:type="dxa"/>
          </w:tcPr>
          <w:p w14:paraId="584845B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78CADBD" w14:textId="67A6E7AD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4E0D7C" w:rsidRPr="008A3824" w14:paraId="6E850060" w14:textId="77777777" w:rsidTr="00A130F8">
        <w:tc>
          <w:tcPr>
            <w:tcW w:w="1186" w:type="dxa"/>
            <w:shd w:val="clear" w:color="auto" w:fill="FFFFFF" w:themeFill="background1"/>
          </w:tcPr>
          <w:p w14:paraId="16E8B10A" w14:textId="795EF7C7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1049" w:type="dxa"/>
            <w:gridSpan w:val="2"/>
          </w:tcPr>
          <w:p w14:paraId="641F81D4" w14:textId="398A8663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</w:tc>
        <w:tc>
          <w:tcPr>
            <w:tcW w:w="1891" w:type="dxa"/>
          </w:tcPr>
          <w:p w14:paraId="6FCCF5E8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2502B24E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5FF08AF8" w14:textId="737F18E6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994" w:type="dxa"/>
            <w:gridSpan w:val="2"/>
          </w:tcPr>
          <w:p w14:paraId="70AE2D27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65071E7D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5D297BD9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1B8116E4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26A464FC" w14:textId="4257E140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</w:tc>
        <w:tc>
          <w:tcPr>
            <w:tcW w:w="1084" w:type="dxa"/>
            <w:gridSpan w:val="2"/>
          </w:tcPr>
          <w:p w14:paraId="168C3DDE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1.能正確朗讀課文並認讀課文的重要語詞。</w:t>
            </w:r>
          </w:p>
          <w:p w14:paraId="0BC2DCEF" w14:textId="1D2E2ACB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2.能用閩南語說出運動會的活動項目，並運用語詞造句。</w:t>
            </w:r>
          </w:p>
        </w:tc>
        <w:tc>
          <w:tcPr>
            <w:tcW w:w="6378" w:type="dxa"/>
            <w:gridSpan w:val="3"/>
          </w:tcPr>
          <w:p w14:paraId="35DC8AE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68C94B6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D5DC06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0ABD68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老師提問，運動會當天學校在校園布置上增加了什麼？運動會活動中最喜歡什麼項目？為什麼？</w:t>
            </w:r>
          </w:p>
          <w:p w14:paraId="3B53184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DD7E81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EF0657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47718AA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69E01AC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或教學電子書，讓學生聆聽課文內容，老師再帶領學生朗讀，講解課文內容、語詞，指導其發音。</w:t>
            </w:r>
          </w:p>
          <w:p w14:paraId="556F36E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269A1F2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4.根據課文內容提問，協助學生理解文本。</w:t>
            </w:r>
          </w:p>
          <w:p w14:paraId="01A8D4F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5.參考「來寫字」，引導學生進行書寫。</w:t>
            </w:r>
          </w:p>
          <w:p w14:paraId="44FF908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B5861B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28AA54A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297F092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2.參考「語詞分類」進行教學活動，讓學生根據語詞類別進行分類練習。</w:t>
            </w:r>
          </w:p>
          <w:p w14:paraId="098DE4C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238E32B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4.參考P60教學百寶箱，補充「其他的運動」。</w:t>
            </w:r>
          </w:p>
          <w:p w14:paraId="213D0F9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▲SDGs議題融入：詳見本書P53、63之說明。</w:t>
            </w:r>
          </w:p>
          <w:p w14:paraId="3E8CF88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126AAC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CE7AFFA" w14:textId="03738C4A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93" w:type="dxa"/>
          </w:tcPr>
          <w:p w14:paraId="2E09552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715321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F778908" w14:textId="432F12D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94" w:type="dxa"/>
          </w:tcPr>
          <w:p w14:paraId="18F0C91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0491F587" w14:textId="68602DC8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安E7 探究運動基本的保健。</w:t>
            </w:r>
          </w:p>
        </w:tc>
      </w:tr>
      <w:tr w:rsidR="004E0D7C" w:rsidRPr="008A3824" w14:paraId="4BBF9546" w14:textId="77777777" w:rsidTr="00A130F8">
        <w:tc>
          <w:tcPr>
            <w:tcW w:w="1186" w:type="dxa"/>
            <w:shd w:val="clear" w:color="auto" w:fill="FFFFFF" w:themeFill="background1"/>
          </w:tcPr>
          <w:p w14:paraId="669A2EC4" w14:textId="04BC9EC9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1049" w:type="dxa"/>
            <w:gridSpan w:val="2"/>
          </w:tcPr>
          <w:p w14:paraId="732FC70B" w14:textId="7CFC7878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</w:tc>
        <w:tc>
          <w:tcPr>
            <w:tcW w:w="1891" w:type="dxa"/>
          </w:tcPr>
          <w:p w14:paraId="1CCF68E7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BF82681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006BA4DA" w14:textId="59EA12BB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994" w:type="dxa"/>
            <w:gridSpan w:val="2"/>
          </w:tcPr>
          <w:p w14:paraId="6146760E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672BE6BA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1A3F6023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0C57EE24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2862E332" w14:textId="2457A33C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color w:val="000000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84" w:type="dxa"/>
            <w:gridSpan w:val="2"/>
          </w:tcPr>
          <w:p w14:paraId="6FC7CC02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1.能用閩南語念出並書寫運動會時的班級加油口號。</w:t>
            </w:r>
          </w:p>
          <w:p w14:paraId="75039FCC" w14:textId="5EEA68A1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2.能用閩南語進行發表與討論，傳達自己的想法。</w:t>
            </w:r>
          </w:p>
        </w:tc>
        <w:tc>
          <w:tcPr>
            <w:tcW w:w="6378" w:type="dxa"/>
            <w:gridSpan w:val="3"/>
          </w:tcPr>
          <w:p w14:paraId="2543767A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2824F3D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CAC8BC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27B1BF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運動會時，每個班級都會設計出各種精神口號。老師問學生，這些精神口號代表的意義是什麼？有什麼功用？老師隨機或請自願的學生發表意見，藉此進入「唸看覓」教學。</w:t>
            </w:r>
          </w:p>
          <w:p w14:paraId="77EDE32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C2FF6A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7165A6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活動三：唸看覓</w:t>
            </w:r>
          </w:p>
          <w:p w14:paraId="0F9622D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或教學電子書，讓學生聆聽「唸看覓」內容，老師再帶領學生複誦，並講解內容。</w:t>
            </w:r>
          </w:p>
          <w:p w14:paraId="0DC45A2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2.老師發下學習單，參考「阮這班上厲害」進行教學活動。</w:t>
            </w:r>
          </w:p>
          <w:p w14:paraId="40C2F97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3.視教學情況，可補充教學補給站的「謎猜」及「平埔族走標的風俗」。</w:t>
            </w:r>
          </w:p>
          <w:p w14:paraId="12E8EA4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C715BE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73E03F4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或教學電子書，讓學生聆聽「咱來試看覓」內容並講解。</w:t>
            </w:r>
          </w:p>
          <w:p w14:paraId="7CE9739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2.請學生用貼紙作答，老師再引導學生以完整句型發表答案。</w:t>
            </w:r>
          </w:p>
          <w:p w14:paraId="23055DF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3.視教學情況，可參考「語詞賓果」進行教學遊戲。</w:t>
            </w:r>
          </w:p>
          <w:p w14:paraId="1FF2F0C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60AC0A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258E9F4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6B80B53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2.老師請學生跟著MP3，再念一次節目表內容。</w:t>
            </w:r>
          </w:p>
          <w:p w14:paraId="43B3E93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3.參考「臆看覓，我咧比啥物？」進行教學遊戲。</w:t>
            </w:r>
          </w:p>
          <w:p w14:paraId="68061F9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DF7E54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8B98E80" w14:textId="3A240925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93" w:type="dxa"/>
          </w:tcPr>
          <w:p w14:paraId="5FACF53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949368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343C945B" w14:textId="58BD74D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94" w:type="dxa"/>
          </w:tcPr>
          <w:p w14:paraId="44B65CD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0B4406A5" w14:textId="2314E233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安E7 探究運動基本的保健。</w:t>
            </w:r>
          </w:p>
        </w:tc>
      </w:tr>
      <w:tr w:rsidR="004E0D7C" w:rsidRPr="008A3824" w14:paraId="7E3A0963" w14:textId="77777777" w:rsidTr="00A130F8">
        <w:tc>
          <w:tcPr>
            <w:tcW w:w="1186" w:type="dxa"/>
            <w:shd w:val="clear" w:color="auto" w:fill="FFFFFF" w:themeFill="background1"/>
          </w:tcPr>
          <w:p w14:paraId="11162C11" w14:textId="2FE5CE51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1049" w:type="dxa"/>
            <w:gridSpan w:val="2"/>
          </w:tcPr>
          <w:p w14:paraId="50DFBC7A" w14:textId="1E3E8253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</w:tc>
        <w:tc>
          <w:tcPr>
            <w:tcW w:w="1891" w:type="dxa"/>
          </w:tcPr>
          <w:p w14:paraId="08AE7A31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7AFF98AD" w14:textId="28926C5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994" w:type="dxa"/>
            <w:gridSpan w:val="2"/>
          </w:tcPr>
          <w:p w14:paraId="4FDF58A4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46587EBE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4713255F" w14:textId="4C031FD5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color w:val="000000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84" w:type="dxa"/>
            <w:gridSpan w:val="2"/>
          </w:tcPr>
          <w:p w14:paraId="40B3356D" w14:textId="24E7EFFE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1.能正確朗讀課文並認讀課文的重要語詞。</w:t>
            </w:r>
          </w:p>
        </w:tc>
        <w:tc>
          <w:tcPr>
            <w:tcW w:w="6378" w:type="dxa"/>
            <w:gridSpan w:val="3"/>
          </w:tcPr>
          <w:p w14:paraId="0EF154B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5B4B500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34A508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4FFE3B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67CEF45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9815F5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3325D8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7E39BE6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0849890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08197EE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526E6D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5073C942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04FCD76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2.師生可採互動方式對答，請學生依序念出答案。</w:t>
            </w:r>
          </w:p>
          <w:p w14:paraId="72E11A0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3.視教學情況，參考「拼音賓果」進行教學遊戲。</w:t>
            </w:r>
          </w:p>
          <w:p w14:paraId="40B08FE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08D797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573A247" w14:textId="5E78CCCD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93" w:type="dxa"/>
          </w:tcPr>
          <w:p w14:paraId="0F7A8B9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670C6C14" w14:textId="6B49F0B3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94" w:type="dxa"/>
          </w:tcPr>
          <w:p w14:paraId="450E60E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73D2EF7A" w14:textId="53A8537C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安E7 探究運動基本的保健。</w:t>
            </w:r>
          </w:p>
        </w:tc>
      </w:tr>
      <w:tr w:rsidR="004E0D7C" w:rsidRPr="008A3824" w14:paraId="05809661" w14:textId="77777777" w:rsidTr="00A130F8">
        <w:tc>
          <w:tcPr>
            <w:tcW w:w="1186" w:type="dxa"/>
            <w:shd w:val="clear" w:color="auto" w:fill="FFFFFF" w:themeFill="background1"/>
          </w:tcPr>
          <w:p w14:paraId="7A67EDE8" w14:textId="1FBF038F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049" w:type="dxa"/>
            <w:gridSpan w:val="2"/>
          </w:tcPr>
          <w:p w14:paraId="39B3C059" w14:textId="11FF75BB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</w:tc>
        <w:tc>
          <w:tcPr>
            <w:tcW w:w="1891" w:type="dxa"/>
          </w:tcPr>
          <w:p w14:paraId="3B15B33A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5B79BF6C" w14:textId="4A8982C6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994" w:type="dxa"/>
            <w:gridSpan w:val="2"/>
          </w:tcPr>
          <w:p w14:paraId="52D893E7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59AED431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  <w:p w14:paraId="230F3C63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625C14CD" w14:textId="1A8C5A9D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color w:val="000000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84" w:type="dxa"/>
            <w:gridSpan w:val="2"/>
          </w:tcPr>
          <w:p w14:paraId="00AB4923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1.能用閩南語說出運動會的活動項目，並運用語詞造句。</w:t>
            </w:r>
          </w:p>
          <w:p w14:paraId="46216967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2.能用閩南語念出並書寫運動會時的班級加油口號。</w:t>
            </w:r>
          </w:p>
          <w:p w14:paraId="57592FA4" w14:textId="0AD57C46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3.能用閩南語進行發表與討論，傳達自己的想法。</w:t>
            </w:r>
          </w:p>
        </w:tc>
        <w:tc>
          <w:tcPr>
            <w:tcW w:w="6378" w:type="dxa"/>
            <w:gridSpan w:val="3"/>
          </w:tcPr>
          <w:p w14:paraId="0633FE7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13B5D21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149219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D9B1712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老師問學生第三課的學習心得，藉此進入「複習二」教學。</w:t>
            </w:r>
          </w:p>
          <w:p w14:paraId="31D0C64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152BF1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E79015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活動八：複習二</w:t>
            </w:r>
          </w:p>
          <w:p w14:paraId="13360EE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或教學電子書，讓學生聆聽「複習二」內容，老師再引導學生作答。</w:t>
            </w:r>
          </w:p>
          <w:p w14:paraId="1BE562C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2.師生可採互動式進行對答，老師亦可針對非答案之選項向學生提問，以達充分複習之效。</w:t>
            </w:r>
          </w:p>
          <w:p w14:paraId="4A0BE12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3.視教學情況，可參考「牛仔比賽」進行教學遊戲。</w:t>
            </w:r>
          </w:p>
          <w:p w14:paraId="44C9AC7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7E9875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活動九：看圖講故事</w:t>
            </w:r>
          </w:p>
          <w:p w14:paraId="24FA5DCA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或教學電子書，讓學生聆聽「看圖講故事」內容。</w:t>
            </w:r>
          </w:p>
          <w:p w14:paraId="33ECDCE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2.老師協助學生分組，並根據故事內容提問，請各組進行討論後發表（參考P67提問-文本分析）。</w:t>
            </w:r>
          </w:p>
          <w:p w14:paraId="20E397E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3.打開教學電子書，播放「看圖講故事」動畫，老師可視學生程度切換動畫字幕模式（國語／臺語／無）。</w:t>
            </w:r>
          </w:p>
          <w:p w14:paraId="5647812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031FE1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0633058" w14:textId="68EDCB83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93" w:type="dxa"/>
          </w:tcPr>
          <w:p w14:paraId="03DC1A6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DEEA6D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4A4A148" w14:textId="37830E0C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4" w:type="dxa"/>
          </w:tcPr>
          <w:p w14:paraId="66BC716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0622F0E8" w14:textId="6656BDB3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安E7 探究運動基本的保健。</w:t>
            </w:r>
          </w:p>
        </w:tc>
      </w:tr>
      <w:tr w:rsidR="004E0D7C" w:rsidRPr="008A3824" w14:paraId="787ECEAF" w14:textId="77777777" w:rsidTr="00A130F8">
        <w:tc>
          <w:tcPr>
            <w:tcW w:w="1186" w:type="dxa"/>
            <w:shd w:val="clear" w:color="auto" w:fill="FFFFFF" w:themeFill="background1"/>
          </w:tcPr>
          <w:p w14:paraId="547D6359" w14:textId="377C950E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049" w:type="dxa"/>
            <w:gridSpan w:val="2"/>
          </w:tcPr>
          <w:p w14:paraId="1BD91951" w14:textId="0D0F0044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三、行行出狀元4.擔仔位</w:t>
            </w:r>
          </w:p>
        </w:tc>
        <w:tc>
          <w:tcPr>
            <w:tcW w:w="1891" w:type="dxa"/>
          </w:tcPr>
          <w:p w14:paraId="157CF8CD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76619A0D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195FCCCD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表達。</w:t>
            </w:r>
          </w:p>
          <w:p w14:paraId="004F75DB" w14:textId="0B40937E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994" w:type="dxa"/>
            <w:gridSpan w:val="2"/>
          </w:tcPr>
          <w:p w14:paraId="538664D4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65D6FA92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 漢字書寫。</w:t>
            </w:r>
          </w:p>
          <w:p w14:paraId="03579FEA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539E848F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Ac-Ⅱ-1 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生活故事。</w:t>
            </w:r>
          </w:p>
          <w:p w14:paraId="035056C4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 生活應對。</w:t>
            </w:r>
          </w:p>
          <w:p w14:paraId="22BC7947" w14:textId="3C1D577F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color w:val="000000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1084" w:type="dxa"/>
            <w:gridSpan w:val="2"/>
          </w:tcPr>
          <w:p w14:paraId="2129C6EC" w14:textId="3303AE7D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</w:tc>
        <w:tc>
          <w:tcPr>
            <w:tcW w:w="6378" w:type="dxa"/>
            <w:gridSpan w:val="3"/>
          </w:tcPr>
          <w:p w14:paraId="3DFE5CC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三、行行出狀元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4.擔仔位</w:t>
            </w:r>
          </w:p>
          <w:p w14:paraId="623AF4B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ACB254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E6257A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老師詢問學生是否去過菜市場？有看過哪些攤販？藉此引導學生進入課文教學。</w:t>
            </w:r>
          </w:p>
          <w:p w14:paraId="0DCA993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0646EC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7FAB10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0766CA4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0D6B43D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2.根據課文內容提問，協助學生理解文本。</w:t>
            </w:r>
          </w:p>
          <w:p w14:paraId="67154E9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3775C4E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4.參考「來寫字」，引導學生進行書寫。</w:t>
            </w:r>
          </w:p>
          <w:p w14:paraId="3C0F08D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5.視教學情況，可補充教學補給站的「情境小劇場」。</w:t>
            </w:r>
          </w:p>
          <w:p w14:paraId="27D3DC4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▲SDGs議題融入：詳見本書P72、87之說明。</w:t>
            </w:r>
          </w:p>
          <w:p w14:paraId="05B763E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7800D9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ECEC973" w14:textId="3695A1E3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993" w:type="dxa"/>
          </w:tcPr>
          <w:p w14:paraId="4851D74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06BD9E1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275A964" w14:textId="33656D4E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94" w:type="dxa"/>
          </w:tcPr>
          <w:p w14:paraId="27B1DA3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05325F4D" w14:textId="6D0D5761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</w:tc>
      </w:tr>
      <w:tr w:rsidR="004E0D7C" w:rsidRPr="008A3824" w14:paraId="355A4F64" w14:textId="77777777" w:rsidTr="00A130F8">
        <w:tc>
          <w:tcPr>
            <w:tcW w:w="1186" w:type="dxa"/>
            <w:shd w:val="clear" w:color="auto" w:fill="FFFFFF" w:themeFill="background1"/>
          </w:tcPr>
          <w:p w14:paraId="2C6D5C60" w14:textId="5A821D9E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049" w:type="dxa"/>
            <w:gridSpan w:val="2"/>
          </w:tcPr>
          <w:p w14:paraId="3D183BB2" w14:textId="2ABBD92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三、行行出狀元4.擔仔位</w:t>
            </w:r>
          </w:p>
        </w:tc>
        <w:tc>
          <w:tcPr>
            <w:tcW w:w="1891" w:type="dxa"/>
          </w:tcPr>
          <w:p w14:paraId="7843168B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0C4B9BF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5616B9EA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2AB1722C" w14:textId="40E72491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994" w:type="dxa"/>
            <w:gridSpan w:val="2"/>
          </w:tcPr>
          <w:p w14:paraId="110AD25E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67351F9C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 漢字書寫。</w:t>
            </w:r>
          </w:p>
          <w:p w14:paraId="7C0A9E1A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3E604401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Ab-Ⅱ-2 句型運用。</w:t>
            </w:r>
          </w:p>
          <w:p w14:paraId="0E1DBE3F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 生活故事。</w:t>
            </w:r>
          </w:p>
          <w:p w14:paraId="26182F3C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 生活應對。</w:t>
            </w:r>
          </w:p>
          <w:p w14:paraId="7B3FCA53" w14:textId="08D8DB0E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1084" w:type="dxa"/>
            <w:gridSpan w:val="2"/>
          </w:tcPr>
          <w:p w14:paraId="5E7A9E66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1.能聽懂且說出生活中常見的商場說法，並學會運用。</w:t>
            </w:r>
          </w:p>
          <w:p w14:paraId="211BA37F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2.能掌握語詞運用的方法，並應用於日常生活。</w:t>
            </w:r>
          </w:p>
          <w:p w14:paraId="745E91C6" w14:textId="3C5BFCF4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3.能藉由課程活動重新認識生活圈的攤販、商場，建立對社區的歸屬感。</w:t>
            </w:r>
          </w:p>
        </w:tc>
        <w:tc>
          <w:tcPr>
            <w:tcW w:w="6378" w:type="dxa"/>
            <w:gridSpan w:val="3"/>
          </w:tcPr>
          <w:p w14:paraId="223C080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三、行行出狀元 4.擔仔位</w:t>
            </w:r>
          </w:p>
          <w:p w14:paraId="740DDCA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2D6A4C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F7CED8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老師揭示本堂課要學的語詞主題：生理場，請學生翻至課文，將這類語詞圈起來，並藉此進入語詞教學。</w:t>
            </w:r>
          </w:p>
          <w:p w14:paraId="46B0BEC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593289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988017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71AD144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17F1121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2.視教學情況可補充教學補給站，介紹「其他的擔仔位佮店面」的說法。</w:t>
            </w:r>
          </w:p>
          <w:p w14:paraId="164EB0E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3.視教學情況可補充「語詞造句」，讓學生理解語詞的其他應用。</w:t>
            </w:r>
          </w:p>
          <w:p w14:paraId="63E6480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465AC1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活動三：講看覓</w:t>
            </w:r>
          </w:p>
          <w:p w14:paraId="1B8740F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或教學電子書，讓學生聆聽「講看覓」內容，老師再帶領學生複誦，並講解內容。</w:t>
            </w:r>
          </w:p>
          <w:p w14:paraId="2ED3814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2.發下學習單進行教學活動，讓學生透過句型熟悉語詞的應用。</w:t>
            </w:r>
          </w:p>
          <w:p w14:paraId="0313097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C5FB69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3985EF5" w14:textId="4EEC587C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6A3A6B0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43A9360" w14:textId="5E295146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94" w:type="dxa"/>
          </w:tcPr>
          <w:p w14:paraId="473522B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0CD7295B" w14:textId="5C809114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</w:tc>
      </w:tr>
      <w:tr w:rsidR="004E0D7C" w:rsidRPr="008A3824" w14:paraId="69532103" w14:textId="77777777" w:rsidTr="00A130F8">
        <w:tc>
          <w:tcPr>
            <w:tcW w:w="1186" w:type="dxa"/>
            <w:shd w:val="clear" w:color="auto" w:fill="FFFFFF" w:themeFill="background1"/>
          </w:tcPr>
          <w:p w14:paraId="475D7302" w14:textId="278933BA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49" w:type="dxa"/>
            <w:gridSpan w:val="2"/>
          </w:tcPr>
          <w:p w14:paraId="3796F10B" w14:textId="3410E962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三、行行出狀元4.擔仔位</w:t>
            </w:r>
          </w:p>
        </w:tc>
        <w:tc>
          <w:tcPr>
            <w:tcW w:w="1891" w:type="dxa"/>
          </w:tcPr>
          <w:p w14:paraId="12C61499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5410FE9C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2B048D07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字及漢字，協助口語表達。</w:t>
            </w:r>
          </w:p>
          <w:p w14:paraId="68A2FDA9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41A7E3A8" w14:textId="4FEA3E78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994" w:type="dxa"/>
            <w:gridSpan w:val="2"/>
          </w:tcPr>
          <w:p w14:paraId="7B826D44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 漢字書寫。</w:t>
            </w:r>
          </w:p>
          <w:p w14:paraId="55A6C7A8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7A465EE8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Ab-Ⅱ-2 句型運用。</w:t>
            </w:r>
          </w:p>
          <w:p w14:paraId="78B3D32D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 生活故事。</w:t>
            </w:r>
          </w:p>
          <w:p w14:paraId="25B970F1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 生活應對。</w:t>
            </w:r>
          </w:p>
          <w:p w14:paraId="0D8B01E4" w14:textId="562E9050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1084" w:type="dxa"/>
            <w:gridSpan w:val="2"/>
          </w:tcPr>
          <w:p w14:paraId="3ADB7A9E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1.能掌握語詞運用的方法，並應用於日常生活。</w:t>
            </w:r>
          </w:p>
          <w:p w14:paraId="4D6CC933" w14:textId="10FBE48E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2.能藉由課程活動重新認識生活圈的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攤販、商場，建立對社區的歸屬感。</w:t>
            </w:r>
          </w:p>
        </w:tc>
        <w:tc>
          <w:tcPr>
            <w:tcW w:w="6378" w:type="dxa"/>
            <w:gridSpan w:val="3"/>
          </w:tcPr>
          <w:p w14:paraId="6BFF9C42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三、行行出狀元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4.擔仔位</w:t>
            </w:r>
          </w:p>
          <w:p w14:paraId="481A706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9573D4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2D7353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老師隨機抽念本課語詞讓學生聽寫，藉以複習並進入「咱來試看覓」教學。</w:t>
            </w:r>
          </w:p>
          <w:p w14:paraId="7521906A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3AE220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A5B3EA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497E7E2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或教學電子書，讓學生聆聽「咱來試看覓」內容，老師再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帶領學生複誦，並講解接下來教學遊戲的玩法。</w:t>
            </w:r>
          </w:p>
          <w:p w14:paraId="14BA8BF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2.播放教學電子書中遊戲說明動畫，讓學生了解遊戲流程。</w:t>
            </w:r>
          </w:p>
          <w:p w14:paraId="539753F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3.將學生分組，進行「啥人是大頭家」教學遊戲。</w:t>
            </w:r>
          </w:p>
          <w:p w14:paraId="6F7E475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4.視教學情況，參考「一擲必中」進行教學遊戲。</w:t>
            </w:r>
          </w:p>
          <w:p w14:paraId="5A84799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5.視教學情況，可補充教學補給站的「孽譎仔話」。</w:t>
            </w:r>
          </w:p>
          <w:p w14:paraId="2738DEA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BC1CBB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64B0DD4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7026F18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2.師生可採互動方式對答，提示學生以「（啥物人）欲去（啥物所在）（做啥物代誌）」的句型回答問題。</w:t>
            </w:r>
          </w:p>
          <w:p w14:paraId="210C62A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3.視教學情況，可介紹教學補給站：「俗語」、「來聽笑詼」。</w:t>
            </w:r>
          </w:p>
          <w:p w14:paraId="733119F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DBF457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DD99E03" w14:textId="6DD8F3EB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06749B0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426D4F3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書寫評量</w:t>
            </w:r>
          </w:p>
          <w:p w14:paraId="608FB45A" w14:textId="7683BBE0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94" w:type="dxa"/>
          </w:tcPr>
          <w:p w14:paraId="37EB214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5D999E1A" w14:textId="5268243D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</w:tc>
      </w:tr>
      <w:tr w:rsidR="004E0D7C" w:rsidRPr="008A3824" w14:paraId="319735E2" w14:textId="77777777" w:rsidTr="00A130F8">
        <w:tc>
          <w:tcPr>
            <w:tcW w:w="1186" w:type="dxa"/>
            <w:shd w:val="clear" w:color="auto" w:fill="FFFFFF" w:themeFill="background1"/>
          </w:tcPr>
          <w:p w14:paraId="451B2278" w14:textId="6673112D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049" w:type="dxa"/>
            <w:gridSpan w:val="2"/>
          </w:tcPr>
          <w:p w14:paraId="30902FEC" w14:textId="3F503042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三、行行出狀元4.擔仔位</w:t>
            </w:r>
          </w:p>
        </w:tc>
        <w:tc>
          <w:tcPr>
            <w:tcW w:w="1891" w:type="dxa"/>
          </w:tcPr>
          <w:p w14:paraId="1CEF6811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2778221A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46C115B0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140B0F6E" w14:textId="7869DD65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994" w:type="dxa"/>
            <w:gridSpan w:val="2"/>
          </w:tcPr>
          <w:p w14:paraId="388FB85E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7CA0D073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3D42AD3F" w14:textId="4069D7F8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1084" w:type="dxa"/>
            <w:gridSpan w:val="2"/>
          </w:tcPr>
          <w:p w14:paraId="06A866AE" w14:textId="5894E17F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1.能學會本拼音課程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及相關語詞。</w:t>
            </w:r>
          </w:p>
        </w:tc>
        <w:tc>
          <w:tcPr>
            <w:tcW w:w="6378" w:type="dxa"/>
            <w:gridSpan w:val="3"/>
          </w:tcPr>
          <w:p w14:paraId="06235A8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三、行行出狀元 4.擔仔位</w:t>
            </w:r>
          </w:p>
          <w:p w14:paraId="1554795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4BF83A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229717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2AF36C2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788E04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9118C1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7137347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6DE41C8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632777E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C2ED0E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2B11D3F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65FC6EB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2031064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3.視教學情況，參考「進擊的拼音」進行教學遊戲。</w:t>
            </w:r>
          </w:p>
          <w:p w14:paraId="13C9AAE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AAF329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C55BB56" w14:textId="6E34CBA8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2A21842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28F882CD" w14:textId="62D6F6F9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94" w:type="dxa"/>
          </w:tcPr>
          <w:p w14:paraId="4BD5050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344E0EB6" w14:textId="462E9B0F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</w:tc>
      </w:tr>
      <w:tr w:rsidR="004E0D7C" w:rsidRPr="008A3824" w14:paraId="5DDE0FD8" w14:textId="77777777" w:rsidTr="00A130F8">
        <w:tc>
          <w:tcPr>
            <w:tcW w:w="1186" w:type="dxa"/>
            <w:shd w:val="clear" w:color="auto" w:fill="FFFFFF" w:themeFill="background1"/>
          </w:tcPr>
          <w:p w14:paraId="61EB612E" w14:textId="71256060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49" w:type="dxa"/>
            <w:gridSpan w:val="2"/>
          </w:tcPr>
          <w:p w14:paraId="6B1891EA" w14:textId="09AF15F3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</w:tc>
        <w:tc>
          <w:tcPr>
            <w:tcW w:w="1891" w:type="dxa"/>
          </w:tcPr>
          <w:p w14:paraId="07C81254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2173D9D7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語。</w:t>
            </w:r>
          </w:p>
          <w:p w14:paraId="7478BEDB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4124ADD2" w14:textId="573EC8C6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994" w:type="dxa"/>
            <w:gridSpan w:val="2"/>
          </w:tcPr>
          <w:p w14:paraId="5DF411B7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Aa-Ⅱ-1  羅馬拼音。</w:t>
            </w:r>
          </w:p>
          <w:p w14:paraId="5EE3A185" w14:textId="77588BBE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Aa-Ⅱ-2  漢字書寫。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Ab-Ⅱ-1  語詞運用。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Ab-Ⅱ-2  句型運用。</w:t>
            </w:r>
          </w:p>
        </w:tc>
        <w:tc>
          <w:tcPr>
            <w:tcW w:w="1084" w:type="dxa"/>
            <w:gridSpan w:val="2"/>
          </w:tcPr>
          <w:p w14:paraId="14965DEE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679E2C54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2.能聽懂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且說出生活中常見的職業名稱說法，並學會運用。</w:t>
            </w:r>
          </w:p>
          <w:p w14:paraId="5DB84B39" w14:textId="3A178D8C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3.能掌握本課所學的句型，並應用於日常生活。</w:t>
            </w:r>
          </w:p>
        </w:tc>
        <w:tc>
          <w:tcPr>
            <w:tcW w:w="6378" w:type="dxa"/>
            <w:gridSpan w:val="3"/>
          </w:tcPr>
          <w:p w14:paraId="2FF60CE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三、行行出狀元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5.咱的英雄</w:t>
            </w:r>
          </w:p>
          <w:p w14:paraId="0D593B3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341127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26DE0C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老師詢問學生家人從事何種職業，藉此引導學生進入課文教學。</w:t>
            </w:r>
          </w:p>
          <w:p w14:paraId="2C56118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CEC62C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3975A1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活動一：咱來讀課文</w:t>
            </w:r>
          </w:p>
          <w:p w14:paraId="30681BD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2501E2A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545FD8D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7C0E52D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 參考「來寫字」，引導學生進行書寫。</w:t>
            </w:r>
          </w:p>
          <w:p w14:paraId="4C8E19A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5.播放MP3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  <w:p w14:paraId="027A805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099982A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0F6F5CF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3E4DB10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2.發下學習單進行教學活動。</w:t>
            </w:r>
          </w:p>
          <w:p w14:paraId="458CBF0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3.視教學情況補充 「語詞造句」，讓學生理解語詞之應用。</w:t>
            </w:r>
          </w:p>
          <w:p w14:paraId="4388F11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4.視教學情況補充教學補給站：「謎猜」、「其他的職業」、「總舖師的故鄉」。</w:t>
            </w:r>
          </w:p>
          <w:p w14:paraId="7796DE9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5.參考「真平博士博」補充相關的語文知識。</w:t>
            </w:r>
          </w:p>
          <w:p w14:paraId="71E7419E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▲SDGs議題融入：詳見本書P93、106之說明。</w:t>
            </w:r>
          </w:p>
          <w:p w14:paraId="4FCD2BB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D137CFA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3FAE46B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或教學電子書，讓學生聆聽「做伙來造句」內容，老師再帶領學生複誦，並講解接下來教學遊戲的玩法。</w:t>
            </w:r>
          </w:p>
          <w:p w14:paraId="1BDB56F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2.參考「九宮格大戰」進行教學遊戲。</w:t>
            </w:r>
          </w:p>
          <w:p w14:paraId="48A3E09A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1EC477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FBCF5B4" w14:textId="707F748D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560B882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1372F3D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06AC29FB" w14:textId="3C02723A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94" w:type="dxa"/>
          </w:tcPr>
          <w:p w14:paraId="1CA8D66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1437218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262E6B7B" w14:textId="220D797B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涯E8 對工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作／教育環境的好奇心。</w:t>
            </w:r>
          </w:p>
        </w:tc>
      </w:tr>
      <w:tr w:rsidR="004E0D7C" w:rsidRPr="008A3824" w14:paraId="62CD0DE2" w14:textId="77777777" w:rsidTr="00A130F8">
        <w:tc>
          <w:tcPr>
            <w:tcW w:w="1186" w:type="dxa"/>
            <w:shd w:val="clear" w:color="auto" w:fill="FFFFFF" w:themeFill="background1"/>
          </w:tcPr>
          <w:p w14:paraId="03A3B126" w14:textId="1309E6B9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049" w:type="dxa"/>
            <w:gridSpan w:val="2"/>
          </w:tcPr>
          <w:p w14:paraId="6DE65D9F" w14:textId="4E8717EF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</w:tc>
        <w:tc>
          <w:tcPr>
            <w:tcW w:w="1891" w:type="dxa"/>
          </w:tcPr>
          <w:p w14:paraId="69437A9C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CC3AE4D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1DC02510" w14:textId="5A02B4EF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994" w:type="dxa"/>
            <w:gridSpan w:val="2"/>
          </w:tcPr>
          <w:p w14:paraId="2F2F9D9C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Aa-Ⅱ-1  羅馬拼音。</w:t>
            </w:r>
          </w:p>
          <w:p w14:paraId="50BE2610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Ab-Ⅱ-1  語詞運用。</w:t>
            </w:r>
          </w:p>
          <w:p w14:paraId="29C71D17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Ab-Ⅱ-2  句型運用。</w:t>
            </w:r>
          </w:p>
          <w:p w14:paraId="56B3B6B3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Bg-Ⅱ-1  生活應對。</w:t>
            </w:r>
          </w:p>
          <w:p w14:paraId="7949EB0F" w14:textId="4774C579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Bg-Ⅱ-2  口語表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1084" w:type="dxa"/>
            <w:gridSpan w:val="2"/>
          </w:tcPr>
          <w:p w14:paraId="00307793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1.能掌握本課所學的句型，並應用於日常生活。</w:t>
            </w:r>
          </w:p>
          <w:p w14:paraId="2F1CD5B1" w14:textId="5E67E3AB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2.能藉由課程活動發掘個人志趣，擬訂未來目標，並尊重、感謝各行各業的貢獻。</w:t>
            </w:r>
          </w:p>
        </w:tc>
        <w:tc>
          <w:tcPr>
            <w:tcW w:w="6378" w:type="dxa"/>
            <w:gridSpan w:val="3"/>
          </w:tcPr>
          <w:p w14:paraId="6104427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三、行行出狀元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5.咱的英雄</w:t>
            </w:r>
          </w:p>
          <w:p w14:paraId="7B7796E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5E48EB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C4476F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老師詢問學生家人從事何種職業，藉此引導學生進入「做伙來造句」教學。</w:t>
            </w:r>
          </w:p>
          <w:p w14:paraId="0994FC8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3A8D19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E7D3BB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活動四：做伙來造句</w:t>
            </w:r>
          </w:p>
          <w:p w14:paraId="5568954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或教學電子書，讓學生聆聽「做伙唸俗語」內容，老師再帶領學生複誦，講解俗語並指導學生正確發音。</w:t>
            </w:r>
          </w:p>
          <w:p w14:paraId="283293E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2.視教學情況補充教學補給站：「俗語」。</w:t>
            </w:r>
          </w:p>
          <w:p w14:paraId="37604AE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27295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活動五：咱來試看覓</w:t>
            </w:r>
          </w:p>
          <w:p w14:paraId="6D6892E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或教學電子書，讓學生聆聽「咱來試看覓」內容，老師再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帶領學生複誦，並講解接下來要進行的教學活動「我想欲做啥物」。</w:t>
            </w:r>
          </w:p>
          <w:p w14:paraId="5FD9055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2.視教學情況，可補充教學補給站的「情境對話」。</w:t>
            </w:r>
          </w:p>
          <w:p w14:paraId="23AE5E2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5DE01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活動六：聽看覓</w:t>
            </w:r>
          </w:p>
          <w:p w14:paraId="7369E25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401CE85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2.老師請學生依各題提示句型進行造句，並說給鄰座的同學聽，互相檢核。</w:t>
            </w:r>
          </w:p>
          <w:p w14:paraId="300934A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3.視教學情況，可補充教學補給站的「孽譎仔話」。</w:t>
            </w:r>
          </w:p>
          <w:p w14:paraId="6C34F01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5EB4F8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999001B" w14:textId="6F5728FD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0C3D1BB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739A8609" w14:textId="1F5CE8AA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94" w:type="dxa"/>
          </w:tcPr>
          <w:p w14:paraId="74E74D6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6891FD5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61BE764B" w14:textId="43B14CB9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涯E8 對工作／教育環境的好奇心。</w:t>
            </w:r>
          </w:p>
        </w:tc>
      </w:tr>
      <w:tr w:rsidR="004E0D7C" w:rsidRPr="008A3824" w14:paraId="4F0C20A7" w14:textId="77777777" w:rsidTr="00A130F8">
        <w:tc>
          <w:tcPr>
            <w:tcW w:w="1186" w:type="dxa"/>
            <w:shd w:val="clear" w:color="auto" w:fill="FFFFFF" w:themeFill="background1"/>
          </w:tcPr>
          <w:p w14:paraId="3074E826" w14:textId="54FEB6E8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49" w:type="dxa"/>
            <w:gridSpan w:val="2"/>
          </w:tcPr>
          <w:p w14:paraId="20438468" w14:textId="420F2D0D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</w:tc>
        <w:tc>
          <w:tcPr>
            <w:tcW w:w="1891" w:type="dxa"/>
          </w:tcPr>
          <w:p w14:paraId="5821F30D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29761357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5DCBC7E4" w14:textId="31D0AD60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994" w:type="dxa"/>
            <w:gridSpan w:val="2"/>
          </w:tcPr>
          <w:p w14:paraId="3A8F2CCE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Aa-Ⅱ-1  羅馬拼音。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Ab-Ⅱ-1  語詞運用。</w:t>
            </w:r>
          </w:p>
          <w:p w14:paraId="5F5E3B66" w14:textId="21B6B128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Bg-Ⅱ-2  口語表達。</w:t>
            </w:r>
          </w:p>
        </w:tc>
        <w:tc>
          <w:tcPr>
            <w:tcW w:w="1084" w:type="dxa"/>
            <w:gridSpan w:val="2"/>
          </w:tcPr>
          <w:p w14:paraId="229F69C5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5EC7C43E" w14:textId="7DCC532A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3"/>
          </w:tcPr>
          <w:p w14:paraId="78AB6E1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三、行行出狀元 5.咱的英雄</w:t>
            </w:r>
          </w:p>
          <w:p w14:paraId="63AABA4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7B8F482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D88FA5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0AF8B0A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19DB07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986944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活動七：輕鬆學拼音</w:t>
            </w:r>
          </w:p>
          <w:p w14:paraId="5AF233B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18B7D2D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5F21010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030A7A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活動八：拼音練習</w:t>
            </w:r>
          </w:p>
          <w:p w14:paraId="359DA50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BD0460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2.師生可採互動方式對答，請學生發表答案。</w:t>
            </w:r>
          </w:p>
          <w:p w14:paraId="001B172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3.視教學情況，參考「釣魚大師」進行教學遊戲。</w:t>
            </w:r>
          </w:p>
          <w:p w14:paraId="2A548F1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901F6E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C91B350" w14:textId="2B695E06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3C87613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5C98EC83" w14:textId="30A8A4F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94" w:type="dxa"/>
          </w:tcPr>
          <w:p w14:paraId="7188625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1832A7D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77A9FAEC" w14:textId="6A5C8D2F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涯E8 對工作／教育環境的好奇心。</w:t>
            </w:r>
          </w:p>
        </w:tc>
      </w:tr>
      <w:tr w:rsidR="004E0D7C" w:rsidRPr="008A3824" w14:paraId="24827FA8" w14:textId="77777777" w:rsidTr="00A130F8">
        <w:tc>
          <w:tcPr>
            <w:tcW w:w="1186" w:type="dxa"/>
            <w:shd w:val="clear" w:color="auto" w:fill="FFFFFF" w:themeFill="background1"/>
          </w:tcPr>
          <w:p w14:paraId="77242BD0" w14:textId="235A12D4" w:rsidR="004E0D7C" w:rsidRPr="00E92207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049" w:type="dxa"/>
            <w:gridSpan w:val="2"/>
          </w:tcPr>
          <w:p w14:paraId="591EFC97" w14:textId="4469F3F4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</w:tc>
        <w:tc>
          <w:tcPr>
            <w:tcW w:w="1891" w:type="dxa"/>
          </w:tcPr>
          <w:p w14:paraId="20D1B0D9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277A319A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5CDA056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字及漢字，協助口語表達。</w:t>
            </w:r>
          </w:p>
          <w:p w14:paraId="0C8CD059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0B0FA690" w14:textId="1121964A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994" w:type="dxa"/>
            <w:gridSpan w:val="2"/>
          </w:tcPr>
          <w:p w14:paraId="2547B28B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Aa-Ⅱ-2  漢字書寫。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Ab-Ⅱ-1  語詞運用。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Ab-Ⅱ-2  句型運用。</w:t>
            </w:r>
          </w:p>
          <w:p w14:paraId="4A993B1D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 生活故事。</w:t>
            </w:r>
          </w:p>
          <w:p w14:paraId="5164DFA3" w14:textId="737D9F59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cs="Times New Roman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Bg-Ⅱ-2  口語表達。</w:t>
            </w:r>
          </w:p>
        </w:tc>
        <w:tc>
          <w:tcPr>
            <w:tcW w:w="1084" w:type="dxa"/>
            <w:gridSpan w:val="2"/>
          </w:tcPr>
          <w:p w14:paraId="78F29EE9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1.能掌握本課所學的句型，並應用於日常生活。</w:t>
            </w:r>
          </w:p>
          <w:p w14:paraId="289B7781" w14:textId="0EC7545F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2.能藉由課程活動發掘個人志趣，擬訂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未來目標，並尊重、感謝各行各業的貢獻。</w:t>
            </w:r>
          </w:p>
        </w:tc>
        <w:tc>
          <w:tcPr>
            <w:tcW w:w="6378" w:type="dxa"/>
            <w:gridSpan w:val="3"/>
          </w:tcPr>
          <w:p w14:paraId="64DD6CDA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三、行行出狀元 5.咱的英雄</w:t>
            </w:r>
          </w:p>
          <w:p w14:paraId="1DA5E527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054C99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FC7213D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老師問學生第四、五課的學習心得，藉此進入「複習三」教學。</w:t>
            </w:r>
          </w:p>
          <w:p w14:paraId="25530A8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DC7144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962266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活動九：複習三</w:t>
            </w:r>
          </w:p>
          <w:p w14:paraId="2568679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或教學電子書，讓學生聆聽「複習三」內容，老師再帶領學生複誦，並講解內容、引導學生作答。</w:t>
            </w:r>
          </w:p>
          <w:p w14:paraId="315A860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2.答畢師生可採互動式進行對答，老師可引導學生用完整的句子發表。</w:t>
            </w:r>
          </w:p>
          <w:p w14:paraId="78D3F47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3.視教學情況，可參考「關鍵字大解密」進行教學遊戲。</w:t>
            </w:r>
          </w:p>
          <w:p w14:paraId="7657194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670B52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活動十：看圖講故事</w:t>
            </w:r>
          </w:p>
          <w:p w14:paraId="2CE220E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1.老師協助學生分組，參考「心智圖」進行教學活動，每組活動工具為一張全開紙和一組彩色筆。</w:t>
            </w:r>
          </w:p>
          <w:p w14:paraId="7A14732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，讓學生聆聽「看圖講故事」內容，聽完後在黑板上寫出三個問題，再次播放MP3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，引導學生聚焦細節並隨手記錄。</w:t>
            </w:r>
          </w:p>
          <w:p w14:paraId="7D91FB4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3.老師請各組就這三個連環問題的答案，繪製出心智圖（老師可先在黑板上畫出架構供學生參考）。最後，各組輪流上臺發表成果，老師視情況給予指導或鼓勵。</w:t>
            </w:r>
          </w:p>
          <w:p w14:paraId="6461AC7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1222D4D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D4CBE28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E0B5285" w14:textId="6427F43F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7169B02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lastRenderedPageBreak/>
              <w:t>聽力評量</w:t>
            </w:r>
          </w:p>
          <w:p w14:paraId="7E96E66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7E113C4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91367D0" w14:textId="76435C2B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94" w:type="dxa"/>
          </w:tcPr>
          <w:p w14:paraId="09E9666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5A0A6C7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122159E6" w14:textId="5CEFCC0C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涯E8 對工作／教育環境的好奇心。</w:t>
            </w:r>
          </w:p>
        </w:tc>
      </w:tr>
      <w:tr w:rsidR="004E0D7C" w:rsidRPr="008A3824" w14:paraId="027F5E0D" w14:textId="77777777" w:rsidTr="00A130F8">
        <w:tc>
          <w:tcPr>
            <w:tcW w:w="1186" w:type="dxa"/>
            <w:shd w:val="clear" w:color="auto" w:fill="FFFFFF" w:themeFill="background1"/>
          </w:tcPr>
          <w:p w14:paraId="1E2C8187" w14:textId="615A310D" w:rsidR="004E0D7C" w:rsidRPr="006337EC" w:rsidRDefault="004E0D7C" w:rsidP="004E0D7C">
            <w:pPr>
              <w:spacing w:line="0" w:lineRule="atLeast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1049" w:type="dxa"/>
            <w:gridSpan w:val="2"/>
          </w:tcPr>
          <w:p w14:paraId="2C71CA19" w14:textId="6B47DBEE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</w:tc>
        <w:tc>
          <w:tcPr>
            <w:tcW w:w="1891" w:type="dxa"/>
          </w:tcPr>
          <w:p w14:paraId="3557150A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8CEF646" w14:textId="77777777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2462E173" w14:textId="66CACCDE" w:rsidR="004E0D7C" w:rsidRPr="004E0D7C" w:rsidRDefault="004E0D7C" w:rsidP="004E0D7C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994" w:type="dxa"/>
            <w:gridSpan w:val="2"/>
          </w:tcPr>
          <w:p w14:paraId="0D226101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7AF01C9B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68865DD1" w14:textId="77777777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006FAD62" w14:textId="05CA1058" w:rsidR="004E0D7C" w:rsidRPr="004E0D7C" w:rsidRDefault="004E0D7C" w:rsidP="004E0D7C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84" w:type="dxa"/>
            <w:gridSpan w:val="2"/>
          </w:tcPr>
          <w:p w14:paraId="6BD20E6B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74801089" w14:textId="77777777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2.能聽懂且說出生活中常見的職業名稱說法，並學會運用。</w:t>
            </w:r>
          </w:p>
          <w:p w14:paraId="575B2958" w14:textId="700746BC" w:rsidR="004E0D7C" w:rsidRPr="004E0D7C" w:rsidRDefault="004E0D7C" w:rsidP="004E0D7C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3.能掌握本課所學的句型，並應用於日常生活。</w:t>
            </w:r>
          </w:p>
        </w:tc>
        <w:tc>
          <w:tcPr>
            <w:tcW w:w="6378" w:type="dxa"/>
            <w:gridSpan w:val="3"/>
          </w:tcPr>
          <w:p w14:paraId="62319AF2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三、行行出狀元 5.咱的英雄</w:t>
            </w:r>
          </w:p>
          <w:p w14:paraId="2412317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900B69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B698B35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請全班先闔上課本，老師問學生還記得之前教過哪些語詞，請學生舉手回答。最後老師請學生打開課本，帶領學生複習一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五課所學語詞。</w:t>
            </w:r>
          </w:p>
          <w:p w14:paraId="7B0E4D9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EC4664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F95E2A6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活動十一：總複習</w:t>
            </w:r>
          </w:p>
          <w:p w14:paraId="3425078C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或教學電子書，讓學生聆聽「總複習」內容。</w:t>
            </w:r>
          </w:p>
          <w:p w14:paraId="0B9F487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2.進行「歡喜來過關」教學遊戲。</w:t>
            </w:r>
          </w:p>
          <w:p w14:paraId="78AC0FC9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BE69D4F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活動十二：歡喜來過節</w:t>
            </w:r>
          </w:p>
          <w:p w14:paraId="592DD350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或教學電子書，讓學生聆聽、念誦「歡喜聖誕節」，並解說內容。</w:t>
            </w:r>
          </w:p>
          <w:p w14:paraId="4E108864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4E0D7C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或教學電子書，指導學生學唱「歡喜聖誕節」。</w:t>
            </w:r>
          </w:p>
          <w:p w14:paraId="6B4D467B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3.歡樂動一動：老師教導學生課文律動動作，請學生隨著歌曲一同做律動，並請學生開口唱，藉此熟悉本課內容。</w:t>
            </w:r>
          </w:p>
          <w:p w14:paraId="0E95DAF1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5FD0593" w14:textId="77777777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F4DFD45" w14:textId="76CBB0D1" w:rsidR="004E0D7C" w:rsidRPr="004E0D7C" w:rsidRDefault="004E0D7C" w:rsidP="004E0D7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93" w:type="dxa"/>
          </w:tcPr>
          <w:p w14:paraId="7673D8C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DFA1F60" w14:textId="554F294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94" w:type="dxa"/>
          </w:tcPr>
          <w:p w14:paraId="58EF2F1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6AEE0B7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0F928184" w14:textId="493C034B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涯E8 對工作／教育環境的好奇心。</w:t>
            </w:r>
          </w:p>
        </w:tc>
      </w:tr>
    </w:tbl>
    <w:p w14:paraId="78DDE9AE" w14:textId="77777777" w:rsidR="00E32907" w:rsidRPr="004865F4" w:rsidRDefault="00E32907" w:rsidP="00E32907">
      <w:pPr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745ABF01" w14:textId="77777777" w:rsidR="00343672" w:rsidRDefault="00343672">
      <w:pPr>
        <w:widowControl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/>
          <w:color w:val="000000" w:themeColor="text1"/>
          <w:sz w:val="20"/>
          <w:szCs w:val="20"/>
        </w:rPr>
        <w:br w:type="page"/>
      </w:r>
    </w:p>
    <w:p w14:paraId="585E80DF" w14:textId="6FEE4BC4" w:rsidR="00343672" w:rsidRDefault="00343672" w:rsidP="00343672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r>
        <w:rPr>
          <w:rFonts w:ascii="標楷體" w:eastAsia="標楷體" w:hAnsi="標楷體" w:cs="Times New Roman" w:hint="eastAsia"/>
          <w:b/>
          <w:sz w:val="32"/>
          <w:szCs w:val="24"/>
        </w:rPr>
        <w:lastRenderedPageBreak/>
        <w:t>彰化縣立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　　　　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國民小學1</w:t>
      </w:r>
      <w:r w:rsidR="00A2460C">
        <w:rPr>
          <w:rFonts w:ascii="標楷體" w:eastAsia="標楷體" w:hAnsi="標楷體" w:cs="Times New Roman" w:hint="eastAsia"/>
          <w:b/>
          <w:sz w:val="32"/>
          <w:szCs w:val="24"/>
        </w:rPr>
        <w:t>1</w:t>
      </w:r>
      <w:r w:rsidR="004E0D7C">
        <w:rPr>
          <w:rFonts w:ascii="標楷體" w:eastAsia="標楷體" w:hAnsi="標楷體" w:cs="Times New Roman" w:hint="eastAsia"/>
          <w:b/>
          <w:sz w:val="32"/>
          <w:szCs w:val="24"/>
        </w:rPr>
        <w:t>5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二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3D5FBA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三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>
        <w:rPr>
          <w:rFonts w:ascii="標楷體" w:eastAsia="標楷體" w:hAnsi="標楷體" w:cs="Segoe UI" w:hint="eastAsia"/>
          <w:b/>
          <w:color w:val="212529"/>
          <w:sz w:val="32"/>
          <w:szCs w:val="32"/>
        </w:rPr>
        <w:t>／科目課程（部定課程）</w:t>
      </w:r>
    </w:p>
    <w:p w14:paraId="3C82E06D" w14:textId="77777777" w:rsidR="00343672" w:rsidRDefault="00343672" w:rsidP="00343672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03E88147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09B445CE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63E6AE79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</w:p>
    <w:tbl>
      <w:tblPr>
        <w:tblStyle w:val="10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2268"/>
        <w:gridCol w:w="1701"/>
        <w:gridCol w:w="2126"/>
        <w:gridCol w:w="1559"/>
        <w:gridCol w:w="5245"/>
      </w:tblGrid>
      <w:tr w:rsidR="005D4ACC" w:rsidRPr="005D4ACC" w14:paraId="00C4B99E" w14:textId="77777777" w:rsidTr="007E5825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23C05278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14:paraId="24287866" w14:textId="77777777" w:rsidR="005D4ACC" w:rsidRPr="005D4ACC" w:rsidRDefault="0037569A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F9F9A60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68F22CFD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14:paraId="2DB4D721" w14:textId="77777777" w:rsidR="005D4ACC" w:rsidRPr="005D4ACC" w:rsidRDefault="003D5FBA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三</w:t>
            </w:r>
            <w:r w:rsidR="0037569A"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0DADD213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tcBorders>
              <w:bottom w:val="single" w:sz="2" w:space="0" w:color="auto"/>
            </w:tcBorders>
            <w:vAlign w:val="center"/>
          </w:tcPr>
          <w:p w14:paraId="6060E882" w14:textId="07E4CF9A" w:rsidR="005D4ACC" w:rsidRPr="005D4ACC" w:rsidRDefault="0037569A" w:rsidP="00634E31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4E0D7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F034B8" w:rsidRPr="005D4ACC" w14:paraId="71C48083" w14:textId="77777777" w:rsidTr="003D5FBA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16119594" w14:textId="77777777" w:rsidR="00F034B8" w:rsidRPr="005D4ACC" w:rsidRDefault="00F034B8" w:rsidP="005D4AC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5"/>
          </w:tcPr>
          <w:p w14:paraId="2237A3E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1.能正確朗讀課文並認讀課文的重要語詞、分辨方音差異。</w:t>
            </w:r>
          </w:p>
          <w:p w14:paraId="4B96E12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2.能閱讀閩南語文，並根據課文進行文本分析、簡述大意。</w:t>
            </w:r>
          </w:p>
          <w:p w14:paraId="76487D0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3.能聽懂且說出生活中常見用以表示位置的方向說法，並學會運用。</w:t>
            </w:r>
          </w:p>
          <w:p w14:paraId="55F0F93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4.能藉由課程活動增強空間認知能力且類化至生活，並學習團隊合作的精神。</w:t>
            </w:r>
          </w:p>
          <w:p w14:paraId="1895891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5.能用閩南語說出休閒活動、休閒場所的語詞，並了解各種休閒活動的好處，且運用語詞造句。</w:t>
            </w:r>
          </w:p>
          <w:p w14:paraId="3BB86C6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6.能運用課程句型及對話，並適時運用於日常生活。</w:t>
            </w:r>
          </w:p>
          <w:p w14:paraId="2D24793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7.能用閩南語進行發表與討論，傳達自己的想法。</w:t>
            </w:r>
          </w:p>
          <w:p w14:paraId="6B4B619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8.能用閩南語說出意外傷害的名稱，並學會「無（動詞）著」的構詞，且能運用語詞造句</w:t>
            </w:r>
          </w:p>
          <w:p w14:paraId="45EAB3B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9.能用閩南語書寫並發表意外傷害的具體狀況與原因。</w:t>
            </w:r>
          </w:p>
          <w:p w14:paraId="57FC7A2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10.能學會本課拼音課程及相關語詞。</w:t>
            </w:r>
          </w:p>
          <w:p w14:paraId="0BE7C0E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11.能用閩南語說出病痛的名稱，並能具體陳述其症狀，且能運用語詞造句。</w:t>
            </w:r>
          </w:p>
          <w:p w14:paraId="54E02C5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12.能用閩南語書寫並發表病痛的具體狀況，並推論其原因。</w:t>
            </w:r>
          </w:p>
          <w:p w14:paraId="3712F2C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13.能用閩南語說出時間詞，並運用時間詞表述各項生活作息或規劃。</w:t>
            </w:r>
          </w:p>
          <w:p w14:paraId="6CF9AED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14.能透過課程活動引導，思考並規劃自己的時間，且用閩南語進行發表。</w:t>
            </w:r>
          </w:p>
          <w:p w14:paraId="41B4439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15.能用閩南語進行簡單的口語表達。</w:t>
            </w:r>
          </w:p>
          <w:p w14:paraId="3B9101F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16.能複習第六冊所學，並應用於生活中。</w:t>
            </w:r>
          </w:p>
          <w:p w14:paraId="450651D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17.能正確且流利地朗讀閩南語詩歌〈肉粽節〉，並能簡述大意。</w:t>
            </w:r>
          </w:p>
          <w:p w14:paraId="1E7E02B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18能理解並應用詩中的閩南語詞彙，如「五月／肉粽節」、「阿媽」、「親切」、「燒燒」、「上蓋」等。</w:t>
            </w:r>
          </w:p>
          <w:p w14:paraId="633AF20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19.能認識節慶習俗及其意涵，並體會家人間溫暖的情感，提升學生參與家庭活動的意願與責任感。</w:t>
            </w:r>
          </w:p>
          <w:p w14:paraId="6B2B28AE" w14:textId="67631429" w:rsidR="00F034B8" w:rsidRPr="00D06F7F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szCs w:val="24"/>
              </w:rPr>
              <w:t>20.能覺察食物的區域差異，接納文化多樣性，尊重各地、各族的飲食文化特色。</w:t>
            </w:r>
          </w:p>
        </w:tc>
      </w:tr>
      <w:tr w:rsidR="00315272" w:rsidRPr="005D4ACC" w14:paraId="0B3AD32C" w14:textId="77777777" w:rsidTr="00C46D02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1A83119C" w14:textId="77777777" w:rsidR="00315272" w:rsidRPr="005D4ACC" w:rsidRDefault="00315272" w:rsidP="00315272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領域</w:t>
            </w: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5"/>
          </w:tcPr>
          <w:p w14:paraId="027DD203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閩-E-A1</w:t>
            </w:r>
          </w:p>
          <w:p w14:paraId="2FEE797C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具備認識閩南語文對個人生活的重要性，並能主動學習，進而建立學習閩南語文的能力。</w:t>
            </w:r>
          </w:p>
          <w:p w14:paraId="6AB74CF5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閩-E-A2</w:t>
            </w:r>
          </w:p>
          <w:p w14:paraId="15104BB7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具備使用閩南語文進行思考的能力，並用之於日常生活中，以處理相關問題。</w:t>
            </w:r>
          </w:p>
          <w:p w14:paraId="2D3576DC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閩-E-B1</w:t>
            </w:r>
          </w:p>
          <w:p w14:paraId="771DA56B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具備理解與使用閩南語文的基本能力，並能從事表達、溝通，以運用於家庭、學校、社區生活之中。</w:t>
            </w:r>
          </w:p>
          <w:p w14:paraId="475FEF5C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閩-E-C1</w:t>
            </w:r>
          </w:p>
          <w:p w14:paraId="466E6F11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15A7C66E" w14:textId="77777777" w:rsidR="004E0D7C" w:rsidRPr="004E0D7C" w:rsidRDefault="004E0D7C" w:rsidP="004E0D7C">
            <w:pPr>
              <w:pStyle w:val="Default"/>
              <w:rPr>
                <w:rFonts w:eastAsia="標楷體" w:hint="eastAsia"/>
              </w:rPr>
            </w:pPr>
            <w:r w:rsidRPr="004E0D7C">
              <w:rPr>
                <w:rFonts w:eastAsia="標楷體" w:hint="eastAsia"/>
              </w:rPr>
              <w:t>閩-E-C2</w:t>
            </w:r>
          </w:p>
          <w:p w14:paraId="73908B3F" w14:textId="607428F9" w:rsidR="00315272" w:rsidRPr="00AB27D1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4E0D7C">
              <w:rPr>
                <w:rFonts w:eastAsia="標楷體" w:hint="eastAsia"/>
              </w:rPr>
              <w:t>具備運用閩南語文的溝通能力，珍愛自己、尊重別人，發揮團隊合作的精神。</w:t>
            </w:r>
          </w:p>
        </w:tc>
      </w:tr>
      <w:tr w:rsidR="00315272" w:rsidRPr="005D4ACC" w14:paraId="1BFE3CBA" w14:textId="77777777" w:rsidTr="003D5FBA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6AC3E605" w14:textId="77777777" w:rsidR="00315272" w:rsidRPr="005D4ACC" w:rsidRDefault="00315272" w:rsidP="00315272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融入之重大議題</w:t>
            </w:r>
          </w:p>
        </w:tc>
        <w:tc>
          <w:tcPr>
            <w:tcW w:w="12899" w:type="dxa"/>
            <w:gridSpan w:val="5"/>
          </w:tcPr>
          <w:p w14:paraId="28F1ACA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【閱讀素養教育】</w:t>
            </w:r>
          </w:p>
          <w:p w14:paraId="5A79006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閱E11 低年級：能在一般生活情境中，懂得運用文本習得的知識解決問題。</w:t>
            </w:r>
          </w:p>
          <w:p w14:paraId="6F11F7D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【環境教育】</w:t>
            </w:r>
          </w:p>
          <w:p w14:paraId="1F5DCD5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環E1 參與戶外學習與自然體驗，覺知自然環境的美、平衡與完整性。</w:t>
            </w:r>
          </w:p>
          <w:p w14:paraId="6C9A90F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【生涯發展】</w:t>
            </w:r>
          </w:p>
          <w:p w14:paraId="00B7325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涯E11 培養規劃與運用時間的能力。</w:t>
            </w:r>
          </w:p>
          <w:p w14:paraId="0F12DD7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涯E12 學習解決問題與做決定的能力。</w:t>
            </w:r>
          </w:p>
          <w:p w14:paraId="61C7F2D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【安全教育】</w:t>
            </w:r>
          </w:p>
          <w:p w14:paraId="4EBC96D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安E8 了解校園安全的意義。</w:t>
            </w:r>
          </w:p>
          <w:p w14:paraId="33F4493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安E10 關注校園安全的事件。</w:t>
            </w:r>
          </w:p>
          <w:p w14:paraId="3DAAA8C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安E11 了解急救的重要性。</w:t>
            </w:r>
          </w:p>
          <w:p w14:paraId="5719277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【家庭教育】</w:t>
            </w:r>
          </w:p>
          <w:p w14:paraId="7B0CE0C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家E5 了解家庭中各種關係的互動（親子、手足、祖孫及其他親屬等）。</w:t>
            </w:r>
          </w:p>
          <w:p w14:paraId="3817B0C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家E7 表達對家庭成員的關心與情感。</w:t>
            </w:r>
          </w:p>
          <w:p w14:paraId="7FE643A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【多元文化教育】</w:t>
            </w:r>
          </w:p>
          <w:p w14:paraId="3FBEF4D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多E6 了解各文化間的多樣性與差異性。</w:t>
            </w:r>
          </w:p>
          <w:p w14:paraId="5E55C89E" w14:textId="1BC4213F" w:rsidR="00315272" w:rsidRPr="00AB27D1" w:rsidRDefault="004E0D7C" w:rsidP="004E0D7C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4E0D7C">
              <w:rPr>
                <w:rFonts w:ascii="標楷體" w:eastAsia="標楷體" w:hAnsi="標楷體" w:cs="Times New Roman" w:hint="eastAsia"/>
                <w:color w:val="000000"/>
                <w:szCs w:val="24"/>
              </w:rPr>
              <w:t>多E7 減低或消除對他族文化的刻板印象或偏見，不以特定標準或成見去框限不同文化的意義與價值。</w:t>
            </w:r>
          </w:p>
        </w:tc>
      </w:tr>
      <w:tr w:rsidR="00315272" w:rsidRPr="005D4ACC" w14:paraId="724D2116" w14:textId="77777777" w:rsidTr="007E5825">
        <w:trPr>
          <w:trHeight w:val="400"/>
        </w:trPr>
        <w:tc>
          <w:tcPr>
            <w:tcW w:w="14869" w:type="dxa"/>
            <w:gridSpan w:val="6"/>
            <w:shd w:val="clear" w:color="auto" w:fill="D9D9D9" w:themeFill="background1" w:themeFillShade="D9"/>
            <w:vAlign w:val="center"/>
          </w:tcPr>
          <w:p w14:paraId="036C718F" w14:textId="77777777" w:rsidR="00315272" w:rsidRPr="005D4ACC" w:rsidRDefault="00315272" w:rsidP="00315272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</w:tbl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17"/>
        <w:gridCol w:w="1059"/>
        <w:gridCol w:w="1907"/>
        <w:gridCol w:w="1132"/>
        <w:gridCol w:w="1270"/>
        <w:gridCol w:w="6050"/>
        <w:gridCol w:w="847"/>
        <w:gridCol w:w="1287"/>
      </w:tblGrid>
      <w:tr w:rsidR="00A130F8" w:rsidRPr="008A3824" w14:paraId="7C904006" w14:textId="77777777" w:rsidTr="00A130F8">
        <w:trPr>
          <w:trHeight w:val="270"/>
        </w:trPr>
        <w:tc>
          <w:tcPr>
            <w:tcW w:w="1317" w:type="dxa"/>
            <w:vMerge w:val="restart"/>
            <w:shd w:val="clear" w:color="auto" w:fill="FFFFFF" w:themeFill="background1"/>
            <w:vAlign w:val="center"/>
          </w:tcPr>
          <w:p w14:paraId="13FB344B" w14:textId="77777777" w:rsidR="00A130F8" w:rsidRPr="002C404A" w:rsidRDefault="00A130F8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</w:rPr>
              <w:t>教學進度</w:t>
            </w:r>
          </w:p>
          <w:p w14:paraId="2711D8EB" w14:textId="77777777" w:rsidR="00A130F8" w:rsidRPr="002C404A" w:rsidRDefault="00A130F8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(週次)</w:t>
            </w:r>
          </w:p>
        </w:tc>
        <w:tc>
          <w:tcPr>
            <w:tcW w:w="1059" w:type="dxa"/>
            <w:vMerge w:val="restart"/>
            <w:vAlign w:val="center"/>
          </w:tcPr>
          <w:p w14:paraId="1F4F5102" w14:textId="373B00BD" w:rsidR="00A130F8" w:rsidRPr="002C404A" w:rsidRDefault="00A130F8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教學單</w:t>
            </w:r>
            <w:r w:rsidRPr="002C404A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元名稱</w:t>
            </w:r>
          </w:p>
        </w:tc>
        <w:tc>
          <w:tcPr>
            <w:tcW w:w="3039" w:type="dxa"/>
            <w:gridSpan w:val="2"/>
            <w:vAlign w:val="center"/>
          </w:tcPr>
          <w:p w14:paraId="40E376A5" w14:textId="77777777" w:rsidR="00A130F8" w:rsidRPr="002C404A" w:rsidRDefault="00A130F8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學習重點</w:t>
            </w:r>
          </w:p>
        </w:tc>
        <w:tc>
          <w:tcPr>
            <w:tcW w:w="1270" w:type="dxa"/>
            <w:vMerge w:val="restart"/>
            <w:vAlign w:val="center"/>
          </w:tcPr>
          <w:p w14:paraId="714B6544" w14:textId="77777777" w:rsidR="00A130F8" w:rsidRPr="002C404A" w:rsidRDefault="00A130F8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</w:rPr>
              <w:t>學習目標</w:t>
            </w:r>
          </w:p>
        </w:tc>
        <w:tc>
          <w:tcPr>
            <w:tcW w:w="6050" w:type="dxa"/>
            <w:vMerge w:val="restart"/>
            <w:vAlign w:val="center"/>
          </w:tcPr>
          <w:p w14:paraId="7478CCEC" w14:textId="77777777" w:rsidR="00A130F8" w:rsidRPr="002C404A" w:rsidRDefault="00A130F8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</w:rPr>
              <w:t>學習活動</w:t>
            </w:r>
          </w:p>
        </w:tc>
        <w:tc>
          <w:tcPr>
            <w:tcW w:w="847" w:type="dxa"/>
            <w:vMerge w:val="restart"/>
            <w:vAlign w:val="center"/>
          </w:tcPr>
          <w:p w14:paraId="595A773D" w14:textId="77777777" w:rsidR="00A130F8" w:rsidRPr="00251082" w:rsidRDefault="00A130F8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</w:t>
            </w:r>
            <w:r w:rsidRPr="00100568">
              <w:rPr>
                <w:rFonts w:ascii="標楷體" w:eastAsia="標楷體" w:hAnsi="標楷體" w:hint="eastAsia"/>
                <w:b/>
              </w:rPr>
              <w:lastRenderedPageBreak/>
              <w:t>方式</w:t>
            </w:r>
          </w:p>
        </w:tc>
        <w:tc>
          <w:tcPr>
            <w:tcW w:w="1287" w:type="dxa"/>
            <w:vMerge w:val="restart"/>
            <w:vAlign w:val="center"/>
          </w:tcPr>
          <w:p w14:paraId="7E9D4296" w14:textId="77777777" w:rsidR="00A130F8" w:rsidRDefault="00A130F8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lastRenderedPageBreak/>
              <w:t>融入議題</w:t>
            </w:r>
          </w:p>
          <w:p w14:paraId="7210761E" w14:textId="77777777" w:rsidR="00A130F8" w:rsidRPr="00251082" w:rsidRDefault="00A130F8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內容重點</w:t>
            </w:r>
          </w:p>
        </w:tc>
      </w:tr>
      <w:tr w:rsidR="00A130F8" w:rsidRPr="008A3824" w14:paraId="7B160EAA" w14:textId="77777777" w:rsidTr="00A130F8">
        <w:trPr>
          <w:trHeight w:val="237"/>
        </w:trPr>
        <w:tc>
          <w:tcPr>
            <w:tcW w:w="1317" w:type="dxa"/>
            <w:vMerge/>
            <w:shd w:val="clear" w:color="auto" w:fill="FFFFFF" w:themeFill="background1"/>
            <w:vAlign w:val="center"/>
          </w:tcPr>
          <w:p w14:paraId="44F5325F" w14:textId="77777777" w:rsidR="00A130F8" w:rsidRPr="002C404A" w:rsidRDefault="00A130F8" w:rsidP="00C46D0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59" w:type="dxa"/>
            <w:vMerge/>
            <w:vAlign w:val="center"/>
          </w:tcPr>
          <w:p w14:paraId="70C91831" w14:textId="77777777" w:rsidR="00A130F8" w:rsidRPr="002C404A" w:rsidRDefault="00A130F8" w:rsidP="00C46D0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07" w:type="dxa"/>
            <w:vAlign w:val="center"/>
          </w:tcPr>
          <w:p w14:paraId="6DB215D8" w14:textId="77777777" w:rsidR="00A130F8" w:rsidRPr="002C404A" w:rsidRDefault="00A130F8" w:rsidP="00C46D02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學習表現</w:t>
            </w:r>
          </w:p>
        </w:tc>
        <w:tc>
          <w:tcPr>
            <w:tcW w:w="1132" w:type="dxa"/>
            <w:vAlign w:val="center"/>
          </w:tcPr>
          <w:p w14:paraId="63FCFE05" w14:textId="77777777" w:rsidR="00A130F8" w:rsidRPr="002C404A" w:rsidRDefault="00A130F8" w:rsidP="00C46D02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2C404A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學習內容</w:t>
            </w:r>
          </w:p>
        </w:tc>
        <w:tc>
          <w:tcPr>
            <w:tcW w:w="1270" w:type="dxa"/>
            <w:vMerge/>
            <w:vAlign w:val="center"/>
          </w:tcPr>
          <w:p w14:paraId="7BA9FE13" w14:textId="77777777" w:rsidR="00A130F8" w:rsidRPr="00FF0F11" w:rsidRDefault="00A130F8" w:rsidP="00C46D0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050" w:type="dxa"/>
            <w:vMerge/>
            <w:vAlign w:val="center"/>
          </w:tcPr>
          <w:p w14:paraId="43850D32" w14:textId="77777777" w:rsidR="00A130F8" w:rsidRPr="00FF0F11" w:rsidRDefault="00A130F8" w:rsidP="00C46D02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847" w:type="dxa"/>
            <w:vMerge/>
            <w:vAlign w:val="center"/>
          </w:tcPr>
          <w:p w14:paraId="62581F63" w14:textId="77777777" w:rsidR="00A130F8" w:rsidRDefault="00A130F8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87" w:type="dxa"/>
            <w:vMerge/>
            <w:vAlign w:val="center"/>
          </w:tcPr>
          <w:p w14:paraId="69B90C34" w14:textId="77777777" w:rsidR="00A130F8" w:rsidRDefault="00A130F8" w:rsidP="00C46D0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E0D7C" w:rsidRPr="008A3824" w14:paraId="69E2D32A" w14:textId="77777777" w:rsidTr="00986ECB">
        <w:tc>
          <w:tcPr>
            <w:tcW w:w="1317" w:type="dxa"/>
            <w:shd w:val="clear" w:color="auto" w:fill="FFFFFF" w:themeFill="background1"/>
          </w:tcPr>
          <w:p w14:paraId="0A531E5D" w14:textId="5275B8AA" w:rsidR="004E0D7C" w:rsidRPr="00CE7415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37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59" w:type="dxa"/>
            <w:vAlign w:val="center"/>
          </w:tcPr>
          <w:p w14:paraId="45529F00" w14:textId="61F1C7D0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</w:tc>
        <w:tc>
          <w:tcPr>
            <w:tcW w:w="1907" w:type="dxa"/>
          </w:tcPr>
          <w:p w14:paraId="469A1FD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1C54B0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0100F86E" w14:textId="28DB70E2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132" w:type="dxa"/>
          </w:tcPr>
          <w:p w14:paraId="0BCACE37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7E55CE0C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46DCBF3B" w14:textId="3CCE99CC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26F2520E" w14:textId="18F4A3D3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能正確朗讀課文並認讀課文中的重要語詞。</w:t>
            </w:r>
          </w:p>
        </w:tc>
        <w:tc>
          <w:tcPr>
            <w:tcW w:w="6050" w:type="dxa"/>
          </w:tcPr>
          <w:p w14:paraId="6337E0D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1.去旅行</w:t>
            </w:r>
          </w:p>
          <w:p w14:paraId="71B8FB4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8BEF7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36D7B3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老師詢問學生是否有和家人朋友一同騎腳踏車出遊的經驗，藉此引導學生進入課文教學。</w:t>
            </w:r>
          </w:p>
          <w:p w14:paraId="4A1D03E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2AEEB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8148E6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57A756B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1.播放MP3或教學電子書，讓學生聆聽課文內容，老師再帶領學生朗讀，講解課文內容、語詞，並指導學生正確發音。</w:t>
            </w:r>
          </w:p>
          <w:p w14:paraId="49B7644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1B8EECE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5523567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4.參考「來寫字」，引導學生進行書寫。</w:t>
            </w:r>
          </w:p>
          <w:p w14:paraId="47B84F4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C5ED9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459DA90" w14:textId="3837DC4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播放MP3或教學電子書，引導學生唱跳本課歌曲。</w:t>
            </w:r>
          </w:p>
        </w:tc>
        <w:tc>
          <w:tcPr>
            <w:tcW w:w="847" w:type="dxa"/>
          </w:tcPr>
          <w:p w14:paraId="774C2AF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019700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0F99F250" w14:textId="2AEC2AE4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87" w:type="dxa"/>
          </w:tcPr>
          <w:p w14:paraId="5919CD1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13CAE5E9" w14:textId="4DDEAD66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閱E11 低年級：能在一般生活情境中，懂得運用文本習得的知識解決問題。</w:t>
            </w:r>
          </w:p>
        </w:tc>
      </w:tr>
      <w:tr w:rsidR="004E0D7C" w:rsidRPr="008A3824" w14:paraId="5823DCC9" w14:textId="77777777" w:rsidTr="00986ECB">
        <w:tc>
          <w:tcPr>
            <w:tcW w:w="1317" w:type="dxa"/>
            <w:shd w:val="clear" w:color="auto" w:fill="FFFFFF" w:themeFill="background1"/>
          </w:tcPr>
          <w:p w14:paraId="51CE654F" w14:textId="19568ADC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1059" w:type="dxa"/>
            <w:vAlign w:val="center"/>
          </w:tcPr>
          <w:p w14:paraId="15224DEF" w14:textId="66ABC224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</w:tc>
        <w:tc>
          <w:tcPr>
            <w:tcW w:w="1907" w:type="dxa"/>
          </w:tcPr>
          <w:p w14:paraId="555DDA7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0C93147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4E1CF835" w14:textId="0185287F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1132" w:type="dxa"/>
          </w:tcPr>
          <w:p w14:paraId="05369C0E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1B0D7711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14161E6C" w14:textId="6E9D809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69C4594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1.能聽懂且說出生活中常見用以表示位置的方向說法，並學會運用。</w:t>
            </w:r>
          </w:p>
          <w:p w14:paraId="3DCC10B7" w14:textId="2CA23DB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2.能藉由課程活動增強空間認知能力且類化至生活，並學習團隊合作的精神。</w:t>
            </w:r>
          </w:p>
        </w:tc>
        <w:tc>
          <w:tcPr>
            <w:tcW w:w="6050" w:type="dxa"/>
          </w:tcPr>
          <w:p w14:paraId="394F9DD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ab/>
              <w:t>1.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3E669A8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42A54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4CA664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老師揭示本節課要學的語詞主題：方向，請學生翻至課文，將這種語詞圈起來，並藉此進入「輕鬆學語詞」教學。</w:t>
            </w:r>
          </w:p>
          <w:p w14:paraId="13C2D6C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B6C15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224557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26F0744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71AA8A4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2.參考「全體注意，聽我口令」進行教學遊戲。</w:t>
            </w:r>
          </w:p>
          <w:p w14:paraId="3687E3F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3.視教學情況，補充「語詞造句」，讓學生了解語詞之應用。</w:t>
            </w:r>
          </w:p>
          <w:p w14:paraId="164165A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E5993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49157F1" w14:textId="34340C94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847" w:type="dxa"/>
          </w:tcPr>
          <w:p w14:paraId="72AEF00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16E78881" w14:textId="3C3C264C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87" w:type="dxa"/>
          </w:tcPr>
          <w:p w14:paraId="19088F0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1907B7D3" w14:textId="78642B5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閱E11 低年級：能在一般生活情境中，懂得運用文本習得的知識解決問題。</w:t>
            </w:r>
          </w:p>
        </w:tc>
      </w:tr>
      <w:tr w:rsidR="004E0D7C" w:rsidRPr="008A3824" w14:paraId="55E123C5" w14:textId="77777777" w:rsidTr="00986ECB">
        <w:tc>
          <w:tcPr>
            <w:tcW w:w="1317" w:type="dxa"/>
            <w:shd w:val="clear" w:color="auto" w:fill="FFFFFF" w:themeFill="background1"/>
          </w:tcPr>
          <w:p w14:paraId="307D6BEF" w14:textId="00319C02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059" w:type="dxa"/>
            <w:vAlign w:val="center"/>
          </w:tcPr>
          <w:p w14:paraId="330CA180" w14:textId="54D0FF3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</w:tc>
        <w:tc>
          <w:tcPr>
            <w:tcW w:w="1907" w:type="dxa"/>
          </w:tcPr>
          <w:p w14:paraId="405AD26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7747B8B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助口語表達。</w:t>
            </w:r>
          </w:p>
          <w:p w14:paraId="55BFBFBC" w14:textId="1587821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32" w:type="dxa"/>
          </w:tcPr>
          <w:p w14:paraId="3BA9B5FF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78B7CFD3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3EACC9D6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05C7FE12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646ABE85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1EE23125" w14:textId="6E1BE72E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0730E80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1.能聽懂且說出生活中常見用以表示位置的方向說法，並學會運用。</w:t>
            </w:r>
          </w:p>
          <w:p w14:paraId="7A420ED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2.能透過課程提供的句型，掌握語詞運用的方法，並應用於日常生活。</w:t>
            </w:r>
          </w:p>
          <w:p w14:paraId="2FCBCB6C" w14:textId="53400DB8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3.能藉由課程活動增強空間認知能力且類化至生活，並學習團隊合作的精神。</w:t>
            </w:r>
          </w:p>
        </w:tc>
        <w:tc>
          <w:tcPr>
            <w:tcW w:w="6050" w:type="dxa"/>
          </w:tcPr>
          <w:p w14:paraId="53FDAE0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ab/>
              <w:t>1.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4609D64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6D265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064062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老師發下本課學習單，請學生完成指定作業。</w:t>
            </w:r>
          </w:p>
          <w:p w14:paraId="084D1BB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2D8E5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BBA0B9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活動三：做伙來造句</w:t>
            </w:r>
          </w:p>
          <w:p w14:paraId="4B5BD9A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1.播放MP3或教學電子書，讓學生聆聽「做伙來造句」內容，老師再帶領學生複誦，並解說句型結構。</w:t>
            </w:r>
          </w:p>
          <w:p w14:paraId="1DBAADA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2.學生兩人一組，拿出小白板，抄寫本課句型（語詞替換處畫底線）；拿出本課書後圖卡，練習「語詞替換造句」。</w:t>
            </w:r>
          </w:p>
          <w:p w14:paraId="1DA5619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9CFFD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5E0EF6B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1.播放MP3或教學電子書，讓學生聆聽「咱來試看覓」內容，老師再帶領學生複誦，並講解內容，請學生依提示作答。</w:t>
            </w:r>
          </w:p>
          <w:p w14:paraId="7F1B21F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2.師生可採互動方式對答，答畢全班一起念讀，可請學生邊念邊畫路線以加深學習印象。</w:t>
            </w:r>
          </w:p>
          <w:p w14:paraId="4EF2107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3.視教學情況，可參考「豆仔佇佗位」進行教學活動。</w:t>
            </w:r>
          </w:p>
          <w:p w14:paraId="376F61A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02202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3797715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47E52C1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2.老師請學生跟著MP3，再念一次東西放在哪裡。也可以用問答方式複習，如老師問：「阿華共籃球囥佇佗位？」學生回答：「伊共籃球囥佇飛行機的下跤。」</w:t>
            </w:r>
          </w:p>
          <w:p w14:paraId="3DDA563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3.參考「臆看覓，我共物件囥佇佗位？」進行教學遊戲。</w:t>
            </w:r>
          </w:p>
          <w:p w14:paraId="7C2B25B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53E41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68BBD41" w14:textId="1361CF6D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847" w:type="dxa"/>
          </w:tcPr>
          <w:p w14:paraId="6EBE193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0DD9C85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00929612" w14:textId="76E79389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87" w:type="dxa"/>
          </w:tcPr>
          <w:p w14:paraId="6D56DFB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503D2C81" w14:textId="38D19A78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閱E11 低年級：能在一般生活情境中，懂得運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用文本習得的知識解決問題。</w:t>
            </w:r>
          </w:p>
        </w:tc>
      </w:tr>
      <w:tr w:rsidR="004E0D7C" w:rsidRPr="008A3824" w14:paraId="5EF8A8DB" w14:textId="77777777" w:rsidTr="00986ECB">
        <w:tc>
          <w:tcPr>
            <w:tcW w:w="1317" w:type="dxa"/>
            <w:shd w:val="clear" w:color="auto" w:fill="FFFFFF" w:themeFill="background1"/>
          </w:tcPr>
          <w:p w14:paraId="08022541" w14:textId="0723E19F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1059" w:type="dxa"/>
            <w:vAlign w:val="center"/>
          </w:tcPr>
          <w:p w14:paraId="425EEE1F" w14:textId="3A63E766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</w:tc>
        <w:tc>
          <w:tcPr>
            <w:tcW w:w="1907" w:type="dxa"/>
          </w:tcPr>
          <w:p w14:paraId="489319C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9394DCB" w14:textId="4E50261B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132" w:type="dxa"/>
          </w:tcPr>
          <w:p w14:paraId="751A7AC9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643BAFF4" w14:textId="13E55DBE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614E50EA" w14:textId="2270D800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能藉由課程活動增強空間認知能力且類化至生活，並學習團隊合作的精神。</w:t>
            </w:r>
          </w:p>
        </w:tc>
        <w:tc>
          <w:tcPr>
            <w:tcW w:w="6050" w:type="dxa"/>
          </w:tcPr>
          <w:p w14:paraId="5459CDB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ab/>
              <w:t>1.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1436BE2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29A6A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FEA146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121D89D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3CB49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DE928B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34CC249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1.播放MP3或教學電子書，讓學生聆聽「輕鬆學拼音」內容，老師再帶領學生拼讀本課所學拼音，並指導其發音。</w:t>
            </w:r>
          </w:p>
          <w:p w14:paraId="16A37C9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18F02D6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0AEC9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2B230F5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7B11003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2.師生可採互動方式對答，請學生發表答案。</w:t>
            </w:r>
          </w:p>
          <w:p w14:paraId="5642C00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3.視教學狀況，參考「釣魚大師」進行教學遊戲。</w:t>
            </w:r>
          </w:p>
          <w:p w14:paraId="59CDE2A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7BE74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70C15DD3" w14:textId="0E6519E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847" w:type="dxa"/>
          </w:tcPr>
          <w:p w14:paraId="475E5F9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2473CDD" w14:textId="0A85D99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87" w:type="dxa"/>
          </w:tcPr>
          <w:p w14:paraId="268FC85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31E5FBC6" w14:textId="75053E5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閱E11 低年級：能在一般生活情境中，懂得運用文本習得的知識解決問題。</w:t>
            </w:r>
          </w:p>
        </w:tc>
      </w:tr>
      <w:tr w:rsidR="004E0D7C" w:rsidRPr="008A3824" w14:paraId="75F2A987" w14:textId="77777777" w:rsidTr="00986ECB">
        <w:tc>
          <w:tcPr>
            <w:tcW w:w="1317" w:type="dxa"/>
            <w:shd w:val="clear" w:color="auto" w:fill="FFFFFF" w:themeFill="background1"/>
          </w:tcPr>
          <w:p w14:paraId="3ECF27EF" w14:textId="5A00D59B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059" w:type="dxa"/>
            <w:vAlign w:val="center"/>
          </w:tcPr>
          <w:p w14:paraId="0F5562DD" w14:textId="13EAA1D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2.露營</w:t>
            </w:r>
          </w:p>
        </w:tc>
        <w:tc>
          <w:tcPr>
            <w:tcW w:w="1907" w:type="dxa"/>
          </w:tcPr>
          <w:p w14:paraId="7097DBE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0CDCEEE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12C5419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3471665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28345195" w14:textId="7D6FEB72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132" w:type="dxa"/>
          </w:tcPr>
          <w:p w14:paraId="60073247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0F20B25A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7466D107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276DEB70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-3  方音差異。</w:t>
            </w:r>
          </w:p>
          <w:p w14:paraId="3EEDDEC3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Ac-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 生活故事。</w:t>
            </w:r>
          </w:p>
          <w:p w14:paraId="4687A5B9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Bd-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 環境保護。</w:t>
            </w:r>
          </w:p>
          <w:p w14:paraId="219AF8DA" w14:textId="5CED7D9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 口語表達。</w:t>
            </w:r>
          </w:p>
        </w:tc>
        <w:tc>
          <w:tcPr>
            <w:tcW w:w="1270" w:type="dxa"/>
          </w:tcPr>
          <w:p w14:paraId="579FEE8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1.能正確朗讀課文並認讀課文的重要語詞、分辨方音差異。</w:t>
            </w:r>
          </w:p>
          <w:p w14:paraId="2D8EF76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2.能閱讀閩南語文，並根據課文進行文本分析、簡述大意。</w:t>
            </w:r>
          </w:p>
          <w:p w14:paraId="78DA60D9" w14:textId="60B51682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3.能用閩南語說出休閒活動、休閒場所的語詞，並了解各種休閒活動的好處，且運用語詞造句。</w:t>
            </w:r>
          </w:p>
        </w:tc>
        <w:tc>
          <w:tcPr>
            <w:tcW w:w="6050" w:type="dxa"/>
          </w:tcPr>
          <w:p w14:paraId="4E62279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2.露營</w:t>
            </w:r>
          </w:p>
          <w:p w14:paraId="2696CD8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56F0C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C5F17F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老師詢問學生是否有露營的經驗，請有經驗的學生分享心得，藉此引導學生進入課文教學。</w:t>
            </w:r>
          </w:p>
          <w:p w14:paraId="4727689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E4AED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9135DB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56FF34D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179BADA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4A62597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註：老師宜注意學生容易誤讀的音讀，如：【囡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 xml:space="preserve"> gín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】、【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pi</w:t>
            </w:r>
            <w:r w:rsidRPr="004E0D7C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t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】、【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pia</w:t>
            </w:r>
            <w:r w:rsidRPr="004E0D7C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k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】、【暗à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m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】。</w:t>
            </w:r>
          </w:p>
          <w:p w14:paraId="3A0F8DC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01BF4A8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9A4C0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146434A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63443E9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4C22C80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3.參考「真平博士博」補充相關的語文知識。</w:t>
            </w:r>
          </w:p>
          <w:p w14:paraId="6D5FA65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4.參考「來寫字」，引導學生進行書寫並造詞。</w:t>
            </w:r>
          </w:p>
          <w:p w14:paraId="097CC7C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09AA8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74DF2F6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312AEED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5718A4C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3.老師詢問學生是否還知道其他的休閒活動，並指導其閩南語說法。</w:t>
            </w:r>
          </w:p>
          <w:p w14:paraId="6775A8B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4.參考教學百寶箱，補充「其他的休閒活動」。</w:t>
            </w:r>
          </w:p>
          <w:p w14:paraId="27D5CF6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820C8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活動四：語詞大進擊</w:t>
            </w:r>
          </w:p>
          <w:p w14:paraId="2827E27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1.老師帶領學生念讀「語詞造句」，講解句意及結構，讓學生理解語詞之應用。</w:t>
            </w:r>
          </w:p>
          <w:p w14:paraId="1D281BB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2.參考「語詞聯想」進行教學遊戲，讓學生練習用閩南語描述並書寫語詞。</w:t>
            </w:r>
          </w:p>
          <w:p w14:paraId="26BC1A9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3.視教學情況，可補充教學補給站的「俗語」、「孽譎仔話」。</w:t>
            </w:r>
          </w:p>
          <w:p w14:paraId="1953F36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ADC89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10D6D55" w14:textId="59F5A46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847" w:type="dxa"/>
          </w:tcPr>
          <w:p w14:paraId="522891F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7974840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E3DD6A6" w14:textId="05FABFF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87" w:type="dxa"/>
          </w:tcPr>
          <w:p w14:paraId="311F9EA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4C508E2" w14:textId="251766D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參與戶外學習與自然體驗，覺知自然環境的美、平衡與完整性。</w:t>
            </w:r>
          </w:p>
        </w:tc>
      </w:tr>
      <w:tr w:rsidR="004E0D7C" w:rsidRPr="008A3824" w14:paraId="058D51E5" w14:textId="77777777" w:rsidTr="00986ECB">
        <w:tc>
          <w:tcPr>
            <w:tcW w:w="1317" w:type="dxa"/>
            <w:shd w:val="clear" w:color="auto" w:fill="FFFFFF" w:themeFill="background1"/>
          </w:tcPr>
          <w:p w14:paraId="3E6D0040" w14:textId="0857E293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059" w:type="dxa"/>
            <w:vAlign w:val="center"/>
          </w:tcPr>
          <w:p w14:paraId="455E3C56" w14:textId="7D85FFBE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2.露營</w:t>
            </w:r>
          </w:p>
        </w:tc>
        <w:tc>
          <w:tcPr>
            <w:tcW w:w="1907" w:type="dxa"/>
          </w:tcPr>
          <w:p w14:paraId="5C1A83B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003B3E6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7BD596C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4C058A2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2-Ⅱ-2 能用閩南語簡單說出日常生活計畫。</w:t>
            </w:r>
          </w:p>
          <w:p w14:paraId="0B922E8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64046BD9" w14:textId="020F862D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32" w:type="dxa"/>
          </w:tcPr>
          <w:p w14:paraId="63686495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36E78F15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6C68E222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0EB81376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 句型運用。</w:t>
            </w:r>
          </w:p>
          <w:p w14:paraId="46CF58EE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 生活應對。</w:t>
            </w:r>
          </w:p>
          <w:p w14:paraId="7776C2C0" w14:textId="1B936BBE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 口語表達。</w:t>
            </w:r>
          </w:p>
        </w:tc>
        <w:tc>
          <w:tcPr>
            <w:tcW w:w="1270" w:type="dxa"/>
          </w:tcPr>
          <w:p w14:paraId="74D6355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1.能運用課程句型及對話，並適時運用於日常生活。</w:t>
            </w:r>
          </w:p>
          <w:p w14:paraId="3065FF40" w14:textId="58CA4810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2.能用閩南語進行發表與討論，傳達自己的想法與假期規劃。</w:t>
            </w:r>
          </w:p>
        </w:tc>
        <w:tc>
          <w:tcPr>
            <w:tcW w:w="6050" w:type="dxa"/>
          </w:tcPr>
          <w:p w14:paraId="7D3D12B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2.露營</w:t>
            </w:r>
          </w:p>
          <w:p w14:paraId="2B03C0E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0B862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72751A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隨機或請自願的學生上臺發表學習任務，說出本課課文中常見的生活句型，藉此引導至「做伙來造句」句型，進入教學。</w:t>
            </w:r>
          </w:p>
          <w:p w14:paraId="7A743D5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6161D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AF309B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活動五：做伙來造句</w:t>
            </w:r>
          </w:p>
          <w:p w14:paraId="48C8631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1.播放MP3或教學電子書，讓學生聆聽「做伙來造句」內容，老師再帶領學生複誦。</w:t>
            </w:r>
          </w:p>
          <w:p w14:paraId="4A8DFFE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2.參考「我會曉造句」解說句型結構，並進行教學活動。</w:t>
            </w:r>
          </w:p>
          <w:p w14:paraId="449F5AF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71C75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F8457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活動六：咱來試看覓</w:t>
            </w:r>
          </w:p>
          <w:p w14:paraId="2A8ECF2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1.播放MP3或教學電子書，讓學生聆聽「咱來試看覓」內容，老師再帶領學生複誦，並講解內容。</w:t>
            </w:r>
          </w:p>
          <w:p w14:paraId="43AE304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2.老師發下學習單，參考「我的歇睏計畫」進行教學活動。</w:t>
            </w:r>
          </w:p>
          <w:p w14:paraId="0C802D6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5B899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B9206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2F1D912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1C5718D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2.老師隨機或請自願的學生發表答案，並視情況給予指導或鼓勵。</w:t>
            </w:r>
          </w:p>
          <w:p w14:paraId="546060A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3.參考「造句無落勾」進行教學遊戲。</w:t>
            </w:r>
          </w:p>
          <w:p w14:paraId="1069704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059D8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FA62810" w14:textId="4A78107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847" w:type="dxa"/>
          </w:tcPr>
          <w:p w14:paraId="1DC58E3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EEDB86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40D065C0" w14:textId="40C770B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87" w:type="dxa"/>
          </w:tcPr>
          <w:p w14:paraId="2DBBDD4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18AD154" w14:textId="1B25542D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參與戶外學習與自然體驗，覺知自然環境的美、平衡與完整性。</w:t>
            </w:r>
          </w:p>
        </w:tc>
      </w:tr>
      <w:tr w:rsidR="004E0D7C" w:rsidRPr="008A3824" w14:paraId="1A292993" w14:textId="77777777" w:rsidTr="00986ECB">
        <w:tc>
          <w:tcPr>
            <w:tcW w:w="1317" w:type="dxa"/>
            <w:shd w:val="clear" w:color="auto" w:fill="FFFFFF" w:themeFill="background1"/>
          </w:tcPr>
          <w:p w14:paraId="158EBF0E" w14:textId="2DE8EEE4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059" w:type="dxa"/>
            <w:vAlign w:val="center"/>
          </w:tcPr>
          <w:p w14:paraId="740C6B88" w14:textId="5CBFF863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2.露營</w:t>
            </w:r>
          </w:p>
        </w:tc>
        <w:tc>
          <w:tcPr>
            <w:tcW w:w="1907" w:type="dxa"/>
          </w:tcPr>
          <w:p w14:paraId="6B0F947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4FC0944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6841CBDE" w14:textId="2A05E3A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lastRenderedPageBreak/>
              <w:t>南語的標音符號、羅馬字及漢字，協助口語表達。</w:t>
            </w:r>
          </w:p>
        </w:tc>
        <w:tc>
          <w:tcPr>
            <w:tcW w:w="1132" w:type="dxa"/>
          </w:tcPr>
          <w:p w14:paraId="25F1F6AF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480BAA60" w14:textId="4E916A2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 口語表達。</w:t>
            </w:r>
          </w:p>
        </w:tc>
        <w:tc>
          <w:tcPr>
            <w:tcW w:w="1270" w:type="dxa"/>
          </w:tcPr>
          <w:p w14:paraId="2C6D9C32" w14:textId="6A836E7E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1.能學會本課拼音課程及相關語詞。</w:t>
            </w:r>
          </w:p>
        </w:tc>
        <w:tc>
          <w:tcPr>
            <w:tcW w:w="6050" w:type="dxa"/>
          </w:tcPr>
          <w:p w14:paraId="6A2D3F2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2.露營</w:t>
            </w:r>
          </w:p>
          <w:p w14:paraId="64DD2D8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29B81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F882ED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4679917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CE9E9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1A77D5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活動八：輕鬆學拼音</w:t>
            </w:r>
          </w:p>
          <w:p w14:paraId="21816FE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請學生拿出本課的拼音卡，再帶領學生拼讀本課所學的拼音，並指導其發音。</w:t>
            </w:r>
          </w:p>
          <w:p w14:paraId="7DAF4C0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4903C71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F87EA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活動九：拼音練習</w:t>
            </w:r>
          </w:p>
          <w:p w14:paraId="48200F0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10ED867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034D486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3.視教學情況，參考「聽力大考驗」進行教學遊戲。</w:t>
            </w:r>
          </w:p>
          <w:p w14:paraId="46E0170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DF249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15EB7DA" w14:textId="148B40D9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847" w:type="dxa"/>
          </w:tcPr>
          <w:p w14:paraId="5ECB778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380191AB" w14:textId="3EB57BCB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87" w:type="dxa"/>
          </w:tcPr>
          <w:p w14:paraId="6268FB8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F131568" w14:textId="7086EE44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參與戶外學習與自然體驗，覺知自然環境的美、平衡與完整性。</w:t>
            </w:r>
          </w:p>
        </w:tc>
      </w:tr>
      <w:tr w:rsidR="004E0D7C" w:rsidRPr="008A3824" w14:paraId="79849AA4" w14:textId="77777777" w:rsidTr="00986ECB">
        <w:tc>
          <w:tcPr>
            <w:tcW w:w="1317" w:type="dxa"/>
            <w:shd w:val="clear" w:color="auto" w:fill="FFFFFF" w:themeFill="background1"/>
          </w:tcPr>
          <w:p w14:paraId="2490BA4E" w14:textId="09551BDA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59" w:type="dxa"/>
            <w:vAlign w:val="center"/>
          </w:tcPr>
          <w:p w14:paraId="6C22FF61" w14:textId="25B5539F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2.露營</w:t>
            </w:r>
          </w:p>
        </w:tc>
        <w:tc>
          <w:tcPr>
            <w:tcW w:w="1907" w:type="dxa"/>
          </w:tcPr>
          <w:p w14:paraId="4E29BBB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3212DF0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1901F17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7A98723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 能用閩南語簡單說出日常生活計畫。</w:t>
            </w:r>
          </w:p>
          <w:p w14:paraId="45626C9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3FC660E3" w14:textId="6BEDAB8F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132" w:type="dxa"/>
          </w:tcPr>
          <w:p w14:paraId="593F2B78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67737375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532139AD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 句型運用。</w:t>
            </w:r>
          </w:p>
          <w:p w14:paraId="3CAE8A73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Ac-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 生活故事。</w:t>
            </w:r>
          </w:p>
          <w:p w14:paraId="0F022723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 生活應對。</w:t>
            </w:r>
          </w:p>
          <w:p w14:paraId="44DD8E99" w14:textId="60A4168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 口語表達。</w:t>
            </w:r>
          </w:p>
        </w:tc>
        <w:tc>
          <w:tcPr>
            <w:tcW w:w="1270" w:type="dxa"/>
          </w:tcPr>
          <w:p w14:paraId="5A3F0B64" w14:textId="60C73C3B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1.能複習第一單元所學，並應用於生活中。</w:t>
            </w:r>
          </w:p>
        </w:tc>
        <w:tc>
          <w:tcPr>
            <w:tcW w:w="6050" w:type="dxa"/>
          </w:tcPr>
          <w:p w14:paraId="052353A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2.露營</w:t>
            </w:r>
          </w:p>
          <w:p w14:paraId="374C3C0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A6B72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0CCFCE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老師問學生第一、二課的學習心得，藉此進入「複習一」教學。</w:t>
            </w:r>
          </w:p>
          <w:p w14:paraId="630F0A6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0FE6A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41002C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活動十：複習一</w:t>
            </w:r>
          </w:p>
          <w:p w14:paraId="1546BCD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1.播放MP3或教學電子書，讓學生聆聽「複習一」內容：</w:t>
            </w:r>
          </w:p>
          <w:p w14:paraId="55C87C2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(1)我會曉聽：讓學生聽辨聲音檔內容並作答，並以對答方式請學生說出其他選項的語詞。以第一題為例，其他兩個選項分別為：唱歌、搭布篷。</w:t>
            </w:r>
          </w:p>
          <w:p w14:paraId="0750709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(2)我會曉講：請學生判讀圖中的方位，說出對應的方向名稱。對答時，可鼓勵學生用完整的語句陳述圖片內容。</w:t>
            </w:r>
          </w:p>
          <w:p w14:paraId="33FB103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※回答範例參考</w:t>
            </w:r>
          </w:p>
          <w:p w14:paraId="41A9E7E5" w14:textId="77777777" w:rsidR="004E0D7C" w:rsidRPr="004E0D7C" w:rsidRDefault="004E0D7C" w:rsidP="004E0D7C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(1)狗蟻佇雞卵糕邊仔。</w:t>
            </w:r>
          </w:p>
          <w:p w14:paraId="2E3214D5" w14:textId="77777777" w:rsidR="004E0D7C" w:rsidRPr="004E0D7C" w:rsidRDefault="004E0D7C" w:rsidP="004E0D7C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(2)狗仔佇狗岫外口。</w:t>
            </w:r>
          </w:p>
          <w:p w14:paraId="525604A6" w14:textId="77777777" w:rsidR="004E0D7C" w:rsidRPr="004E0D7C" w:rsidRDefault="004E0D7C" w:rsidP="004E0D7C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(3)狗蟻佇雞卵糕下跤。</w:t>
            </w:r>
          </w:p>
          <w:p w14:paraId="48FD22E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(3)我會曉選：作答前老師可請學生朗讀第一、二課課文作為複習（齊讀或點將讀皆可），以利作答。</w:t>
            </w:r>
          </w:p>
          <w:p w14:paraId="3230E68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3.視教學情況，參考「你欲耍啥物」進行教學遊戲。</w:t>
            </w:r>
          </w:p>
          <w:p w14:paraId="19080D5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F40BE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活動十一：看圖講故事</w:t>
            </w:r>
          </w:p>
          <w:p w14:paraId="0179AC8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1.老師事先準備活動單，參考P43「曼陀羅思考法」閱讀分析九宮格設計題目。</w:t>
            </w:r>
          </w:p>
          <w:p w14:paraId="33DDA54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2.老師協助學生分組，每組發下一張活動單，接著播放MP3，讓學生聆聽「看圖講故事」內容。</w:t>
            </w:r>
          </w:p>
          <w:p w14:paraId="591B02B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3.聽完後老師帶領學生依序念讀提問，講解意思，接著再次播放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MP3，引導學生聚焦細節，並隨手記錄。</w:t>
            </w:r>
          </w:p>
          <w:p w14:paraId="7C431A7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4.老師隨機或請自願的組別上臺發表成果，視情況給予指導或鼓勵。</w:t>
            </w:r>
          </w:p>
          <w:p w14:paraId="355B982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5. 開教學電子書，播放「看圖講故事」動畫，老師可視學生程度切換動畫字幕模式（國語／臺語／無）。</w:t>
            </w:r>
          </w:p>
          <w:p w14:paraId="15E813B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49124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6535EB7" w14:textId="254EC326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847" w:type="dxa"/>
          </w:tcPr>
          <w:p w14:paraId="6C744EAF" w14:textId="77777777" w:rsidR="004E0D7C" w:rsidRPr="004E0D7C" w:rsidRDefault="004E0D7C" w:rsidP="004E0D7C">
            <w:pPr>
              <w:spacing w:line="0" w:lineRule="atLeast"/>
              <w:ind w:left="1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44FB8C1B" w14:textId="77777777" w:rsidR="004E0D7C" w:rsidRPr="004E0D7C" w:rsidRDefault="004E0D7C" w:rsidP="004E0D7C">
            <w:pPr>
              <w:spacing w:line="0" w:lineRule="atLeast"/>
              <w:ind w:left="1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13ABD7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343D9D6E" w14:textId="4582D638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87" w:type="dxa"/>
          </w:tcPr>
          <w:p w14:paraId="6EBD33F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3F42D8E" w14:textId="6B7EE0C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參與戶外學習與自然體驗，覺知自然環境的美、平衡與完整性。</w:t>
            </w:r>
          </w:p>
        </w:tc>
      </w:tr>
      <w:tr w:rsidR="004E0D7C" w:rsidRPr="008A3824" w14:paraId="5B9BAEA1" w14:textId="77777777" w:rsidTr="00986ECB">
        <w:tc>
          <w:tcPr>
            <w:tcW w:w="1317" w:type="dxa"/>
            <w:shd w:val="clear" w:color="auto" w:fill="FFFFFF" w:themeFill="background1"/>
          </w:tcPr>
          <w:p w14:paraId="3FD6E263" w14:textId="0428F33B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1059" w:type="dxa"/>
            <w:vAlign w:val="center"/>
          </w:tcPr>
          <w:p w14:paraId="729D7751" w14:textId="4C8B2EFE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</w:tc>
        <w:tc>
          <w:tcPr>
            <w:tcW w:w="1907" w:type="dxa"/>
          </w:tcPr>
          <w:p w14:paraId="4650D51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260B338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16C3FAD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52D630B7" w14:textId="777BB4B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132" w:type="dxa"/>
          </w:tcPr>
          <w:p w14:paraId="45759345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68F0753D" w14:textId="4A9F943C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1DFC2C0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1.能正確朗讀課文並認讀課文的重要語詞、分辨方音差異。</w:t>
            </w:r>
          </w:p>
          <w:p w14:paraId="6E3110B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2.能閱讀閩南語文，並根據課文進行文本分析、簡述大意。</w:t>
            </w:r>
          </w:p>
          <w:p w14:paraId="6894B138" w14:textId="6B5BC520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3.能用閩南語進行發表與討論，傳達自己的想法。</w:t>
            </w:r>
          </w:p>
        </w:tc>
        <w:tc>
          <w:tcPr>
            <w:tcW w:w="6050" w:type="dxa"/>
          </w:tcPr>
          <w:p w14:paraId="18B4A04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二、愛細膩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3.緊緊緊</w:t>
            </w:r>
          </w:p>
          <w:p w14:paraId="6474842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FDA76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20BE3D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老師請學生討論下課時，容易發生哪些意外傷害？為什麼？</w:t>
            </w:r>
          </w:p>
          <w:p w14:paraId="4D30D5F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8D78B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F5CD45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274B72A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147AA1E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3FA0D81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188F537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818C9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7DFA611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096B244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2.根據課文內容提問，協助學生理解文本。 </w:t>
            </w:r>
          </w:p>
          <w:p w14:paraId="6E5B230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5C046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B66D751" w14:textId="1A21F89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播放MP3或教學電子書，引導學生念唱本課「節奏唸唱」。</w:t>
            </w:r>
          </w:p>
        </w:tc>
        <w:tc>
          <w:tcPr>
            <w:tcW w:w="847" w:type="dxa"/>
          </w:tcPr>
          <w:p w14:paraId="7736B7E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93A0DB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5232A1C" w14:textId="132D9FAB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87" w:type="dxa"/>
          </w:tcPr>
          <w:p w14:paraId="0973BC48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380ABA1F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0E93184C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  <w:p w14:paraId="3C17D7B4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4398E526" w14:textId="79BAE1CA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安E10 關注校園安全的事件。</w:t>
            </w:r>
          </w:p>
        </w:tc>
      </w:tr>
      <w:tr w:rsidR="004E0D7C" w:rsidRPr="008A3824" w14:paraId="2431DA31" w14:textId="77777777" w:rsidTr="00986ECB">
        <w:tc>
          <w:tcPr>
            <w:tcW w:w="1317" w:type="dxa"/>
            <w:shd w:val="clear" w:color="auto" w:fill="FFFFFF" w:themeFill="background1"/>
          </w:tcPr>
          <w:p w14:paraId="280D21DF" w14:textId="6F5D7CB6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059" w:type="dxa"/>
            <w:vAlign w:val="center"/>
          </w:tcPr>
          <w:p w14:paraId="1B082226" w14:textId="37BA2802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</w:tc>
        <w:tc>
          <w:tcPr>
            <w:tcW w:w="1907" w:type="dxa"/>
          </w:tcPr>
          <w:p w14:paraId="02E6D56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6C95193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53CDAB77" w14:textId="2EF4720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1132" w:type="dxa"/>
          </w:tcPr>
          <w:p w14:paraId="60D9EE80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239F8888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-3 方音差異。</w:t>
            </w:r>
          </w:p>
          <w:p w14:paraId="4897A549" w14:textId="3A458FB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6B21791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1.能用閩南語說出意外傷害的名稱，並學會「無（動詞）著」的構詞，且能運用語詞造句。</w:t>
            </w:r>
          </w:p>
          <w:p w14:paraId="0B5CF5EC" w14:textId="7E2F9E7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2.能用閩南語進行發表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與討論，傳達自己的想法。</w:t>
            </w:r>
          </w:p>
        </w:tc>
        <w:tc>
          <w:tcPr>
            <w:tcW w:w="6050" w:type="dxa"/>
          </w:tcPr>
          <w:p w14:paraId="36CFA11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二、愛細膩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3.緊緊緊</w:t>
            </w:r>
          </w:p>
          <w:p w14:paraId="56637DE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E176C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197BB0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1.老師請學生發表校園常見的意外傷害及其發生地點，並寫在黑板上。</w:t>
            </w:r>
          </w:p>
          <w:p w14:paraId="34EE5DC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2.隨機抽選學生上臺，其餘學生翻開「輕鬆學語詞」，引導臺上學生圈選課本出現的意外傷害，藉此進入語詞教學。</w:t>
            </w:r>
          </w:p>
          <w:p w14:paraId="379130A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0552D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F472F1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48E62EF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再帶領學生複誦，講解語詞並指導學生正確發音。</w:t>
            </w:r>
          </w:p>
          <w:p w14:paraId="41A3A61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3E28D38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3.老師帶領學生重新審視剛才討論之「校園常見的意外傷害」，指導學生其他意外傷害的閩南語說法。</w:t>
            </w:r>
          </w:p>
          <w:p w14:paraId="3F4864F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575AE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活動四：語詞大進擊</w:t>
            </w:r>
          </w:p>
          <w:p w14:paraId="4D467E8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1.參考「語詞排列與歸納」進行教學活動，讓學生按常見頻率排列意外傷害種類，在操作中思考深化學習。</w:t>
            </w:r>
          </w:p>
          <w:p w14:paraId="247190A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33C7680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EEBD1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D66EDAE" w14:textId="78D81DEC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847" w:type="dxa"/>
          </w:tcPr>
          <w:p w14:paraId="70B91F00" w14:textId="4ED77E59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</w:tc>
        <w:tc>
          <w:tcPr>
            <w:tcW w:w="1287" w:type="dxa"/>
          </w:tcPr>
          <w:p w14:paraId="585EE29D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4B287328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69D6A25D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  <w:p w14:paraId="6A1FCC02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333F732A" w14:textId="60E25D1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安E10 關注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校園安全的事件。</w:t>
            </w:r>
          </w:p>
        </w:tc>
      </w:tr>
      <w:tr w:rsidR="004E0D7C" w:rsidRPr="008A3824" w14:paraId="5B29F0CA" w14:textId="77777777" w:rsidTr="00986ECB">
        <w:tc>
          <w:tcPr>
            <w:tcW w:w="1317" w:type="dxa"/>
            <w:shd w:val="clear" w:color="auto" w:fill="FFFFFF" w:themeFill="background1"/>
          </w:tcPr>
          <w:p w14:paraId="4C3F85A2" w14:textId="6CA65ECF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1059" w:type="dxa"/>
            <w:vAlign w:val="center"/>
          </w:tcPr>
          <w:p w14:paraId="7A8B0CEA" w14:textId="6C2D579C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</w:tc>
        <w:tc>
          <w:tcPr>
            <w:tcW w:w="1907" w:type="dxa"/>
          </w:tcPr>
          <w:p w14:paraId="193E46E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0531DEE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0BFC7674" w14:textId="65415AD2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1132" w:type="dxa"/>
          </w:tcPr>
          <w:p w14:paraId="78D64115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4E8BB5A5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60C44DE3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65ECDA39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293B8400" w14:textId="4A7CB7F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3B469B5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1.能應用課程句型造句。</w:t>
            </w:r>
          </w:p>
          <w:p w14:paraId="1EC1DEE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2.能用閩南語書寫並發表意外傷害的具體狀況與原因。</w:t>
            </w:r>
          </w:p>
          <w:p w14:paraId="200F0761" w14:textId="0E91014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3.能用閩南語進行發表與討論，傳達自己的想法。</w:t>
            </w:r>
          </w:p>
        </w:tc>
        <w:tc>
          <w:tcPr>
            <w:tcW w:w="6050" w:type="dxa"/>
          </w:tcPr>
          <w:p w14:paraId="35F5F5B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二、愛細膩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3.緊緊緊</w:t>
            </w:r>
          </w:p>
          <w:p w14:paraId="37E1536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49D7B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DE6130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隨機或請自願的學生上臺發表學習任務，說出本課課文中常見的生活句型，藉此引導至「做伙來造句」句型，進入教學。</w:t>
            </w:r>
          </w:p>
          <w:p w14:paraId="5E75A5B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62A4E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D5D532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活動五：做伙來造句</w:t>
            </w:r>
          </w:p>
          <w:p w14:paraId="004C47E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1.播放MP3或教學電子書，讓學生聆聽「做伙來造句」內容，老師再帶領學生複誦，解說句型結構。</w:t>
            </w:r>
          </w:p>
          <w:p w14:paraId="096F341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2.參考「我會曉造句」進行教學活動。</w:t>
            </w:r>
          </w:p>
          <w:p w14:paraId="0A2D778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4E2D0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活動六：咱來試看覓</w:t>
            </w:r>
          </w:p>
          <w:p w14:paraId="0B213CD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1.播放MP3或教學電子書，讓學生聆聽「咱來試看覓」內容並作答。</w:t>
            </w:r>
          </w:p>
          <w:p w14:paraId="1527968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2.老師隨機或請自願的學生發表答案，視情況給予指導或獎勵。</w:t>
            </w:r>
          </w:p>
          <w:p w14:paraId="2AC69DD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3.視教學情況，可補充教學補給站的「囡仔歌」、「簡單的空喙照護」。</w:t>
            </w:r>
          </w:p>
          <w:p w14:paraId="20A27AD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4FE20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579FD2E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296BD5D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2.老師隨機或請自願的學生發表答案，並視情況給予指導或獎勵。</w:t>
            </w:r>
          </w:p>
          <w:p w14:paraId="28F8849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3.老師發下學習單，參考「校園內底愛細膩」進行教學活動。</w:t>
            </w:r>
          </w:p>
          <w:p w14:paraId="6103274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070F9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314DB4C" w14:textId="16EDAED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847" w:type="dxa"/>
          </w:tcPr>
          <w:p w14:paraId="6F2D4B0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7A3B83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5CEA646C" w14:textId="1EDECED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87" w:type="dxa"/>
          </w:tcPr>
          <w:p w14:paraId="2894E2DE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72D0217B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35A16CC9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  <w:p w14:paraId="0CD733AA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3473D7C8" w14:textId="36E5AFAA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安E10 關注校園安全的事件。</w:t>
            </w:r>
          </w:p>
        </w:tc>
      </w:tr>
      <w:tr w:rsidR="004E0D7C" w:rsidRPr="008A3824" w14:paraId="3E9661C5" w14:textId="77777777" w:rsidTr="00986ECB">
        <w:tc>
          <w:tcPr>
            <w:tcW w:w="1317" w:type="dxa"/>
            <w:shd w:val="clear" w:color="auto" w:fill="FFFFFF" w:themeFill="background1"/>
          </w:tcPr>
          <w:p w14:paraId="7EF1FBC6" w14:textId="447C7B95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1059" w:type="dxa"/>
            <w:vAlign w:val="center"/>
          </w:tcPr>
          <w:p w14:paraId="67253090" w14:textId="2FE6CD3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</w:tc>
        <w:tc>
          <w:tcPr>
            <w:tcW w:w="1907" w:type="dxa"/>
          </w:tcPr>
          <w:p w14:paraId="79EC980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049146C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40223063" w14:textId="5454C1B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1132" w:type="dxa"/>
          </w:tcPr>
          <w:p w14:paraId="3883D8B3" w14:textId="3DBF1496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7B9437D7" w14:textId="68298D5D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1.能學會本課拼音課程及相關語詞。</w:t>
            </w:r>
          </w:p>
        </w:tc>
        <w:tc>
          <w:tcPr>
            <w:tcW w:w="6050" w:type="dxa"/>
          </w:tcPr>
          <w:p w14:paraId="1954246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二、愛細膩 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3.緊緊緊</w:t>
            </w:r>
          </w:p>
          <w:p w14:paraId="4C06744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A81D0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26EE08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72A850F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37F1B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34121B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活動八：輕鬆學拼音</w:t>
            </w:r>
          </w:p>
          <w:p w14:paraId="74B67B2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17A0ABE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09EF374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2946E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活動九：拼音練習</w:t>
            </w:r>
          </w:p>
          <w:p w14:paraId="7F922C7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25C19B1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0F66A52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3.視教學情況，參考「拼音賓果」進行教學遊戲。</w:t>
            </w:r>
          </w:p>
          <w:p w14:paraId="6FD9C78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C8F03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D80D0C0" w14:textId="07B379C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847" w:type="dxa"/>
          </w:tcPr>
          <w:p w14:paraId="643C20A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DE1EE5C" w14:textId="71BD846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87" w:type="dxa"/>
          </w:tcPr>
          <w:p w14:paraId="5CC9EF68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49F2586D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713719CC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  <w:p w14:paraId="69E59CE5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79E76EE6" w14:textId="28C0EBB6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安E10 關注校園安全的事件。</w:t>
            </w:r>
          </w:p>
        </w:tc>
      </w:tr>
      <w:tr w:rsidR="004E0D7C" w:rsidRPr="008A3824" w14:paraId="56CE08F5" w14:textId="77777777" w:rsidTr="00986ECB">
        <w:tc>
          <w:tcPr>
            <w:tcW w:w="1317" w:type="dxa"/>
            <w:shd w:val="clear" w:color="auto" w:fill="FFFFFF" w:themeFill="background1"/>
          </w:tcPr>
          <w:p w14:paraId="4AB7A58F" w14:textId="20DF8B85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059" w:type="dxa"/>
            <w:vAlign w:val="center"/>
          </w:tcPr>
          <w:p w14:paraId="6752AD3E" w14:textId="7CD1789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</w:tc>
        <w:tc>
          <w:tcPr>
            <w:tcW w:w="1907" w:type="dxa"/>
          </w:tcPr>
          <w:p w14:paraId="2F319B0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1D15B8E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65627F4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0EBABEF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425EC70D" w14:textId="2D3BAA5F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132" w:type="dxa"/>
          </w:tcPr>
          <w:p w14:paraId="5CDB0589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59702DE3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-3 方音差異。</w:t>
            </w:r>
          </w:p>
          <w:p w14:paraId="3F9D447E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社交稱謂。</w:t>
            </w:r>
          </w:p>
          <w:p w14:paraId="22CE4CA9" w14:textId="0F596640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12AF7B7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1.能正確朗讀課文並認讀課文的重要語詞、分辨方音差異。</w:t>
            </w:r>
          </w:p>
          <w:p w14:paraId="711F251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2.能閱讀閩南語文，並根據課文進行文本分析、簡述大意。</w:t>
            </w:r>
          </w:p>
          <w:p w14:paraId="52DEE66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3.能用閩南語說出病痛的名稱，並能具體陳述其症狀，且能運用語詞造句。</w:t>
            </w:r>
          </w:p>
          <w:p w14:paraId="084CC0D1" w14:textId="4C39F1C8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4.能用閩南語進行發表與討論，傳達自己的想法。</w:t>
            </w:r>
          </w:p>
        </w:tc>
        <w:tc>
          <w:tcPr>
            <w:tcW w:w="6050" w:type="dxa"/>
          </w:tcPr>
          <w:p w14:paraId="44C6B6F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二、愛細膩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4. 好佳哉</w:t>
            </w:r>
          </w:p>
          <w:p w14:paraId="1666E7A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D26A3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74139F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老師請學生發表身體不適的生活經驗，並簡單說明面對不同病症會有什麼不同的處理方式？</w:t>
            </w:r>
          </w:p>
          <w:p w14:paraId="3C5A645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C9529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072995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3772604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39E42EF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01EA121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0BC4F93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98717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5944E61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433AE59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2.根據課文內容提問，協助學生理解文本。 </w:t>
            </w:r>
          </w:p>
          <w:p w14:paraId="4586B80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3.參考「來寫字」，引導學生進行書寫並造詞。</w:t>
            </w:r>
          </w:p>
          <w:p w14:paraId="5C4FE7F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84059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63D7578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5745E8E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2.老師請學生撕下課本附件之語詞卡，逐一念出本課語詞，並出示對應的語詞卡，圖面朝老師以利進行隨堂檢核。</w:t>
            </w:r>
          </w:p>
          <w:p w14:paraId="3004CBD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3.老師問學生還有什麼其他的不適症狀，請學生發表並指導學生其閩南語說法。</w:t>
            </w:r>
          </w:p>
          <w:p w14:paraId="430C125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4.視教學情況，可補充教學百寶箱的「其他的病疼」、「其他的醫療場所」。</w:t>
            </w:r>
          </w:p>
          <w:p w14:paraId="4127EE9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F8FB0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活動四：語詞大進擊</w:t>
            </w:r>
          </w:p>
          <w:p w14:paraId="71C35C7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1.參考「語詞分類」進行教學活動，讓學生根據語詞類別進行分類練習。</w:t>
            </w:r>
          </w:p>
          <w:p w14:paraId="6EC0078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57EE3B2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3.參考「語詞賓果」進行教學遊戲，並結合造句練習，檢視學生語詞及其應用的學習狀況。</w:t>
            </w:r>
          </w:p>
          <w:p w14:paraId="695F66E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FADCA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8B457B1" w14:textId="31EF790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847" w:type="dxa"/>
          </w:tcPr>
          <w:p w14:paraId="2EE073F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73CE26B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0105AC34" w14:textId="46B04612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87" w:type="dxa"/>
          </w:tcPr>
          <w:p w14:paraId="1EE8928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5B4A21E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  <w:p w14:paraId="5F12297A" w14:textId="4602909A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安E11 了解急救的重要性。</w:t>
            </w:r>
          </w:p>
        </w:tc>
      </w:tr>
      <w:tr w:rsidR="004E0D7C" w:rsidRPr="008A3824" w14:paraId="2AEF70A5" w14:textId="77777777" w:rsidTr="00986ECB">
        <w:tc>
          <w:tcPr>
            <w:tcW w:w="1317" w:type="dxa"/>
            <w:shd w:val="clear" w:color="auto" w:fill="FFFFFF" w:themeFill="background1"/>
          </w:tcPr>
          <w:p w14:paraId="14125E72" w14:textId="5CAA166F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059" w:type="dxa"/>
            <w:vAlign w:val="center"/>
          </w:tcPr>
          <w:p w14:paraId="541DD707" w14:textId="4D5A6958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</w:tc>
        <w:tc>
          <w:tcPr>
            <w:tcW w:w="1907" w:type="dxa"/>
          </w:tcPr>
          <w:p w14:paraId="693563C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4042E85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61D76FB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20E6EA0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44187DCD" w14:textId="55ADAB4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4-Ⅱ-2 能運用閩南語文寫出對他人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lastRenderedPageBreak/>
              <w:t>的感謝、關懷與協助。</w:t>
            </w:r>
          </w:p>
        </w:tc>
        <w:tc>
          <w:tcPr>
            <w:tcW w:w="1132" w:type="dxa"/>
          </w:tcPr>
          <w:p w14:paraId="76AF396E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3B3B34EA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6969BA77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18234FAF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4AF32150" w14:textId="1DB4A7FF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55AD4EB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1.能用閩南語書寫並發表病痛的具體狀況，並推論其原因。</w:t>
            </w:r>
          </w:p>
          <w:p w14:paraId="74B2C84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2.能用閩南語說出病痛的名稱，並能具體陳述其症狀，且能運用語詞造句。</w:t>
            </w:r>
          </w:p>
          <w:p w14:paraId="12CE17B1" w14:textId="09B961C6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3.能用閩南語進行發表與討論，傳達自己的想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法。</w:t>
            </w:r>
          </w:p>
        </w:tc>
        <w:tc>
          <w:tcPr>
            <w:tcW w:w="6050" w:type="dxa"/>
          </w:tcPr>
          <w:p w14:paraId="21A854C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二、愛細膩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4. 好佳哉</w:t>
            </w:r>
          </w:p>
          <w:p w14:paraId="51C7FF9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A6679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</w:t>
            </w:r>
          </w:p>
          <w:p w14:paraId="0AE16DE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老師發下學習單，參考「佗位無爽快」引導學生進行教學活動。</w:t>
            </w:r>
          </w:p>
          <w:p w14:paraId="0542843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3D7585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76594D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活動五：咱來試看覓</w:t>
            </w:r>
          </w:p>
          <w:p w14:paraId="6F0C660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1.播放MP3或教學電子書，讓學生聆聽「咱來試看覓」內容並作答。</w:t>
            </w:r>
          </w:p>
          <w:p w14:paraId="49B31DE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2.老師隨機或請自願的學生發表答案，視情況給予指導或獎勵。</w:t>
            </w:r>
          </w:p>
          <w:p w14:paraId="778E9DB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3.視教學情況，可參考「你是按怎矣？」進行教學遊戲。</w:t>
            </w:r>
          </w:p>
          <w:p w14:paraId="3544CF1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4.視教學情況，可補充教學補給站的「孽譎仔話」。</w:t>
            </w:r>
          </w:p>
          <w:p w14:paraId="2BCA8BB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5FA35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活動六：聽看覓</w:t>
            </w:r>
          </w:p>
          <w:p w14:paraId="3409CD4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77149E4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2.師生可採取互動方式對答，提示學生以「伊（按怎矣），應該（愛按怎做）」的句型回答問題。</w:t>
            </w:r>
          </w:p>
          <w:p w14:paraId="6D096EF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3.視教學情況，可補充教學補給站的「謎猜」。</w:t>
            </w:r>
          </w:p>
          <w:p w14:paraId="1DF41F0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581DA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FD54993" w14:textId="047640AD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847" w:type="dxa"/>
          </w:tcPr>
          <w:p w14:paraId="16F2EE2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00A619F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C74AD3A" w14:textId="7F3EF87C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87" w:type="dxa"/>
          </w:tcPr>
          <w:p w14:paraId="13FF847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4C8A546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  <w:p w14:paraId="1E0B19F4" w14:textId="71D5A918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安E11 了解急救的重要性。</w:t>
            </w:r>
          </w:p>
        </w:tc>
      </w:tr>
      <w:tr w:rsidR="004E0D7C" w:rsidRPr="008A3824" w14:paraId="45A4F98B" w14:textId="77777777" w:rsidTr="00986ECB">
        <w:tc>
          <w:tcPr>
            <w:tcW w:w="1317" w:type="dxa"/>
            <w:shd w:val="clear" w:color="auto" w:fill="FFFFFF" w:themeFill="background1"/>
          </w:tcPr>
          <w:p w14:paraId="164C8D1A" w14:textId="140E6284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59" w:type="dxa"/>
            <w:vAlign w:val="center"/>
          </w:tcPr>
          <w:p w14:paraId="1E9F4C0F" w14:textId="22B235CC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</w:tc>
        <w:tc>
          <w:tcPr>
            <w:tcW w:w="1907" w:type="dxa"/>
          </w:tcPr>
          <w:p w14:paraId="56AAA87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6C0EB95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0BE9616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1CEABA2F" w14:textId="134B6133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132" w:type="dxa"/>
          </w:tcPr>
          <w:p w14:paraId="725AEA95" w14:textId="2569553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2F3AFE4A" w14:textId="40C8EF88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1.能學會本課拼音課程及相關語詞。</w:t>
            </w:r>
          </w:p>
        </w:tc>
        <w:tc>
          <w:tcPr>
            <w:tcW w:w="6050" w:type="dxa"/>
          </w:tcPr>
          <w:p w14:paraId="6E493FB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二、愛細膩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4. 好佳哉</w:t>
            </w:r>
          </w:p>
          <w:p w14:paraId="0B1EAA8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7FA19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56683A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28D4A1A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4AB90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DA7D7F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活動七：輕鬆學拼音</w:t>
            </w:r>
          </w:p>
          <w:p w14:paraId="3B15FE7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55CF351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0935108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C8862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活動八：拼音練習</w:t>
            </w:r>
          </w:p>
          <w:p w14:paraId="4ECE6D7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604A410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1BAD785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3.視教學情況，參考「拼音翻翻卡」進行教學遊戲。</w:t>
            </w:r>
          </w:p>
          <w:p w14:paraId="68EF8B4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BF40E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EFF77A0" w14:textId="6C294EB5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搭配教學電子書，複習本節課程所學。搭配教學電子書，複習本堂課程所學。</w:t>
            </w:r>
          </w:p>
        </w:tc>
        <w:tc>
          <w:tcPr>
            <w:tcW w:w="847" w:type="dxa"/>
          </w:tcPr>
          <w:p w14:paraId="1AB30AE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91A6DFD" w14:textId="61B600CE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87" w:type="dxa"/>
          </w:tcPr>
          <w:p w14:paraId="0EF9429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0B7CF8D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  <w:p w14:paraId="586213F8" w14:textId="54643E34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安E11 了解急救的重要性。</w:t>
            </w:r>
          </w:p>
        </w:tc>
      </w:tr>
      <w:tr w:rsidR="004E0D7C" w:rsidRPr="008A3824" w14:paraId="0145B130" w14:textId="77777777" w:rsidTr="00986ECB">
        <w:tc>
          <w:tcPr>
            <w:tcW w:w="1317" w:type="dxa"/>
            <w:shd w:val="clear" w:color="auto" w:fill="FFFFFF" w:themeFill="background1"/>
          </w:tcPr>
          <w:p w14:paraId="38B71E35" w14:textId="47B381E3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059" w:type="dxa"/>
            <w:vAlign w:val="center"/>
          </w:tcPr>
          <w:p w14:paraId="206251C6" w14:textId="42733FA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</w:tc>
        <w:tc>
          <w:tcPr>
            <w:tcW w:w="1907" w:type="dxa"/>
          </w:tcPr>
          <w:p w14:paraId="1D4AB4C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560664B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4E53080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6267502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2B4D5010" w14:textId="3079D130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lastRenderedPageBreak/>
              <w:t>3-Ⅱ-3 能透過閩南語文的閱讀，了解為人處事的道理。</w:t>
            </w:r>
          </w:p>
        </w:tc>
        <w:tc>
          <w:tcPr>
            <w:tcW w:w="1132" w:type="dxa"/>
          </w:tcPr>
          <w:p w14:paraId="58EAEDDA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4F6BBB5E" w14:textId="47B3A9F3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5F2B49C9" w14:textId="055E237D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1.能複習第二單元所學，並應用於生活中。</w:t>
            </w:r>
          </w:p>
        </w:tc>
        <w:tc>
          <w:tcPr>
            <w:tcW w:w="6050" w:type="dxa"/>
          </w:tcPr>
          <w:p w14:paraId="73B6E6B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二、愛細膩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4. 好佳哉</w:t>
            </w:r>
          </w:p>
          <w:p w14:paraId="4ABF20C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5941A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838182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老師問學生第三、四課的學習心得，藉此進入「複習二」教學。</w:t>
            </w:r>
          </w:p>
          <w:p w14:paraId="1B0284E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B06BF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D2A3CA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活動九：複習二</w:t>
            </w:r>
          </w:p>
          <w:p w14:paraId="08663B7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1.播放MP3或教學電子書，讓學生聆聽「複習二」內容：</w:t>
            </w:r>
          </w:p>
          <w:p w14:paraId="5504523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(1)我會曉聽：讓學生聽辨聲音檔內容並作答，並以對答方式請學生說出其他選項的語詞。以第一題為例，其他兩個選項分別為：靠著、扭著。</w:t>
            </w:r>
          </w:p>
          <w:p w14:paraId="21D3103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(2)我會曉講：請學生判讀圖像，說出對應的病痛名稱。對答時，可鼓勵學生用完整的語句陳述圖片內容。</w:t>
            </w:r>
          </w:p>
          <w:p w14:paraId="392156E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※回答範例參考</w:t>
            </w:r>
          </w:p>
          <w:p w14:paraId="4F0FEF14" w14:textId="77777777" w:rsidR="004E0D7C" w:rsidRPr="004E0D7C" w:rsidRDefault="004E0D7C" w:rsidP="004E0D7C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(1)我予燒滾水燙著。</w:t>
            </w:r>
          </w:p>
          <w:p w14:paraId="3153A237" w14:textId="77777777" w:rsidR="004E0D7C" w:rsidRPr="004E0D7C" w:rsidRDefault="004E0D7C" w:rsidP="004E0D7C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(2)我腹肚疼，想欲去便所。</w:t>
            </w:r>
          </w:p>
          <w:p w14:paraId="7082EA8C" w14:textId="77777777" w:rsidR="004E0D7C" w:rsidRPr="004E0D7C" w:rsidRDefault="004E0D7C" w:rsidP="004E0D7C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(3)我喙齒疼，愛來去揣醫生。</w:t>
            </w:r>
          </w:p>
          <w:p w14:paraId="696D038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(3)我會曉選：作答前老師可請學生朗讀第三、四課課文作為複習（齊讀或點將讀皆可），以利作答。</w:t>
            </w:r>
          </w:p>
          <w:p w14:paraId="162C557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3.視教學情況，老師可與學生進一步討論各種常見疾病或意外傷害的預防方法。</w:t>
            </w:r>
          </w:p>
          <w:p w14:paraId="3DD680E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1C083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活動十：看圖講故事</w:t>
            </w:r>
          </w:p>
          <w:p w14:paraId="737502B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1.老師播放MP3或教學電子書，讓學生聆聽「看圖講故事」內容。</w:t>
            </w:r>
          </w:p>
          <w:p w14:paraId="6AF54E2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2.老師協助學生分組，並根據故事內容提問，請各組進行討論後發表（參考P81提問-文本分析）。</w:t>
            </w:r>
          </w:p>
          <w:p w14:paraId="5FC38F1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3.打開教學電子書，播放「看圖講故事」動畫，老師可視學生程度切換動畫字幕模式（國語／臺語／無）。</w:t>
            </w:r>
          </w:p>
          <w:p w14:paraId="6C54973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3994C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988C4D8" w14:textId="300DB644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847" w:type="dxa"/>
          </w:tcPr>
          <w:p w14:paraId="0B5538C3" w14:textId="77777777" w:rsidR="004E0D7C" w:rsidRPr="004E0D7C" w:rsidRDefault="004E0D7C" w:rsidP="004E0D7C">
            <w:pPr>
              <w:spacing w:line="0" w:lineRule="atLeast"/>
              <w:ind w:left="1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5F6F38ED" w14:textId="77777777" w:rsidR="004E0D7C" w:rsidRPr="004E0D7C" w:rsidRDefault="004E0D7C" w:rsidP="004E0D7C">
            <w:pPr>
              <w:spacing w:line="0" w:lineRule="atLeast"/>
              <w:ind w:left="1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1EE998D" w14:textId="48E7BCC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87" w:type="dxa"/>
          </w:tcPr>
          <w:p w14:paraId="462C3A5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29C7CBB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  <w:p w14:paraId="7A253A97" w14:textId="70DFF636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安E11 了解急救的重要性。</w:t>
            </w:r>
          </w:p>
        </w:tc>
      </w:tr>
      <w:tr w:rsidR="004E0D7C" w:rsidRPr="008A3824" w14:paraId="01B6A8BA" w14:textId="77777777" w:rsidTr="00986ECB">
        <w:tc>
          <w:tcPr>
            <w:tcW w:w="1317" w:type="dxa"/>
            <w:shd w:val="clear" w:color="auto" w:fill="FFFFFF" w:themeFill="background1"/>
          </w:tcPr>
          <w:p w14:paraId="69169F20" w14:textId="0037FCE9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59" w:type="dxa"/>
            <w:vAlign w:val="center"/>
          </w:tcPr>
          <w:p w14:paraId="6941EB56" w14:textId="59F14618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</w:tc>
        <w:tc>
          <w:tcPr>
            <w:tcW w:w="1907" w:type="dxa"/>
          </w:tcPr>
          <w:p w14:paraId="50FB0B8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49F72A0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能聆聽並理解對方所說的閩南語。</w:t>
            </w:r>
          </w:p>
          <w:p w14:paraId="2A13B6B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51556D7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3-Ⅱ-1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能閱讀日常生活中常見的閩南語文，並了解其意義。</w:t>
            </w:r>
          </w:p>
          <w:p w14:paraId="3B3CC3F7" w14:textId="55551FAF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132" w:type="dxa"/>
          </w:tcPr>
          <w:p w14:paraId="3D2C79F1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6E4ED6A8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-3 方音差異。</w:t>
            </w:r>
          </w:p>
          <w:p w14:paraId="618DEF81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Ac-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生活故事。</w:t>
            </w:r>
          </w:p>
          <w:p w14:paraId="0A4DE960" w14:textId="1D2A0719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00FBDB3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1.能正確朗讀課文並認讀課文的重要語詞、分辨方音差異。</w:t>
            </w:r>
          </w:p>
          <w:p w14:paraId="3FF7580C" w14:textId="59163A0D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2.能閱讀閩南語文，並根據課文進行文本分析、簡述大意。</w:t>
            </w:r>
          </w:p>
        </w:tc>
        <w:tc>
          <w:tcPr>
            <w:tcW w:w="6050" w:type="dxa"/>
          </w:tcPr>
          <w:p w14:paraId="4726686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三、時間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5. 時間走傷緊</w:t>
            </w:r>
          </w:p>
          <w:p w14:paraId="277EF85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0A677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3311B9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老師詢問學生是否有時間不夠用或時間跑很快的感覺？隨機或請自願的學生發表經驗，藉此引導學生進入課文教學。</w:t>
            </w:r>
          </w:p>
          <w:p w14:paraId="2DFC99B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A1F93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6E296D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2DC254A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1335951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09A606E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41627F9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C590E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0853FD7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192F0C6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2.根據課文內容提問，協助學生理解文本。 </w:t>
            </w:r>
          </w:p>
          <w:p w14:paraId="3CFBAD4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3.參考「來寫字」，引導學生進行書寫並造詞。</w:t>
            </w:r>
          </w:p>
          <w:p w14:paraId="1E3338D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1749F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464B2FD" w14:textId="4E7E8B96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播放MP3或教學電子書，引導學生唱跳本課歌曲。</w:t>
            </w:r>
          </w:p>
        </w:tc>
        <w:tc>
          <w:tcPr>
            <w:tcW w:w="847" w:type="dxa"/>
          </w:tcPr>
          <w:p w14:paraId="14571AD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CAC81F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F80D6EB" w14:textId="3102C9DB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87" w:type="dxa"/>
          </w:tcPr>
          <w:p w14:paraId="41C41513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1A6943B6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648C9ED8" w14:textId="53574D5F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4E0D7C" w:rsidRPr="008A3824" w14:paraId="56CBA619" w14:textId="77777777" w:rsidTr="00986ECB">
        <w:tc>
          <w:tcPr>
            <w:tcW w:w="1317" w:type="dxa"/>
            <w:shd w:val="clear" w:color="auto" w:fill="FFFFFF" w:themeFill="background1"/>
          </w:tcPr>
          <w:p w14:paraId="0943AAB6" w14:textId="11150179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059" w:type="dxa"/>
            <w:vAlign w:val="center"/>
          </w:tcPr>
          <w:p w14:paraId="7644BEC7" w14:textId="5ED449B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</w:tc>
        <w:tc>
          <w:tcPr>
            <w:tcW w:w="1907" w:type="dxa"/>
          </w:tcPr>
          <w:p w14:paraId="0C2B8F5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7E2672C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能聆聽並理解對方所說的閩南語。</w:t>
            </w:r>
          </w:p>
          <w:p w14:paraId="240E911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5DE0F3C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2-Ⅱ-2 能用閩南語簡單說出日常生活計畫。</w:t>
            </w:r>
          </w:p>
          <w:p w14:paraId="135E1CCE" w14:textId="19F5CE26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3-Ⅱ-1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能閱讀日常生活中常見的閩南語文，並了解其意義。</w:t>
            </w:r>
          </w:p>
        </w:tc>
        <w:tc>
          <w:tcPr>
            <w:tcW w:w="1132" w:type="dxa"/>
          </w:tcPr>
          <w:p w14:paraId="3D009AFA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5B464BF3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32DC8F08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-3 方音差異。</w:t>
            </w:r>
          </w:p>
          <w:p w14:paraId="29943DE1" w14:textId="5267F302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774A621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1.能用閩南語說出時間詞，並運用時間詞表述各項生活作息或規劃。</w:t>
            </w:r>
          </w:p>
          <w:p w14:paraId="7BA21C3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2.能透過課程活動引導，思考並規劃自己的時間，且用閩南語進行發表。</w:t>
            </w:r>
          </w:p>
          <w:p w14:paraId="5606B590" w14:textId="15216098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3.能運用課程句型造句，並應用於日常生活中。</w:t>
            </w:r>
          </w:p>
        </w:tc>
        <w:tc>
          <w:tcPr>
            <w:tcW w:w="6050" w:type="dxa"/>
          </w:tcPr>
          <w:p w14:paraId="19548CA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三、時間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5. 時間走傷緊</w:t>
            </w:r>
          </w:p>
          <w:p w14:paraId="5BA4567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95890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5B729D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1.老師請學生發表一天之內的時間詞，並寫在黑板上。</w:t>
            </w:r>
          </w:p>
          <w:p w14:paraId="3ECDC5F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2.隨機抽選學生上臺，其餘學生翻開「輕鬆學語詞」，引導臺上學生圈選課本出現的時間詞，藉此進入語詞教學。</w:t>
            </w:r>
          </w:p>
          <w:p w14:paraId="7730AE4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99FAC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B36BE9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6E39C0C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38A6698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632BB0B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3.老師帶領學生重新審視剛才討論之「一天之內的時間詞」，指導學生其他時間詞的閩南語說法。</w:t>
            </w:r>
          </w:p>
          <w:p w14:paraId="1E2757A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4.參考教學百寶箱，補充「一日到暗的時間詞」。</w:t>
            </w:r>
          </w:p>
          <w:p w14:paraId="665ADFE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4CCE9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活動四：語詞大進擊</w:t>
            </w:r>
          </w:p>
          <w:p w14:paraId="689EC56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1.參考「一日到暗」進行教學活動，讓學生根據時序進行語詞排列。</w:t>
            </w:r>
          </w:p>
          <w:p w14:paraId="2E0904D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2B0BC44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3.參考「這馬欲做啥物？」進行教學遊戲，並結合造句練習，檢視學生語詞及其應用的學習狀況。</w:t>
            </w:r>
          </w:p>
          <w:p w14:paraId="7D75FAF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2A86E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DE03C51" w14:textId="2486921B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847" w:type="dxa"/>
          </w:tcPr>
          <w:p w14:paraId="679FA35E" w14:textId="4F7742EB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87" w:type="dxa"/>
          </w:tcPr>
          <w:p w14:paraId="4E0615ED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5A83F4BF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607A819F" w14:textId="13512073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4E0D7C" w:rsidRPr="008A3824" w14:paraId="4F0F770A" w14:textId="77777777" w:rsidTr="00986ECB">
        <w:tc>
          <w:tcPr>
            <w:tcW w:w="1317" w:type="dxa"/>
            <w:shd w:val="clear" w:color="auto" w:fill="FFFFFF" w:themeFill="background1"/>
          </w:tcPr>
          <w:p w14:paraId="42CFDFA9" w14:textId="35C47FFE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59" w:type="dxa"/>
            <w:vAlign w:val="center"/>
          </w:tcPr>
          <w:p w14:paraId="72192CD8" w14:textId="774EFAF2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</w:tc>
        <w:tc>
          <w:tcPr>
            <w:tcW w:w="1907" w:type="dxa"/>
          </w:tcPr>
          <w:p w14:paraId="210B0B6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3FC22FF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能聆聽並理解對方所說的閩南語。</w:t>
            </w:r>
          </w:p>
          <w:p w14:paraId="17B5CDC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12A8FFB2" w14:textId="34A3F8A0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4-Ⅱ-1 運用閩南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lastRenderedPageBreak/>
              <w:t>語文簡單寫出自己的感受與需求。</w:t>
            </w:r>
          </w:p>
        </w:tc>
        <w:tc>
          <w:tcPr>
            <w:tcW w:w="1132" w:type="dxa"/>
          </w:tcPr>
          <w:p w14:paraId="591C1B84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26586CD3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29539446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066C0F0F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133A8EBF" w14:textId="7A8A6CD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64808A1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1.能運用課程句型造句，並應用於日常生活中。</w:t>
            </w:r>
          </w:p>
          <w:p w14:paraId="4882F66D" w14:textId="323E8D9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2.能用閩南語進行簡單的口語表達。</w:t>
            </w:r>
          </w:p>
        </w:tc>
        <w:tc>
          <w:tcPr>
            <w:tcW w:w="6050" w:type="dxa"/>
          </w:tcPr>
          <w:p w14:paraId="0EC14C5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三、時間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5. 時間走傷緊</w:t>
            </w:r>
          </w:p>
          <w:p w14:paraId="2899B78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22E32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170331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老師發下學習單，參考「阿真的歇睏日」引導學生進行教學活動。</w:t>
            </w:r>
          </w:p>
          <w:p w14:paraId="5864EBD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B8AC4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1B65F2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活動五：做伙來造句</w:t>
            </w:r>
          </w:p>
          <w:p w14:paraId="7C6D7E4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1.播放MP3或教學電子書，讓學生聆聽「做伙來造句」內容，老師再帶領學生複誦。</w:t>
            </w:r>
          </w:p>
          <w:p w14:paraId="0F92A0F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2.老師參考「我會曉造句」進行教學活動。</w:t>
            </w:r>
          </w:p>
          <w:p w14:paraId="07370E7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3.視教學情況，補充教學補給站的「俗語」。</w:t>
            </w:r>
          </w:p>
          <w:p w14:paraId="663284B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19E44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活動六：咱來試看覓</w:t>
            </w:r>
          </w:p>
          <w:p w14:paraId="6B5841E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1.播放MP3或教學電子書，讓學生聆聽「咱來試看覓」內容並作答。</w:t>
            </w:r>
          </w:p>
          <w:p w14:paraId="33E606C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2.老師隨機或請自願的學生發表答案，視情況給予指導或獎勵。</w:t>
            </w:r>
          </w:p>
          <w:p w14:paraId="1A9EC68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3.視教學情況，可參考「這馬是當時？」進行教學遊戲。</w:t>
            </w:r>
          </w:p>
          <w:p w14:paraId="5831FDE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E68C3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779DF92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026BA7C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2.師生可採取互動方式對答，提示學生以「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（啥物時陣）（咧做啥物代誌）」的句型發表答案。</w:t>
            </w:r>
          </w:p>
          <w:p w14:paraId="7710651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022CF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DC42176" w14:textId="2D841750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847" w:type="dxa"/>
          </w:tcPr>
          <w:p w14:paraId="59321AB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7237967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5993ADE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C1EEEE2" w14:textId="1183D8D4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87" w:type="dxa"/>
          </w:tcPr>
          <w:p w14:paraId="56CB58A3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52144F9D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012DA494" w14:textId="703F112D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4E0D7C" w:rsidRPr="008A3824" w14:paraId="593E6507" w14:textId="77777777" w:rsidTr="00986ECB">
        <w:tc>
          <w:tcPr>
            <w:tcW w:w="1317" w:type="dxa"/>
            <w:shd w:val="clear" w:color="auto" w:fill="FFFFFF" w:themeFill="background1"/>
          </w:tcPr>
          <w:p w14:paraId="58625964" w14:textId="15BE5E8E" w:rsidR="004E0D7C" w:rsidRPr="00304A2C" w:rsidRDefault="004E0D7C" w:rsidP="004E0D7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059" w:type="dxa"/>
            <w:vAlign w:val="center"/>
          </w:tcPr>
          <w:p w14:paraId="02087272" w14:textId="49EBD960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</w:tc>
        <w:tc>
          <w:tcPr>
            <w:tcW w:w="1907" w:type="dxa"/>
          </w:tcPr>
          <w:p w14:paraId="07DF9B0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284BF3A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1-Ⅱ-3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能聆聽並理解對方所說的閩南語。</w:t>
            </w:r>
          </w:p>
          <w:p w14:paraId="04CE19E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71C5093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3-Ⅱ-1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4E0D7C">
              <w:rPr>
                <w:rFonts w:ascii="標楷體" w:eastAsia="標楷體" w:hAnsi="標楷體"/>
                <w:sz w:val="20"/>
                <w:szCs w:val="20"/>
              </w:rPr>
              <w:t>能閱讀日常生活中常見的閩南語文，並了解其意義。</w:t>
            </w:r>
          </w:p>
          <w:p w14:paraId="587E03D6" w14:textId="2EFF495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4-Ⅱ-1 運用閩南語文簡單寫出自己的感受與需求。</w:t>
            </w:r>
          </w:p>
        </w:tc>
        <w:tc>
          <w:tcPr>
            <w:tcW w:w="1132" w:type="dxa"/>
          </w:tcPr>
          <w:p w14:paraId="1F08CC0F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2F8910E0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38592868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4F6FFF1D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7C98F542" w14:textId="169AD381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0A8E006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1.能學會本課拼音課程及相關語詞。</w:t>
            </w:r>
          </w:p>
          <w:p w14:paraId="3607D7C9" w14:textId="04B2B289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2.能複習第六冊所學，並應用於生活中。</w:t>
            </w:r>
          </w:p>
        </w:tc>
        <w:tc>
          <w:tcPr>
            <w:tcW w:w="6050" w:type="dxa"/>
          </w:tcPr>
          <w:p w14:paraId="5096F41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三、時間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5. 時間走傷緊</w:t>
            </w:r>
          </w:p>
          <w:p w14:paraId="4A1E66C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59AD0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A4F72A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24EE68B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339AC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BC5B8E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活動八：輕鬆學拼音</w:t>
            </w:r>
          </w:p>
          <w:p w14:paraId="6B5281D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574C7A9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2C089A9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1FB6F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活動九：拼音練習</w:t>
            </w:r>
          </w:p>
          <w:p w14:paraId="18BA5A2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4022384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7BD5E40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3.視教學情況，參考「聽音辨聲」進行教學遊戲。</w:t>
            </w:r>
          </w:p>
          <w:p w14:paraId="579960B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1F4E3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活動十：複習三</w:t>
            </w:r>
          </w:p>
          <w:p w14:paraId="7608DE6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1.播放MP3或教學電子書，讓學生聆聽「複習三」內容：</w:t>
            </w:r>
          </w:p>
          <w:p w14:paraId="4D4A409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(1)我會曉聽：讓學生聽辨聲音檔內容並作答，並以對答方式請學生說出其他選項的語詞。以第一題為例，其他兩個選項分別為：中晝、下晡。</w:t>
            </w:r>
          </w:p>
          <w:p w14:paraId="349C828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(2)我會曉講：可參考輕鬆學語詞、教學補給站「一日到暗的時間詞」回答。</w:t>
            </w:r>
          </w:p>
          <w:p w14:paraId="7347315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(3)我會曉選：作答前老師可請學生朗讀第五課課文作為複習（齊讀或點將讀皆可），以利作答。</w:t>
            </w:r>
          </w:p>
          <w:p w14:paraId="0D3C52A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3AF91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活動十一：看圖講故事</w:t>
            </w:r>
          </w:p>
          <w:p w14:paraId="1772412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1.老師播放MP3或教學電子書，讓學生聆聽「看圖講故事」內容。</w:t>
            </w:r>
          </w:p>
          <w:p w14:paraId="1539E9D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2.老師協助學生分組，並根據故事內容提問，請各組進行討論後發表（參考P103提問-文本分析）。</w:t>
            </w:r>
          </w:p>
          <w:p w14:paraId="69CD3FF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3.打開教學電子書，播放「看圖講故事」動畫，老師可視學生程度切換動畫字幕模式（國語／臺語／無）。</w:t>
            </w:r>
          </w:p>
          <w:p w14:paraId="021CA70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4164E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7C8E13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活動十二：總複習之(一)</w:t>
            </w:r>
          </w:p>
          <w:p w14:paraId="4073D52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1.播放MP3或教學電子書，讓學生聆聽「總複習之(一)」內容，老師再帶領學生複誦，並講解內容。</w:t>
            </w:r>
          </w:p>
          <w:p w14:paraId="36C5873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2.參考「我上</w:t>
            </w:r>
            <w:r w:rsidRPr="004E0D7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造句」進行教學遊戲。</w:t>
            </w:r>
          </w:p>
          <w:p w14:paraId="52E15CD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B27FD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活動十三：總複習之(二)</w:t>
            </w:r>
          </w:p>
          <w:p w14:paraId="1CE0152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1.播放MP3或教學電子書，讓學生聆聽「總複習之(二)」內容，請學生勾選認識的字，並在字旁書寫造詞，老師隨機抽選學生發表。</w:t>
            </w:r>
          </w:p>
          <w:p w14:paraId="5B0EAA6A" w14:textId="5B9776A4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2.視教學情況，參考「漢字鬥看覓」進行教學遊戲。</w:t>
            </w:r>
          </w:p>
        </w:tc>
        <w:tc>
          <w:tcPr>
            <w:tcW w:w="847" w:type="dxa"/>
          </w:tcPr>
          <w:p w14:paraId="3B40A3D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39DA176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EC1331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7BAD231D" w14:textId="54D1132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87" w:type="dxa"/>
          </w:tcPr>
          <w:p w14:paraId="58D7235C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50747409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26E5CEE1" w14:textId="1E94618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4E0D7C" w:rsidRPr="008A3824" w14:paraId="7954B618" w14:textId="77777777" w:rsidTr="00986ECB">
        <w:tc>
          <w:tcPr>
            <w:tcW w:w="1317" w:type="dxa"/>
            <w:shd w:val="clear" w:color="auto" w:fill="FFFFFF" w:themeFill="background1"/>
          </w:tcPr>
          <w:p w14:paraId="76598243" w14:textId="77777777" w:rsidR="004E0D7C" w:rsidRPr="006337EC" w:rsidRDefault="004E0D7C" w:rsidP="004E0D7C">
            <w:pPr>
              <w:spacing w:line="0" w:lineRule="atLeast"/>
              <w:jc w:val="center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14:paraId="62E72898" w14:textId="41DAAB88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歡喜來過節～肉粽節</w:t>
            </w:r>
          </w:p>
        </w:tc>
        <w:tc>
          <w:tcPr>
            <w:tcW w:w="1907" w:type="dxa"/>
          </w:tcPr>
          <w:p w14:paraId="4CB0B8C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1-Ⅱ-3</w:t>
            </w:r>
          </w:p>
          <w:p w14:paraId="32AD9DFC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能聆聽並理解對方所說的閩南語。</w:t>
            </w:r>
          </w:p>
          <w:p w14:paraId="4992916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2-Ⅱ-1</w:t>
            </w:r>
          </w:p>
          <w:p w14:paraId="16E119D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能運用閩南語的標音符號、羅馬字及漢字，協助口語表達。</w:t>
            </w:r>
          </w:p>
          <w:p w14:paraId="54A9763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3-Ⅱ-1</w:t>
            </w:r>
          </w:p>
          <w:p w14:paraId="04291AC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能閱讀日常生活中常見的閩南語文，並了解其意義。</w:t>
            </w:r>
          </w:p>
          <w:p w14:paraId="37F46B3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590D2A8E" w14:textId="36C184DB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能運用閩南語文寫出對他人的感謝、關懷與協助。</w:t>
            </w:r>
          </w:p>
        </w:tc>
        <w:tc>
          <w:tcPr>
            <w:tcW w:w="1132" w:type="dxa"/>
          </w:tcPr>
          <w:p w14:paraId="39128CAB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17AB3E10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1F78994C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Ac-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詩歌短文。</w:t>
            </w:r>
          </w:p>
          <w:p w14:paraId="709DB5E6" w14:textId="77777777" w:rsidR="004E0D7C" w:rsidRPr="004E0D7C" w:rsidRDefault="004E0D7C" w:rsidP="004E0D7C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69267388" w14:textId="6D5828B8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</w:pPr>
            <w:r w:rsidRPr="004E0D7C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4E0D7C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4E0D7C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1270" w:type="dxa"/>
          </w:tcPr>
          <w:p w14:paraId="5CAF61B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1.能正確且流利地朗讀閩南語詩歌〈肉粽節〉，並能簡述大意。</w:t>
            </w:r>
          </w:p>
          <w:p w14:paraId="4F45B30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2.能理解並應用詩中的閩南語詞彙，如「五月／肉粽節」、「阿媽」、「親切」、「燒燒」、「上蓋」等。</w:t>
            </w:r>
          </w:p>
          <w:p w14:paraId="3FF1064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3.能認識節慶習俗及其意涵，並體會家人間溫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暖的情感，提升學生參與家庭活動的意願與責任感。</w:t>
            </w:r>
          </w:p>
          <w:p w14:paraId="032B2278" w14:textId="1C8BA91E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4.能覺察食物的區域差異，接納文化多樣性，尊重各地、各族的飲食文化特色。</w:t>
            </w:r>
          </w:p>
        </w:tc>
        <w:tc>
          <w:tcPr>
            <w:tcW w:w="6050" w:type="dxa"/>
          </w:tcPr>
          <w:p w14:paraId="34E3A20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歡喜來過節～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ab/>
              <w:t>肉粽節</w:t>
            </w:r>
          </w:p>
          <w:p w14:paraId="1BCB3D2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F703B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556AD4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1.老師提問：「若講著五月節，你會想著啥物氣味？」引導學生說出和端午節相關的食物氣味。</w:t>
            </w:r>
          </w:p>
          <w:p w14:paraId="2941FA7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2.請學生簡單分享自己過端午節的經驗，藉此進入課文教學。</w:t>
            </w:r>
          </w:p>
          <w:p w14:paraId="6332B59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6D668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F04235D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活動一：咱來唸歌詩</w:t>
            </w:r>
          </w:p>
          <w:p w14:paraId="7CCD6F1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1.老師播放MP3或教學電子書，讓學生聆聽〈肉粽節〉內容，再分句帶領學生念讀詩句，鼓勵學生配合詩的氛圍以歡快的語氣來讀詩。</w:t>
            </w:r>
          </w:p>
          <w:p w14:paraId="702BAA0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2.根據讀詩的過程，共同或個別指導學生容易念錯的字詞發音。</w:t>
            </w:r>
          </w:p>
          <w:p w14:paraId="5627E01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CC6F5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活動二：語詞九宮格</w:t>
            </w:r>
          </w:p>
          <w:p w14:paraId="07D8B4D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1.老師講解〈肉粽節〉詩歌內容，並佐以圖片介紹詩中的重要語詞及其用法，帶領學生造句。</w:t>
            </w:r>
          </w:p>
          <w:p w14:paraId="1F9ECAE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※造句範例：</w:t>
            </w:r>
          </w:p>
          <w:p w14:paraId="29DB43E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(1)五月節：五月節的時，阿媽攏會包肉粽予逐家食。</w:t>
            </w:r>
          </w:p>
          <w:p w14:paraId="5BC9E1E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(2)親切：阿敏對人真親切，莫怪人人攏佮意伊。</w:t>
            </w:r>
          </w:p>
          <w:p w14:paraId="6AEBDF43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(3)燒燒：便若寒人，阿母攏會煮燒燒的紅豆湯予阮食。</w:t>
            </w:r>
          </w:p>
          <w:p w14:paraId="75E0FBB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(4)上蓋：阿爸煮的紅燒肉上蓋讚，外口攏袂比得。</w:t>
            </w:r>
          </w:p>
          <w:p w14:paraId="53253E0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(5)芳：這粒梨仔瓜食起來芳閣甜，予人愈食愈紲喙。</w:t>
            </w:r>
          </w:p>
          <w:p w14:paraId="56C93BFA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2.老師請學生從詩文中選出九個重要的語詞，再請學生拿出紙畫出九宮格，將選出的語詞隨機填入格中。</w:t>
            </w:r>
          </w:p>
          <w:p w14:paraId="010ED0D2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3.老師隨機將九個語詞編號，做籤或使用電子書的選號器抽號碼，依序念出對應語詞，最先連成兩條線者獲勝，予以獎勵。</w:t>
            </w:r>
          </w:p>
          <w:p w14:paraId="306DCA7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FC868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活動三：肉粽的芳，阿媽的愛（課文分析）</w:t>
            </w:r>
          </w:p>
          <w:p w14:paraId="38C1CBD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1.老師以問答方式引領學生理解詩文，並請學生於課本空白處寫下詩文主旨，再隨機或請自願的學生發表。</w:t>
            </w:r>
          </w:p>
          <w:p w14:paraId="7DB5AA6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※提問範例：</w:t>
            </w:r>
          </w:p>
          <w:p w14:paraId="3D58280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/>
                <w:sz w:val="20"/>
                <w:szCs w:val="20"/>
              </w:rPr>
              <w:t>(1)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是按怎會用「親切」來形容阿媽的肉粽？你感覺用這个詞敢有合？</w:t>
            </w:r>
          </w:p>
          <w:p w14:paraId="7A05A91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參考答案：因為阿媽的肉粽是阮自細漢食到今上熟似的氣味。便若食著就會感覺安心閣溫暖，所以用「親切」來形容阿媽的肉粽真合喔。</w:t>
            </w:r>
          </w:p>
          <w:p w14:paraId="4634581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(2)燒燒來食的「燒燒」除了代表食物的溫度，閣會當象徵啥物？</w:t>
            </w:r>
          </w:p>
          <w:p w14:paraId="6124D6C1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參考答案：「燒燒」除了會當代表肉粽的燒氣，閣會當象徵阿媽對厝內人的愛佮關懷，是遐爾仔溫暖。</w:t>
            </w:r>
          </w:p>
          <w:p w14:paraId="5D4F86DF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2.老師詢問學生每逢端午節，吃進嘴裡的粽子是外頭購買的，還是長輩包的？請學生思考，若吃到長輩親手包的粽子，要怎麼用閩南語來表達讚美或感謝之意？</w:t>
            </w:r>
          </w:p>
          <w:p w14:paraId="4EF6144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參考答案：</w:t>
            </w:r>
          </w:p>
          <w:p w14:paraId="51746D30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(1)阿媽，你包的肉粽上親切，毋但料濟、滋味閣好，我足佮意的。</w:t>
            </w:r>
          </w:p>
          <w:p w14:paraId="7A8DA74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(2)阿公，感謝你包粽予阮食，這粽食起來燒燒，予我感覺真溫暖。</w:t>
            </w:r>
          </w:p>
          <w:p w14:paraId="2757044B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3.市面販賣或自製的粽子通常缺乏蔬果或鹽糖、油脂、熱量較高，貪多恐有健康隱憂。老師可趁機呼籲「吃粽不放縱」的健康飲食概念：</w:t>
            </w:r>
          </w:p>
          <w:p w14:paraId="504C7F6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(1)一餐一顆粽子即止，適度使用沾醬，避免攝入過多糖分、鹽分。</w:t>
            </w:r>
          </w:p>
          <w:p w14:paraId="21C030D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(2)選擇口味清淡，以全穀或未精製雜糧為主材料製成的粽子，享用同時切記減少攝取其他全穀雜糧類的分量，並補充足量蔬果。</w:t>
            </w:r>
          </w:p>
          <w:p w14:paraId="651E7834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(3)適度運動，增加身體活動量，藉以消耗多餘熱量，維持健康體態。</w:t>
            </w:r>
          </w:p>
          <w:p w14:paraId="5CF64366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847818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6B001AF7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1.老師播放MP3或教學電子書，引導學生唱跳本課歌曲。</w:t>
            </w:r>
          </w:p>
          <w:p w14:paraId="28D604F3" w14:textId="7E176572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2.參考教學補給站，補充端午節習俗及粽子種類等知識，引領學生認識節慶文化，並悅納飲食文化的區域特色、尊重差異。</w:t>
            </w:r>
          </w:p>
        </w:tc>
        <w:tc>
          <w:tcPr>
            <w:tcW w:w="847" w:type="dxa"/>
          </w:tcPr>
          <w:p w14:paraId="3D6E2CDE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46BC1CA9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9A45B55" w14:textId="77777777" w:rsidR="004E0D7C" w:rsidRPr="004E0D7C" w:rsidRDefault="004E0D7C" w:rsidP="004E0D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588B054" w14:textId="7150A0D8" w:rsidR="004E0D7C" w:rsidRPr="004E0D7C" w:rsidRDefault="004E0D7C" w:rsidP="004E0D7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87" w:type="dxa"/>
          </w:tcPr>
          <w:p w14:paraId="3D377DEC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14E69F87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了解家庭中各種關係的互動（親子、手足、祖孫及其他親屬等）。</w:t>
            </w:r>
          </w:p>
          <w:p w14:paraId="6E82BAE2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家E7 表達對家庭成員的關心與情感。</w:t>
            </w:r>
          </w:p>
          <w:p w14:paraId="28485CD3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B1DD3B4" w14:textId="77777777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多E6 了解各文化間的多樣性與差異性。</w:t>
            </w:r>
          </w:p>
          <w:p w14:paraId="57E14D06" w14:textId="424FA46A" w:rsidR="004E0D7C" w:rsidRPr="004E0D7C" w:rsidRDefault="004E0D7C" w:rsidP="004E0D7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t>多E7 減低或消除對他</w:t>
            </w:r>
            <w:r w:rsidRPr="004E0D7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族文化的刻板印象或偏見，不以特定標準或成見去框限不同文化的意義與價值。</w:t>
            </w:r>
          </w:p>
        </w:tc>
      </w:tr>
    </w:tbl>
    <w:p w14:paraId="49B6AED6" w14:textId="77777777" w:rsidR="00BC450E" w:rsidRPr="005D4ACC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005E13CC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lastRenderedPageBreak/>
        <w:t>備註：</w:t>
      </w:r>
    </w:p>
    <w:p w14:paraId="342A3A99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b/>
        </w:rPr>
        <w:t>1.總綱規範議題融入：</w:t>
      </w:r>
      <w:r>
        <w:rPr>
          <w:rFonts w:ascii="標楷體" w:eastAsia="標楷體" w:hAnsi="標楷體" w:hint="eastAsia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5316CFFB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2D35B497" w14:textId="77777777" w:rsidR="00501DEB" w:rsidRPr="00EE0253" w:rsidRDefault="00501DEB" w:rsidP="00501DEB">
      <w:pPr>
        <w:snapToGrid w:val="0"/>
        <w:spacing w:line="480" w:lineRule="atLeast"/>
        <w:ind w:leftChars="-1" w:left="-2" w:firstLine="2"/>
        <w:jc w:val="both"/>
        <w:rPr>
          <w:rFonts w:asciiTheme="majorEastAsia" w:eastAsiaTheme="majorEastAsia" w:hAnsiTheme="majorEastAsia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b/>
        </w:rPr>
        <w:t>2.教學期程請敘明週次起訖，如行列太多或不足，請自行增刪。</w: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61086A4F">
          <v:group id="群組 741" o:spid="_x0000_s2050" style="position:absolute;left:0;text-align:left;margin-left:59.55pt;margin-top:571.5pt;width:382.8pt;height:150.05pt;z-index:251660288;mso-position-horizontal-relative:text;mso-position-vertical-relative:text" coordorigin="1766,5818" coordsize="7656,3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">
            <v:group id="Group 417" o:spid="_x0000_s2051" style="position:absolute;left:1766;top:7063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2052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ZacUA&#10;AADcAAAADwAAAGRycy9kb3ducmV2LnhtbESPT2sCMRTE70K/Q3iFXkSzVlG7GqUULPbmP+z1sXnu&#10;Lm5e1iSu229vhILHYWZ+w8yXralEQ86XlhUM+gkI4szqknMFh/2qNwXhA7LGyjIp+CMPy8VLZ46p&#10;tjfeUrMLuYgQ9ikqKEKoUyl9VpBB37c1cfRO1hkMUbpcaoe3CDeVfE+SsTRYclwosKavgrLz7moU&#10;TEfr5tf/DDfHbHyqPkJ30nxfnFJvr+3nDESgNjzD/+21VjAZ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9lpxQAAANwAAAAPAAAAAAAAAAAAAAAAAJgCAABkcnMv&#10;ZG93bnJldi54bWxQSwUGAAAAAAQABAD1AAAAigMAAAAA&#10;">
                <v:textbox>
                  <w:txbxContent>
                    <w:p w14:paraId="30A0E688" w14:textId="77777777" w:rsidR="003D5FBA" w:rsidRPr="007B2D89" w:rsidRDefault="003D5FBA" w:rsidP="00501DE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故鄉的聲音</w:t>
                      </w:r>
                    </w:p>
                  </w:txbxContent>
                </v:textbox>
              </v:shape>
              <v:line id="直線接點 4" o:spid="_x0000_s2053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f8mscAAADcAAAADwAAAGRycy9kb3ducmV2LnhtbESPzWrDMBCE74W+g9hCL6GRW0ybOlFC&#10;KBRyyCU/OPS2sbaWsbVyJTVx3j4qBHocZuYbZrYYbCdO5EPjWMHzOANBXDndcK1gv/t8moAIEVlj&#10;55gUXCjAYn5/N8NCuzNv6LSNtUgQDgUqMDH2hZShMmQxjF1PnLxv5y3GJH0ttcdzgttOvmTZq7TY&#10;cFow2NOHoard/loFcrIe/fjlMW/L9nB4N2VV9l9rpR4fhuUURKQh/odv7ZVW8Jbn8HcmHQ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x/yaxwAAANwAAAAPAAAAAAAA&#10;AAAAAAAAAKECAABkcnMvZG93bnJldi54bWxQSwUGAAAAAAQABAD5AAAAlQMAAAAA&#10;"/>
            </v:group>
            <v:group id="Group 420" o:spid="_x0000_s2054" style="position:absolute;left:4883;top:5818;width:4539;height:3001" coordorigin="4883,5818" coordsize="4539,3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<v:group id="Group 421" o:spid="_x0000_s2055" style="position:absolute;left:4883;top:581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<v:shape id="文字方塊 2" o:spid="_x0000_s205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fasYA&#10;AADcAAAADwAAAGRycy9kb3ducmV2LnhtbESPT2vCQBTE74LfYXlCL6IbWzEaXUUKLfZW/6DXR/aZ&#10;BLNv4+42pt++Wyj0OMzMb5jVpjO1aMn5yrKCyTgBQZxbXXGh4HR8G81B+ICssbZMCr7Jw2bd760w&#10;0/bBe2oPoRARwj5DBWUITSalz0sy6Me2IY7e1TqDIUpXSO3wEeGmls9JMpMGK44LJTb0WlJ+O3wZ&#10;BfPprr34j5fPcz671oswTNv3u1PqadBtlyACdeE//NfeaQXpNIXfM/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jfasYAAADcAAAADwAAAAAAAAAAAAAAAACYAgAAZHJz&#10;L2Rvd25yZXYueG1sUEsFBgAAAAAEAAQA9QAAAIsDAAAAAA==&#10;">
                  <v:textbox>
                    <w:txbxContent>
                      <w:p w14:paraId="774F6495" w14:textId="77777777" w:rsidR="003D5FBA" w:rsidRPr="007B2D89" w:rsidRDefault="003D5FBA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水岸記事</w:t>
                        </w:r>
                      </w:p>
                    </w:txbxContent>
                  </v:textbox>
                </v:shape>
                <v:line id="直線接點 6" o:spid="_x0000_s205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r2n8MAAADcAAAADwAAAGRycy9kb3ducmV2LnhtbERPz2vCMBS+C/4P4Qm7jJk6ZLpqFBGE&#10;HbxMpbLbW/NsSpuXmmTa/ffLYeDx4/u9XPe2FTfyoXasYDLOQBCXTtdcKTgddy9zECEia2wdk4Jf&#10;CrBeDQdLzLW78yfdDrESKYRDjgpMjF0uZSgNWQxj1xEn7uK8xZigr6T2eE/htpWvWfYmLdacGgx2&#10;tDVUNocfq0DO989Xv/meNkVzPr+boiy6r71ST6N+swARqY8P8b/7QyuYTdP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K9p/DAAAA3AAAAA8AAAAAAAAAAAAA&#10;AAAAoQIAAGRycy9kb3ducmV2LnhtbFBLBQYAAAAABAAEAPkAAACRAwAAAAA=&#10;"/>
              </v:group>
              <v:group id="Group 424" o:spid="_x0000_s2058" style="position:absolute;left:4883;top:644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<v:shape id="文字方塊 2" o:spid="_x0000_s205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Rw8MA&#10;AADcAAAADwAAAGRycy9kb3ducmV2LnhtbERPy2oCMRTdC/5DuEI3pWasVcfRKKVg0Z1VabeXyZ0H&#10;Tm6mSTpO/75ZFFweznu97U0jOnK+tqxgMk5AEOdW11wquJx3TykIH5A1NpZJwS952G6GgzVm2t74&#10;g7pTKEUMYZ+hgiqENpPS5xUZ9GPbEkeusM5giNCVUju8xXDTyOckmUuDNceGClt6qyi/nn6MgvRl&#10;3335w/T4mc+LZhkeF937t1PqYdS/rkAE6sNd/O/eawWLW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jRw8MAAADcAAAADwAAAAAAAAAAAAAAAACYAgAAZHJzL2Rv&#10;d25yZXYueG1sUEsFBgAAAAAEAAQA9QAAAIgDAAAAAA==&#10;">
                  <v:textbox>
                    <w:txbxContent>
                      <w:p w14:paraId="18CA967F" w14:textId="77777777" w:rsidR="003D5FBA" w:rsidRPr="007B2D89" w:rsidRDefault="003D5FBA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反覆記號</w:t>
                        </w:r>
                      </w:p>
                    </w:txbxContent>
                  </v:textbox>
                </v:shape>
                <v:line id="直線接點 6" o:spid="_x0000_s206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nJ38cAAADcAAAADwAAAGRycy9kb3ducmV2LnhtbESPQWsCMRSE74X+h/AKvYhmLbXq1ihS&#10;EHrwUisr3p6b182ym5dtEnX775uC0OMwM98wi1VvW3EhH2rHCsajDARx6XTNlYL952Y4AxEissbW&#10;MSn4oQCr5f3dAnPtrvxBl12sRIJwyFGBibHLpQylIYth5Dri5H05bzEm6SupPV4T3LbyKctepMWa&#10;04LBjt4Mlc3ubBXI2Xbw7den56ZoDoe5KcqiO26Venzo168gIvXxP3xrv2sF08k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acnfxwAAANwAAAAPAAAAAAAA&#10;AAAAAAAAAKECAABkcnMvZG93bnJldi54bWxQSwUGAAAAAAQABAD5AAAAlQMAAAAA&#10;"/>
              </v:group>
              <v:group id="Group 427" o:spid="_x0000_s2061" style="position:absolute;left:4883;top:7065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<v:shape id="文字方塊 2" o:spid="_x0000_s2062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pPtM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omoyH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pPtMYAAADcAAAADwAAAAAAAAAAAAAAAACYAgAAZHJz&#10;L2Rvd25yZXYueG1sUEsFBgAAAAAEAAQA9QAAAIsDAAAAAA==&#10;">
                  <v:textbox>
                    <w:txbxContent>
                      <w:p w14:paraId="203A8B2E" w14:textId="77777777" w:rsidR="003D5FBA" w:rsidRPr="007B2D89" w:rsidRDefault="003D5FBA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連結線與圓滑線</w:t>
                        </w:r>
                      </w:p>
                    </w:txbxContent>
                  </v:textbox>
                </v:shape>
                <v:line id="直線接點 6" o:spid="_x0000_s2063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5qR8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Hu5z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HmpHxwAAANwAAAAPAAAAAAAA&#10;AAAAAAAAAKECAABkcnMvZG93bnJldi54bWxQSwUGAAAAAAQABAD5AAAAlQMAAAAA&#10;"/>
              </v:group>
              <v:group id="Group 430" o:spid="_x0000_s2064" style="position:absolute;left:4883;top:768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shape id="文字方塊 2" o:spid="_x0000_s2065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3sLMYA&#10;AADcAAAADwAAAGRycy9kb3ducmV2LnhtbESPQWvCQBSE74L/YXmCl1I3tTVqdBURLPZWbanXR/aZ&#10;BLNv0901pv++Wyh4HGbmG2a57kwtWnK+sqzgaZSAIM6trrhQ8Pmxe5yB8AFZY22ZFPyQh/Wq31ti&#10;pu2ND9QeQyEihH2GCsoQmkxKn5dk0I9sQxy9s3UGQ5SukNrhLcJNLcdJkkqDFceFEhvalpRfjlej&#10;YPayb0/+7fn9K0/P9Tw8TNvXb6fUcNBtFiACdeEe/m/vtYLpJ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3sLMYAAADcAAAADwAAAAAAAAAAAAAAAACYAgAAZHJz&#10;L2Rvd25yZXYueG1sUEsFBgAAAAAEAAQA9QAAAIsDAAAAAA==&#10;">
                  <v:textbox>
                    <w:txbxContent>
                      <w:p w14:paraId="171BA9CF" w14:textId="77777777" w:rsidR="003D5FBA" w:rsidRPr="007B2D89" w:rsidRDefault="003D5FBA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C大調的Ⅰ級、Ⅳ級、Ⅴ級和弦</w:t>
                        </w:r>
                      </w:p>
                    </w:txbxContent>
                  </v:textbox>
                </v:shape>
                <v:line id="直線接點 6" o:spid="_x0000_s2066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z0MMcAAADcAAAADwAAAGRycy9kb3ducmV2LnhtbESPQWsCMRSE70L/Q3iFXqRmW7TarVGk&#10;IHjwUltWvD03r5tlNy/bJOr23zcFweMwM98w82VvW3EmH2rHCp5GGQji0umaKwVfn+vHGYgQkTW2&#10;jknBLwVYLu4Gc8y1u/AHnXexEgnCIUcFJsYulzKUhiyGkeuIk/ftvMWYpK+k9nhJcNvK5yx7kRZr&#10;TgsGO3o3VDa7k1UgZ9vhj18dx03R7PevpiiL7rBV6uG+X72BiNTHW/ja3mgF08kU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zPQwxwAAANwAAAAPAAAAAAAA&#10;AAAAAAAAAKECAABkcnMvZG93bnJldi54bWxQSwUGAAAAAAQABAD5AAAAlQMAAAAA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2067" type="#_x0000_t32" style="position:absolute;left:4883;top:6073;width:0;height:24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ZjIMMAAADcAAAADwAAAGRycy9kb3ducmV2LnhtbERPy2oCMRTdF/oP4QrdFM1Y8MHUKFNB&#10;qIILH93fTm4nwcnNOIk6/XuzEFweznu26FwtrtQG61nBcJCBIC69tlwpOB5W/SmIEJE11p5JwT8F&#10;WMxfX2aYa3/jHV33sRIphEOOCkyMTS5lKA05DAPfECfuz7cOY4JtJXWLtxTuavmRZWPp0HJqMNjQ&#10;0lB52l+cgu16+FX8Grve7M52O1oV9aV6/1HqrdcVnyAidfEpfri/tYLJKK1NZ9IR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mYyDDAAAA3AAAAA8AAAAAAAAAAAAA&#10;AAAAoQIAAGRycy9kb3ducmV2LnhtbFBLBQYAAAAABAAEAPkAAACRAwAAAAA=&#10;"/>
              <v:group id="Group 434" o:spid="_x0000_s2068" style="position:absolute;left:4883;top:830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文字方塊 2" o:spid="_x0000_s206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bfsMA&#10;AADcAAAADwAAAGRycy9kb3ducmV2LnhtbERPy2oCMRTdC/2HcAtupGZqy6jjRCkFi921VnR7mdx5&#10;4ORmmsRx+vfNQnB5OO98M5hW9OR8Y1nB8zQBQVxY3XCl4PCzfVqA8AFZY2uZFPyRh836YZRjpu2V&#10;v6nfh0rEEPYZKqhD6DIpfVGTQT+1HXHkSusMhghdJbXDaww3rZwlSSoNNhwbauzovabivL8YBYvX&#10;XX/yny9fxyIt22WYzPuPX6fU+HF4W4EINIS7+ObeaQXzNM6PZ+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QbfsMAAADcAAAADwAAAAAAAAAAAAAAAACYAgAAZHJzL2Rv&#10;d25yZXYueG1sUEsFBgAAAAAEAAQA9QAAAIgDAAAAAA==&#10;">
                  <v:textbox>
                    <w:txbxContent>
                      <w:p w14:paraId="1F8A6AE0" w14:textId="77777777" w:rsidR="003D5FBA" w:rsidRPr="007B2D89" w:rsidRDefault="003D5FBA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馬水龍與梆笛協奏曲</w:t>
                        </w:r>
                      </w:p>
                    </w:txbxContent>
                  </v:textbox>
                </v:shape>
                <v:line id="直線接點 6" o:spid="_x0000_s207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UDYsYAAADcAAAADwAAAGRycy9kb3ducmV2LnhtbESPQWsCMRSE74X+h/AKXopmlWJ1axQp&#10;CD14UcuKt+fmdbPs5mWbRN3++0Yo9DjMzDfMYtXbVlzJh9qxgvEoA0FcOl1zpeDzsBnOQISIrLF1&#10;TAp+KMBq+fiwwFy7G+/ouo+VSBAOOSowMXa5lKE0ZDGMXEecvC/nLcYkfSW1x1uC21ZOsmwqLdac&#10;Fgx29G6obPYXq0DOts/ffn1+aYrmeJyboiy601apwVO/fgMRqY//4b/2h1bwOh3D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FA2LGAAAA3AAAAA8AAAAAAAAA&#10;AAAAAAAAoQIAAGRycy9kb3ducmV2LnhtbFBLBQYAAAAABAAEAPkAAACUAwAAAAA=&#10;"/>
              </v:group>
            </v:group>
          </v:group>
        </w:pic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1AE33503">
          <v:group id="群組 375" o:spid="_x0000_s2071" style="position:absolute;left:0;text-align:left;margin-left:74.95pt;margin-top:600.7pt;width:382.8pt;height:119.05pt;z-index:251659264;mso-position-horizontal-relative:text;mso-position-vertical-relative:text" coordorigin="2134,3821" coordsize="7656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">
            <v:group id="Group 307" o:spid="_x0000_s2072" style="position:absolute;left:2134;top:4757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<v:shape id="文字方塊 2" o:spid="_x0000_s2073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u5zsYA&#10;AADcAAAADwAAAGRycy9kb3ducmV2LnhtbESPT2vCQBTE74LfYXlCL6IbqxiNrlIKLfZW/6DXR/aZ&#10;BLNv091tTL99tyD0OMzMb5j1tjO1aMn5yrKCyTgBQZxbXXGh4HR8Gy1A+ICssbZMCn7Iw3bT760x&#10;0/bOe2oPoRARwj5DBWUITSalz0sy6Me2IY7e1TqDIUpXSO3wHuGmls9JMpcGK44LJTb0WlJ+O3wb&#10;BYvZrr34j+nnOZ9f62UYpu37l1PqadC9rEAE6sJ/+NHeaQXTNIW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u5zsYAAADcAAAADwAAAAAAAAAAAAAAAACYAgAAZHJz&#10;L2Rvd25yZXYueG1sUEsFBgAAAAAEAAQA9QAAAIsDAAAAAA==&#10;">
                <v:textbox>
                  <w:txbxContent>
                    <w:p w14:paraId="667A32F8" w14:textId="77777777" w:rsidR="003D5FBA" w:rsidRPr="007B2D89" w:rsidRDefault="003D5FBA" w:rsidP="00501DE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我的SUPER面</w:t>
                      </w:r>
                    </w:p>
                  </w:txbxContent>
                </v:textbox>
              </v:shape>
              <v:line id="直線接點 4" o:spid="_x0000_s2074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QO8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02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aZA7xAAAANwAAAAPAAAAAAAAAAAA&#10;AAAAAKECAABkcnMvZG93bnJldi54bWxQSwUGAAAAAAQABAD5AAAAkgMAAAAA&#10;"/>
            </v:group>
            <v:group id="Group 310" o:spid="_x0000_s2075" style="position:absolute;left:5251;top:3821;width:4539;height:2381" coordorigin="5251,3821" coordsize="4539,2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<v:group id="Group 311" o:spid="_x0000_s2076" style="position:absolute;left:5251;top:382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文字方塊 2" o:spid="_x0000_s2077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0BsUA&#10;AADcAAAADwAAAGRycy9kb3ducmV2LnhtbESPQWvCQBSE74X+h+UVvJS6sRYbo6uUgqI3m5Z6fWSf&#10;STD7Nt1dY/z3rlDwOMzMN8x82ZtGdOR8bVnBaJiAIC6srrlU8PO9eklB+ICssbFMCi7kYbl4fJhj&#10;pu2Zv6jLQykihH2GCqoQ2kxKX1Rk0A9tSxy9g3UGQ5SulNrhOcJNI1+TZCIN1hwXKmzps6LimJ+M&#10;gvRt0+39drz7LSaHZhqe37v1n1Nq8NR/zEAE6sM9/N/eaAXjdAS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/QGxQAAANwAAAAPAAAAAAAAAAAAAAAAAJgCAABkcnMv&#10;ZG93bnJldi54bWxQSwUGAAAAAAQABAD1AAAAigMAAAAA&#10;">
                  <v:textbox>
                    <w:txbxContent>
                      <w:p w14:paraId="65AA145F" w14:textId="77777777" w:rsidR="003D5FBA" w:rsidRPr="007B2D89" w:rsidRDefault="003D5FBA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面具嘉年華</w:t>
                        </w:r>
                      </w:p>
                    </w:txbxContent>
                  </v:textbox>
                </v:shape>
                <v:line id="直線接點 6" o:spid="_x0000_s2078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X9s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VNf2xwAAANwAAAAPAAAAAAAA&#10;AAAAAAAAAKECAABkcnMvZG93bnJldi54bWxQSwUGAAAAAAQABAD5AAAAlQMAAAAA&#10;"/>
              </v:group>
              <v:group id="Group 314" o:spid="_x0000_s2079" style="position:absolute;left:5251;top:4444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文字方塊 2" o:spid="_x0000_s2080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BIg8MA&#10;AADcAAAADwAAAGRycy9kb3ducmV2LnhtbERPy2oCMRTdF/oP4QpuipNplamdGqUUFN21VnR7mdx5&#10;4ORmmsRx/HuzKHR5OO/FajCt6Mn5xrKC5yQFQVxY3XCl4PCznsxB+ICssbVMCm7kYbV8fFhgru2V&#10;v6nfh0rEEPY5KqhD6HIpfVGTQZ/YjjhypXUGQ4SuktrhNYabVr6kaSYNNhwbauzos6bivL8YBfPZ&#10;tj/53fTrWGRl+xaeXvvNr1NqPBo+3kEEGsK/+M+91QqyWZwfz8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BIg8MAAADcAAAADwAAAAAAAAAAAAAAAACYAgAAZHJzL2Rv&#10;d25yZXYueG1sUEsFBgAAAAAEAAQA9QAAAIgDAAAAAA==&#10;">
                  <v:textbox>
                    <w:txbxContent>
                      <w:p w14:paraId="4CB05042" w14:textId="77777777" w:rsidR="003D5FBA" w:rsidRPr="007B2D89" w:rsidRDefault="003D5FBA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面具聯合國</w:t>
                        </w:r>
                      </w:p>
                    </w:txbxContent>
                  </v:textbox>
                </v:shape>
                <v:line id="直線接點 6" o:spid="_x0000_s2081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Qn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XTy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UJ/GAAAA3AAAAA8AAAAAAAAA&#10;AAAAAAAAoQIAAGRycy9kb3ducmV2LnhtbFBLBQYAAAAABAAEAPkAAACUAwAAAAA=&#10;"/>
              </v:group>
              <v:group id="Group 317" o:spid="_x0000_s2082" style="position:absolute;left:5251;top:506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<v:shape id="文字方塊 2" o:spid="_x0000_s2083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LW9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kE6nc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tb0xQAAANwAAAAPAAAAAAAAAAAAAAAAAJgCAABkcnMv&#10;ZG93bnJldi54bWxQSwUGAAAAAAQABAD1AAAAigMAAAAA&#10;">
                  <v:textbox>
                    <w:txbxContent>
                      <w:p w14:paraId="6423DAC9" w14:textId="77777777" w:rsidR="003D5FBA" w:rsidRPr="007B2D89" w:rsidRDefault="003D5FBA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變臉大作戰</w:t>
                        </w:r>
                      </w:p>
                    </w:txbxContent>
                  </v:textbox>
                </v:shape>
                <v:line id="直線接點 6" o:spid="_x0000_s2084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bzB8YAAADcAAAADwAAAGRycy9kb3ducmV2LnhtbESPQWsCMRSE70L/Q3iFXkSzLYvYrVGk&#10;UOjBi1ZWentuXjfLbl62SarrvzdCweMwM98wi9VgO3EiHxrHCp6nGQjiyumGawX7r4/JHESIyBo7&#10;x6TgQgFWy4fRAgvtzryl0y7WIkE4FKjAxNgXUobKkMUwdT1x8n6ctxiT9LXUHs8Jbjv5kmUzabHh&#10;tGCwp3dDVbv7swrkfDP+9etj3pbt4fBqyqrsvzdKPT0O6zcQkYZ4D/+3P7WCWZ7D7Uw6AnJ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m8wfGAAAA3AAAAA8AAAAAAAAA&#10;AAAAAAAAoQIAAGRycy9kb3ducmV2LnhtbFBLBQYAAAAABAAEAPkAAACUAwAAAAA=&#10;"/>
              </v:group>
              <v:group id="Group 320" o:spid="_x0000_s2085" style="position:absolute;left:5251;top:5692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<v:shape id="文字方塊 2" o:spid="_x0000_s208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V1bMUA&#10;AADcAAAADwAAAGRycy9kb3ducmV2LnhtbESPQWvCQBSE70L/w/KEXqRuWiXa1FWkoNibjaW9PrLP&#10;JJh9G3e3Mf57Vyj0OMzMN8xi1ZtGdOR8bVnB8zgBQVxYXXOp4OuweZqD8AFZY2OZFFzJw2r5MFhg&#10;pu2FP6nLQykihH2GCqoQ2kxKX1Rk0I9tSxy9o3UGQ5SulNrhJcJNI1+SJJUGa44LFbb0XlFxyn+N&#10;gvl01/34j8n+u0iPzWsYzbrt2Sn1OOzXbyAC9eE//NfeaQXpNI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XVsxQAAANwAAAAPAAAAAAAAAAAAAAAAAJgCAABkcnMv&#10;ZG93bnJldi54bWxQSwUGAAAAAAQABAD1AAAAigMAAAAA&#10;">
                  <v:textbox>
                    <w:txbxContent>
                      <w:p w14:paraId="1B7AEB86" w14:textId="77777777" w:rsidR="003D5FBA" w:rsidRPr="007B2D89" w:rsidRDefault="003D5FBA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SUPER面大集合</w:t>
                        </w:r>
                      </w:p>
                    </w:txbxContent>
                  </v:textbox>
                </v:shape>
                <v:line id="直線接點 6" o:spid="_x0000_s208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tcMcAAADcAAAADwAAAGRycy9kb3ducmV2LnhtbESPT2sCMRTE7wW/Q3iCl1KzFfHP1ihS&#10;KHjwUpWV3p6b182ym5dtEnX77ZtCocdhZn7DrDa9bcWNfKgdK3geZyCIS6drrhScjm9PCxAhImts&#10;HZOCbwqwWQ8eVphrd+d3uh1iJRKEQ44KTIxdLmUoDVkMY9cRJ+/TeYsxSV9J7fGe4LaVkyybSYs1&#10;pwWDHb0aKpvD1SqQi/3jl99epk3RnM9LU5RF97FXajTsty8gIvXxP/zX3mkFs+kcfs+k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9G1wxwAAANwAAAAPAAAAAAAA&#10;AAAAAAAAAKECAABkcnMvZG93bnJldi54bWxQSwUGAAAAAAQABAD5AAAAlQMAAAAA&#10;"/>
              </v:group>
              <v:shape id="AutoShape 323" o:spid="_x0000_s2088" type="#_x0000_t32" style="position:absolute;left:5251;top:4076;width:0;height:18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6YMIAAADcAAAADwAAAGRycy9kb3ducmV2LnhtbERPTWsCMRC9C/6HMEIvollLlbI1yrYg&#10;VMGDWu/TzbgJbibbTdTtvzcHwePjfc+XnavFldpgPSuYjDMQxKXXlisFP4fV6B1EiMgaa8+k4J8C&#10;LBf93hxz7W+8o+s+ViKFcMhRgYmxyaUMpSGHYewb4sSdfOswJthWUrd4S+Gulq9ZNpMOLacGgw19&#10;GSrP+4tTsF1PPotfY9eb3Z/dTldFfamGR6VeBl3xASJSF5/ih/tbK5i9pbX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76YMIAAADcAAAADwAAAAAAAAAAAAAA&#10;AAChAgAAZHJzL2Rvd25yZXYueG1sUEsFBgAAAAAEAAQA+QAAAJADAAAAAA==&#10;"/>
            </v:group>
          </v:group>
        </w:pict>
      </w:r>
    </w:p>
    <w:p w14:paraId="005DC79F" w14:textId="77777777" w:rsidR="00E32907" w:rsidRPr="00501DEB" w:rsidRDefault="00E32907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28BFCC2C" w14:textId="77777777" w:rsidR="00BC450E" w:rsidRPr="004865F4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sectPr w:rsidR="00BC450E" w:rsidRPr="004865F4" w:rsidSect="00702B6B"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631DA" w14:textId="77777777" w:rsidR="008B2A44" w:rsidRDefault="008B2A44" w:rsidP="008A1862">
      <w:r>
        <w:separator/>
      </w:r>
    </w:p>
  </w:endnote>
  <w:endnote w:type="continuationSeparator" w:id="0">
    <w:p w14:paraId="2B044D2F" w14:textId="77777777" w:rsidR="008B2A44" w:rsidRDefault="008B2A44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文鼎標準宋體">
    <w:panose1 w:val="020B0609010101010101"/>
    <w:charset w:val="88"/>
    <w:family w:val="modern"/>
    <w:pitch w:val="fixed"/>
    <w:sig w:usb0="800002A3" w:usb1="38CF7C7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A8325" w14:textId="77777777" w:rsidR="008B2A44" w:rsidRDefault="008B2A44" w:rsidP="008A1862">
      <w:r>
        <w:separator/>
      </w:r>
    </w:p>
  </w:footnote>
  <w:footnote w:type="continuationSeparator" w:id="0">
    <w:p w14:paraId="572E4B01" w14:textId="77777777" w:rsidR="008B2A44" w:rsidRDefault="008B2A44" w:rsidP="008A1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57603309">
    <w:abstractNumId w:val="1"/>
  </w:num>
  <w:num w:numId="2" w16cid:durableId="1667712079">
    <w:abstractNumId w:val="2"/>
  </w:num>
  <w:num w:numId="3" w16cid:durableId="2014410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722"/>
    <w:rsid w:val="000072ED"/>
    <w:rsid w:val="000159B2"/>
    <w:rsid w:val="00027C49"/>
    <w:rsid w:val="00074791"/>
    <w:rsid w:val="00075075"/>
    <w:rsid w:val="00085A90"/>
    <w:rsid w:val="000C1C33"/>
    <w:rsid w:val="000E5766"/>
    <w:rsid w:val="000F1F5C"/>
    <w:rsid w:val="000F1FD9"/>
    <w:rsid w:val="00117D6D"/>
    <w:rsid w:val="001355BD"/>
    <w:rsid w:val="00153C09"/>
    <w:rsid w:val="001625B1"/>
    <w:rsid w:val="00167DDF"/>
    <w:rsid w:val="00175643"/>
    <w:rsid w:val="00191A8B"/>
    <w:rsid w:val="0019485E"/>
    <w:rsid w:val="001B35E4"/>
    <w:rsid w:val="001D6815"/>
    <w:rsid w:val="001F599A"/>
    <w:rsid w:val="00223D76"/>
    <w:rsid w:val="002276EE"/>
    <w:rsid w:val="00230028"/>
    <w:rsid w:val="00234230"/>
    <w:rsid w:val="00237ED2"/>
    <w:rsid w:val="00245E2A"/>
    <w:rsid w:val="00253B7C"/>
    <w:rsid w:val="0027298D"/>
    <w:rsid w:val="002A462E"/>
    <w:rsid w:val="002C404A"/>
    <w:rsid w:val="00301A08"/>
    <w:rsid w:val="00315272"/>
    <w:rsid w:val="00326183"/>
    <w:rsid w:val="00343672"/>
    <w:rsid w:val="00354BC0"/>
    <w:rsid w:val="0037569A"/>
    <w:rsid w:val="00394C5C"/>
    <w:rsid w:val="003A2367"/>
    <w:rsid w:val="003A2636"/>
    <w:rsid w:val="003A70A2"/>
    <w:rsid w:val="003B0455"/>
    <w:rsid w:val="003D5FBA"/>
    <w:rsid w:val="004046F5"/>
    <w:rsid w:val="004346C5"/>
    <w:rsid w:val="004865F4"/>
    <w:rsid w:val="00493CD0"/>
    <w:rsid w:val="00495722"/>
    <w:rsid w:val="004A425E"/>
    <w:rsid w:val="004C1E71"/>
    <w:rsid w:val="004E0D7C"/>
    <w:rsid w:val="004E4692"/>
    <w:rsid w:val="004E7CC2"/>
    <w:rsid w:val="00501DEB"/>
    <w:rsid w:val="00504742"/>
    <w:rsid w:val="0054460D"/>
    <w:rsid w:val="00552AAD"/>
    <w:rsid w:val="00566AC3"/>
    <w:rsid w:val="005B0D4F"/>
    <w:rsid w:val="005C79F8"/>
    <w:rsid w:val="005D4ACC"/>
    <w:rsid w:val="005E3C65"/>
    <w:rsid w:val="005F0D2B"/>
    <w:rsid w:val="006000D3"/>
    <w:rsid w:val="00613D0C"/>
    <w:rsid w:val="006151D6"/>
    <w:rsid w:val="00634E31"/>
    <w:rsid w:val="006428B7"/>
    <w:rsid w:val="00650A0C"/>
    <w:rsid w:val="00650BBB"/>
    <w:rsid w:val="00671F7A"/>
    <w:rsid w:val="006C5B2B"/>
    <w:rsid w:val="006C6D42"/>
    <w:rsid w:val="006E0AB6"/>
    <w:rsid w:val="006E1B35"/>
    <w:rsid w:val="006F7F0C"/>
    <w:rsid w:val="00702B6B"/>
    <w:rsid w:val="007206B3"/>
    <w:rsid w:val="00730727"/>
    <w:rsid w:val="00742BD3"/>
    <w:rsid w:val="00743924"/>
    <w:rsid w:val="007518AD"/>
    <w:rsid w:val="007636F5"/>
    <w:rsid w:val="007805EF"/>
    <w:rsid w:val="00780D16"/>
    <w:rsid w:val="007E5825"/>
    <w:rsid w:val="007E7F2B"/>
    <w:rsid w:val="007F3C1F"/>
    <w:rsid w:val="007F3ED3"/>
    <w:rsid w:val="00835439"/>
    <w:rsid w:val="008620F5"/>
    <w:rsid w:val="00873DF0"/>
    <w:rsid w:val="0088699C"/>
    <w:rsid w:val="008A1862"/>
    <w:rsid w:val="008A3824"/>
    <w:rsid w:val="008A565F"/>
    <w:rsid w:val="008B2A44"/>
    <w:rsid w:val="008B2DA3"/>
    <w:rsid w:val="008B6BF1"/>
    <w:rsid w:val="008C7CB5"/>
    <w:rsid w:val="008E6C1F"/>
    <w:rsid w:val="008F29DB"/>
    <w:rsid w:val="0090433B"/>
    <w:rsid w:val="009219D6"/>
    <w:rsid w:val="009220DB"/>
    <w:rsid w:val="009221A9"/>
    <w:rsid w:val="00942B31"/>
    <w:rsid w:val="009563D4"/>
    <w:rsid w:val="00956696"/>
    <w:rsid w:val="00960DB6"/>
    <w:rsid w:val="00960F5C"/>
    <w:rsid w:val="0098287A"/>
    <w:rsid w:val="00993A5B"/>
    <w:rsid w:val="00994DCE"/>
    <w:rsid w:val="009A0F0A"/>
    <w:rsid w:val="009B7D20"/>
    <w:rsid w:val="009C724B"/>
    <w:rsid w:val="009D38C7"/>
    <w:rsid w:val="009D7977"/>
    <w:rsid w:val="009E686A"/>
    <w:rsid w:val="009F12C4"/>
    <w:rsid w:val="009F7554"/>
    <w:rsid w:val="00A014AB"/>
    <w:rsid w:val="00A0682D"/>
    <w:rsid w:val="00A130F8"/>
    <w:rsid w:val="00A23D40"/>
    <w:rsid w:val="00A2460C"/>
    <w:rsid w:val="00A25A76"/>
    <w:rsid w:val="00A52384"/>
    <w:rsid w:val="00A87F0B"/>
    <w:rsid w:val="00A9436A"/>
    <w:rsid w:val="00A95E90"/>
    <w:rsid w:val="00AB0D31"/>
    <w:rsid w:val="00AB2A0E"/>
    <w:rsid w:val="00AB78D0"/>
    <w:rsid w:val="00AD1B8A"/>
    <w:rsid w:val="00AF1113"/>
    <w:rsid w:val="00AF2D1F"/>
    <w:rsid w:val="00AF4D9F"/>
    <w:rsid w:val="00B059F9"/>
    <w:rsid w:val="00B0730D"/>
    <w:rsid w:val="00B20FAA"/>
    <w:rsid w:val="00B34FCB"/>
    <w:rsid w:val="00B75A6E"/>
    <w:rsid w:val="00B942C9"/>
    <w:rsid w:val="00B947AE"/>
    <w:rsid w:val="00BA0EF7"/>
    <w:rsid w:val="00BC450E"/>
    <w:rsid w:val="00BC6135"/>
    <w:rsid w:val="00C2055E"/>
    <w:rsid w:val="00C21AA2"/>
    <w:rsid w:val="00C26246"/>
    <w:rsid w:val="00C349DF"/>
    <w:rsid w:val="00C46D02"/>
    <w:rsid w:val="00C47ED1"/>
    <w:rsid w:val="00C72F3B"/>
    <w:rsid w:val="00C84B73"/>
    <w:rsid w:val="00CA6540"/>
    <w:rsid w:val="00CC3700"/>
    <w:rsid w:val="00CD05D6"/>
    <w:rsid w:val="00CD367E"/>
    <w:rsid w:val="00CD63F8"/>
    <w:rsid w:val="00CD66C3"/>
    <w:rsid w:val="00CE43B4"/>
    <w:rsid w:val="00D06F7F"/>
    <w:rsid w:val="00D14BEE"/>
    <w:rsid w:val="00D15296"/>
    <w:rsid w:val="00D1618F"/>
    <w:rsid w:val="00D85FCC"/>
    <w:rsid w:val="00D86D62"/>
    <w:rsid w:val="00DA40C9"/>
    <w:rsid w:val="00DA60AF"/>
    <w:rsid w:val="00DA7F80"/>
    <w:rsid w:val="00DB642F"/>
    <w:rsid w:val="00DC7047"/>
    <w:rsid w:val="00DD56E1"/>
    <w:rsid w:val="00E00AB1"/>
    <w:rsid w:val="00E00ECE"/>
    <w:rsid w:val="00E32907"/>
    <w:rsid w:val="00E40466"/>
    <w:rsid w:val="00E51793"/>
    <w:rsid w:val="00E67DB3"/>
    <w:rsid w:val="00E74E73"/>
    <w:rsid w:val="00E84D01"/>
    <w:rsid w:val="00E92207"/>
    <w:rsid w:val="00E936FE"/>
    <w:rsid w:val="00EB3FA5"/>
    <w:rsid w:val="00EE4EBD"/>
    <w:rsid w:val="00EF6CA6"/>
    <w:rsid w:val="00EF782B"/>
    <w:rsid w:val="00F034B8"/>
    <w:rsid w:val="00F06A9D"/>
    <w:rsid w:val="00F12127"/>
    <w:rsid w:val="00F27B36"/>
    <w:rsid w:val="00F364B7"/>
    <w:rsid w:val="00F45727"/>
    <w:rsid w:val="00F526A5"/>
    <w:rsid w:val="00F860AF"/>
    <w:rsid w:val="00FB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  <o:rules v:ext="edit">
        <o:r id="V:Rule1" type="connector" idref="#AutoShape 433"/>
        <o:r id="V:Rule2" type="connector" idref="#AutoShape 323"/>
      </o:rules>
    </o:shapelayout>
  </w:shapeDefaults>
  <w:decimalSymbol w:val="."/>
  <w:listSeparator w:val=","/>
  <w14:docId w14:val="621F038C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C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List Paragraph"/>
    <w:basedOn w:val="a"/>
    <w:uiPriority w:val="34"/>
    <w:qFormat/>
    <w:rsid w:val="00E40466"/>
    <w:pPr>
      <w:ind w:leftChars="200" w:left="480"/>
    </w:pPr>
  </w:style>
  <w:style w:type="numbering" w:customStyle="1" w:styleId="1">
    <w:name w:val="無清單1"/>
    <w:next w:val="a2"/>
    <w:uiPriority w:val="99"/>
    <w:semiHidden/>
    <w:unhideWhenUsed/>
    <w:rsid w:val="005D4ACC"/>
  </w:style>
  <w:style w:type="table" w:customStyle="1" w:styleId="10">
    <w:name w:val="表格格線1"/>
    <w:basedOn w:val="a1"/>
    <w:next w:val="a3"/>
    <w:uiPriority w:val="59"/>
    <w:rsid w:val="005D4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a"/>
    <w:next w:val="a"/>
    <w:uiPriority w:val="99"/>
    <w:rsid w:val="005D4ACC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 w:cs="Times New Roman"/>
      <w:kern w:val="0"/>
      <w:szCs w:val="24"/>
    </w:rPr>
  </w:style>
  <w:style w:type="paragraph" w:customStyle="1" w:styleId="a9">
    <w:name w:val="教學策略與重點"/>
    <w:basedOn w:val="a"/>
    <w:rsid w:val="005D4ACC"/>
    <w:pPr>
      <w:snapToGrid w:val="0"/>
      <w:spacing w:line="280" w:lineRule="exact"/>
      <w:ind w:left="255" w:hanging="227"/>
    </w:pPr>
    <w:rPr>
      <w:rFonts w:ascii="華康標宋體" w:eastAsia="華康標宋體" w:hAnsi="新細明體" w:cs="Times New Roman"/>
      <w:sz w:val="20"/>
      <w:szCs w:val="24"/>
    </w:rPr>
  </w:style>
  <w:style w:type="character" w:customStyle="1" w:styleId="A60">
    <w:name w:val="A6"/>
    <w:uiPriority w:val="99"/>
    <w:rsid w:val="005D4ACC"/>
    <w:rPr>
      <w:rFonts w:cs="文鼎標準宋體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D1B8A"/>
    <w:pPr>
      <w:autoSpaceDE w:val="0"/>
      <w:autoSpaceDN w:val="0"/>
    </w:pPr>
    <w:rPr>
      <w:rFonts w:ascii="新細明體" w:eastAsia="新細明體" w:hAnsi="新細明體" w:cs="新細明體"/>
      <w:kern w:val="0"/>
      <w:sz w:val="22"/>
      <w:lang w:val="zh-TW" w:bidi="zh-TW"/>
    </w:rPr>
  </w:style>
  <w:style w:type="paragraph" w:styleId="Web">
    <w:name w:val="Normal (Web)"/>
    <w:basedOn w:val="a"/>
    <w:rsid w:val="00F034B8"/>
    <w:pPr>
      <w:widowControl/>
      <w:spacing w:before="100" w:beforeAutospacing="1" w:after="100" w:afterAutospacing="1"/>
    </w:pPr>
    <w:rPr>
      <w:rFonts w:ascii="新細明體" w:eastAsia="新細明體" w:hAnsi="新細明體" w:cs="Times New Roman"/>
      <w:kern w:val="0"/>
      <w:szCs w:val="24"/>
    </w:rPr>
  </w:style>
  <w:style w:type="paragraph" w:customStyle="1" w:styleId="Default">
    <w:name w:val="Default"/>
    <w:rsid w:val="00315272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7F125-5B63-4B87-8E8C-BBA626EC9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32</Pages>
  <Words>4820</Words>
  <Characters>27476</Characters>
  <Application>Microsoft Office Word</Application>
  <DocSecurity>0</DocSecurity>
  <Lines>228</Lines>
  <Paragraphs>64</Paragraphs>
  <ScaleCrop>false</ScaleCrop>
  <Company>HOME</Company>
  <LinksUpToDate>false</LinksUpToDate>
  <CharactersWithSpaces>32232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365 KA</cp:lastModifiedBy>
  <cp:revision>25</cp:revision>
  <dcterms:created xsi:type="dcterms:W3CDTF">2021-05-12T07:49:00Z</dcterms:created>
  <dcterms:modified xsi:type="dcterms:W3CDTF">2026-03-30T07:31:00Z</dcterms:modified>
</cp:coreProperties>
</file>