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48FA0" w14:textId="71B05409" w:rsidR="00704A15" w:rsidRDefault="00284C8E">
      <w:pPr>
        <w:keepNext/>
        <w:keepLines/>
        <w:widowControl/>
        <w:spacing w:before="360" w:after="80"/>
        <w:jc w:val="center"/>
        <w:outlineLvl w:val="1"/>
        <w:rPr>
          <w:rFonts w:ascii="標楷體" w:eastAsia="標楷體" w:hAnsi="標楷體" w:cs="Times New Roman"/>
          <w:b/>
          <w:color w:val="000000"/>
          <w:kern w:val="0"/>
          <w:sz w:val="28"/>
          <w:szCs w:val="28"/>
        </w:rPr>
      </w:pPr>
      <w:r w:rsidRPr="00284C8E">
        <w:rPr>
          <w:rFonts w:ascii="標楷體" w:eastAsia="標楷體" w:hAnsi="標楷體"/>
          <w:b/>
          <w:sz w:val="28"/>
          <w:szCs w:val="28"/>
          <w:u w:val="single"/>
        </w:rPr>
        <w:t>一一</w:t>
      </w:r>
      <w:r w:rsidR="00A25DE7">
        <w:rPr>
          <w:rFonts w:ascii="標楷體" w:eastAsia="標楷體" w:hAnsi="標楷體" w:hint="eastAsia"/>
          <w:b/>
          <w:sz w:val="28"/>
          <w:szCs w:val="28"/>
          <w:u w:val="single"/>
        </w:rPr>
        <w:t>五</w:t>
      </w:r>
      <w:r w:rsidRPr="00284C8E">
        <w:rPr>
          <w:rFonts w:ascii="標楷體" w:eastAsia="標楷體" w:hAnsi="標楷體"/>
          <w:b/>
          <w:sz w:val="28"/>
          <w:szCs w:val="28"/>
        </w:rPr>
        <w:t xml:space="preserve"> 學年度</w:t>
      </w:r>
      <w:r>
        <w:rPr>
          <w:rFonts w:ascii="標楷體" w:eastAsia="標楷體" w:hAnsi="標楷體"/>
          <w:b/>
          <w:sz w:val="28"/>
          <w:szCs w:val="28"/>
        </w:rPr>
        <w:t xml:space="preserve"> </w:t>
      </w:r>
      <w:r w:rsidR="009A38C9">
        <w:rPr>
          <w:rFonts w:ascii="標楷體" w:eastAsia="標楷體" w:hAnsi="標楷體" w:cs="Gungsuh" w:hint="eastAsia"/>
          <w:b/>
          <w:color w:val="000000"/>
          <w:kern w:val="0"/>
          <w:sz w:val="28"/>
          <w:szCs w:val="28"/>
          <w:u w:val="single"/>
        </w:rPr>
        <w:t>台東縣     國民小學</w:t>
      </w:r>
      <w:r w:rsidR="009A38C9">
        <w:rPr>
          <w:rFonts w:ascii="標楷體" w:eastAsia="標楷體" w:hAnsi="標楷體" w:cs="Times New Roman" w:hint="eastAsia"/>
          <w:b/>
          <w:color w:val="000000"/>
          <w:kern w:val="0"/>
          <w:sz w:val="28"/>
          <w:szCs w:val="28"/>
        </w:rPr>
        <w:t xml:space="preserve">第 </w:t>
      </w:r>
      <w:r w:rsidRPr="00284C8E">
        <w:rPr>
          <w:rFonts w:ascii="標楷體" w:eastAsia="標楷體" w:hAnsi="標楷體" w:cs="Times New Roman" w:hint="eastAsia"/>
          <w:b/>
          <w:color w:val="FF0000"/>
          <w:kern w:val="0"/>
          <w:sz w:val="28"/>
          <w:szCs w:val="28"/>
          <w:u w:val="single"/>
        </w:rPr>
        <w:t>一</w:t>
      </w:r>
      <w:r w:rsidR="009A38C9">
        <w:rPr>
          <w:rFonts w:ascii="標楷體" w:eastAsia="標楷體" w:hAnsi="標楷體" w:cs="Times New Roman" w:hint="eastAsia"/>
          <w:b/>
          <w:color w:val="000000"/>
          <w:kern w:val="0"/>
          <w:sz w:val="28"/>
          <w:szCs w:val="28"/>
        </w:rPr>
        <w:t xml:space="preserve"> 學期</w:t>
      </w:r>
      <w:r>
        <w:rPr>
          <w:rFonts w:ascii="標楷體" w:eastAsia="標楷體" w:hAnsi="標楷體" w:cs="Times New Roman" w:hint="eastAsia"/>
          <w:b/>
          <w:color w:val="000000"/>
          <w:kern w:val="0"/>
          <w:sz w:val="28"/>
          <w:szCs w:val="28"/>
        </w:rPr>
        <w:t xml:space="preserve"> </w:t>
      </w:r>
      <w:r w:rsidR="00252167">
        <w:rPr>
          <w:rFonts w:ascii="標楷體" w:eastAsia="標楷體" w:hAnsi="標楷體" w:cs="Times New Roman" w:hint="eastAsia"/>
          <w:b/>
          <w:color w:val="FF0000"/>
          <w:kern w:val="0"/>
          <w:sz w:val="28"/>
          <w:szCs w:val="28"/>
          <w:u w:val="single"/>
        </w:rPr>
        <w:t>三</w:t>
      </w:r>
      <w:r w:rsidRPr="00284C8E">
        <w:rPr>
          <w:rFonts w:ascii="標楷體" w:eastAsia="標楷體" w:hAnsi="標楷體" w:cs="Times New Roman" w:hint="eastAsia"/>
          <w:b/>
          <w:color w:val="FF0000"/>
          <w:kern w:val="0"/>
          <w:sz w:val="28"/>
          <w:szCs w:val="28"/>
        </w:rPr>
        <w:t xml:space="preserve"> </w:t>
      </w:r>
      <w:r w:rsidR="009A38C9">
        <w:rPr>
          <w:rFonts w:ascii="標楷體" w:eastAsia="標楷體" w:hAnsi="標楷體" w:cs="Times New Roman" w:hint="eastAsia"/>
          <w:b/>
          <w:color w:val="000000"/>
          <w:kern w:val="0"/>
          <w:sz w:val="28"/>
          <w:szCs w:val="28"/>
        </w:rPr>
        <w:t xml:space="preserve">年級 </w:t>
      </w:r>
      <w:r w:rsidRPr="00284C8E">
        <w:rPr>
          <w:rFonts w:ascii="標楷體" w:eastAsia="標楷體" w:hAnsi="標楷體" w:cs="Times New Roman" w:hint="eastAsia"/>
          <w:b/>
          <w:color w:val="FF0000"/>
          <w:kern w:val="0"/>
          <w:sz w:val="28"/>
          <w:szCs w:val="28"/>
          <w:u w:val="single"/>
        </w:rPr>
        <w:t>閩南語</w:t>
      </w:r>
      <w:r w:rsidR="009A38C9">
        <w:rPr>
          <w:rFonts w:ascii="標楷體" w:eastAsia="標楷體" w:hAnsi="標楷體" w:cs="Times New Roman" w:hint="eastAsia"/>
          <w:b/>
          <w:color w:val="000000"/>
          <w:kern w:val="0"/>
          <w:sz w:val="28"/>
          <w:szCs w:val="28"/>
        </w:rPr>
        <w:t xml:space="preserve"> 領域課程計畫</w:t>
      </w:r>
    </w:p>
    <w:p w14:paraId="4CE6C311" w14:textId="77777777" w:rsidR="00704A15" w:rsidRDefault="00704A15">
      <w:pPr>
        <w:pBdr>
          <w:top w:val="nil"/>
          <w:left w:val="nil"/>
          <w:bottom w:val="nil"/>
          <w:right w:val="nil"/>
          <w:between w:val="nil"/>
        </w:pBdr>
        <w:ind w:left="280" w:hanging="280"/>
        <w:jc w:val="center"/>
        <w:rPr>
          <w:rFonts w:ascii="標楷體" w:eastAsia="標楷體" w:hAnsi="標楷體" w:cs="Gungsuh"/>
          <w:color w:val="000000"/>
          <w:kern w:val="0"/>
          <w:sz w:val="28"/>
          <w:szCs w:val="28"/>
          <w:u w:val="single"/>
        </w:rPr>
      </w:pPr>
    </w:p>
    <w:p w14:paraId="4BD64A20" w14:textId="77777777" w:rsidR="00704A15" w:rsidRDefault="00704A15">
      <w:pPr>
        <w:pBdr>
          <w:top w:val="nil"/>
          <w:left w:val="nil"/>
          <w:bottom w:val="nil"/>
          <w:right w:val="nil"/>
          <w:between w:val="nil"/>
        </w:pBdr>
        <w:ind w:left="280" w:hanging="280"/>
        <w:jc w:val="center"/>
        <w:rPr>
          <w:rFonts w:ascii="Times New Roman" w:hAnsi="Times New Roman" w:cs="Times New Roman"/>
          <w:color w:val="000000"/>
          <w:kern w:val="0"/>
          <w:sz w:val="28"/>
          <w:szCs w:val="28"/>
          <w:u w:val="single"/>
        </w:rPr>
      </w:pPr>
    </w:p>
    <w:tbl>
      <w:tblPr>
        <w:tblStyle w:val="2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709"/>
        <w:gridCol w:w="1026"/>
        <w:gridCol w:w="533"/>
        <w:gridCol w:w="1134"/>
        <w:gridCol w:w="1276"/>
        <w:gridCol w:w="1134"/>
        <w:gridCol w:w="1735"/>
        <w:gridCol w:w="1984"/>
        <w:gridCol w:w="250"/>
        <w:gridCol w:w="567"/>
        <w:gridCol w:w="992"/>
        <w:gridCol w:w="709"/>
        <w:gridCol w:w="1134"/>
        <w:gridCol w:w="596"/>
      </w:tblGrid>
      <w:tr w:rsidR="00704A15" w14:paraId="62211E7C" w14:textId="77777777">
        <w:trPr>
          <w:trHeight w:val="454"/>
        </w:trPr>
        <w:tc>
          <w:tcPr>
            <w:tcW w:w="2410" w:type="dxa"/>
            <w:gridSpan w:val="3"/>
            <w:shd w:val="clear" w:color="auto" w:fill="D9D9D9"/>
            <w:vAlign w:val="center"/>
          </w:tcPr>
          <w:p w14:paraId="76E69D7D"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教材來源</w:t>
            </w:r>
          </w:p>
        </w:tc>
        <w:tc>
          <w:tcPr>
            <w:tcW w:w="5812" w:type="dxa"/>
            <w:gridSpan w:val="5"/>
          </w:tcPr>
          <w:p w14:paraId="0834CBE2" w14:textId="77777777" w:rsidR="00704A15" w:rsidRDefault="00284C8E">
            <w:pPr>
              <w:pBdr>
                <w:top w:val="nil"/>
                <w:left w:val="nil"/>
                <w:bottom w:val="nil"/>
                <w:right w:val="nil"/>
                <w:between w:val="nil"/>
              </w:pBdr>
              <w:rPr>
                <w:rFonts w:ascii="標楷體" w:eastAsia="標楷體" w:hAnsi="標楷體" w:cs="標楷體"/>
                <w:color w:val="000000"/>
                <w:szCs w:val="24"/>
              </w:rPr>
            </w:pPr>
            <w:r>
              <w:rPr>
                <w:rFonts w:ascii="標楷體" w:eastAsia="標楷體" w:hAnsi="標楷體" w:hint="eastAsia"/>
              </w:rPr>
              <w:t>真平版</w:t>
            </w:r>
          </w:p>
        </w:tc>
        <w:tc>
          <w:tcPr>
            <w:tcW w:w="1984" w:type="dxa"/>
            <w:shd w:val="clear" w:color="auto" w:fill="D9D9D9"/>
            <w:vAlign w:val="center"/>
          </w:tcPr>
          <w:p w14:paraId="6C7E6029"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教學節數</w:t>
            </w:r>
          </w:p>
        </w:tc>
        <w:tc>
          <w:tcPr>
            <w:tcW w:w="4248" w:type="dxa"/>
            <w:gridSpan w:val="6"/>
          </w:tcPr>
          <w:p w14:paraId="473BF48A" w14:textId="353CAB9D" w:rsidR="00704A15" w:rsidRPr="00284C8E" w:rsidRDefault="00284C8E" w:rsidP="00FA24B8">
            <w:pPr>
              <w:pBdr>
                <w:top w:val="nil"/>
                <w:left w:val="nil"/>
                <w:bottom w:val="nil"/>
                <w:right w:val="nil"/>
                <w:between w:val="nil"/>
              </w:pBdr>
              <w:rPr>
                <w:rFonts w:ascii="標楷體" w:eastAsia="標楷體" w:hAnsi="標楷體" w:cs="標楷體"/>
                <w:color w:val="000000"/>
                <w:sz w:val="24"/>
                <w:szCs w:val="24"/>
              </w:rPr>
            </w:pPr>
            <w:r w:rsidRPr="00284C8E">
              <w:rPr>
                <w:rFonts w:ascii="標楷體" w:eastAsia="標楷體" w:hAnsi="標楷體" w:hint="eastAsia"/>
                <w:sz w:val="24"/>
                <w:szCs w:val="24"/>
              </w:rPr>
              <w:t>每週(1)節</w:t>
            </w:r>
            <w:r w:rsidRPr="00284C8E">
              <w:rPr>
                <w:rFonts w:ascii="新細明體" w:hAnsi="新細明體" w:hint="eastAsia"/>
                <w:sz w:val="24"/>
                <w:szCs w:val="24"/>
              </w:rPr>
              <w:t>，</w:t>
            </w:r>
            <w:r w:rsidRPr="00284C8E">
              <w:rPr>
                <w:rFonts w:ascii="標楷體" w:eastAsia="標楷體" w:hAnsi="標楷體" w:hint="eastAsia"/>
                <w:sz w:val="24"/>
                <w:szCs w:val="24"/>
              </w:rPr>
              <w:t>本學期共(2</w:t>
            </w:r>
            <w:r w:rsidR="001306A3">
              <w:rPr>
                <w:rFonts w:ascii="標楷體" w:eastAsia="標楷體" w:hAnsi="標楷體" w:hint="eastAsia"/>
                <w:sz w:val="24"/>
                <w:szCs w:val="24"/>
              </w:rPr>
              <w:t>1</w:t>
            </w:r>
            <w:r w:rsidRPr="00284C8E">
              <w:rPr>
                <w:rFonts w:ascii="標楷體" w:eastAsia="標楷體" w:hAnsi="標楷體"/>
                <w:sz w:val="24"/>
                <w:szCs w:val="24"/>
              </w:rPr>
              <w:t>)</w:t>
            </w:r>
            <w:r w:rsidRPr="00284C8E">
              <w:rPr>
                <w:rFonts w:ascii="標楷體" w:eastAsia="標楷體" w:hAnsi="標楷體" w:hint="eastAsia"/>
                <w:sz w:val="24"/>
                <w:szCs w:val="24"/>
              </w:rPr>
              <w:t>節</w:t>
            </w:r>
          </w:p>
        </w:tc>
      </w:tr>
      <w:tr w:rsidR="00704A15" w14:paraId="46B386D4" w14:textId="77777777">
        <w:trPr>
          <w:trHeight w:val="454"/>
        </w:trPr>
        <w:tc>
          <w:tcPr>
            <w:tcW w:w="2410" w:type="dxa"/>
            <w:gridSpan w:val="3"/>
            <w:shd w:val="clear" w:color="auto" w:fill="D9D9D9"/>
            <w:vAlign w:val="center"/>
          </w:tcPr>
          <w:p w14:paraId="2B9B5869"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設計者</w:t>
            </w:r>
          </w:p>
        </w:tc>
        <w:tc>
          <w:tcPr>
            <w:tcW w:w="5812" w:type="dxa"/>
            <w:gridSpan w:val="5"/>
          </w:tcPr>
          <w:p w14:paraId="019B7410" w14:textId="77777777" w:rsidR="00704A15" w:rsidRDefault="00704A15">
            <w:pPr>
              <w:pBdr>
                <w:top w:val="nil"/>
                <w:left w:val="nil"/>
                <w:bottom w:val="nil"/>
                <w:right w:val="nil"/>
                <w:between w:val="nil"/>
              </w:pBdr>
              <w:rPr>
                <w:rFonts w:ascii="標楷體" w:eastAsia="標楷體" w:hAnsi="標楷體" w:cs="標楷體"/>
                <w:color w:val="000000"/>
                <w:szCs w:val="24"/>
              </w:rPr>
            </w:pPr>
          </w:p>
        </w:tc>
        <w:tc>
          <w:tcPr>
            <w:tcW w:w="1984" w:type="dxa"/>
            <w:shd w:val="clear" w:color="auto" w:fill="D9D9D9"/>
            <w:vAlign w:val="center"/>
          </w:tcPr>
          <w:p w14:paraId="43C03AF7"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教學者</w:t>
            </w:r>
          </w:p>
        </w:tc>
        <w:tc>
          <w:tcPr>
            <w:tcW w:w="4248" w:type="dxa"/>
            <w:gridSpan w:val="6"/>
          </w:tcPr>
          <w:p w14:paraId="40A2F591" w14:textId="77777777" w:rsidR="00704A15" w:rsidRDefault="00704A15">
            <w:pPr>
              <w:pBdr>
                <w:top w:val="nil"/>
                <w:left w:val="nil"/>
                <w:bottom w:val="nil"/>
                <w:right w:val="nil"/>
                <w:between w:val="nil"/>
              </w:pBdr>
              <w:rPr>
                <w:rFonts w:ascii="標楷體" w:eastAsia="標楷體" w:hAnsi="標楷體" w:cs="標楷體"/>
                <w:color w:val="000000"/>
                <w:szCs w:val="24"/>
              </w:rPr>
            </w:pPr>
          </w:p>
        </w:tc>
      </w:tr>
      <w:tr w:rsidR="00704A15" w14:paraId="19EA7733" w14:textId="77777777">
        <w:trPr>
          <w:trHeight w:val="454"/>
        </w:trPr>
        <w:tc>
          <w:tcPr>
            <w:tcW w:w="2410" w:type="dxa"/>
            <w:gridSpan w:val="3"/>
            <w:shd w:val="clear" w:color="auto" w:fill="D9D9D9"/>
            <w:vAlign w:val="center"/>
          </w:tcPr>
          <w:p w14:paraId="704853F8"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b/>
                <w:color w:val="000000"/>
                <w:szCs w:val="24"/>
              </w:rPr>
              <w:t>年級課程目標</w:t>
            </w:r>
          </w:p>
        </w:tc>
        <w:tc>
          <w:tcPr>
            <w:tcW w:w="12044" w:type="dxa"/>
            <w:gridSpan w:val="12"/>
          </w:tcPr>
          <w:p w14:paraId="367EC56F" w14:textId="77777777" w:rsidR="001306A3" w:rsidRPr="001306A3" w:rsidRDefault="001306A3" w:rsidP="001306A3">
            <w:pPr>
              <w:jc w:val="both"/>
              <w:rPr>
                <w:rFonts w:ascii="新細明體" w:hAnsi="新細明體"/>
              </w:rPr>
            </w:pPr>
            <w:r w:rsidRPr="001306A3">
              <w:rPr>
                <w:rFonts w:ascii="新細明體" w:hAnsi="新細明體" w:hint="eastAsia"/>
              </w:rPr>
              <w:t>1.能正確朗讀課文並認讀課文中的重要語詞。</w:t>
            </w:r>
          </w:p>
          <w:p w14:paraId="38691435" w14:textId="77777777" w:rsidR="001306A3" w:rsidRPr="001306A3" w:rsidRDefault="001306A3" w:rsidP="001306A3">
            <w:pPr>
              <w:jc w:val="both"/>
              <w:rPr>
                <w:rFonts w:ascii="新細明體" w:hAnsi="新細明體"/>
              </w:rPr>
            </w:pPr>
            <w:r w:rsidRPr="001306A3">
              <w:rPr>
                <w:rFonts w:ascii="新細明體" w:hAnsi="新細明體" w:hint="eastAsia"/>
              </w:rPr>
              <w:t>2.能聽懂且說出生活中常見的用餐時間、食物說法，並學會運用。</w:t>
            </w:r>
          </w:p>
          <w:p w14:paraId="323909C6" w14:textId="77777777" w:rsidR="001306A3" w:rsidRPr="001306A3" w:rsidRDefault="001306A3" w:rsidP="001306A3">
            <w:pPr>
              <w:jc w:val="both"/>
              <w:rPr>
                <w:rFonts w:ascii="新細明體" w:hAnsi="新細明體"/>
              </w:rPr>
            </w:pPr>
            <w:r w:rsidRPr="001306A3">
              <w:rPr>
                <w:rFonts w:ascii="新細明體" w:hAnsi="新細明體" w:hint="eastAsia"/>
              </w:rPr>
              <w:t>3.能透過課程提供的句型，掌握語詞運用的方法，並應用於日常生活。</w:t>
            </w:r>
          </w:p>
          <w:p w14:paraId="5138C692" w14:textId="77777777" w:rsidR="001306A3" w:rsidRPr="001306A3" w:rsidRDefault="001306A3" w:rsidP="001306A3">
            <w:pPr>
              <w:jc w:val="both"/>
              <w:rPr>
                <w:rFonts w:ascii="新細明體" w:hAnsi="新細明體"/>
              </w:rPr>
            </w:pPr>
            <w:r w:rsidRPr="001306A3">
              <w:rPr>
                <w:rFonts w:ascii="新細明體" w:hAnsi="新細明體" w:hint="eastAsia"/>
              </w:rPr>
              <w:t>4.能藉由課程活動學習正確的用餐禮儀，及團隊合作的精神。</w:t>
            </w:r>
          </w:p>
          <w:p w14:paraId="0A26C07C" w14:textId="77777777" w:rsidR="001306A3" w:rsidRPr="001306A3" w:rsidRDefault="001306A3" w:rsidP="001306A3">
            <w:pPr>
              <w:jc w:val="both"/>
              <w:rPr>
                <w:rFonts w:ascii="新細明體" w:hAnsi="新細明體"/>
              </w:rPr>
            </w:pPr>
            <w:r w:rsidRPr="001306A3">
              <w:rPr>
                <w:rFonts w:ascii="新細明體" w:hAnsi="新細明體" w:hint="eastAsia"/>
              </w:rPr>
              <w:t>5.能聽懂且說出常見的點心名稱，並能透過課程提供的句型應用於日常生活。</w:t>
            </w:r>
          </w:p>
          <w:p w14:paraId="0BB308AD" w14:textId="77777777" w:rsidR="001306A3" w:rsidRPr="001306A3" w:rsidRDefault="001306A3" w:rsidP="001306A3">
            <w:pPr>
              <w:jc w:val="both"/>
              <w:rPr>
                <w:rFonts w:ascii="新細明體" w:hAnsi="新細明體"/>
              </w:rPr>
            </w:pPr>
            <w:r w:rsidRPr="001306A3">
              <w:rPr>
                <w:rFonts w:ascii="新細明體" w:hAnsi="新細明體" w:hint="eastAsia"/>
              </w:rPr>
              <w:t>6.能認識ABB結構之疊字詞，並能搭配常見的點心名稱，陳述食物的滋味。</w:t>
            </w:r>
          </w:p>
          <w:p w14:paraId="6E608E17" w14:textId="77777777" w:rsidR="001306A3" w:rsidRPr="001306A3" w:rsidRDefault="001306A3" w:rsidP="001306A3">
            <w:pPr>
              <w:jc w:val="both"/>
              <w:rPr>
                <w:rFonts w:ascii="新細明體" w:hAnsi="新細明體"/>
              </w:rPr>
            </w:pPr>
            <w:r w:rsidRPr="001306A3">
              <w:rPr>
                <w:rFonts w:ascii="新細明體" w:hAnsi="新細明體" w:hint="eastAsia"/>
              </w:rPr>
              <w:t>7.能透過課程活動，與他人協力完成指定任務，學習團隊合作的精神。</w:t>
            </w:r>
          </w:p>
          <w:p w14:paraId="0937FFDF" w14:textId="77777777" w:rsidR="001306A3" w:rsidRPr="001306A3" w:rsidRDefault="001306A3" w:rsidP="001306A3">
            <w:pPr>
              <w:jc w:val="both"/>
              <w:rPr>
                <w:rFonts w:ascii="新細明體" w:hAnsi="新細明體"/>
              </w:rPr>
            </w:pPr>
            <w:r w:rsidRPr="001306A3">
              <w:rPr>
                <w:rFonts w:ascii="新細明體" w:hAnsi="新細明體" w:hint="eastAsia"/>
              </w:rPr>
              <w:t>8.能聽懂且說出生活中常見的攤位、商店說法，並學會運用。</w:t>
            </w:r>
          </w:p>
          <w:p w14:paraId="445FB6B3" w14:textId="77777777" w:rsidR="001306A3" w:rsidRPr="001306A3" w:rsidRDefault="001306A3" w:rsidP="001306A3">
            <w:pPr>
              <w:jc w:val="both"/>
              <w:rPr>
                <w:rFonts w:ascii="新細明體" w:hAnsi="新細明體"/>
              </w:rPr>
            </w:pPr>
            <w:r w:rsidRPr="001306A3">
              <w:rPr>
                <w:rFonts w:ascii="新細明體" w:hAnsi="新細明體" w:hint="eastAsia"/>
              </w:rPr>
              <w:t>9.能藉由課程活動重新認識生活圈的各類攤販、商店，建立對社區的歸屬感。</w:t>
            </w:r>
          </w:p>
          <w:p w14:paraId="26F0BCB5" w14:textId="77777777" w:rsidR="001306A3" w:rsidRPr="001306A3" w:rsidRDefault="001306A3" w:rsidP="001306A3">
            <w:pPr>
              <w:jc w:val="both"/>
              <w:rPr>
                <w:rFonts w:ascii="新細明體" w:hAnsi="新細明體"/>
              </w:rPr>
            </w:pPr>
            <w:r w:rsidRPr="001306A3">
              <w:rPr>
                <w:rFonts w:ascii="新細明體" w:hAnsi="新細明體" w:hint="eastAsia"/>
              </w:rPr>
              <w:t>10.能聽懂且說出生活中常見的職業名稱說法，並學會運用。</w:t>
            </w:r>
          </w:p>
          <w:p w14:paraId="7C8430C2" w14:textId="77777777" w:rsidR="001306A3" w:rsidRPr="001306A3" w:rsidRDefault="001306A3" w:rsidP="001306A3">
            <w:pPr>
              <w:jc w:val="both"/>
              <w:rPr>
                <w:rFonts w:ascii="新細明體" w:hAnsi="新細明體"/>
              </w:rPr>
            </w:pPr>
            <w:r w:rsidRPr="001306A3">
              <w:rPr>
                <w:rFonts w:ascii="新細明體" w:hAnsi="新細明體" w:hint="eastAsia"/>
              </w:rPr>
              <w:t>11.能藉由課程活動發掘個人志趣，擬訂未來目標，並尊重、感謝各行各業的貢獻。</w:t>
            </w:r>
          </w:p>
          <w:p w14:paraId="764F8DD7" w14:textId="77777777" w:rsidR="001306A3" w:rsidRPr="001306A3" w:rsidRDefault="001306A3" w:rsidP="001306A3">
            <w:pPr>
              <w:jc w:val="both"/>
              <w:rPr>
                <w:rFonts w:ascii="新細明體" w:hAnsi="新細明體"/>
              </w:rPr>
            </w:pPr>
            <w:r w:rsidRPr="001306A3">
              <w:rPr>
                <w:rFonts w:ascii="新細明體" w:hAnsi="新細明體" w:hint="eastAsia"/>
              </w:rPr>
              <w:t>12.能聽懂且說出生活中常見用以表示位置的方向說法，並學會運用。</w:t>
            </w:r>
          </w:p>
          <w:p w14:paraId="7AA15297" w14:textId="65016B9C" w:rsidR="00704A15" w:rsidRPr="00252167" w:rsidRDefault="001306A3" w:rsidP="001306A3">
            <w:pPr>
              <w:jc w:val="both"/>
            </w:pPr>
            <w:r w:rsidRPr="001306A3">
              <w:rPr>
                <w:rFonts w:ascii="新細明體" w:hAnsi="新細明體" w:hint="eastAsia"/>
              </w:rPr>
              <w:t>13.能藉由課程活動增強空間認知能力且類化至生活，並學習團隊合作的精神。</w:t>
            </w:r>
          </w:p>
        </w:tc>
      </w:tr>
      <w:tr w:rsidR="00704A15" w14:paraId="616E186C" w14:textId="77777777" w:rsidTr="00C57576">
        <w:trPr>
          <w:trHeight w:val="419"/>
        </w:trPr>
        <w:tc>
          <w:tcPr>
            <w:tcW w:w="675" w:type="dxa"/>
            <w:vMerge w:val="restart"/>
            <w:shd w:val="clear" w:color="auto" w:fill="FDE9D9"/>
            <w:vAlign w:val="center"/>
          </w:tcPr>
          <w:p w14:paraId="52EB9B3F"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主題</w:t>
            </w:r>
          </w:p>
        </w:tc>
        <w:tc>
          <w:tcPr>
            <w:tcW w:w="709" w:type="dxa"/>
            <w:vMerge w:val="restart"/>
            <w:shd w:val="clear" w:color="auto" w:fill="FDE9D9"/>
            <w:vAlign w:val="center"/>
          </w:tcPr>
          <w:p w14:paraId="33AF90CF"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單元名稱</w:t>
            </w:r>
          </w:p>
        </w:tc>
        <w:tc>
          <w:tcPr>
            <w:tcW w:w="1559" w:type="dxa"/>
            <w:gridSpan w:val="2"/>
            <w:vMerge w:val="restart"/>
            <w:shd w:val="clear" w:color="auto" w:fill="FDE9D9"/>
            <w:vAlign w:val="center"/>
          </w:tcPr>
          <w:p w14:paraId="715335A1"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總綱核心素養/</w:t>
            </w:r>
          </w:p>
          <w:p w14:paraId="203D58ED"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領綱核心素養</w:t>
            </w:r>
          </w:p>
        </w:tc>
        <w:tc>
          <w:tcPr>
            <w:tcW w:w="2410" w:type="dxa"/>
            <w:gridSpan w:val="2"/>
            <w:tcBorders>
              <w:bottom w:val="single" w:sz="4" w:space="0" w:color="000000"/>
            </w:tcBorders>
            <w:shd w:val="clear" w:color="auto" w:fill="FDE9D9"/>
            <w:vAlign w:val="center"/>
          </w:tcPr>
          <w:p w14:paraId="6C894440" w14:textId="77777777" w:rsidR="00704A15" w:rsidRDefault="009A38C9">
            <w:pPr>
              <w:pBdr>
                <w:top w:val="nil"/>
                <w:left w:val="nil"/>
                <w:bottom w:val="nil"/>
                <w:right w:val="nil"/>
                <w:between w:val="nil"/>
              </w:pBdr>
              <w:ind w:left="200" w:hanging="200"/>
              <w:jc w:val="center"/>
              <w:rPr>
                <w:rFonts w:ascii="標楷體" w:eastAsia="標楷體" w:hAnsi="標楷體" w:cs="標楷體"/>
                <w:color w:val="000000"/>
              </w:rPr>
            </w:pPr>
            <w:r>
              <w:rPr>
                <w:rFonts w:ascii="標楷體" w:eastAsia="標楷體" w:hAnsi="標楷體" w:cs="標楷體"/>
                <w:b/>
                <w:color w:val="000000"/>
              </w:rPr>
              <w:t>學習重點</w:t>
            </w:r>
          </w:p>
        </w:tc>
        <w:tc>
          <w:tcPr>
            <w:tcW w:w="1134" w:type="dxa"/>
            <w:vMerge w:val="restart"/>
            <w:tcBorders>
              <w:right w:val="single" w:sz="4" w:space="0" w:color="000000"/>
            </w:tcBorders>
            <w:shd w:val="clear" w:color="auto" w:fill="FDE9D9"/>
            <w:vAlign w:val="center"/>
          </w:tcPr>
          <w:p w14:paraId="690C4861" w14:textId="77777777" w:rsidR="00704A15" w:rsidRDefault="009A38C9">
            <w:pPr>
              <w:pBdr>
                <w:top w:val="nil"/>
                <w:left w:val="nil"/>
                <w:bottom w:val="nil"/>
                <w:right w:val="nil"/>
                <w:between w:val="nil"/>
              </w:pBdr>
              <w:jc w:val="center"/>
              <w:rPr>
                <w:rFonts w:ascii="標楷體" w:eastAsia="標楷體" w:hAnsi="標楷體" w:cs="標楷體"/>
              </w:rPr>
            </w:pPr>
            <w:r>
              <w:rPr>
                <w:rFonts w:ascii="標楷體" w:eastAsia="標楷體" w:hAnsi="標楷體" w:cs="標楷體"/>
                <w:b/>
              </w:rPr>
              <w:t>學習目標</w:t>
            </w:r>
          </w:p>
        </w:tc>
        <w:tc>
          <w:tcPr>
            <w:tcW w:w="3969" w:type="dxa"/>
            <w:gridSpan w:val="3"/>
            <w:vMerge w:val="restart"/>
            <w:tcBorders>
              <w:left w:val="single" w:sz="4" w:space="0" w:color="000000"/>
            </w:tcBorders>
            <w:shd w:val="clear" w:color="auto" w:fill="FDE9D9"/>
            <w:vAlign w:val="center"/>
          </w:tcPr>
          <w:p w14:paraId="17419844"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教學活動概述</w:t>
            </w:r>
          </w:p>
          <w:p w14:paraId="4A7B392D" w14:textId="77777777" w:rsidR="00704A15" w:rsidRDefault="009A38C9">
            <w:pPr>
              <w:pBdr>
                <w:top w:val="nil"/>
                <w:left w:val="nil"/>
                <w:bottom w:val="nil"/>
                <w:right w:val="nil"/>
                <w:between w:val="nil"/>
              </w:pBdr>
              <w:jc w:val="center"/>
              <w:rPr>
                <w:rFonts w:ascii="標楷體" w:eastAsia="標楷體" w:hAnsi="標楷體" w:cs="標楷體"/>
                <w:color w:val="000000"/>
                <w:sz w:val="16"/>
                <w:szCs w:val="16"/>
              </w:rPr>
            </w:pPr>
            <w:r>
              <w:rPr>
                <w:rFonts w:ascii="標楷體" w:eastAsia="標楷體" w:hAnsi="標楷體" w:cs="標楷體"/>
                <w:b/>
                <w:color w:val="000000"/>
                <w:sz w:val="16"/>
                <w:szCs w:val="16"/>
              </w:rPr>
              <w:t>（教學活動重點）</w:t>
            </w:r>
          </w:p>
        </w:tc>
        <w:tc>
          <w:tcPr>
            <w:tcW w:w="567" w:type="dxa"/>
            <w:vMerge w:val="restart"/>
            <w:shd w:val="clear" w:color="auto" w:fill="FDE9D9"/>
            <w:vAlign w:val="center"/>
          </w:tcPr>
          <w:p w14:paraId="744D5055"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節數</w:t>
            </w:r>
          </w:p>
        </w:tc>
        <w:tc>
          <w:tcPr>
            <w:tcW w:w="992" w:type="dxa"/>
            <w:vMerge w:val="restart"/>
            <w:shd w:val="clear" w:color="auto" w:fill="FDE9D9"/>
            <w:vAlign w:val="center"/>
          </w:tcPr>
          <w:p w14:paraId="550FB6AD"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教學資源</w:t>
            </w:r>
          </w:p>
        </w:tc>
        <w:tc>
          <w:tcPr>
            <w:tcW w:w="709" w:type="dxa"/>
            <w:vMerge w:val="restart"/>
            <w:shd w:val="clear" w:color="auto" w:fill="FDE9D9"/>
            <w:vAlign w:val="center"/>
          </w:tcPr>
          <w:p w14:paraId="56DFF6F8"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評量方式</w:t>
            </w:r>
          </w:p>
        </w:tc>
        <w:tc>
          <w:tcPr>
            <w:tcW w:w="1134" w:type="dxa"/>
            <w:vMerge w:val="restart"/>
            <w:shd w:val="clear" w:color="auto" w:fill="FDE9D9"/>
            <w:vAlign w:val="center"/>
          </w:tcPr>
          <w:p w14:paraId="6912660D" w14:textId="77777777" w:rsidR="00704A15" w:rsidRDefault="009A38C9">
            <w:pPr>
              <w:pBdr>
                <w:top w:val="nil"/>
                <w:left w:val="nil"/>
                <w:bottom w:val="nil"/>
                <w:right w:val="nil"/>
                <w:between w:val="nil"/>
              </w:pBdr>
              <w:jc w:val="center"/>
              <w:rPr>
                <w:rFonts w:ascii="標楷體" w:eastAsia="標楷體" w:hAnsi="標楷體" w:cs="標楷體"/>
              </w:rPr>
            </w:pPr>
            <w:r>
              <w:rPr>
                <w:rFonts w:ascii="標楷體" w:eastAsia="標楷體" w:hAnsi="標楷體" w:cs="標楷體"/>
                <w:b/>
              </w:rPr>
              <w:t>議題融入</w:t>
            </w:r>
          </w:p>
          <w:p w14:paraId="01E1F863" w14:textId="77777777" w:rsidR="00704A15" w:rsidRDefault="009A38C9">
            <w:pPr>
              <w:pBdr>
                <w:top w:val="nil"/>
                <w:left w:val="nil"/>
                <w:bottom w:val="nil"/>
                <w:right w:val="nil"/>
                <w:between w:val="nil"/>
              </w:pBdr>
              <w:jc w:val="center"/>
              <w:rPr>
                <w:rFonts w:ascii="標楷體" w:eastAsia="標楷體" w:hAnsi="標楷體" w:cs="標楷體"/>
              </w:rPr>
            </w:pPr>
            <w:r>
              <w:rPr>
                <w:rFonts w:ascii="標楷體" w:eastAsia="標楷體" w:hAnsi="標楷體" w:cs="標楷體"/>
                <w:b/>
              </w:rPr>
              <w:t>實質內涵</w:t>
            </w:r>
          </w:p>
        </w:tc>
        <w:tc>
          <w:tcPr>
            <w:tcW w:w="596" w:type="dxa"/>
            <w:vMerge w:val="restart"/>
            <w:shd w:val="clear" w:color="auto" w:fill="FDE9D9"/>
            <w:vAlign w:val="center"/>
          </w:tcPr>
          <w:p w14:paraId="5502A483"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備註</w:t>
            </w:r>
          </w:p>
        </w:tc>
      </w:tr>
      <w:tr w:rsidR="00C57576" w14:paraId="14FFB5B5" w14:textId="77777777" w:rsidTr="00C57576">
        <w:trPr>
          <w:trHeight w:val="419"/>
        </w:trPr>
        <w:tc>
          <w:tcPr>
            <w:tcW w:w="675" w:type="dxa"/>
            <w:vMerge/>
            <w:shd w:val="clear" w:color="auto" w:fill="D9D9D9"/>
            <w:vAlign w:val="center"/>
          </w:tcPr>
          <w:p w14:paraId="57ABC81E"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709" w:type="dxa"/>
            <w:vMerge/>
            <w:shd w:val="clear" w:color="auto" w:fill="D9D9D9"/>
            <w:vAlign w:val="center"/>
          </w:tcPr>
          <w:p w14:paraId="7428FB6A"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1559" w:type="dxa"/>
            <w:gridSpan w:val="2"/>
            <w:vMerge/>
            <w:shd w:val="clear" w:color="auto" w:fill="D9D9D9"/>
            <w:vAlign w:val="center"/>
          </w:tcPr>
          <w:p w14:paraId="63420D83"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1134" w:type="dxa"/>
            <w:tcBorders>
              <w:top w:val="single" w:sz="4" w:space="0" w:color="000000"/>
              <w:right w:val="single" w:sz="4" w:space="0" w:color="000000"/>
            </w:tcBorders>
            <w:shd w:val="clear" w:color="auto" w:fill="FDE9D9"/>
            <w:vAlign w:val="center"/>
          </w:tcPr>
          <w:p w14:paraId="780D4C1A" w14:textId="77777777" w:rsidR="00704A15" w:rsidRDefault="009A38C9">
            <w:pPr>
              <w:pBdr>
                <w:top w:val="nil"/>
                <w:left w:val="nil"/>
                <w:bottom w:val="nil"/>
                <w:right w:val="nil"/>
                <w:between w:val="nil"/>
              </w:pBdr>
              <w:ind w:left="200" w:hanging="200"/>
              <w:jc w:val="center"/>
              <w:rPr>
                <w:rFonts w:ascii="標楷體" w:eastAsia="標楷體" w:hAnsi="標楷體" w:cs="標楷體"/>
                <w:color w:val="000000"/>
              </w:rPr>
            </w:pPr>
            <w:r>
              <w:rPr>
                <w:rFonts w:ascii="標楷體" w:eastAsia="標楷體" w:hAnsi="標楷體" w:cs="標楷體"/>
                <w:b/>
                <w:color w:val="000000"/>
              </w:rPr>
              <w:t>學習內容</w:t>
            </w:r>
          </w:p>
        </w:tc>
        <w:tc>
          <w:tcPr>
            <w:tcW w:w="1276" w:type="dxa"/>
            <w:tcBorders>
              <w:top w:val="single" w:sz="4" w:space="0" w:color="000000"/>
              <w:left w:val="single" w:sz="4" w:space="0" w:color="000000"/>
            </w:tcBorders>
            <w:shd w:val="clear" w:color="auto" w:fill="FDE9D9"/>
            <w:vAlign w:val="center"/>
          </w:tcPr>
          <w:p w14:paraId="312D88C4" w14:textId="77777777" w:rsidR="00704A15" w:rsidRDefault="009A38C9">
            <w:pPr>
              <w:pBdr>
                <w:top w:val="nil"/>
                <w:left w:val="nil"/>
                <w:bottom w:val="nil"/>
                <w:right w:val="nil"/>
                <w:between w:val="nil"/>
              </w:pBdr>
              <w:ind w:left="200" w:hanging="200"/>
              <w:jc w:val="center"/>
              <w:rPr>
                <w:rFonts w:ascii="標楷體" w:eastAsia="標楷體" w:hAnsi="標楷體" w:cs="標楷體"/>
                <w:color w:val="000000"/>
              </w:rPr>
            </w:pPr>
            <w:r>
              <w:rPr>
                <w:rFonts w:ascii="標楷體" w:eastAsia="標楷體" w:hAnsi="標楷體" w:cs="標楷體"/>
                <w:b/>
                <w:color w:val="000000"/>
              </w:rPr>
              <w:t>學習表現</w:t>
            </w:r>
          </w:p>
        </w:tc>
        <w:tc>
          <w:tcPr>
            <w:tcW w:w="1134" w:type="dxa"/>
            <w:vMerge/>
            <w:tcBorders>
              <w:right w:val="single" w:sz="4" w:space="0" w:color="000000"/>
            </w:tcBorders>
            <w:shd w:val="clear" w:color="auto" w:fill="D9D9D9"/>
            <w:vAlign w:val="center"/>
          </w:tcPr>
          <w:p w14:paraId="3AE4A2D7"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3969" w:type="dxa"/>
            <w:gridSpan w:val="3"/>
            <w:vMerge/>
            <w:tcBorders>
              <w:left w:val="single" w:sz="4" w:space="0" w:color="000000"/>
            </w:tcBorders>
            <w:shd w:val="clear" w:color="auto" w:fill="D9D9D9"/>
            <w:vAlign w:val="center"/>
          </w:tcPr>
          <w:p w14:paraId="7047F190"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567" w:type="dxa"/>
            <w:vMerge/>
            <w:shd w:val="clear" w:color="auto" w:fill="D9D9D9"/>
            <w:vAlign w:val="center"/>
          </w:tcPr>
          <w:p w14:paraId="130B0AE4"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992" w:type="dxa"/>
            <w:vMerge/>
            <w:shd w:val="clear" w:color="auto" w:fill="D9D9D9"/>
            <w:vAlign w:val="center"/>
          </w:tcPr>
          <w:p w14:paraId="29AD7DC2"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709" w:type="dxa"/>
            <w:vMerge/>
            <w:shd w:val="clear" w:color="auto" w:fill="D9D9D9"/>
            <w:vAlign w:val="center"/>
          </w:tcPr>
          <w:p w14:paraId="7FBE4667"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1134" w:type="dxa"/>
            <w:vMerge/>
            <w:shd w:val="clear" w:color="auto" w:fill="D9D9D9"/>
            <w:vAlign w:val="center"/>
          </w:tcPr>
          <w:p w14:paraId="419FCFD5"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596" w:type="dxa"/>
            <w:vMerge/>
            <w:shd w:val="clear" w:color="auto" w:fill="D9D9D9"/>
            <w:vAlign w:val="center"/>
          </w:tcPr>
          <w:p w14:paraId="2AF5064E"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r>
      <w:tr w:rsidR="001306A3" w14:paraId="18F04EFB" w14:textId="77777777" w:rsidTr="00C57576">
        <w:trPr>
          <w:trHeight w:val="419"/>
        </w:trPr>
        <w:tc>
          <w:tcPr>
            <w:tcW w:w="675" w:type="dxa"/>
          </w:tcPr>
          <w:p w14:paraId="30EA8C4A" w14:textId="0F3C402A"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一、食食</w:t>
            </w:r>
          </w:p>
        </w:tc>
        <w:tc>
          <w:tcPr>
            <w:tcW w:w="709" w:type="dxa"/>
          </w:tcPr>
          <w:p w14:paraId="3114BAD1" w14:textId="7503BBF3" w:rsidR="001306A3" w:rsidRPr="00112F4F" w:rsidRDefault="001306A3" w:rsidP="001306A3">
            <w:pPr>
              <w:spacing w:line="0" w:lineRule="atLeast"/>
              <w:rPr>
                <w:rFonts w:ascii="新細明體" w:hAnsi="新細明體"/>
              </w:rPr>
            </w:pPr>
            <w:r w:rsidRPr="00112F4F">
              <w:rPr>
                <w:rFonts w:ascii="新細明體" w:hAnsi="新細明體" w:hint="eastAsia"/>
              </w:rPr>
              <w:t>1.食晝</w:t>
            </w:r>
          </w:p>
        </w:tc>
        <w:tc>
          <w:tcPr>
            <w:tcW w:w="1559" w:type="dxa"/>
            <w:gridSpan w:val="2"/>
          </w:tcPr>
          <w:p w14:paraId="31382F9A"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閩-E-B1</w:t>
            </w:r>
          </w:p>
          <w:p w14:paraId="21980343" w14:textId="5386FBEA" w:rsidR="001306A3" w:rsidRPr="00112F4F" w:rsidRDefault="001306A3" w:rsidP="001306A3">
            <w:pPr>
              <w:spacing w:line="0" w:lineRule="atLeast"/>
              <w:rPr>
                <w:rFonts w:ascii="新細明體" w:hAnsi="新細明體"/>
              </w:rPr>
            </w:pPr>
            <w:r w:rsidRPr="00112F4F">
              <w:rPr>
                <w:rFonts w:ascii="新細明體" w:hAnsi="新細明體" w:hint="eastAsia"/>
              </w:rPr>
              <w:t>具備理解與使用閩南語文的</w:t>
            </w:r>
            <w:r w:rsidRPr="00112F4F">
              <w:rPr>
                <w:rFonts w:ascii="新細明體" w:hAnsi="新細明體" w:hint="eastAsia"/>
              </w:rPr>
              <w:lastRenderedPageBreak/>
              <w:t>基本能力，並能從事表達、溝通，以運用於家庭、學校、社區生活之中。</w:t>
            </w:r>
          </w:p>
        </w:tc>
        <w:tc>
          <w:tcPr>
            <w:tcW w:w="1134" w:type="dxa"/>
            <w:tcBorders>
              <w:right w:val="single" w:sz="4" w:space="0" w:color="000000"/>
            </w:tcBorders>
          </w:tcPr>
          <w:p w14:paraId="5F4BD190" w14:textId="77777777" w:rsidR="001306A3" w:rsidRPr="005C59AB"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lastRenderedPageBreak/>
              <w:t>◎</w:t>
            </w:r>
            <w:r w:rsidRPr="00603F6A">
              <w:rPr>
                <w:rFonts w:ascii="新細明體" w:hAnsi="新細明體" w:hint="eastAsia"/>
              </w:rPr>
              <w:t>Aa-Ⅱ-1羅馬拼音。</w:t>
            </w:r>
          </w:p>
          <w:p w14:paraId="2C24E68C" w14:textId="7AB3761F"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Bg-Ⅱ-2口</w:t>
            </w:r>
            <w:r w:rsidRPr="00603F6A">
              <w:rPr>
                <w:rFonts w:ascii="新細明體" w:hAnsi="新細明體" w:hint="eastAsia"/>
              </w:rPr>
              <w:lastRenderedPageBreak/>
              <w:t>語表達。</w:t>
            </w:r>
          </w:p>
        </w:tc>
        <w:tc>
          <w:tcPr>
            <w:tcW w:w="1276" w:type="dxa"/>
            <w:tcBorders>
              <w:left w:val="single" w:sz="4" w:space="0" w:color="000000"/>
            </w:tcBorders>
          </w:tcPr>
          <w:p w14:paraId="6C0146F4"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lastRenderedPageBreak/>
              <w:t>1-Ⅱ-1能應用閩南語標音符號、羅馬字</w:t>
            </w:r>
            <w:r w:rsidRPr="00112F4F">
              <w:rPr>
                <w:rFonts w:ascii="新細明體" w:hAnsi="新細明體" w:hint="eastAsia"/>
              </w:rPr>
              <w:lastRenderedPageBreak/>
              <w:t>及漢字，協助聆聽理解。</w:t>
            </w:r>
          </w:p>
          <w:p w14:paraId="080BF914"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能聆聽並理解對方所說的閩南語。</w:t>
            </w:r>
          </w:p>
          <w:p w14:paraId="4E5F372D"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能運用閩南語的標音符號、羅馬字及漢字，協助口語表達。</w:t>
            </w:r>
          </w:p>
          <w:p w14:paraId="5EF579A9" w14:textId="35D49B0E"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 能運用標音符號、羅馬字及漢字認讀日常生活中常見、簡單的閩南語文。</w:t>
            </w:r>
          </w:p>
        </w:tc>
        <w:tc>
          <w:tcPr>
            <w:tcW w:w="1134" w:type="dxa"/>
            <w:tcBorders>
              <w:right w:val="single" w:sz="4" w:space="0" w:color="000000"/>
            </w:tcBorders>
          </w:tcPr>
          <w:p w14:paraId="0A4934AB" w14:textId="0A4A0FDD"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lastRenderedPageBreak/>
              <w:t>1.</w:t>
            </w:r>
            <w:r w:rsidRPr="00603F6A">
              <w:rPr>
                <w:rFonts w:ascii="新細明體" w:hAnsi="新細明體" w:hint="eastAsia"/>
              </w:rPr>
              <w:t>能正確朗讀課文並認讀課文中的</w:t>
            </w:r>
            <w:r w:rsidRPr="00603F6A">
              <w:rPr>
                <w:rFonts w:ascii="新細明體" w:hAnsi="新細明體" w:hint="eastAsia"/>
              </w:rPr>
              <w:lastRenderedPageBreak/>
              <w:t>重要語詞。</w:t>
            </w:r>
          </w:p>
        </w:tc>
        <w:tc>
          <w:tcPr>
            <w:tcW w:w="3969" w:type="dxa"/>
            <w:gridSpan w:val="3"/>
            <w:tcBorders>
              <w:left w:val="single" w:sz="4" w:space="0" w:color="000000"/>
            </w:tcBorders>
          </w:tcPr>
          <w:p w14:paraId="3A21DD9B"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lastRenderedPageBreak/>
              <w:t>一、食食</w:t>
            </w:r>
            <w:r>
              <w:rPr>
                <w:rFonts w:ascii="新細明體" w:hAnsi="新細明體" w:hint="eastAsia"/>
              </w:rPr>
              <w:t xml:space="preserve"> </w:t>
            </w:r>
            <w:r w:rsidRPr="0031448C">
              <w:rPr>
                <w:rFonts w:ascii="新細明體" w:hAnsi="新細明體" w:hint="eastAsia"/>
              </w:rPr>
              <w:tab/>
              <w:t>1.食晝</w:t>
            </w:r>
          </w:p>
          <w:p w14:paraId="403F6637" w14:textId="77777777" w:rsidR="001306A3" w:rsidRDefault="001306A3" w:rsidP="001306A3">
            <w:pPr>
              <w:spacing w:line="0" w:lineRule="atLeast"/>
              <w:ind w:leftChars="-27" w:left="-65" w:rightChars="-15" w:right="-36"/>
              <w:rPr>
                <w:rFonts w:ascii="新細明體" w:hAnsi="新細明體"/>
              </w:rPr>
            </w:pPr>
          </w:p>
          <w:p w14:paraId="5B411CD4"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一、引起動機</w:t>
            </w:r>
          </w:p>
          <w:p w14:paraId="6BFBCA7A" w14:textId="77777777" w:rsidR="001306A3" w:rsidRDefault="001306A3" w:rsidP="001306A3">
            <w:pPr>
              <w:spacing w:line="0" w:lineRule="atLeast"/>
              <w:ind w:leftChars="-27" w:left="-65" w:rightChars="-15" w:right="-36"/>
              <w:rPr>
                <w:rFonts w:ascii="新細明體" w:hAnsi="新細明體"/>
              </w:rPr>
            </w:pPr>
            <w:r w:rsidRPr="00405A18">
              <w:rPr>
                <w:rFonts w:ascii="新細明體" w:hAnsi="新細明體" w:hint="eastAsia"/>
              </w:rPr>
              <w:lastRenderedPageBreak/>
              <w:t>老師詢問學生是否喜歡學校的營養午餐，藉此引導學生進入課文教學。</w:t>
            </w:r>
          </w:p>
          <w:p w14:paraId="3593A5E1" w14:textId="77777777" w:rsidR="001306A3" w:rsidRPr="00BD6DBB" w:rsidRDefault="001306A3" w:rsidP="001306A3">
            <w:pPr>
              <w:spacing w:line="0" w:lineRule="atLeast"/>
              <w:ind w:leftChars="-27" w:left="-65" w:rightChars="-15" w:right="-36"/>
              <w:rPr>
                <w:rFonts w:ascii="新細明體" w:hAnsi="新細明體"/>
              </w:rPr>
            </w:pPr>
          </w:p>
          <w:p w14:paraId="7C4F7071"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二、發展活動</w:t>
            </w:r>
          </w:p>
          <w:p w14:paraId="0E9998BD"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（一）活動一：咱來讀課文</w:t>
            </w:r>
          </w:p>
          <w:p w14:paraId="35853D8A"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1.播放MP3</w:t>
            </w:r>
            <w:r w:rsidRPr="00405A18">
              <w:rPr>
                <w:rFonts w:ascii="Cambria Math" w:hAnsi="Cambria Math" w:cs="Cambria Math"/>
              </w:rPr>
              <w:t>❶</w:t>
            </w:r>
            <w:r w:rsidRPr="00405A18">
              <w:rPr>
                <w:rFonts w:ascii="新細明體" w:hAnsi="新細明體" w:hint="eastAsia"/>
              </w:rPr>
              <w:t>或教學電子書，讓學生聆聽課文內容，老師再帶領學生朗讀，講解課文內容、語詞，並指導學生正確發音。</w:t>
            </w:r>
          </w:p>
          <w:p w14:paraId="5396976C"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2.根據課文內容提問，協助學生理解文本。</w:t>
            </w:r>
          </w:p>
          <w:p w14:paraId="533BDE3A"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3.參考「真平博士博」補充相關的語文知識。</w:t>
            </w:r>
          </w:p>
          <w:p w14:paraId="3AC948AA"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4.參考「唸課文真心適」進行教學遊戲。</w:t>
            </w:r>
          </w:p>
          <w:p w14:paraId="56F56352" w14:textId="77777777" w:rsidR="001306A3" w:rsidRPr="00BD6DBB" w:rsidRDefault="001306A3" w:rsidP="001306A3">
            <w:pPr>
              <w:spacing w:line="0" w:lineRule="atLeast"/>
              <w:ind w:leftChars="-27" w:left="-65" w:rightChars="-15" w:right="-36"/>
              <w:rPr>
                <w:rFonts w:ascii="新細明體" w:hAnsi="新細明體"/>
              </w:rPr>
            </w:pPr>
            <w:r w:rsidRPr="00405A18">
              <w:rPr>
                <w:rFonts w:ascii="新細明體" w:hAnsi="新細明體" w:hint="eastAsia"/>
              </w:rPr>
              <w:t>5.參考「來寫字」，引導學生進行書寫。</w:t>
            </w:r>
          </w:p>
          <w:p w14:paraId="1EF01828" w14:textId="77777777" w:rsidR="001306A3" w:rsidRDefault="001306A3" w:rsidP="001306A3">
            <w:pPr>
              <w:spacing w:line="0" w:lineRule="atLeast"/>
              <w:ind w:leftChars="-27" w:left="-65" w:rightChars="-15" w:right="-36"/>
              <w:rPr>
                <w:rFonts w:ascii="新細明體" w:hAnsi="新細明體"/>
              </w:rPr>
            </w:pPr>
          </w:p>
          <w:p w14:paraId="7BDB886D"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三、統整活動</w:t>
            </w:r>
          </w:p>
          <w:p w14:paraId="5BCEFCFA" w14:textId="300DABE5" w:rsidR="001306A3" w:rsidRPr="00112F4F" w:rsidRDefault="001306A3" w:rsidP="001306A3">
            <w:pPr>
              <w:spacing w:line="0" w:lineRule="atLeast"/>
              <w:ind w:leftChars="-27" w:left="-65" w:rightChars="-15" w:right="-36"/>
              <w:rPr>
                <w:rFonts w:ascii="新細明體" w:hAnsi="新細明體"/>
              </w:rPr>
            </w:pPr>
            <w:r w:rsidRPr="00405A18">
              <w:rPr>
                <w:rFonts w:ascii="新細明體" w:hAnsi="新細明體" w:hint="eastAsia"/>
              </w:rPr>
              <w:t>播放MP3</w:t>
            </w:r>
            <w:r w:rsidRPr="00405A18">
              <w:rPr>
                <w:rFonts w:ascii="Cambria Math" w:hAnsi="Cambria Math" w:cs="Cambria Math"/>
              </w:rPr>
              <w:t>❶</w:t>
            </w:r>
            <w:r w:rsidRPr="00405A18">
              <w:rPr>
                <w:rFonts w:ascii="新細明體" w:hAnsi="新細明體" w:hint="eastAsia"/>
              </w:rPr>
              <w:t>或教學電子書，引導學生唱跳本課歌曲。</w:t>
            </w:r>
          </w:p>
        </w:tc>
        <w:tc>
          <w:tcPr>
            <w:tcW w:w="567" w:type="dxa"/>
          </w:tcPr>
          <w:p w14:paraId="2ECBDA57" w14:textId="5EF50FF6" w:rsidR="001306A3" w:rsidRPr="00112F4F" w:rsidRDefault="001306A3" w:rsidP="001306A3">
            <w:pPr>
              <w:spacing w:line="0" w:lineRule="atLeast"/>
              <w:rPr>
                <w:rFonts w:ascii="新細明體" w:hAnsi="新細明體"/>
              </w:rPr>
            </w:pPr>
            <w:r w:rsidRPr="00112F4F">
              <w:rPr>
                <w:rFonts w:ascii="新細明體" w:hAnsi="新細明體"/>
              </w:rPr>
              <w:lastRenderedPageBreak/>
              <w:t>1</w:t>
            </w:r>
          </w:p>
        </w:tc>
        <w:tc>
          <w:tcPr>
            <w:tcW w:w="992" w:type="dxa"/>
          </w:tcPr>
          <w:p w14:paraId="5D83F513" w14:textId="0AE0ACE0" w:rsidR="001306A3" w:rsidRPr="00112F4F" w:rsidRDefault="001306A3" w:rsidP="001306A3">
            <w:pPr>
              <w:spacing w:line="0" w:lineRule="atLeast"/>
              <w:ind w:leftChars="-15" w:left="-36" w:rightChars="-15" w:right="-36"/>
              <w:rPr>
                <w:rFonts w:ascii="新細明體" w:hAnsi="新細明體"/>
              </w:rPr>
            </w:pPr>
            <w:r w:rsidRPr="00BD6DBB">
              <w:rPr>
                <w:rFonts w:ascii="新細明體" w:hAnsi="新細明體" w:hint="eastAsia"/>
              </w:rPr>
              <w:t>教用</w:t>
            </w:r>
            <w:r>
              <w:rPr>
                <w:rFonts w:ascii="新細明體" w:hAnsi="新細明體" w:hint="eastAsia"/>
              </w:rPr>
              <w:t>MP3</w:t>
            </w:r>
            <w:r>
              <w:rPr>
                <w:rFonts w:ascii="MS Mincho" w:eastAsia="MS Mincho" w:hAnsi="MS Mincho" w:cs="MS Mincho" w:hint="eastAsia"/>
              </w:rPr>
              <w:t>❶</w:t>
            </w:r>
            <w:r w:rsidRPr="00BD6DBB">
              <w:rPr>
                <w:rFonts w:ascii="新細明體" w:hAnsi="新細明體" w:hint="eastAsia"/>
              </w:rPr>
              <w:t>、教學電子書</w:t>
            </w:r>
          </w:p>
        </w:tc>
        <w:tc>
          <w:tcPr>
            <w:tcW w:w="709" w:type="dxa"/>
          </w:tcPr>
          <w:p w14:paraId="6854C126" w14:textId="77777777" w:rsidR="001306A3" w:rsidRPr="00112F4F" w:rsidRDefault="001306A3" w:rsidP="001306A3">
            <w:pPr>
              <w:spacing w:line="0" w:lineRule="atLeast"/>
              <w:rPr>
                <w:rFonts w:ascii="新細明體" w:hAnsi="新細明體"/>
              </w:rPr>
            </w:pPr>
            <w:r w:rsidRPr="00112F4F">
              <w:rPr>
                <w:rFonts w:ascii="新細明體" w:hAnsi="新細明體"/>
              </w:rPr>
              <w:t>說話評量</w:t>
            </w:r>
          </w:p>
          <w:p w14:paraId="1682BC5A"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w:t>
            </w:r>
            <w:r w:rsidRPr="00112F4F">
              <w:rPr>
                <w:rFonts w:ascii="新細明體" w:hAnsi="新細明體" w:hint="eastAsia"/>
              </w:rPr>
              <w:lastRenderedPageBreak/>
              <w:t>評量</w:t>
            </w:r>
          </w:p>
          <w:p w14:paraId="4EB15F3B" w14:textId="3080919A" w:rsidR="001306A3" w:rsidRPr="00112F4F" w:rsidRDefault="001306A3" w:rsidP="001306A3">
            <w:pPr>
              <w:spacing w:line="0" w:lineRule="atLeast"/>
              <w:rPr>
                <w:rFonts w:ascii="新細明體" w:hAnsi="新細明體"/>
              </w:rPr>
            </w:pPr>
            <w:r>
              <w:rPr>
                <w:rFonts w:ascii="新細明體" w:hAnsi="新細明體"/>
              </w:rPr>
              <w:t>寫作評量</w:t>
            </w:r>
          </w:p>
        </w:tc>
        <w:tc>
          <w:tcPr>
            <w:tcW w:w="1134" w:type="dxa"/>
          </w:tcPr>
          <w:p w14:paraId="79E0D426" w14:textId="77777777" w:rsidR="001306A3" w:rsidRPr="00112F4F" w:rsidRDefault="001306A3" w:rsidP="001306A3">
            <w:pPr>
              <w:spacing w:line="0" w:lineRule="atLeast"/>
              <w:rPr>
                <w:rFonts w:ascii="新細明體" w:hAnsi="新細明體"/>
              </w:rPr>
            </w:pPr>
            <w:r w:rsidRPr="00112F4F">
              <w:rPr>
                <w:rFonts w:ascii="新細明體" w:hAnsi="新細明體"/>
              </w:rPr>
              <w:lastRenderedPageBreak/>
              <w:t>品德教育</w:t>
            </w:r>
          </w:p>
          <w:p w14:paraId="494E9FF6" w14:textId="4137A273" w:rsidR="001306A3" w:rsidRPr="00112F4F" w:rsidRDefault="001306A3" w:rsidP="001306A3">
            <w:pPr>
              <w:spacing w:line="0" w:lineRule="atLeast"/>
              <w:rPr>
                <w:rFonts w:ascii="新細明體" w:hAnsi="新細明體"/>
              </w:rPr>
            </w:pPr>
            <w:r w:rsidRPr="00112F4F">
              <w:rPr>
                <w:rFonts w:ascii="新細明體" w:hAnsi="新細明體" w:hint="eastAsia"/>
              </w:rPr>
              <w:t>品E1 良好生活習</w:t>
            </w:r>
            <w:r w:rsidRPr="00112F4F">
              <w:rPr>
                <w:rFonts w:ascii="新細明體" w:hAnsi="新細明體" w:hint="eastAsia"/>
              </w:rPr>
              <w:lastRenderedPageBreak/>
              <w:t>慣與德行。</w:t>
            </w:r>
          </w:p>
        </w:tc>
        <w:tc>
          <w:tcPr>
            <w:tcW w:w="596" w:type="dxa"/>
          </w:tcPr>
          <w:p w14:paraId="685B7DA7"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54214593" w14:textId="77777777" w:rsidTr="00C57576">
        <w:trPr>
          <w:trHeight w:val="419"/>
        </w:trPr>
        <w:tc>
          <w:tcPr>
            <w:tcW w:w="675" w:type="dxa"/>
          </w:tcPr>
          <w:p w14:paraId="5612A875" w14:textId="73EEC1EA" w:rsidR="001306A3" w:rsidRPr="00112F4F" w:rsidRDefault="001306A3" w:rsidP="001306A3">
            <w:pPr>
              <w:spacing w:line="0" w:lineRule="atLeast"/>
              <w:jc w:val="center"/>
              <w:rPr>
                <w:rFonts w:ascii="新細明體" w:hAnsi="新細明體"/>
              </w:rPr>
            </w:pPr>
            <w:r w:rsidRPr="00112F4F">
              <w:rPr>
                <w:rFonts w:ascii="新細明體" w:hAnsi="新細明體" w:hint="eastAsia"/>
              </w:rPr>
              <w:t>一、食食</w:t>
            </w:r>
          </w:p>
        </w:tc>
        <w:tc>
          <w:tcPr>
            <w:tcW w:w="709" w:type="dxa"/>
          </w:tcPr>
          <w:p w14:paraId="24D56FF7" w14:textId="68B8B74A" w:rsidR="001306A3" w:rsidRPr="00112F4F" w:rsidRDefault="001306A3" w:rsidP="001306A3">
            <w:pPr>
              <w:spacing w:line="0" w:lineRule="atLeast"/>
              <w:rPr>
                <w:rFonts w:ascii="新細明體" w:hAnsi="新細明體"/>
              </w:rPr>
            </w:pPr>
            <w:r w:rsidRPr="00112F4F">
              <w:rPr>
                <w:rFonts w:ascii="新細明體" w:hAnsi="新細明體" w:hint="eastAsia"/>
              </w:rPr>
              <w:t>1.食晝</w:t>
            </w:r>
          </w:p>
        </w:tc>
        <w:tc>
          <w:tcPr>
            <w:tcW w:w="1559" w:type="dxa"/>
            <w:gridSpan w:val="2"/>
          </w:tcPr>
          <w:p w14:paraId="197EACCD"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閩-E-B1</w:t>
            </w:r>
          </w:p>
          <w:p w14:paraId="2F3109C5" w14:textId="2BB7EA59" w:rsidR="001306A3" w:rsidRPr="00112F4F" w:rsidRDefault="001306A3" w:rsidP="001306A3">
            <w:pPr>
              <w:spacing w:line="0" w:lineRule="atLeast"/>
              <w:rPr>
                <w:rFonts w:ascii="新細明體" w:hAnsi="新細明體"/>
              </w:rPr>
            </w:pPr>
            <w:r w:rsidRPr="00112F4F">
              <w:rPr>
                <w:rFonts w:ascii="新細明體" w:hAnsi="新細明體" w:hint="eastAsia"/>
              </w:rPr>
              <w:t>具備理解與使用閩南語文的基本能力，並能從事表達、溝通，以運用於家庭、學校、社區生活之中。</w:t>
            </w:r>
          </w:p>
        </w:tc>
        <w:tc>
          <w:tcPr>
            <w:tcW w:w="1134" w:type="dxa"/>
            <w:tcBorders>
              <w:right w:val="single" w:sz="4" w:space="0" w:color="000000"/>
            </w:tcBorders>
          </w:tcPr>
          <w:p w14:paraId="6F10D248"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Aa-Ⅱ-1羅馬拼音。</w:t>
            </w:r>
          </w:p>
          <w:p w14:paraId="73600419"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Aa-Ⅱ-2漢字書寫。</w:t>
            </w:r>
          </w:p>
          <w:p w14:paraId="06CDA276" w14:textId="458A1B4F" w:rsidR="001306A3" w:rsidRPr="00603F6A" w:rsidRDefault="001306A3" w:rsidP="001306A3">
            <w:pPr>
              <w:spacing w:line="0" w:lineRule="atLeast"/>
              <w:ind w:leftChars="-25" w:left="-60" w:rightChars="-20" w:right="-48"/>
              <w:rPr>
                <w:rFonts w:ascii="新細明體" w:hAnsi="新細明體"/>
                <w:vertAlign w:val="superscript"/>
              </w:rPr>
            </w:pPr>
            <w:r w:rsidRPr="00603F6A">
              <w:rPr>
                <w:rFonts w:ascii="新細明體" w:hAnsi="新細明體" w:hint="eastAsia"/>
                <w:vertAlign w:val="superscript"/>
              </w:rPr>
              <w:t>◎</w:t>
            </w:r>
            <w:r w:rsidRPr="00603F6A">
              <w:rPr>
                <w:rFonts w:ascii="新細明體" w:hAnsi="新細明體" w:hint="eastAsia"/>
              </w:rPr>
              <w:t>Bg-Ⅱ-2口語表達。</w:t>
            </w:r>
          </w:p>
        </w:tc>
        <w:tc>
          <w:tcPr>
            <w:tcW w:w="1276" w:type="dxa"/>
            <w:tcBorders>
              <w:left w:val="single" w:sz="4" w:space="0" w:color="000000"/>
            </w:tcBorders>
          </w:tcPr>
          <w:p w14:paraId="384D3C88"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1-Ⅱ-1能應用閩南語標音符號、羅馬字及漢字，協助聆聽理解。</w:t>
            </w:r>
          </w:p>
          <w:p w14:paraId="0617FC16"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能聆聽並理解對方所說的閩南語。</w:t>
            </w:r>
          </w:p>
          <w:p w14:paraId="612E80D4"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能運用閩南語的標音符號、羅馬字及漢字，協助口語表達。</w:t>
            </w:r>
          </w:p>
          <w:p w14:paraId="146E4436" w14:textId="50111EA1"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 能運用標音符</w:t>
            </w:r>
            <w:r w:rsidRPr="00112F4F">
              <w:rPr>
                <w:rFonts w:ascii="新細明體" w:hAnsi="新細明體" w:hint="eastAsia"/>
              </w:rPr>
              <w:lastRenderedPageBreak/>
              <w:t>號、羅馬字及漢字認讀日常生活中常見、簡單的閩南語文。</w:t>
            </w:r>
          </w:p>
        </w:tc>
        <w:tc>
          <w:tcPr>
            <w:tcW w:w="1134" w:type="dxa"/>
            <w:tcBorders>
              <w:right w:val="single" w:sz="4" w:space="0" w:color="000000"/>
            </w:tcBorders>
          </w:tcPr>
          <w:p w14:paraId="653B8084" w14:textId="13ABB8BA" w:rsidR="001306A3" w:rsidRDefault="001306A3" w:rsidP="001306A3">
            <w:pPr>
              <w:spacing w:line="0" w:lineRule="atLeast"/>
              <w:ind w:leftChars="-17" w:left="-41" w:rightChars="-22" w:right="-53"/>
              <w:rPr>
                <w:rFonts w:ascii="新細明體" w:hAnsi="新細明體"/>
              </w:rPr>
            </w:pPr>
            <w:r>
              <w:rPr>
                <w:rFonts w:ascii="新細明體" w:hAnsi="新細明體" w:hint="eastAsia"/>
              </w:rPr>
              <w:lastRenderedPageBreak/>
              <w:t>1.</w:t>
            </w:r>
            <w:r w:rsidRPr="00603F6A">
              <w:rPr>
                <w:rFonts w:ascii="新細明體" w:hAnsi="新細明體" w:hint="eastAsia"/>
              </w:rPr>
              <w:t>能正確朗讀課文並認讀課文中的重要語詞。</w:t>
            </w:r>
          </w:p>
        </w:tc>
        <w:tc>
          <w:tcPr>
            <w:tcW w:w="3969" w:type="dxa"/>
            <w:gridSpan w:val="3"/>
            <w:tcBorders>
              <w:left w:val="single" w:sz="4" w:space="0" w:color="000000"/>
            </w:tcBorders>
          </w:tcPr>
          <w:p w14:paraId="3DDA6880"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一、食食</w:t>
            </w:r>
            <w:r>
              <w:rPr>
                <w:rFonts w:ascii="新細明體" w:hAnsi="新細明體" w:hint="eastAsia"/>
              </w:rPr>
              <w:t xml:space="preserve"> </w:t>
            </w:r>
            <w:r w:rsidRPr="0031448C">
              <w:rPr>
                <w:rFonts w:ascii="新細明體" w:hAnsi="新細明體" w:hint="eastAsia"/>
              </w:rPr>
              <w:tab/>
              <w:t>1.食晝</w:t>
            </w:r>
          </w:p>
          <w:p w14:paraId="7EE7C16D" w14:textId="77777777" w:rsidR="001306A3" w:rsidRDefault="001306A3" w:rsidP="001306A3">
            <w:pPr>
              <w:spacing w:line="0" w:lineRule="atLeast"/>
              <w:ind w:leftChars="-27" w:left="-65" w:rightChars="-15" w:right="-36"/>
              <w:rPr>
                <w:rFonts w:ascii="新細明體" w:hAnsi="新細明體"/>
              </w:rPr>
            </w:pPr>
          </w:p>
          <w:p w14:paraId="1BF46504"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一、引起動機</w:t>
            </w:r>
          </w:p>
          <w:p w14:paraId="09D40C05" w14:textId="77777777" w:rsidR="001306A3" w:rsidRDefault="001306A3" w:rsidP="001306A3">
            <w:pPr>
              <w:spacing w:line="0" w:lineRule="atLeast"/>
              <w:ind w:leftChars="-27" w:left="-65" w:rightChars="-15" w:right="-36"/>
              <w:rPr>
                <w:rFonts w:ascii="新細明體" w:hAnsi="新細明體"/>
              </w:rPr>
            </w:pPr>
            <w:r w:rsidRPr="00405A18">
              <w:rPr>
                <w:rFonts w:ascii="新細明體" w:hAnsi="新細明體" w:hint="eastAsia"/>
              </w:rPr>
              <w:t>老師揭示本堂課要學的語詞主題：三頓、食的物件，請學生翻至課文，將這兩種語詞圈起來，並藉此進入語詞教學。</w:t>
            </w:r>
          </w:p>
          <w:p w14:paraId="26DDCCD2" w14:textId="77777777" w:rsidR="001306A3" w:rsidRPr="00BD6DBB" w:rsidRDefault="001306A3" w:rsidP="001306A3">
            <w:pPr>
              <w:spacing w:line="0" w:lineRule="atLeast"/>
              <w:ind w:leftChars="-27" w:left="-65" w:rightChars="-15" w:right="-36"/>
              <w:rPr>
                <w:rFonts w:ascii="新細明體" w:hAnsi="新細明體"/>
              </w:rPr>
            </w:pPr>
          </w:p>
          <w:p w14:paraId="26076630"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二、發展活動</w:t>
            </w:r>
          </w:p>
          <w:p w14:paraId="04E8075F"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（二）活動二：輕鬆學語詞</w:t>
            </w:r>
          </w:p>
          <w:p w14:paraId="546F895F"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1.播放MP3</w:t>
            </w:r>
            <w:r w:rsidRPr="00405A18">
              <w:rPr>
                <w:rFonts w:ascii="Cambria Math" w:hAnsi="Cambria Math" w:cs="Cambria Math"/>
              </w:rPr>
              <w:t>❶</w:t>
            </w:r>
            <w:r w:rsidRPr="00405A18">
              <w:rPr>
                <w:rFonts w:ascii="新細明體" w:hAnsi="新細明體" w:hint="eastAsia"/>
              </w:rPr>
              <w:t>或教學電子書，讓學生聆聽「輕鬆學語詞」內容，老師再帶領學生複誦，講解語詞並指導學生正確發音。</w:t>
            </w:r>
          </w:p>
          <w:p w14:paraId="55F5F4C0" w14:textId="77777777" w:rsidR="001306A3" w:rsidRDefault="001306A3" w:rsidP="001306A3">
            <w:pPr>
              <w:spacing w:line="0" w:lineRule="atLeast"/>
              <w:ind w:leftChars="-27" w:left="-65" w:rightChars="-15" w:right="-36"/>
              <w:rPr>
                <w:rFonts w:ascii="新細明體" w:hAnsi="新細明體"/>
              </w:rPr>
            </w:pPr>
            <w:r w:rsidRPr="00405A18">
              <w:rPr>
                <w:rFonts w:ascii="新細明體" w:hAnsi="新細明體" w:hint="eastAsia"/>
              </w:rPr>
              <w:t>2.參考「語詞偵探」進行教學遊戲，使學生理解「語詞造句」之應用，藉以加深學習印象。</w:t>
            </w:r>
          </w:p>
          <w:p w14:paraId="57BB5186" w14:textId="77777777" w:rsidR="001306A3" w:rsidRPr="00BD6DBB" w:rsidRDefault="001306A3" w:rsidP="001306A3">
            <w:pPr>
              <w:spacing w:line="0" w:lineRule="atLeast"/>
              <w:ind w:leftChars="-27" w:left="-65" w:rightChars="-15" w:right="-36"/>
              <w:rPr>
                <w:rFonts w:ascii="新細明體" w:hAnsi="新細明體"/>
              </w:rPr>
            </w:pPr>
          </w:p>
          <w:p w14:paraId="48337179"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三、統整活動</w:t>
            </w:r>
          </w:p>
          <w:p w14:paraId="3C39BC69" w14:textId="78950918" w:rsidR="001306A3" w:rsidRPr="002C7083" w:rsidRDefault="001306A3" w:rsidP="001306A3">
            <w:pPr>
              <w:spacing w:line="0" w:lineRule="atLeast"/>
              <w:ind w:leftChars="-27" w:left="-65" w:rightChars="-15" w:right="-36"/>
              <w:rPr>
                <w:rFonts w:ascii="新細明體" w:hAnsi="新細明體"/>
              </w:rPr>
            </w:pPr>
            <w:r w:rsidRPr="00405A18">
              <w:rPr>
                <w:rFonts w:ascii="新細明體" w:hAnsi="新細明體" w:hint="eastAsia"/>
              </w:rPr>
              <w:t>搭配教學電子書，複習本堂課所學。</w:t>
            </w:r>
          </w:p>
        </w:tc>
        <w:tc>
          <w:tcPr>
            <w:tcW w:w="567" w:type="dxa"/>
          </w:tcPr>
          <w:p w14:paraId="0DFDE68F" w14:textId="4FA4B8C2" w:rsidR="001306A3" w:rsidRPr="00112F4F" w:rsidRDefault="001306A3" w:rsidP="001306A3">
            <w:pPr>
              <w:spacing w:line="0" w:lineRule="atLeast"/>
              <w:rPr>
                <w:rFonts w:ascii="新細明體" w:hAnsi="新細明體"/>
              </w:rPr>
            </w:pPr>
            <w:r w:rsidRPr="00112F4F">
              <w:rPr>
                <w:rFonts w:ascii="新細明體" w:hAnsi="新細明體"/>
              </w:rPr>
              <w:t>1</w:t>
            </w:r>
          </w:p>
        </w:tc>
        <w:tc>
          <w:tcPr>
            <w:tcW w:w="992" w:type="dxa"/>
          </w:tcPr>
          <w:p w14:paraId="6082AA54" w14:textId="1F1AC281" w:rsidR="001306A3" w:rsidRPr="00BD6DBB" w:rsidRDefault="001306A3" w:rsidP="001306A3">
            <w:pPr>
              <w:spacing w:line="0" w:lineRule="atLeast"/>
              <w:ind w:leftChars="-15" w:left="-36" w:rightChars="-15" w:right="-36"/>
              <w:rPr>
                <w:rFonts w:ascii="新細明體" w:hAnsi="新細明體"/>
              </w:rPr>
            </w:pPr>
            <w:r w:rsidRPr="00BD6DBB">
              <w:rPr>
                <w:rFonts w:ascii="新細明體" w:hAnsi="新細明體" w:hint="eastAsia"/>
              </w:rPr>
              <w:t>教用</w:t>
            </w:r>
            <w:r>
              <w:rPr>
                <w:rFonts w:ascii="新細明體" w:hAnsi="新細明體" w:hint="eastAsia"/>
              </w:rPr>
              <w:t>MP3</w:t>
            </w:r>
            <w:r>
              <w:rPr>
                <w:rFonts w:ascii="MS Mincho" w:eastAsia="MS Mincho" w:hAnsi="MS Mincho" w:cs="MS Mincho" w:hint="eastAsia"/>
              </w:rPr>
              <w:t>❶</w:t>
            </w:r>
            <w:r w:rsidRPr="00BD6DBB">
              <w:rPr>
                <w:rFonts w:ascii="新細明體" w:hAnsi="新細明體" w:hint="eastAsia"/>
              </w:rPr>
              <w:t>、教學電子書、小白板、白板筆</w:t>
            </w:r>
          </w:p>
        </w:tc>
        <w:tc>
          <w:tcPr>
            <w:tcW w:w="709" w:type="dxa"/>
          </w:tcPr>
          <w:p w14:paraId="251A3365" w14:textId="77777777" w:rsidR="001306A3" w:rsidRPr="00112F4F" w:rsidRDefault="001306A3" w:rsidP="001306A3">
            <w:pPr>
              <w:spacing w:line="0" w:lineRule="atLeast"/>
              <w:rPr>
                <w:rFonts w:ascii="新細明體" w:hAnsi="新細明體"/>
              </w:rPr>
            </w:pPr>
            <w:r w:rsidRPr="00112F4F">
              <w:rPr>
                <w:rFonts w:ascii="新細明體" w:hAnsi="新細明體"/>
              </w:rPr>
              <w:t>說話評量</w:t>
            </w:r>
          </w:p>
          <w:p w14:paraId="245982F1" w14:textId="79327D88" w:rsidR="001306A3" w:rsidRPr="00112F4F" w:rsidRDefault="001306A3" w:rsidP="001306A3">
            <w:pPr>
              <w:spacing w:line="0" w:lineRule="atLeast"/>
              <w:rPr>
                <w:rFonts w:ascii="新細明體" w:hAnsi="新細明體"/>
              </w:rPr>
            </w:pPr>
            <w:r w:rsidRPr="00112F4F">
              <w:rPr>
                <w:rFonts w:ascii="新細明體" w:hAnsi="新細明體" w:hint="eastAsia"/>
              </w:rPr>
              <w:t>寫作評量</w:t>
            </w:r>
          </w:p>
        </w:tc>
        <w:tc>
          <w:tcPr>
            <w:tcW w:w="1134" w:type="dxa"/>
          </w:tcPr>
          <w:p w14:paraId="1E10238E" w14:textId="77777777" w:rsidR="001306A3" w:rsidRPr="00112F4F" w:rsidRDefault="001306A3" w:rsidP="001306A3">
            <w:pPr>
              <w:spacing w:line="0" w:lineRule="atLeast"/>
              <w:rPr>
                <w:rFonts w:ascii="新細明體" w:hAnsi="新細明體"/>
              </w:rPr>
            </w:pPr>
            <w:r w:rsidRPr="00112F4F">
              <w:rPr>
                <w:rFonts w:ascii="新細明體" w:hAnsi="新細明體"/>
              </w:rPr>
              <w:t>品德教育</w:t>
            </w:r>
          </w:p>
          <w:p w14:paraId="5D18A346" w14:textId="6C30BCC6" w:rsidR="001306A3" w:rsidRPr="00112F4F" w:rsidRDefault="001306A3" w:rsidP="001306A3">
            <w:pPr>
              <w:spacing w:line="0" w:lineRule="atLeast"/>
              <w:rPr>
                <w:rFonts w:ascii="新細明體" w:hAnsi="新細明體"/>
              </w:rPr>
            </w:pPr>
            <w:r w:rsidRPr="00112F4F">
              <w:rPr>
                <w:rFonts w:ascii="新細明體" w:hAnsi="新細明體" w:hint="eastAsia"/>
              </w:rPr>
              <w:t>品E1 良好生活習慣與德行。</w:t>
            </w:r>
          </w:p>
        </w:tc>
        <w:tc>
          <w:tcPr>
            <w:tcW w:w="596" w:type="dxa"/>
          </w:tcPr>
          <w:p w14:paraId="153CAF64"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4373F21D" w14:textId="77777777" w:rsidTr="00C57576">
        <w:trPr>
          <w:trHeight w:val="419"/>
        </w:trPr>
        <w:tc>
          <w:tcPr>
            <w:tcW w:w="675" w:type="dxa"/>
          </w:tcPr>
          <w:p w14:paraId="1B7705BA" w14:textId="24F8E336"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一、食食</w:t>
            </w:r>
          </w:p>
        </w:tc>
        <w:tc>
          <w:tcPr>
            <w:tcW w:w="709" w:type="dxa"/>
          </w:tcPr>
          <w:p w14:paraId="40236492" w14:textId="30C08AD8" w:rsidR="001306A3" w:rsidRPr="00112F4F" w:rsidRDefault="001306A3" w:rsidP="001306A3">
            <w:pPr>
              <w:spacing w:line="0" w:lineRule="atLeast"/>
              <w:rPr>
                <w:rFonts w:ascii="新細明體" w:hAnsi="新細明體"/>
              </w:rPr>
            </w:pPr>
            <w:r w:rsidRPr="00112F4F">
              <w:rPr>
                <w:rFonts w:ascii="新細明體" w:hAnsi="新細明體" w:hint="eastAsia"/>
              </w:rPr>
              <w:t>1.食晝</w:t>
            </w:r>
          </w:p>
        </w:tc>
        <w:tc>
          <w:tcPr>
            <w:tcW w:w="1559" w:type="dxa"/>
            <w:gridSpan w:val="2"/>
          </w:tcPr>
          <w:p w14:paraId="05924E2C"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閩-E-A2</w:t>
            </w:r>
          </w:p>
          <w:p w14:paraId="375BDB88" w14:textId="58CDA1D5" w:rsidR="001306A3" w:rsidRPr="00112F4F" w:rsidRDefault="001306A3" w:rsidP="001306A3">
            <w:pPr>
              <w:spacing w:line="0" w:lineRule="atLeast"/>
              <w:rPr>
                <w:rFonts w:ascii="新細明體" w:hAnsi="新細明體"/>
              </w:rPr>
            </w:pPr>
            <w:r w:rsidRPr="00112F4F">
              <w:rPr>
                <w:rFonts w:ascii="新細明體" w:hAnsi="新細明體" w:hint="eastAsia"/>
              </w:rPr>
              <w:t>具備使用閩南語文進行思考的能力，並用之於日常生活中，以有效處理相關問題。</w:t>
            </w:r>
          </w:p>
        </w:tc>
        <w:tc>
          <w:tcPr>
            <w:tcW w:w="1134" w:type="dxa"/>
            <w:tcBorders>
              <w:right w:val="single" w:sz="4" w:space="0" w:color="000000"/>
            </w:tcBorders>
          </w:tcPr>
          <w:p w14:paraId="4FA9390C"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Aa-Ⅱ-1羅馬拼音。</w:t>
            </w:r>
          </w:p>
          <w:p w14:paraId="29FE6D08"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Ab-Ⅱ-1語詞運用。</w:t>
            </w:r>
          </w:p>
          <w:p w14:paraId="428C3876" w14:textId="20A9A66C"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Bg-Ⅱ-2口語表達。</w:t>
            </w:r>
          </w:p>
        </w:tc>
        <w:tc>
          <w:tcPr>
            <w:tcW w:w="1276" w:type="dxa"/>
            <w:tcBorders>
              <w:left w:val="single" w:sz="4" w:space="0" w:color="000000"/>
            </w:tcBorders>
          </w:tcPr>
          <w:p w14:paraId="589F3826"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1-Ⅱ-1能應用閩南語標音符號、羅馬字及漢字，協助聆聽理解。</w:t>
            </w:r>
          </w:p>
          <w:p w14:paraId="6F39FD44"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能聆聽並理解對方所說的閩南語。</w:t>
            </w:r>
          </w:p>
          <w:p w14:paraId="1EB61663"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能運用閩南語的標音符號、羅馬字及漢字，協助口語表達。</w:t>
            </w:r>
          </w:p>
          <w:p w14:paraId="7F53E5DC" w14:textId="4A859108"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 能運用標音符號、羅馬字及漢字認讀日常生活中常見、簡單的閩南語文。</w:t>
            </w:r>
          </w:p>
        </w:tc>
        <w:tc>
          <w:tcPr>
            <w:tcW w:w="1134" w:type="dxa"/>
            <w:tcBorders>
              <w:right w:val="single" w:sz="4" w:space="0" w:color="000000"/>
            </w:tcBorders>
          </w:tcPr>
          <w:p w14:paraId="50A626CD" w14:textId="7ECB51DF"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1</w:t>
            </w:r>
            <w:r w:rsidRPr="00603F6A">
              <w:rPr>
                <w:rFonts w:ascii="新細明體" w:hAnsi="新細明體" w:hint="eastAsia"/>
              </w:rPr>
              <w:t>.能聽懂且說出生活中常見的用餐時間、食物說法，並學會運用。</w:t>
            </w:r>
          </w:p>
        </w:tc>
        <w:tc>
          <w:tcPr>
            <w:tcW w:w="3969" w:type="dxa"/>
            <w:gridSpan w:val="3"/>
            <w:tcBorders>
              <w:left w:val="single" w:sz="4" w:space="0" w:color="000000"/>
            </w:tcBorders>
          </w:tcPr>
          <w:p w14:paraId="77D8D56A"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一、食食</w:t>
            </w:r>
            <w:r>
              <w:rPr>
                <w:rFonts w:ascii="新細明體" w:hAnsi="新細明體" w:hint="eastAsia"/>
              </w:rPr>
              <w:t xml:space="preserve"> </w:t>
            </w:r>
            <w:r w:rsidRPr="0031448C">
              <w:rPr>
                <w:rFonts w:ascii="新細明體" w:hAnsi="新細明體" w:hint="eastAsia"/>
              </w:rPr>
              <w:tab/>
              <w:t>1.食晝</w:t>
            </w:r>
          </w:p>
          <w:p w14:paraId="54803DA4" w14:textId="77777777" w:rsidR="001306A3" w:rsidRDefault="001306A3" w:rsidP="001306A3">
            <w:pPr>
              <w:spacing w:line="0" w:lineRule="atLeast"/>
              <w:ind w:leftChars="-27" w:left="-65" w:rightChars="-15" w:right="-36"/>
              <w:rPr>
                <w:rFonts w:ascii="新細明體" w:hAnsi="新細明體"/>
              </w:rPr>
            </w:pPr>
          </w:p>
          <w:p w14:paraId="56C9996A"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一、引起動機</w:t>
            </w:r>
          </w:p>
          <w:p w14:paraId="0F0F5360" w14:textId="77777777" w:rsidR="001306A3" w:rsidRDefault="001306A3" w:rsidP="001306A3">
            <w:pPr>
              <w:spacing w:line="0" w:lineRule="atLeast"/>
              <w:ind w:leftChars="-27" w:left="-65" w:rightChars="-15" w:right="-36"/>
              <w:rPr>
                <w:rFonts w:ascii="新細明體" w:hAnsi="新細明體"/>
              </w:rPr>
            </w:pPr>
            <w:r w:rsidRPr="00405A18">
              <w:rPr>
                <w:rFonts w:ascii="新細明體" w:hAnsi="新細明體" w:hint="eastAsia"/>
              </w:rPr>
              <w:t>老師發下學習單，進行教學活動。</w:t>
            </w:r>
          </w:p>
          <w:p w14:paraId="59FE3183" w14:textId="77777777" w:rsidR="001306A3" w:rsidRPr="00BD6DBB" w:rsidRDefault="001306A3" w:rsidP="001306A3">
            <w:pPr>
              <w:spacing w:line="0" w:lineRule="atLeast"/>
              <w:ind w:leftChars="-27" w:left="-65" w:rightChars="-15" w:right="-36"/>
              <w:rPr>
                <w:rFonts w:ascii="新細明體" w:hAnsi="新細明體"/>
              </w:rPr>
            </w:pPr>
          </w:p>
          <w:p w14:paraId="07BE4BCE"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二、發展活動</w:t>
            </w:r>
          </w:p>
          <w:p w14:paraId="2A6ECFD1"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（三）活動三：做伙來造句</w:t>
            </w:r>
          </w:p>
          <w:p w14:paraId="78273E51"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1.播放MP3</w:t>
            </w:r>
            <w:r w:rsidRPr="00405A18">
              <w:rPr>
                <w:rFonts w:ascii="Cambria Math" w:hAnsi="Cambria Math" w:cs="Cambria Math"/>
              </w:rPr>
              <w:t>❶</w:t>
            </w:r>
            <w:r w:rsidRPr="00405A18">
              <w:rPr>
                <w:rFonts w:ascii="新細明體" w:hAnsi="新細明體" w:hint="eastAsia"/>
              </w:rPr>
              <w:t>或教學電子書，讓學生聆聽「做伙來造句」內容，老師再帶領學生複誦。</w:t>
            </w:r>
          </w:p>
          <w:p w14:paraId="148EAEE0"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2.參考「語詞替換造句」進行教學活動。</w:t>
            </w:r>
          </w:p>
          <w:p w14:paraId="40D78E2F" w14:textId="77777777" w:rsidR="001306A3" w:rsidRDefault="001306A3" w:rsidP="001306A3">
            <w:pPr>
              <w:spacing w:line="0" w:lineRule="atLeast"/>
              <w:ind w:leftChars="-27" w:left="-65" w:rightChars="-15" w:right="-36"/>
              <w:rPr>
                <w:rFonts w:ascii="新細明體" w:hAnsi="新細明體"/>
              </w:rPr>
            </w:pPr>
            <w:r w:rsidRPr="00405A18">
              <w:rPr>
                <w:rFonts w:ascii="新細明體" w:hAnsi="新細明體" w:hint="eastAsia"/>
              </w:rPr>
              <w:t>3.視教學情況，可補充教學補給站的「俗語」。</w:t>
            </w:r>
          </w:p>
          <w:p w14:paraId="28766D81" w14:textId="77777777" w:rsidR="001306A3" w:rsidRDefault="001306A3" w:rsidP="001306A3">
            <w:pPr>
              <w:spacing w:line="0" w:lineRule="atLeast"/>
              <w:ind w:leftChars="-27" w:left="-65" w:rightChars="-15" w:right="-36"/>
              <w:rPr>
                <w:rFonts w:ascii="新細明體" w:hAnsi="新細明體"/>
              </w:rPr>
            </w:pPr>
          </w:p>
          <w:p w14:paraId="6253ABD4"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（四）活動四：咱來試看覓</w:t>
            </w:r>
          </w:p>
          <w:p w14:paraId="3EF3C62C"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1.播放MP3</w:t>
            </w:r>
            <w:r w:rsidRPr="00405A18">
              <w:rPr>
                <w:rFonts w:ascii="Cambria Math" w:hAnsi="Cambria Math" w:cs="Cambria Math"/>
              </w:rPr>
              <w:t>❶</w:t>
            </w:r>
            <w:r w:rsidRPr="00405A18">
              <w:rPr>
                <w:rFonts w:ascii="新細明體" w:hAnsi="新細明體" w:hint="eastAsia"/>
              </w:rPr>
              <w:t>或教學電子書，讓學生聆聽「咱來試看覓」內容並講解。</w:t>
            </w:r>
          </w:p>
          <w:p w14:paraId="29065DE1"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rPr>
              <w:t>2.</w:t>
            </w:r>
            <w:r w:rsidRPr="00405A18">
              <w:rPr>
                <w:rFonts w:ascii="新細明體" w:hAnsi="新細明體" w:hint="eastAsia"/>
              </w:rPr>
              <w:t>請學生用貼紙作答，並提示學生以「我今仔日中晝食</w:t>
            </w:r>
            <w:r w:rsidRPr="00405A18">
              <w:rPr>
                <w:rFonts w:ascii="Cambria Math" w:hAnsi="Cambria Math" w:cs="Cambria Math"/>
              </w:rPr>
              <w:t>⋯⋯</w:t>
            </w:r>
            <w:r w:rsidRPr="00405A18">
              <w:rPr>
                <w:rFonts w:ascii="新細明體" w:hAnsi="新細明體" w:hint="eastAsia"/>
              </w:rPr>
              <w:t>」的句型發表。</w:t>
            </w:r>
          </w:p>
          <w:p w14:paraId="744C36AF" w14:textId="77777777" w:rsidR="001306A3" w:rsidRDefault="001306A3" w:rsidP="001306A3">
            <w:pPr>
              <w:spacing w:line="0" w:lineRule="atLeast"/>
              <w:ind w:leftChars="-27" w:left="-65" w:rightChars="-15" w:right="-36"/>
              <w:rPr>
                <w:rFonts w:ascii="新細明體" w:hAnsi="新細明體"/>
              </w:rPr>
            </w:pPr>
            <w:r w:rsidRPr="00405A18">
              <w:rPr>
                <w:rFonts w:ascii="新細明體" w:hAnsi="新細明體" w:hint="eastAsia"/>
              </w:rPr>
              <w:t>3.視教學情況，可補充教學補給站的「情境對話」。</w:t>
            </w:r>
          </w:p>
          <w:p w14:paraId="2ADACF63" w14:textId="77777777" w:rsidR="001306A3" w:rsidRPr="00405A18" w:rsidRDefault="001306A3" w:rsidP="001306A3">
            <w:pPr>
              <w:spacing w:line="0" w:lineRule="atLeast"/>
              <w:ind w:leftChars="-27" w:left="-65" w:rightChars="-15" w:right="-36"/>
              <w:rPr>
                <w:rFonts w:ascii="新細明體" w:hAnsi="新細明體"/>
              </w:rPr>
            </w:pPr>
          </w:p>
          <w:p w14:paraId="2752CD87"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（五）活動五：聽看覓</w:t>
            </w:r>
          </w:p>
          <w:p w14:paraId="2EA36F3D"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1.播放MP3</w:t>
            </w:r>
            <w:r w:rsidRPr="00405A18">
              <w:rPr>
                <w:rFonts w:ascii="Cambria Math" w:hAnsi="Cambria Math" w:cs="Cambria Math"/>
              </w:rPr>
              <w:t>❶</w:t>
            </w:r>
            <w:r w:rsidRPr="00405A18">
              <w:rPr>
                <w:rFonts w:ascii="新細明體" w:hAnsi="新細明體" w:hint="eastAsia"/>
              </w:rPr>
              <w:t>或教學電子書，讓學生聆聽「聽看覓」內容並作答。</w:t>
            </w:r>
          </w:p>
          <w:p w14:paraId="4EEF3DAB"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2.師生可採互動方式對答，請學生念出完整句子，並以各題句型另外造句。</w:t>
            </w:r>
          </w:p>
          <w:p w14:paraId="4B1DA00A" w14:textId="77777777" w:rsidR="001306A3" w:rsidRDefault="001306A3" w:rsidP="001306A3">
            <w:pPr>
              <w:spacing w:line="0" w:lineRule="atLeast"/>
              <w:ind w:leftChars="-27" w:left="-65" w:rightChars="-15" w:right="-36"/>
              <w:rPr>
                <w:rFonts w:ascii="新細明體" w:hAnsi="新細明體"/>
              </w:rPr>
            </w:pPr>
            <w:r w:rsidRPr="00405A18">
              <w:rPr>
                <w:rFonts w:ascii="新細明體" w:hAnsi="新細明體" w:hint="eastAsia"/>
              </w:rPr>
              <w:t>3.視教學情況，可補充教學補給站的「孽譎仔話」。</w:t>
            </w:r>
          </w:p>
          <w:p w14:paraId="4A916E15" w14:textId="77777777" w:rsidR="001306A3" w:rsidRPr="00BD6DBB" w:rsidRDefault="001306A3" w:rsidP="001306A3">
            <w:pPr>
              <w:spacing w:line="0" w:lineRule="atLeast"/>
              <w:ind w:leftChars="-27" w:left="-65" w:rightChars="-15" w:right="-36"/>
              <w:rPr>
                <w:rFonts w:ascii="新細明體" w:hAnsi="新細明體"/>
              </w:rPr>
            </w:pPr>
          </w:p>
          <w:p w14:paraId="4838FC49"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三、統整活動</w:t>
            </w:r>
          </w:p>
          <w:p w14:paraId="359BC1C6" w14:textId="4D33627F" w:rsidR="001306A3" w:rsidRPr="00112F4F" w:rsidRDefault="001306A3" w:rsidP="001306A3">
            <w:pPr>
              <w:spacing w:line="0" w:lineRule="atLeast"/>
              <w:ind w:leftChars="-27" w:left="-65" w:rightChars="-15" w:right="-36"/>
              <w:rPr>
                <w:rFonts w:ascii="新細明體" w:hAnsi="新細明體"/>
              </w:rPr>
            </w:pPr>
            <w:r w:rsidRPr="00405A18">
              <w:rPr>
                <w:rFonts w:ascii="新細明體" w:hAnsi="新細明體" w:hint="eastAsia"/>
              </w:rPr>
              <w:t>搭配教學電子書，複習本堂課所學。</w:t>
            </w:r>
          </w:p>
        </w:tc>
        <w:tc>
          <w:tcPr>
            <w:tcW w:w="567" w:type="dxa"/>
          </w:tcPr>
          <w:p w14:paraId="33658C24" w14:textId="5D184965" w:rsidR="001306A3" w:rsidRPr="00112F4F" w:rsidRDefault="001306A3" w:rsidP="001306A3">
            <w:pPr>
              <w:spacing w:line="0" w:lineRule="atLeast"/>
              <w:rPr>
                <w:rFonts w:ascii="新細明體" w:hAnsi="新細明體"/>
              </w:rPr>
            </w:pPr>
            <w:r w:rsidRPr="00112F4F">
              <w:rPr>
                <w:rFonts w:ascii="新細明體" w:hAnsi="新細明體"/>
              </w:rPr>
              <w:t>1</w:t>
            </w:r>
          </w:p>
        </w:tc>
        <w:tc>
          <w:tcPr>
            <w:tcW w:w="992" w:type="dxa"/>
          </w:tcPr>
          <w:p w14:paraId="59BE184B" w14:textId="1A451D96" w:rsidR="001306A3" w:rsidRPr="00112F4F" w:rsidRDefault="001306A3" w:rsidP="001306A3">
            <w:pPr>
              <w:spacing w:line="0" w:lineRule="atLeast"/>
              <w:ind w:leftChars="-15" w:left="-36" w:rightChars="-15" w:right="-36"/>
              <w:rPr>
                <w:rFonts w:ascii="新細明體" w:hAnsi="新細明體"/>
              </w:rPr>
            </w:pPr>
            <w:r w:rsidRPr="00BD6DBB">
              <w:rPr>
                <w:rFonts w:ascii="新細明體" w:hAnsi="新細明體" w:hint="eastAsia"/>
              </w:rPr>
              <w:t>教用</w:t>
            </w:r>
            <w:r>
              <w:rPr>
                <w:rFonts w:ascii="新細明體" w:hAnsi="新細明體" w:hint="eastAsia"/>
              </w:rPr>
              <w:t>MP3</w:t>
            </w:r>
            <w:r>
              <w:rPr>
                <w:rFonts w:ascii="MS Mincho" w:eastAsia="MS Mincho" w:hAnsi="MS Mincho" w:cs="MS Mincho" w:hint="eastAsia"/>
              </w:rPr>
              <w:t>❶</w:t>
            </w:r>
            <w:r w:rsidRPr="00BD6DBB">
              <w:rPr>
                <w:rFonts w:ascii="新細明體" w:hAnsi="新細明體" w:hint="eastAsia"/>
              </w:rPr>
              <w:t>、教學電子書、簡報、書後圖卡、小白板、白板筆</w:t>
            </w:r>
          </w:p>
        </w:tc>
        <w:tc>
          <w:tcPr>
            <w:tcW w:w="709" w:type="dxa"/>
          </w:tcPr>
          <w:p w14:paraId="688CCF05" w14:textId="77777777" w:rsidR="001306A3" w:rsidRPr="00112F4F" w:rsidRDefault="001306A3" w:rsidP="001306A3">
            <w:pPr>
              <w:spacing w:line="0" w:lineRule="atLeast"/>
              <w:rPr>
                <w:rFonts w:ascii="新細明體" w:hAnsi="新細明體"/>
              </w:rPr>
            </w:pPr>
            <w:r>
              <w:rPr>
                <w:rFonts w:ascii="新細明體" w:hAnsi="新細明體" w:hint="eastAsia"/>
              </w:rPr>
              <w:t>實</w:t>
            </w:r>
            <w:r w:rsidRPr="00112F4F">
              <w:rPr>
                <w:rFonts w:ascii="新細明體" w:hAnsi="新細明體"/>
              </w:rPr>
              <w:t>作評量</w:t>
            </w:r>
          </w:p>
          <w:p w14:paraId="7CEED040" w14:textId="77777777" w:rsidR="001306A3" w:rsidRPr="00112F4F" w:rsidRDefault="001306A3" w:rsidP="001306A3">
            <w:pPr>
              <w:spacing w:line="0" w:lineRule="atLeast"/>
              <w:rPr>
                <w:rFonts w:ascii="新細明體" w:hAnsi="新細明體"/>
              </w:rPr>
            </w:pPr>
            <w:r w:rsidRPr="00112F4F">
              <w:rPr>
                <w:rFonts w:ascii="新細明體" w:hAnsi="新細明體" w:hint="eastAsia"/>
              </w:rPr>
              <w:t>說話評量</w:t>
            </w:r>
          </w:p>
          <w:p w14:paraId="5C2D633E" w14:textId="70B8147E" w:rsidR="001306A3" w:rsidRPr="00112F4F" w:rsidRDefault="001306A3" w:rsidP="001306A3">
            <w:pPr>
              <w:spacing w:line="0" w:lineRule="atLeast"/>
              <w:rPr>
                <w:rFonts w:ascii="新細明體" w:hAnsi="新細明體"/>
              </w:rPr>
            </w:pPr>
            <w:r>
              <w:rPr>
                <w:rFonts w:ascii="新細明體" w:hAnsi="新細明體" w:hint="eastAsia"/>
              </w:rPr>
              <w:t>聽力評量</w:t>
            </w:r>
          </w:p>
        </w:tc>
        <w:tc>
          <w:tcPr>
            <w:tcW w:w="1134" w:type="dxa"/>
          </w:tcPr>
          <w:p w14:paraId="0387446F" w14:textId="77777777" w:rsidR="001306A3" w:rsidRPr="00112F4F" w:rsidRDefault="001306A3" w:rsidP="001306A3">
            <w:pPr>
              <w:spacing w:line="0" w:lineRule="atLeast"/>
              <w:rPr>
                <w:rFonts w:ascii="新細明體" w:hAnsi="新細明體"/>
              </w:rPr>
            </w:pPr>
            <w:r w:rsidRPr="00112F4F">
              <w:rPr>
                <w:rFonts w:ascii="新細明體" w:hAnsi="新細明體"/>
              </w:rPr>
              <w:t>品德教育</w:t>
            </w:r>
          </w:p>
          <w:p w14:paraId="7B6B229E" w14:textId="77591137" w:rsidR="001306A3" w:rsidRPr="00112F4F" w:rsidRDefault="001306A3" w:rsidP="001306A3">
            <w:pPr>
              <w:spacing w:line="0" w:lineRule="atLeast"/>
              <w:rPr>
                <w:rFonts w:ascii="新細明體" w:hAnsi="新細明體"/>
              </w:rPr>
            </w:pPr>
            <w:r w:rsidRPr="00112F4F">
              <w:rPr>
                <w:rFonts w:ascii="新細明體" w:hAnsi="新細明體" w:hint="eastAsia"/>
              </w:rPr>
              <w:t>品E1 良好生活習慣與德行。</w:t>
            </w:r>
          </w:p>
        </w:tc>
        <w:tc>
          <w:tcPr>
            <w:tcW w:w="596" w:type="dxa"/>
          </w:tcPr>
          <w:p w14:paraId="581BF431"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306E89C6" w14:textId="77777777" w:rsidTr="00C57576">
        <w:trPr>
          <w:trHeight w:val="419"/>
        </w:trPr>
        <w:tc>
          <w:tcPr>
            <w:tcW w:w="675" w:type="dxa"/>
          </w:tcPr>
          <w:p w14:paraId="521C151B" w14:textId="0F38902D"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一、</w:t>
            </w:r>
            <w:r w:rsidRPr="00112F4F">
              <w:rPr>
                <w:rFonts w:ascii="新細明體" w:hAnsi="新細明體" w:hint="eastAsia"/>
              </w:rPr>
              <w:lastRenderedPageBreak/>
              <w:t>食食</w:t>
            </w:r>
          </w:p>
        </w:tc>
        <w:tc>
          <w:tcPr>
            <w:tcW w:w="709" w:type="dxa"/>
          </w:tcPr>
          <w:p w14:paraId="1A628D18" w14:textId="77DE62CA"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1.食</w:t>
            </w:r>
            <w:r w:rsidRPr="00112F4F">
              <w:rPr>
                <w:rFonts w:ascii="新細明體" w:hAnsi="新細明體" w:hint="eastAsia"/>
              </w:rPr>
              <w:lastRenderedPageBreak/>
              <w:t>晝</w:t>
            </w:r>
          </w:p>
        </w:tc>
        <w:tc>
          <w:tcPr>
            <w:tcW w:w="1559" w:type="dxa"/>
            <w:gridSpan w:val="2"/>
          </w:tcPr>
          <w:p w14:paraId="4BE681FA" w14:textId="77777777"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閩-E-A2</w:t>
            </w:r>
          </w:p>
          <w:p w14:paraId="651523EB" w14:textId="77777777"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具備使用閩南語文進行思考的能力，並用之於日常生活中，以有效處理相關問題。</w:t>
            </w:r>
          </w:p>
          <w:p w14:paraId="770FCEE0"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閩-E-B1</w:t>
            </w:r>
          </w:p>
          <w:p w14:paraId="348065C8" w14:textId="77777777" w:rsidR="001306A3" w:rsidRPr="00112F4F" w:rsidRDefault="001306A3" w:rsidP="001306A3">
            <w:pPr>
              <w:spacing w:line="0" w:lineRule="atLeast"/>
              <w:rPr>
                <w:rFonts w:ascii="新細明體" w:hAnsi="新細明體"/>
              </w:rPr>
            </w:pPr>
            <w:r w:rsidRPr="00112F4F">
              <w:rPr>
                <w:rFonts w:ascii="新細明體" w:hAnsi="新細明體" w:hint="eastAsia"/>
              </w:rPr>
              <w:t>具備理解與使用閩南語文的基本能力，並能從事表達、溝通，以運用於家庭、學校、社區生活之中。</w:t>
            </w:r>
          </w:p>
          <w:p w14:paraId="3CCD6D9E"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閩-E-C1</w:t>
            </w:r>
          </w:p>
          <w:p w14:paraId="620F9BBD" w14:textId="2FF31693" w:rsidR="001306A3" w:rsidRPr="00112F4F" w:rsidRDefault="001306A3" w:rsidP="001306A3">
            <w:pPr>
              <w:spacing w:line="0" w:lineRule="atLeast"/>
              <w:rPr>
                <w:rFonts w:ascii="新細明體" w:hAnsi="新細明體"/>
              </w:rPr>
            </w:pPr>
            <w:r w:rsidRPr="00112F4F">
              <w:rPr>
                <w:rFonts w:ascii="新細明體" w:hAnsi="新細明體" w:hint="eastAsia"/>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7F606BDA"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lastRenderedPageBreak/>
              <w:t>◎</w:t>
            </w:r>
            <w:r w:rsidRPr="00603F6A">
              <w:rPr>
                <w:rFonts w:ascii="新細明體" w:hAnsi="新細明體" w:hint="eastAsia"/>
              </w:rPr>
              <w:t>Aa-Ⅱ-1羅</w:t>
            </w:r>
            <w:r w:rsidRPr="00603F6A">
              <w:rPr>
                <w:rFonts w:ascii="新細明體" w:hAnsi="新細明體" w:hint="eastAsia"/>
              </w:rPr>
              <w:lastRenderedPageBreak/>
              <w:t>馬拼音。</w:t>
            </w:r>
          </w:p>
          <w:p w14:paraId="31168228"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Aa-Ⅱ-2漢字書寫。</w:t>
            </w:r>
          </w:p>
          <w:p w14:paraId="478C0B07"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Ab-Ⅱ-1語詞運用。</w:t>
            </w:r>
          </w:p>
          <w:p w14:paraId="628FE4DB"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Ab-Ⅱ-2句型運用。</w:t>
            </w:r>
          </w:p>
          <w:p w14:paraId="454B932E"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Bg-Ⅱ-1生活應對。</w:t>
            </w:r>
          </w:p>
          <w:p w14:paraId="0E1C4D0A" w14:textId="7F5A1B95"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Bg-Ⅱ-2口語表達。</w:t>
            </w:r>
          </w:p>
        </w:tc>
        <w:tc>
          <w:tcPr>
            <w:tcW w:w="1276" w:type="dxa"/>
            <w:tcBorders>
              <w:left w:val="single" w:sz="4" w:space="0" w:color="000000"/>
            </w:tcBorders>
          </w:tcPr>
          <w:p w14:paraId="532E439A"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lastRenderedPageBreak/>
              <w:t>1-Ⅱ-1能應用</w:t>
            </w:r>
            <w:r w:rsidRPr="00112F4F">
              <w:rPr>
                <w:rFonts w:ascii="新細明體" w:hAnsi="新細明體" w:hint="eastAsia"/>
              </w:rPr>
              <w:lastRenderedPageBreak/>
              <w:t>閩南語標音符號、羅馬字及漢字，協助聆聽理解。</w:t>
            </w:r>
          </w:p>
          <w:p w14:paraId="30E442C4"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能聆聽並理解對方所說的閩南語。</w:t>
            </w:r>
          </w:p>
          <w:p w14:paraId="3FE213A6"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能運用閩南語的標音符號、羅馬字及漢字，協助口語表達。</w:t>
            </w:r>
          </w:p>
          <w:p w14:paraId="5F1894DB"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 能運用標音符號、羅馬字及漢字認讀日常生活中常見、簡單的閩南語文。</w:t>
            </w:r>
          </w:p>
          <w:p w14:paraId="0FBDB365" w14:textId="4D136F52"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4-Ⅱ-1 能運用閩南語文簡單寫出自己的感受與需求。</w:t>
            </w:r>
          </w:p>
        </w:tc>
        <w:tc>
          <w:tcPr>
            <w:tcW w:w="1134" w:type="dxa"/>
            <w:tcBorders>
              <w:right w:val="single" w:sz="4" w:space="0" w:color="000000"/>
            </w:tcBorders>
          </w:tcPr>
          <w:p w14:paraId="3D278B15" w14:textId="77777777"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lastRenderedPageBreak/>
              <w:t>1</w:t>
            </w:r>
            <w:r w:rsidRPr="00603F6A">
              <w:rPr>
                <w:rFonts w:ascii="新細明體" w:hAnsi="新細明體" w:hint="eastAsia"/>
              </w:rPr>
              <w:t>.能聽懂且</w:t>
            </w:r>
            <w:r w:rsidRPr="00603F6A">
              <w:rPr>
                <w:rFonts w:ascii="新細明體" w:hAnsi="新細明體" w:hint="eastAsia"/>
              </w:rPr>
              <w:lastRenderedPageBreak/>
              <w:t>說出生活中常見的用餐時間、食物說法，並學會運用。</w:t>
            </w:r>
          </w:p>
          <w:p w14:paraId="310F788D" w14:textId="77777777"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2</w:t>
            </w:r>
            <w:r w:rsidRPr="00603F6A">
              <w:rPr>
                <w:rFonts w:ascii="新細明體" w:hAnsi="新細明體" w:hint="eastAsia"/>
              </w:rPr>
              <w:t>.能透過課程提供的句型，掌握語詞運用的方法，並應用於日常生活。</w:t>
            </w:r>
          </w:p>
          <w:p w14:paraId="7B65AA6C" w14:textId="39907D7C"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3</w:t>
            </w:r>
            <w:r w:rsidRPr="00603F6A">
              <w:rPr>
                <w:rFonts w:ascii="新細明體" w:hAnsi="新細明體" w:hint="eastAsia"/>
              </w:rPr>
              <w:t>.能藉由課程活動學習正確的用餐禮儀，及團隊合作的精神。</w:t>
            </w:r>
          </w:p>
        </w:tc>
        <w:tc>
          <w:tcPr>
            <w:tcW w:w="3969" w:type="dxa"/>
            <w:gridSpan w:val="3"/>
            <w:tcBorders>
              <w:left w:val="single" w:sz="4" w:space="0" w:color="000000"/>
            </w:tcBorders>
          </w:tcPr>
          <w:p w14:paraId="3EA3B3ED"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lastRenderedPageBreak/>
              <w:t>一、食食</w:t>
            </w:r>
            <w:r>
              <w:rPr>
                <w:rFonts w:ascii="新細明體" w:hAnsi="新細明體" w:hint="eastAsia"/>
              </w:rPr>
              <w:t xml:space="preserve"> </w:t>
            </w:r>
            <w:r w:rsidRPr="0031448C">
              <w:rPr>
                <w:rFonts w:ascii="新細明體" w:hAnsi="新細明體" w:hint="eastAsia"/>
              </w:rPr>
              <w:tab/>
              <w:t>1.食晝</w:t>
            </w:r>
          </w:p>
          <w:p w14:paraId="293A6098" w14:textId="77777777" w:rsidR="001306A3" w:rsidRDefault="001306A3" w:rsidP="001306A3">
            <w:pPr>
              <w:spacing w:line="0" w:lineRule="atLeast"/>
              <w:ind w:leftChars="-27" w:left="-65" w:rightChars="-15" w:right="-36"/>
              <w:rPr>
                <w:rFonts w:ascii="新細明體" w:hAnsi="新細明體"/>
              </w:rPr>
            </w:pPr>
          </w:p>
          <w:p w14:paraId="3F98645C"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一、引起動機</w:t>
            </w:r>
          </w:p>
          <w:p w14:paraId="544EFFA7" w14:textId="77777777" w:rsidR="001306A3" w:rsidRDefault="001306A3" w:rsidP="001306A3">
            <w:pPr>
              <w:spacing w:line="0" w:lineRule="atLeast"/>
              <w:ind w:leftChars="-27" w:left="-65" w:rightChars="-15" w:right="-36"/>
              <w:rPr>
                <w:rFonts w:ascii="新細明體" w:hAnsi="新細明體"/>
              </w:rPr>
            </w:pPr>
            <w:r w:rsidRPr="00405A18">
              <w:rPr>
                <w:rFonts w:ascii="新細明體" w:hAnsi="新細明體" w:hint="eastAsia"/>
              </w:rPr>
              <w:t>老師揭示本堂課要學的拼音主題，藉此進入「輕鬆學拼音」教學。</w:t>
            </w:r>
          </w:p>
          <w:p w14:paraId="75B28886" w14:textId="77777777" w:rsidR="001306A3" w:rsidRPr="00BD6DBB" w:rsidRDefault="001306A3" w:rsidP="001306A3">
            <w:pPr>
              <w:spacing w:line="0" w:lineRule="atLeast"/>
              <w:ind w:leftChars="-27" w:left="-65" w:rightChars="-15" w:right="-36"/>
              <w:rPr>
                <w:rFonts w:ascii="新細明體" w:hAnsi="新細明體"/>
              </w:rPr>
            </w:pPr>
          </w:p>
          <w:p w14:paraId="5D2C7B3B"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二、發展活動</w:t>
            </w:r>
          </w:p>
          <w:p w14:paraId="0E807EB2"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（六）活動六：輕鬆學拼音</w:t>
            </w:r>
          </w:p>
          <w:p w14:paraId="72893A98"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1.播放MP3</w:t>
            </w:r>
            <w:r w:rsidRPr="00405A18">
              <w:rPr>
                <w:rFonts w:ascii="Cambria Math" w:hAnsi="Cambria Math" w:cs="Cambria Math"/>
              </w:rPr>
              <w:t>❶</w:t>
            </w:r>
            <w:r w:rsidRPr="00405A18">
              <w:rPr>
                <w:rFonts w:ascii="新細明體" w:hAnsi="新細明體" w:hint="eastAsia"/>
              </w:rPr>
              <w:t>或教學電子書，讓學生聆聽「輕鬆學拼音」內容，老師再帶領學生拼讀本課所學拼音，並指導其發音。</w:t>
            </w:r>
          </w:p>
          <w:p w14:paraId="1599C172" w14:textId="77777777" w:rsidR="001306A3" w:rsidRDefault="001306A3" w:rsidP="001306A3">
            <w:pPr>
              <w:spacing w:line="0" w:lineRule="atLeast"/>
              <w:ind w:leftChars="-27" w:left="-65" w:rightChars="-15" w:right="-36"/>
              <w:rPr>
                <w:rFonts w:ascii="新細明體" w:hAnsi="新細明體"/>
              </w:rPr>
            </w:pPr>
            <w:r w:rsidRPr="00405A18">
              <w:rPr>
                <w:rFonts w:ascii="新細明體" w:hAnsi="新細明體" w:hint="eastAsia"/>
              </w:rPr>
              <w:t>2.視教學情況，可補充教學補給站的「音標舉例」</w:t>
            </w:r>
          </w:p>
          <w:p w14:paraId="469EFF5E" w14:textId="77777777" w:rsidR="001306A3" w:rsidRPr="00405A18" w:rsidRDefault="001306A3" w:rsidP="001306A3">
            <w:pPr>
              <w:spacing w:line="0" w:lineRule="atLeast"/>
              <w:ind w:leftChars="-27" w:left="-65" w:rightChars="-15" w:right="-36"/>
              <w:rPr>
                <w:rFonts w:ascii="新細明體" w:hAnsi="新細明體"/>
              </w:rPr>
            </w:pPr>
          </w:p>
          <w:p w14:paraId="5CB78187"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（七）活動七：拼音練習</w:t>
            </w:r>
          </w:p>
          <w:p w14:paraId="06F103B8"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1.播放MP3</w:t>
            </w:r>
            <w:r w:rsidRPr="00405A18">
              <w:rPr>
                <w:rFonts w:ascii="Cambria Math" w:hAnsi="Cambria Math" w:cs="Cambria Math"/>
              </w:rPr>
              <w:t>❶</w:t>
            </w:r>
            <w:r w:rsidRPr="00405A18">
              <w:rPr>
                <w:rFonts w:ascii="新細明體" w:hAnsi="新細明體" w:hint="eastAsia"/>
              </w:rPr>
              <w:t>或教學電子書，讓學生聆聽「拼音練習」內容並作答。</w:t>
            </w:r>
          </w:p>
          <w:p w14:paraId="67285DFE"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2.師生可採互動方式對答，請學生回答問題時，一併念出該題拼音。</w:t>
            </w:r>
          </w:p>
          <w:p w14:paraId="12AAC34D" w14:textId="77777777" w:rsidR="001306A3" w:rsidRPr="00405A18" w:rsidRDefault="001306A3" w:rsidP="001306A3">
            <w:pPr>
              <w:spacing w:line="0" w:lineRule="atLeast"/>
              <w:ind w:leftChars="-27" w:left="-65" w:rightChars="-15" w:right="-36"/>
              <w:rPr>
                <w:rFonts w:ascii="新細明體" w:hAnsi="新細明體"/>
              </w:rPr>
            </w:pPr>
            <w:r w:rsidRPr="00405A18">
              <w:rPr>
                <w:rFonts w:ascii="新細明體" w:hAnsi="新細明體" w:hint="eastAsia"/>
              </w:rPr>
              <w:t>打叉的題目，老師可指定或請自願的學生拼讀該題目音標的正確念法並視情況給予指導或鼓勵。</w:t>
            </w:r>
          </w:p>
          <w:p w14:paraId="3C131546" w14:textId="77777777" w:rsidR="001306A3" w:rsidRDefault="001306A3" w:rsidP="001306A3">
            <w:pPr>
              <w:spacing w:line="0" w:lineRule="atLeast"/>
              <w:ind w:leftChars="-27" w:left="-65" w:rightChars="-15" w:right="-36"/>
              <w:rPr>
                <w:rFonts w:ascii="新細明體" w:hAnsi="新細明體"/>
              </w:rPr>
            </w:pPr>
            <w:r w:rsidRPr="00405A18">
              <w:rPr>
                <w:rFonts w:ascii="新細明體" w:hAnsi="新細明體" w:hint="eastAsia"/>
              </w:rPr>
              <w:t>3.視教學情況，參考「音標警察」進行教學活動。</w:t>
            </w:r>
          </w:p>
          <w:p w14:paraId="4323F007" w14:textId="77777777" w:rsidR="001306A3" w:rsidRPr="00BD6DBB" w:rsidRDefault="001306A3" w:rsidP="001306A3">
            <w:pPr>
              <w:spacing w:line="0" w:lineRule="atLeast"/>
              <w:ind w:leftChars="-27" w:left="-65" w:rightChars="-15" w:right="-36"/>
              <w:rPr>
                <w:rFonts w:ascii="新細明體" w:hAnsi="新細明體"/>
              </w:rPr>
            </w:pPr>
          </w:p>
          <w:p w14:paraId="54BC0EF7"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三、統整活動</w:t>
            </w:r>
          </w:p>
          <w:p w14:paraId="20334429" w14:textId="4D96EC13" w:rsidR="001306A3" w:rsidRPr="00112F4F" w:rsidRDefault="001306A3" w:rsidP="001306A3">
            <w:pPr>
              <w:spacing w:line="0" w:lineRule="atLeast"/>
              <w:ind w:leftChars="-27" w:left="-65" w:rightChars="-15" w:right="-36"/>
              <w:rPr>
                <w:rFonts w:ascii="新細明體" w:hAnsi="新細明體"/>
              </w:rPr>
            </w:pPr>
            <w:r w:rsidRPr="00405A18">
              <w:rPr>
                <w:rFonts w:ascii="新細明體" w:hAnsi="新細明體" w:hint="eastAsia"/>
              </w:rPr>
              <w:t>搭配教學電子書，複習本堂課所學。</w:t>
            </w:r>
          </w:p>
        </w:tc>
        <w:tc>
          <w:tcPr>
            <w:tcW w:w="567" w:type="dxa"/>
          </w:tcPr>
          <w:p w14:paraId="69CAA7F1" w14:textId="33993771"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1E99BA98" w14:textId="08FCC5FF" w:rsidR="001306A3" w:rsidRPr="00112F4F" w:rsidRDefault="001306A3" w:rsidP="001306A3">
            <w:pPr>
              <w:spacing w:line="0" w:lineRule="atLeast"/>
              <w:ind w:leftChars="-15" w:left="-36" w:rightChars="-15" w:right="-36"/>
              <w:rPr>
                <w:rFonts w:ascii="新細明體" w:hAnsi="新細明體"/>
              </w:rPr>
            </w:pPr>
            <w:r w:rsidRPr="00BD6DBB">
              <w:rPr>
                <w:rFonts w:ascii="新細明體" w:hAnsi="新細明體" w:hint="eastAsia"/>
              </w:rPr>
              <w:t>教用</w:t>
            </w:r>
            <w:r>
              <w:rPr>
                <w:rFonts w:ascii="新細明體" w:hAnsi="新細明體" w:hint="eastAsia"/>
              </w:rPr>
              <w:t>MP3</w:t>
            </w:r>
            <w:r>
              <w:rPr>
                <w:rFonts w:ascii="MS Mincho" w:eastAsia="MS Mincho" w:hAnsi="MS Mincho" w:cs="MS Mincho" w:hint="eastAsia"/>
              </w:rPr>
              <w:lastRenderedPageBreak/>
              <w:t>❶</w:t>
            </w:r>
            <w:r w:rsidRPr="00BD6DBB">
              <w:rPr>
                <w:rFonts w:ascii="新細明體" w:hAnsi="新細明體" w:hint="eastAsia"/>
              </w:rPr>
              <w:t>、教學電子書、學習單、小白板、白板筆</w:t>
            </w:r>
          </w:p>
        </w:tc>
        <w:tc>
          <w:tcPr>
            <w:tcW w:w="709" w:type="dxa"/>
          </w:tcPr>
          <w:p w14:paraId="3436620F" w14:textId="77777777" w:rsidR="001306A3" w:rsidRPr="00112F4F" w:rsidRDefault="001306A3" w:rsidP="001306A3">
            <w:pPr>
              <w:spacing w:line="0" w:lineRule="atLeast"/>
              <w:rPr>
                <w:rFonts w:ascii="新細明體" w:hAnsi="新細明體"/>
              </w:rPr>
            </w:pPr>
            <w:r w:rsidRPr="00112F4F">
              <w:rPr>
                <w:rFonts w:ascii="新細明體" w:hAnsi="新細明體"/>
              </w:rPr>
              <w:lastRenderedPageBreak/>
              <w:t>說話</w:t>
            </w:r>
            <w:r w:rsidRPr="00112F4F">
              <w:rPr>
                <w:rFonts w:ascii="新細明體" w:hAnsi="新細明體"/>
              </w:rPr>
              <w:lastRenderedPageBreak/>
              <w:t>評量</w:t>
            </w:r>
          </w:p>
          <w:p w14:paraId="27C0B90C" w14:textId="255CAA13" w:rsidR="001306A3" w:rsidRPr="00112F4F" w:rsidRDefault="001306A3" w:rsidP="001306A3">
            <w:pPr>
              <w:spacing w:line="0" w:lineRule="atLeast"/>
              <w:rPr>
                <w:rFonts w:ascii="新細明體" w:hAnsi="新細明體"/>
              </w:rPr>
            </w:pPr>
            <w:r w:rsidRPr="00112F4F">
              <w:rPr>
                <w:rFonts w:ascii="新細明體" w:hAnsi="新細明體" w:hint="eastAsia"/>
              </w:rPr>
              <w:t>聽力評量</w:t>
            </w:r>
          </w:p>
        </w:tc>
        <w:tc>
          <w:tcPr>
            <w:tcW w:w="1134" w:type="dxa"/>
          </w:tcPr>
          <w:p w14:paraId="565C136C" w14:textId="77777777" w:rsidR="001306A3" w:rsidRPr="00112F4F" w:rsidRDefault="001306A3" w:rsidP="001306A3">
            <w:pPr>
              <w:spacing w:line="0" w:lineRule="atLeast"/>
              <w:rPr>
                <w:rFonts w:ascii="新細明體" w:hAnsi="新細明體"/>
              </w:rPr>
            </w:pPr>
            <w:r w:rsidRPr="00112F4F">
              <w:rPr>
                <w:rFonts w:ascii="新細明體" w:hAnsi="新細明體"/>
              </w:rPr>
              <w:lastRenderedPageBreak/>
              <w:t>品德教育</w:t>
            </w:r>
          </w:p>
          <w:p w14:paraId="21D7265E" w14:textId="25620342"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品E1 良好生活習慣與德行。</w:t>
            </w:r>
          </w:p>
        </w:tc>
        <w:tc>
          <w:tcPr>
            <w:tcW w:w="596" w:type="dxa"/>
          </w:tcPr>
          <w:p w14:paraId="55E795E6"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1BB399EA" w14:textId="77777777" w:rsidTr="00C57576">
        <w:trPr>
          <w:trHeight w:val="419"/>
        </w:trPr>
        <w:tc>
          <w:tcPr>
            <w:tcW w:w="675" w:type="dxa"/>
          </w:tcPr>
          <w:p w14:paraId="1BA83604" w14:textId="4F05DB23"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一、食食</w:t>
            </w:r>
          </w:p>
        </w:tc>
        <w:tc>
          <w:tcPr>
            <w:tcW w:w="709" w:type="dxa"/>
          </w:tcPr>
          <w:p w14:paraId="1F2CFD10" w14:textId="63DA60C4" w:rsidR="001306A3" w:rsidRPr="00112F4F" w:rsidRDefault="001306A3" w:rsidP="001306A3">
            <w:pPr>
              <w:spacing w:line="0" w:lineRule="atLeast"/>
              <w:rPr>
                <w:rFonts w:ascii="新細明體" w:hAnsi="新細明體"/>
              </w:rPr>
            </w:pPr>
            <w:r w:rsidRPr="00112F4F">
              <w:rPr>
                <w:rFonts w:ascii="新細明體" w:hAnsi="新細明體" w:hint="eastAsia"/>
              </w:rPr>
              <w:t>2.下晡的點心</w:t>
            </w:r>
          </w:p>
        </w:tc>
        <w:tc>
          <w:tcPr>
            <w:tcW w:w="1559" w:type="dxa"/>
            <w:gridSpan w:val="2"/>
          </w:tcPr>
          <w:p w14:paraId="278D89E0"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閩-E-A2</w:t>
            </w:r>
          </w:p>
          <w:p w14:paraId="7BEF1AA2" w14:textId="77777777" w:rsidR="001306A3" w:rsidRDefault="001306A3" w:rsidP="001306A3">
            <w:pPr>
              <w:spacing w:line="0" w:lineRule="atLeast"/>
              <w:rPr>
                <w:rFonts w:ascii="新細明體" w:hAnsi="新細明體"/>
              </w:rPr>
            </w:pPr>
            <w:r w:rsidRPr="00112F4F">
              <w:rPr>
                <w:rFonts w:ascii="新細明體" w:hAnsi="新細明體" w:hint="eastAsia"/>
              </w:rPr>
              <w:t>具備使用閩南語文進行思考的能力，並用之於日常生活中，以有效處理相關問題。</w:t>
            </w:r>
          </w:p>
          <w:p w14:paraId="1EDDA4E7"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閩-E-B1</w:t>
            </w:r>
          </w:p>
          <w:p w14:paraId="25ACD149" w14:textId="380BE2B2" w:rsidR="001306A3" w:rsidRPr="00112F4F" w:rsidRDefault="001306A3" w:rsidP="001306A3">
            <w:pPr>
              <w:spacing w:line="0" w:lineRule="atLeast"/>
              <w:rPr>
                <w:rFonts w:ascii="新細明體" w:hAnsi="新細明體"/>
              </w:rPr>
            </w:pPr>
            <w:r w:rsidRPr="00112F4F">
              <w:rPr>
                <w:rFonts w:ascii="新細明體" w:hAnsi="新細明體" w:hint="eastAsia"/>
              </w:rPr>
              <w:t>具備理解與使用閩南語文的</w:t>
            </w:r>
            <w:r w:rsidRPr="00112F4F">
              <w:rPr>
                <w:rFonts w:ascii="新細明體" w:hAnsi="新細明體" w:hint="eastAsia"/>
              </w:rPr>
              <w:lastRenderedPageBreak/>
              <w:t>基本能力，並能從事表達、溝通，以運用於家庭、學校、社區生活之中。</w:t>
            </w:r>
          </w:p>
        </w:tc>
        <w:tc>
          <w:tcPr>
            <w:tcW w:w="1134" w:type="dxa"/>
            <w:tcBorders>
              <w:right w:val="single" w:sz="4" w:space="0" w:color="000000"/>
            </w:tcBorders>
          </w:tcPr>
          <w:p w14:paraId="5BF31E32"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lastRenderedPageBreak/>
              <w:t>◎</w:t>
            </w:r>
            <w:r w:rsidRPr="00603F6A">
              <w:rPr>
                <w:rFonts w:ascii="新細明體" w:hAnsi="新細明體" w:hint="eastAsia"/>
              </w:rPr>
              <w:t>Aa-Ⅱ-1  羅馬拼音。</w:t>
            </w:r>
          </w:p>
          <w:p w14:paraId="18DA5442" w14:textId="77777777" w:rsidR="001306A3"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Aa-Ⅱ-2  漢字書寫。</w:t>
            </w:r>
          </w:p>
          <w:p w14:paraId="0ADF37A1"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Ab-Ⅱ-1 語詞運用。</w:t>
            </w:r>
          </w:p>
          <w:p w14:paraId="0F51744E" w14:textId="3065D230"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vertAlign w:val="superscript"/>
              </w:rPr>
              <w:t>◎</w:t>
            </w:r>
            <w:r w:rsidRPr="00603F6A">
              <w:rPr>
                <w:rFonts w:ascii="新細明體" w:hAnsi="新細明體" w:hint="eastAsia"/>
              </w:rPr>
              <w:t>Bg-Ⅱ-2  口語表達。</w:t>
            </w:r>
          </w:p>
        </w:tc>
        <w:tc>
          <w:tcPr>
            <w:tcW w:w="1276" w:type="dxa"/>
            <w:tcBorders>
              <w:left w:val="single" w:sz="4" w:space="0" w:color="000000"/>
            </w:tcBorders>
          </w:tcPr>
          <w:p w14:paraId="6028E811"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1-Ⅱ-1能應用閩南語標音符號、羅馬字及漢字，協助聆聽理解。</w:t>
            </w:r>
          </w:p>
          <w:p w14:paraId="1C5BC864"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1-Ⅱ-3能聆聽並理解對方所說的閩南語。</w:t>
            </w:r>
          </w:p>
          <w:p w14:paraId="0823739B"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2-Ⅱ-1能運用</w:t>
            </w:r>
            <w:r w:rsidRPr="00112F4F">
              <w:rPr>
                <w:rFonts w:ascii="新細明體" w:hAnsi="新細明體" w:hint="eastAsia"/>
              </w:rPr>
              <w:lastRenderedPageBreak/>
              <w:t>閩南語的標音符號、羅馬字及漢字，協助口語表達。</w:t>
            </w:r>
          </w:p>
          <w:p w14:paraId="5316BB87"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3-Ⅱ-2能運用標音符號、羅馬字及漢字認讀日常生活中常見、簡單的閩南語文。</w:t>
            </w:r>
          </w:p>
          <w:p w14:paraId="795EDF61" w14:textId="7DA28DDA" w:rsidR="001306A3" w:rsidRPr="00112F4F" w:rsidRDefault="001306A3" w:rsidP="001306A3">
            <w:pPr>
              <w:spacing w:line="0" w:lineRule="atLeast"/>
              <w:ind w:leftChars="-25" w:left="-60" w:rightChars="-33" w:right="-79"/>
              <w:rPr>
                <w:rFonts w:ascii="新細明體" w:hAnsi="新細明體"/>
              </w:rPr>
            </w:pPr>
          </w:p>
        </w:tc>
        <w:tc>
          <w:tcPr>
            <w:tcW w:w="1134" w:type="dxa"/>
            <w:tcBorders>
              <w:right w:val="single" w:sz="4" w:space="0" w:color="000000"/>
            </w:tcBorders>
          </w:tcPr>
          <w:p w14:paraId="418EF6CD" w14:textId="77777777" w:rsidR="001306A3" w:rsidRDefault="001306A3" w:rsidP="001306A3">
            <w:pPr>
              <w:spacing w:line="0" w:lineRule="atLeast"/>
              <w:ind w:leftChars="-17" w:left="-41" w:rightChars="-22" w:right="-53"/>
              <w:rPr>
                <w:rFonts w:ascii="新細明體" w:hAnsi="新細明體"/>
              </w:rPr>
            </w:pPr>
            <w:r w:rsidRPr="00603F6A">
              <w:rPr>
                <w:rFonts w:ascii="新細明體" w:hAnsi="新細明體" w:hint="eastAsia"/>
              </w:rPr>
              <w:lastRenderedPageBreak/>
              <w:t>1.能正確朗讀課文並認讀課文中的重要語詞。</w:t>
            </w:r>
          </w:p>
          <w:p w14:paraId="47AC7D4E" w14:textId="249EF7E2"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2</w:t>
            </w:r>
            <w:r w:rsidRPr="00603F6A">
              <w:rPr>
                <w:rFonts w:ascii="新細明體" w:hAnsi="新細明體" w:hint="eastAsia"/>
              </w:rPr>
              <w:t>.能聽懂且說出常見的點心名稱</w:t>
            </w:r>
            <w:r>
              <w:rPr>
                <w:rFonts w:ascii="新細明體" w:hAnsi="新細明體" w:hint="eastAsia"/>
              </w:rPr>
              <w:t>。</w:t>
            </w:r>
          </w:p>
        </w:tc>
        <w:tc>
          <w:tcPr>
            <w:tcW w:w="3969" w:type="dxa"/>
            <w:gridSpan w:val="3"/>
            <w:tcBorders>
              <w:left w:val="single" w:sz="4" w:space="0" w:color="000000"/>
            </w:tcBorders>
          </w:tcPr>
          <w:p w14:paraId="4B8212A5"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一、食食</w:t>
            </w:r>
            <w:r w:rsidRPr="0031448C">
              <w:rPr>
                <w:rFonts w:ascii="新細明體" w:hAnsi="新細明體" w:hint="eastAsia"/>
              </w:rPr>
              <w:tab/>
            </w:r>
            <w:r>
              <w:rPr>
                <w:rFonts w:ascii="新細明體" w:hAnsi="新細明體" w:hint="eastAsia"/>
              </w:rPr>
              <w:t xml:space="preserve"> </w:t>
            </w:r>
            <w:r w:rsidRPr="0031448C">
              <w:rPr>
                <w:rFonts w:ascii="新細明體" w:hAnsi="新細明體" w:hint="eastAsia"/>
              </w:rPr>
              <w:t>2.下晡的點心</w:t>
            </w:r>
          </w:p>
          <w:p w14:paraId="581211A4" w14:textId="77777777" w:rsidR="001306A3" w:rsidRDefault="001306A3" w:rsidP="001306A3">
            <w:pPr>
              <w:spacing w:line="0" w:lineRule="atLeast"/>
              <w:ind w:leftChars="-27" w:left="-65" w:rightChars="-15" w:right="-36"/>
              <w:rPr>
                <w:rFonts w:ascii="新細明體" w:hAnsi="新細明體"/>
              </w:rPr>
            </w:pPr>
          </w:p>
          <w:p w14:paraId="483BB3BE"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一、引起動機</w:t>
            </w:r>
          </w:p>
          <w:p w14:paraId="356B60D5" w14:textId="77777777" w:rsidR="001306A3" w:rsidRDefault="001306A3" w:rsidP="001306A3">
            <w:pPr>
              <w:spacing w:line="0" w:lineRule="atLeast"/>
              <w:ind w:leftChars="-27" w:left="-65" w:rightChars="-15" w:right="-36"/>
              <w:rPr>
                <w:rFonts w:ascii="新細明體" w:hAnsi="新細明體"/>
              </w:rPr>
            </w:pPr>
            <w:r w:rsidRPr="00BD6DBB">
              <w:rPr>
                <w:rFonts w:ascii="新細明體" w:hAnsi="新細明體" w:hint="eastAsia"/>
              </w:rPr>
              <w:t>老師播放一段趣味的叫賣，說明這是臺灣早期街道常見的叫賣聲，現在僅能在鄉間、傳統市場或夜市聽見，詢問學生是否曾在生活中聽過叫賣聲，藉此引導學生進入課文教學。</w:t>
            </w:r>
          </w:p>
          <w:p w14:paraId="736E98ED" w14:textId="77777777" w:rsidR="001306A3" w:rsidRPr="00BD6DBB" w:rsidRDefault="001306A3" w:rsidP="001306A3">
            <w:pPr>
              <w:spacing w:line="0" w:lineRule="atLeast"/>
              <w:ind w:leftChars="-27" w:left="-65" w:rightChars="-15" w:right="-36"/>
              <w:rPr>
                <w:rFonts w:ascii="新細明體" w:hAnsi="新細明體"/>
              </w:rPr>
            </w:pPr>
          </w:p>
          <w:p w14:paraId="74EDBC39"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二、發展活動</w:t>
            </w:r>
          </w:p>
          <w:p w14:paraId="5F5AC7EC"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（一）活動一：咱來讀課文</w:t>
            </w:r>
          </w:p>
          <w:p w14:paraId="38B49442"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lastRenderedPageBreak/>
              <w:t>1.播放</w:t>
            </w:r>
            <w:r>
              <w:rPr>
                <w:rFonts w:ascii="新細明體" w:hAnsi="新細明體" w:hint="eastAsia"/>
              </w:rPr>
              <w:t>MP3</w:t>
            </w:r>
            <w:r>
              <w:rPr>
                <w:rFonts w:ascii="MS Mincho" w:eastAsia="MS Mincho" w:hAnsi="MS Mincho" w:cs="MS Mincho" w:hint="eastAsia"/>
              </w:rPr>
              <w:t>❶</w:t>
            </w:r>
            <w:r w:rsidRPr="00BD6DBB">
              <w:rPr>
                <w:rFonts w:ascii="新細明體" w:hAnsi="新細明體" w:hint="eastAsia"/>
              </w:rPr>
              <w:t>或教學電子書，讓學生聆聽課文內容，老師再帶領學生朗讀，講解課文內容、語詞，並指導學生正確發音。</w:t>
            </w:r>
          </w:p>
          <w:p w14:paraId="02A8748F"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2.根據課文內容提問，協助學生理解文本。</w:t>
            </w:r>
          </w:p>
          <w:p w14:paraId="138C377E"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3.參考「唸課文真心適」進行教學遊戲。</w:t>
            </w:r>
          </w:p>
          <w:p w14:paraId="05399055"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4.參考「來寫字」，引導學生進行書寫。</w:t>
            </w:r>
          </w:p>
          <w:p w14:paraId="0C62AFCD" w14:textId="77777777" w:rsidR="001306A3" w:rsidRDefault="001306A3" w:rsidP="001306A3">
            <w:pPr>
              <w:spacing w:line="0" w:lineRule="atLeast"/>
              <w:ind w:leftChars="-27" w:left="-65" w:rightChars="-15" w:right="-36"/>
              <w:rPr>
                <w:rFonts w:ascii="新細明體" w:hAnsi="新細明體"/>
              </w:rPr>
            </w:pPr>
            <w:r w:rsidRPr="00BD6DBB">
              <w:rPr>
                <w:rFonts w:ascii="新細明體" w:hAnsi="新細明體" w:hint="eastAsia"/>
              </w:rPr>
              <w:t>5.播放</w:t>
            </w:r>
            <w:r>
              <w:rPr>
                <w:rFonts w:ascii="新細明體" w:hAnsi="新細明體" w:hint="eastAsia"/>
              </w:rPr>
              <w:t>MP3</w:t>
            </w:r>
            <w:r>
              <w:rPr>
                <w:rFonts w:ascii="MS Mincho" w:eastAsia="MS Mincho" w:hAnsi="MS Mincho" w:cs="MS Mincho" w:hint="eastAsia"/>
              </w:rPr>
              <w:t>❶</w:t>
            </w:r>
            <w:r w:rsidRPr="00BD6DBB">
              <w:rPr>
                <w:rFonts w:ascii="新細明體" w:hAnsi="新細明體" w:hint="eastAsia"/>
              </w:rPr>
              <w:t>或教學電子書，引導學生唱跳本課歌曲。</w:t>
            </w:r>
          </w:p>
          <w:p w14:paraId="40FEF150" w14:textId="77777777" w:rsidR="001306A3" w:rsidRPr="00BD6DBB" w:rsidRDefault="001306A3" w:rsidP="001306A3">
            <w:pPr>
              <w:spacing w:line="0" w:lineRule="atLeast"/>
              <w:ind w:leftChars="-27" w:left="-65" w:rightChars="-15" w:right="-36"/>
              <w:rPr>
                <w:rFonts w:ascii="新細明體" w:hAnsi="新細明體"/>
              </w:rPr>
            </w:pPr>
          </w:p>
          <w:p w14:paraId="0F7C597D"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（二）活動二：輕鬆學語詞</w:t>
            </w:r>
          </w:p>
          <w:p w14:paraId="3081D891"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1.播放</w:t>
            </w:r>
            <w:r>
              <w:rPr>
                <w:rFonts w:ascii="新細明體" w:hAnsi="新細明體" w:hint="eastAsia"/>
              </w:rPr>
              <w:t>MP3</w:t>
            </w:r>
            <w:r>
              <w:rPr>
                <w:rFonts w:ascii="MS Mincho" w:eastAsia="MS Mincho" w:hAnsi="MS Mincho" w:cs="MS Mincho" w:hint="eastAsia"/>
              </w:rPr>
              <w:t>❶</w:t>
            </w:r>
            <w:r w:rsidRPr="00BD6DBB">
              <w:rPr>
                <w:rFonts w:ascii="新細明體" w:hAnsi="新細明體" w:hint="eastAsia"/>
              </w:rPr>
              <w:t>或教學電子書，讓學生聆聽「輕鬆學語詞」內容，老師再帶領學生複誦，講解語詞並指導學生正確發音。</w:t>
            </w:r>
          </w:p>
          <w:p w14:paraId="005E0972"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2.視教學情況，可補充「語詞造句」，讓學生理解語詞之應用。</w:t>
            </w:r>
          </w:p>
          <w:p w14:paraId="329D1AEE" w14:textId="77777777" w:rsidR="001306A3" w:rsidRDefault="001306A3" w:rsidP="001306A3">
            <w:pPr>
              <w:spacing w:line="0" w:lineRule="atLeast"/>
              <w:ind w:leftChars="-27" w:left="-65" w:rightChars="-15" w:right="-36"/>
              <w:rPr>
                <w:rFonts w:ascii="新細明體" w:hAnsi="新細明體"/>
              </w:rPr>
            </w:pPr>
            <w:r w:rsidRPr="00BD6DBB">
              <w:rPr>
                <w:rFonts w:ascii="新細明體" w:hAnsi="新細明體" w:hint="eastAsia"/>
              </w:rPr>
              <w:t>3.視教學情況，可補充教學補給站的「真平博士博」。</w:t>
            </w:r>
          </w:p>
          <w:p w14:paraId="501EDF00" w14:textId="77777777" w:rsidR="001306A3" w:rsidRPr="00BD6DBB" w:rsidRDefault="001306A3" w:rsidP="001306A3">
            <w:pPr>
              <w:spacing w:line="0" w:lineRule="atLeast"/>
              <w:ind w:leftChars="-27" w:left="-65" w:rightChars="-15" w:right="-36"/>
              <w:rPr>
                <w:rFonts w:ascii="新細明體" w:hAnsi="新細明體"/>
              </w:rPr>
            </w:pPr>
          </w:p>
          <w:p w14:paraId="4B5DD040" w14:textId="77777777" w:rsidR="001306A3" w:rsidRPr="00BD6DBB" w:rsidRDefault="001306A3" w:rsidP="001306A3">
            <w:pPr>
              <w:spacing w:line="0" w:lineRule="atLeast"/>
              <w:ind w:leftChars="-27" w:left="-65" w:rightChars="-15" w:right="-36"/>
              <w:rPr>
                <w:rFonts w:ascii="新細明體" w:hAnsi="新細明體"/>
              </w:rPr>
            </w:pPr>
            <w:r w:rsidRPr="00BD6DBB">
              <w:rPr>
                <w:rFonts w:ascii="新細明體" w:hAnsi="新細明體" w:hint="eastAsia"/>
              </w:rPr>
              <w:t>三、統整活動</w:t>
            </w:r>
          </w:p>
          <w:p w14:paraId="5248A607" w14:textId="690B0B80" w:rsidR="001306A3" w:rsidRPr="00112F4F" w:rsidRDefault="001306A3" w:rsidP="001306A3">
            <w:pPr>
              <w:spacing w:line="0" w:lineRule="atLeast"/>
              <w:ind w:leftChars="-27" w:left="-65" w:rightChars="-15" w:right="-36"/>
              <w:rPr>
                <w:rFonts w:ascii="新細明體" w:hAnsi="新細明體"/>
              </w:rPr>
            </w:pPr>
            <w:r w:rsidRPr="00BD6DBB">
              <w:rPr>
                <w:rFonts w:ascii="新細明體" w:hAnsi="新細明體" w:hint="eastAsia"/>
              </w:rPr>
              <w:t>搭配教學電子書，複習本堂課所學。</w:t>
            </w:r>
          </w:p>
        </w:tc>
        <w:tc>
          <w:tcPr>
            <w:tcW w:w="567" w:type="dxa"/>
          </w:tcPr>
          <w:p w14:paraId="48164192" w14:textId="12AAE1BD"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18DE4E84" w14:textId="3F7563C4" w:rsidR="001306A3" w:rsidRPr="00112F4F" w:rsidRDefault="001306A3" w:rsidP="001306A3">
            <w:pPr>
              <w:spacing w:line="0" w:lineRule="atLeast"/>
              <w:ind w:leftChars="-15" w:left="-36" w:rightChars="-15" w:right="-36"/>
              <w:rPr>
                <w:rFonts w:ascii="新細明體" w:hAnsi="新細明體"/>
              </w:rPr>
            </w:pPr>
            <w:r w:rsidRPr="00274F8D">
              <w:rPr>
                <w:rFonts w:ascii="新細明體" w:hAnsi="新細明體" w:hint="eastAsia"/>
              </w:rPr>
              <w:t>教用</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、教學電子書、書後圖卡、小白板、白板筆</w:t>
            </w:r>
          </w:p>
        </w:tc>
        <w:tc>
          <w:tcPr>
            <w:tcW w:w="709" w:type="dxa"/>
          </w:tcPr>
          <w:p w14:paraId="180028F7" w14:textId="77777777" w:rsidR="001306A3" w:rsidRPr="00112F4F" w:rsidRDefault="001306A3" w:rsidP="001306A3">
            <w:pPr>
              <w:spacing w:line="0" w:lineRule="atLeast"/>
              <w:rPr>
                <w:rFonts w:ascii="新細明體" w:hAnsi="新細明體"/>
              </w:rPr>
            </w:pPr>
            <w:r w:rsidRPr="00112F4F">
              <w:rPr>
                <w:rFonts w:ascii="新細明體" w:hAnsi="新細明體"/>
              </w:rPr>
              <w:t>說話評量</w:t>
            </w:r>
          </w:p>
          <w:p w14:paraId="5930419A"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閱讀評量</w:t>
            </w:r>
          </w:p>
          <w:p w14:paraId="20C5F534" w14:textId="2B51A1CA" w:rsidR="001306A3" w:rsidRPr="00112F4F" w:rsidRDefault="001306A3" w:rsidP="001306A3">
            <w:pPr>
              <w:spacing w:line="0" w:lineRule="atLeast"/>
              <w:rPr>
                <w:rFonts w:ascii="新細明體" w:hAnsi="新細明體"/>
              </w:rPr>
            </w:pPr>
            <w:r w:rsidRPr="00112F4F">
              <w:rPr>
                <w:rFonts w:ascii="新細明體" w:hAnsi="新細明體" w:hint="eastAsia"/>
              </w:rPr>
              <w:t>寫作評量</w:t>
            </w:r>
          </w:p>
        </w:tc>
        <w:tc>
          <w:tcPr>
            <w:tcW w:w="1134" w:type="dxa"/>
          </w:tcPr>
          <w:p w14:paraId="43B8E620" w14:textId="77777777" w:rsidR="001306A3" w:rsidRPr="00112F4F" w:rsidRDefault="001306A3" w:rsidP="001306A3">
            <w:pPr>
              <w:spacing w:line="0" w:lineRule="atLeast"/>
              <w:rPr>
                <w:rFonts w:ascii="新細明體" w:hAnsi="新細明體"/>
              </w:rPr>
            </w:pPr>
            <w:r w:rsidRPr="00112F4F">
              <w:rPr>
                <w:rFonts w:ascii="新細明體" w:hAnsi="新細明體" w:hint="eastAsia"/>
              </w:rPr>
              <w:t>戶外教育</w:t>
            </w:r>
          </w:p>
          <w:p w14:paraId="2B4C6B44" w14:textId="276127C7" w:rsidR="001306A3" w:rsidRPr="00112F4F" w:rsidRDefault="001306A3" w:rsidP="001306A3">
            <w:pPr>
              <w:spacing w:line="0" w:lineRule="atLeast"/>
              <w:rPr>
                <w:rFonts w:ascii="新細明體" w:hAnsi="新細明體"/>
              </w:rPr>
            </w:pPr>
            <w:r w:rsidRPr="00112F4F">
              <w:rPr>
                <w:rFonts w:ascii="新細明體" w:hAnsi="新細明體" w:hint="eastAsia"/>
              </w:rPr>
              <w:t>戶E2 豐富自身與環境的互動經驗，培養對生活環境的覺知與敏感，體驗與珍惜環境</w:t>
            </w:r>
            <w:r w:rsidRPr="00112F4F">
              <w:rPr>
                <w:rFonts w:ascii="新細明體" w:hAnsi="新細明體" w:hint="eastAsia"/>
              </w:rPr>
              <w:lastRenderedPageBreak/>
              <w:t>的好。</w:t>
            </w:r>
          </w:p>
        </w:tc>
        <w:tc>
          <w:tcPr>
            <w:tcW w:w="596" w:type="dxa"/>
          </w:tcPr>
          <w:p w14:paraId="2DBBE100"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0E54EB36" w14:textId="77777777" w:rsidTr="00C57576">
        <w:trPr>
          <w:trHeight w:val="419"/>
        </w:trPr>
        <w:tc>
          <w:tcPr>
            <w:tcW w:w="675" w:type="dxa"/>
          </w:tcPr>
          <w:p w14:paraId="54246279" w14:textId="7DB1E6D8"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一、食食</w:t>
            </w:r>
          </w:p>
        </w:tc>
        <w:tc>
          <w:tcPr>
            <w:tcW w:w="709" w:type="dxa"/>
          </w:tcPr>
          <w:p w14:paraId="12E2AC34" w14:textId="58F46A17" w:rsidR="001306A3" w:rsidRPr="00112F4F" w:rsidRDefault="001306A3" w:rsidP="001306A3">
            <w:pPr>
              <w:spacing w:line="0" w:lineRule="atLeast"/>
              <w:rPr>
                <w:rFonts w:ascii="新細明體" w:hAnsi="新細明體"/>
              </w:rPr>
            </w:pPr>
            <w:r w:rsidRPr="00112F4F">
              <w:rPr>
                <w:rFonts w:ascii="新細明體" w:hAnsi="新細明體" w:hint="eastAsia"/>
              </w:rPr>
              <w:t>2.下晡的點心</w:t>
            </w:r>
          </w:p>
        </w:tc>
        <w:tc>
          <w:tcPr>
            <w:tcW w:w="1559" w:type="dxa"/>
            <w:gridSpan w:val="2"/>
          </w:tcPr>
          <w:p w14:paraId="3CFB561C"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閩-E-A2</w:t>
            </w:r>
          </w:p>
          <w:p w14:paraId="11235747" w14:textId="77777777" w:rsidR="001306A3" w:rsidRPr="00112F4F" w:rsidRDefault="001306A3" w:rsidP="001306A3">
            <w:pPr>
              <w:spacing w:line="0" w:lineRule="atLeast"/>
              <w:rPr>
                <w:rFonts w:ascii="新細明體" w:hAnsi="新細明體"/>
              </w:rPr>
            </w:pPr>
            <w:r w:rsidRPr="00112F4F">
              <w:rPr>
                <w:rFonts w:ascii="新細明體" w:hAnsi="新細明體" w:hint="eastAsia"/>
              </w:rPr>
              <w:t>具備使用閩南語文進行思考的能力，並用之於日常生活中，以有效處理相關問題。</w:t>
            </w:r>
          </w:p>
          <w:p w14:paraId="13D7EFE0"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閩-E-B1</w:t>
            </w:r>
          </w:p>
          <w:p w14:paraId="5E1A16E0" w14:textId="77777777" w:rsidR="001306A3" w:rsidRPr="00112F4F" w:rsidRDefault="001306A3" w:rsidP="001306A3">
            <w:pPr>
              <w:spacing w:line="0" w:lineRule="atLeast"/>
              <w:rPr>
                <w:rFonts w:ascii="新細明體" w:hAnsi="新細明體"/>
              </w:rPr>
            </w:pPr>
            <w:r w:rsidRPr="00112F4F">
              <w:rPr>
                <w:rFonts w:ascii="新細明體" w:hAnsi="新細明體" w:hint="eastAsia"/>
              </w:rPr>
              <w:t>具備理解與使用閩南語文的基本能力，並能從事表達、溝通，以運用於家庭、學校、社區生活之中。</w:t>
            </w:r>
          </w:p>
          <w:p w14:paraId="29EC798D"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閩-E-C2</w:t>
            </w:r>
          </w:p>
          <w:p w14:paraId="32F139A7" w14:textId="6FFFD875"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lastRenderedPageBreak/>
              <w:t>具備友善的人際情懷及與他人建立良好的互動關係，並發展與人溝通協調、包容異己、社會參與及服務等團隊合作的素養。</w:t>
            </w:r>
          </w:p>
        </w:tc>
        <w:tc>
          <w:tcPr>
            <w:tcW w:w="1134" w:type="dxa"/>
            <w:tcBorders>
              <w:right w:val="single" w:sz="4" w:space="0" w:color="000000"/>
            </w:tcBorders>
          </w:tcPr>
          <w:p w14:paraId="42AD311B"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lastRenderedPageBreak/>
              <w:t>◎</w:t>
            </w:r>
            <w:r w:rsidRPr="00603F6A">
              <w:rPr>
                <w:rFonts w:ascii="新細明體" w:hAnsi="新細明體" w:hint="eastAsia"/>
              </w:rPr>
              <w:t>Aa-Ⅱ-1 羅馬拼音。</w:t>
            </w:r>
          </w:p>
          <w:p w14:paraId="0941B726"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Aa-Ⅱ-2 漢字書寫。</w:t>
            </w:r>
          </w:p>
          <w:p w14:paraId="391BD438"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Ab-Ⅱ-1 語詞運用。</w:t>
            </w:r>
          </w:p>
          <w:p w14:paraId="7BA930A5"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Ab-Ⅱ-2 句型運用。</w:t>
            </w:r>
          </w:p>
          <w:p w14:paraId="24BC3503"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Bg-Ⅱ-1 生活應對。</w:t>
            </w:r>
          </w:p>
          <w:p w14:paraId="3FFF3683" w14:textId="634A6C5C" w:rsidR="001306A3" w:rsidRPr="00603F6A" w:rsidRDefault="001306A3" w:rsidP="001306A3">
            <w:pPr>
              <w:spacing w:line="0" w:lineRule="atLeast"/>
              <w:ind w:leftChars="-25" w:left="-60" w:rightChars="-20" w:right="-48"/>
              <w:rPr>
                <w:rFonts w:ascii="新細明體" w:hAnsi="新細明體"/>
                <w:vertAlign w:val="superscript"/>
              </w:rPr>
            </w:pPr>
            <w:r w:rsidRPr="00603F6A">
              <w:rPr>
                <w:rFonts w:ascii="新細明體" w:hAnsi="新細明體" w:hint="eastAsia"/>
                <w:vertAlign w:val="superscript"/>
              </w:rPr>
              <w:t>◎</w:t>
            </w:r>
            <w:r w:rsidRPr="00603F6A">
              <w:rPr>
                <w:rFonts w:ascii="新細明體" w:hAnsi="新細明體" w:hint="eastAsia"/>
              </w:rPr>
              <w:t>Bg-Ⅱ-2 口語表達。</w:t>
            </w:r>
          </w:p>
        </w:tc>
        <w:tc>
          <w:tcPr>
            <w:tcW w:w="1276" w:type="dxa"/>
            <w:tcBorders>
              <w:left w:val="single" w:sz="4" w:space="0" w:color="000000"/>
            </w:tcBorders>
          </w:tcPr>
          <w:p w14:paraId="2A25090E"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1-Ⅱ-1能應用閩南語標音符號、羅馬字及漢字，協助聆聽理解。</w:t>
            </w:r>
          </w:p>
          <w:p w14:paraId="69D91DD9"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1-Ⅱ-3能聆聽並理解對方所說的閩南語。</w:t>
            </w:r>
          </w:p>
          <w:p w14:paraId="495AFDC6"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2-Ⅱ-1能運用閩南語的標音符號、羅馬字及漢字，協助口語表達。</w:t>
            </w:r>
          </w:p>
          <w:p w14:paraId="42C67D01" w14:textId="77777777" w:rsidR="001306A3"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3-Ⅱ-2能運用標音符號、羅</w:t>
            </w:r>
            <w:r w:rsidRPr="00112F4F">
              <w:rPr>
                <w:rFonts w:ascii="新細明體" w:hAnsi="新細明體" w:hint="eastAsia"/>
              </w:rPr>
              <w:lastRenderedPageBreak/>
              <w:t>馬字及漢字認讀日常生活中常見、簡單的閩南語文。</w:t>
            </w:r>
          </w:p>
          <w:p w14:paraId="4121DD99" w14:textId="53B674AA"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4-Ⅱ-1能運用閩南語文簡單寫出自己的感受與需求。</w:t>
            </w:r>
          </w:p>
        </w:tc>
        <w:tc>
          <w:tcPr>
            <w:tcW w:w="1134" w:type="dxa"/>
            <w:tcBorders>
              <w:right w:val="single" w:sz="4" w:space="0" w:color="000000"/>
            </w:tcBorders>
          </w:tcPr>
          <w:p w14:paraId="0A05495E" w14:textId="77777777"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lastRenderedPageBreak/>
              <w:t>1</w:t>
            </w:r>
            <w:r w:rsidRPr="00603F6A">
              <w:rPr>
                <w:rFonts w:ascii="新細明體" w:hAnsi="新細明體" w:hint="eastAsia"/>
              </w:rPr>
              <w:t>.能聽懂且說出常見的點心名稱，並能透過課程提供的句型應用於日常生活。</w:t>
            </w:r>
          </w:p>
          <w:p w14:paraId="4EBBE184" w14:textId="07DC554C"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2</w:t>
            </w:r>
            <w:r w:rsidRPr="00603F6A">
              <w:rPr>
                <w:rFonts w:ascii="新細明體" w:hAnsi="新細明體" w:hint="eastAsia"/>
              </w:rPr>
              <w:t>.能透過課程活動，與他人協力完成指定任務，學習團隊合作的精神。</w:t>
            </w:r>
          </w:p>
        </w:tc>
        <w:tc>
          <w:tcPr>
            <w:tcW w:w="3969" w:type="dxa"/>
            <w:gridSpan w:val="3"/>
            <w:tcBorders>
              <w:left w:val="single" w:sz="4" w:space="0" w:color="000000"/>
            </w:tcBorders>
          </w:tcPr>
          <w:p w14:paraId="47B538C5"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一、食食</w:t>
            </w:r>
            <w:r w:rsidRPr="0031448C">
              <w:rPr>
                <w:rFonts w:ascii="新細明體" w:hAnsi="新細明體" w:hint="eastAsia"/>
              </w:rPr>
              <w:tab/>
            </w:r>
            <w:r>
              <w:rPr>
                <w:rFonts w:ascii="新細明體" w:hAnsi="新細明體" w:hint="eastAsia"/>
              </w:rPr>
              <w:t xml:space="preserve"> </w:t>
            </w:r>
            <w:r w:rsidRPr="0031448C">
              <w:rPr>
                <w:rFonts w:ascii="新細明體" w:hAnsi="新細明體" w:hint="eastAsia"/>
              </w:rPr>
              <w:t>2.下晡的點心</w:t>
            </w:r>
          </w:p>
          <w:p w14:paraId="0E4FA6C6" w14:textId="77777777" w:rsidR="001306A3" w:rsidRDefault="001306A3" w:rsidP="001306A3">
            <w:pPr>
              <w:spacing w:line="0" w:lineRule="atLeast"/>
              <w:ind w:leftChars="-27" w:left="-65" w:rightChars="-15" w:right="-36"/>
              <w:rPr>
                <w:rFonts w:ascii="新細明體" w:hAnsi="新細明體"/>
              </w:rPr>
            </w:pPr>
          </w:p>
          <w:p w14:paraId="20BDBF2A"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一、引起動機</w:t>
            </w:r>
          </w:p>
          <w:p w14:paraId="2A5B81CE" w14:textId="77777777" w:rsidR="001306A3" w:rsidRDefault="001306A3" w:rsidP="001306A3">
            <w:pPr>
              <w:spacing w:line="0" w:lineRule="atLeast"/>
              <w:ind w:leftChars="-27" w:left="-65" w:rightChars="-15" w:right="-36"/>
              <w:rPr>
                <w:rFonts w:ascii="新細明體" w:hAnsi="新細明體"/>
              </w:rPr>
            </w:pPr>
            <w:r w:rsidRPr="00B61FC7">
              <w:rPr>
                <w:rFonts w:ascii="新細明體" w:hAnsi="新細明體" w:hint="eastAsia"/>
              </w:rPr>
              <w:t>老師發下本課學習單，請學生完成指定任務。</w:t>
            </w:r>
          </w:p>
          <w:p w14:paraId="138F839F" w14:textId="77777777" w:rsidR="001306A3" w:rsidRPr="00B61FC7" w:rsidRDefault="001306A3" w:rsidP="001306A3">
            <w:pPr>
              <w:spacing w:line="0" w:lineRule="atLeast"/>
              <w:ind w:leftChars="-27" w:left="-65" w:rightChars="-15" w:right="-36"/>
              <w:rPr>
                <w:rFonts w:ascii="新細明體" w:hAnsi="新細明體"/>
              </w:rPr>
            </w:pPr>
          </w:p>
          <w:p w14:paraId="03B91EB1"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二、發展活動</w:t>
            </w:r>
          </w:p>
          <w:p w14:paraId="6FDB1B0E"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（三）活動三：做伙來造句</w:t>
            </w:r>
          </w:p>
          <w:p w14:paraId="43A9CF1D" w14:textId="77777777" w:rsidR="001306A3" w:rsidRDefault="001306A3" w:rsidP="001306A3">
            <w:pPr>
              <w:spacing w:line="0" w:lineRule="atLeast"/>
              <w:ind w:leftChars="-27" w:left="-65" w:rightChars="-15" w:right="-36"/>
              <w:rPr>
                <w:rFonts w:ascii="新細明體" w:hAnsi="新細明體"/>
              </w:rPr>
            </w:pPr>
            <w:r w:rsidRPr="00B61FC7">
              <w:rPr>
                <w:rFonts w:ascii="新細明體" w:hAnsi="新細明體" w:hint="eastAsia"/>
              </w:rPr>
              <w:t>播放</w:t>
            </w:r>
            <w:r>
              <w:rPr>
                <w:rFonts w:ascii="新細明體" w:hAnsi="新細明體" w:hint="eastAsia"/>
              </w:rPr>
              <w:t>MP3</w:t>
            </w:r>
            <w:r>
              <w:rPr>
                <w:rFonts w:ascii="MS Mincho" w:eastAsia="MS Mincho" w:hAnsi="MS Mincho" w:cs="MS Mincho" w:hint="eastAsia"/>
              </w:rPr>
              <w:t>❶</w:t>
            </w:r>
            <w:r w:rsidRPr="00B61FC7">
              <w:rPr>
                <w:rFonts w:ascii="新細明體" w:hAnsi="新細明體" w:hint="eastAsia"/>
              </w:rPr>
              <w:t>或教學電子書，讓學生聆聽「做伙來造句」內容，老師再帶領學生複誦，並解說句型結構。</w:t>
            </w:r>
          </w:p>
          <w:p w14:paraId="647B5C15" w14:textId="77777777" w:rsidR="001306A3" w:rsidRPr="00B61FC7" w:rsidRDefault="001306A3" w:rsidP="001306A3">
            <w:pPr>
              <w:spacing w:line="0" w:lineRule="atLeast"/>
              <w:ind w:rightChars="-15" w:right="-36"/>
              <w:rPr>
                <w:rFonts w:ascii="新細明體" w:hAnsi="新細明體"/>
              </w:rPr>
            </w:pPr>
          </w:p>
          <w:p w14:paraId="6B887595"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（四）活動四：咱來試看覓</w:t>
            </w:r>
          </w:p>
          <w:p w14:paraId="6D13BACE"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1.播放</w:t>
            </w:r>
            <w:r>
              <w:rPr>
                <w:rFonts w:ascii="新細明體" w:hAnsi="新細明體" w:hint="eastAsia"/>
              </w:rPr>
              <w:t>MP3</w:t>
            </w:r>
            <w:r>
              <w:rPr>
                <w:rFonts w:ascii="MS Mincho" w:eastAsia="MS Mincho" w:hAnsi="MS Mincho" w:cs="MS Mincho" w:hint="eastAsia"/>
              </w:rPr>
              <w:t>❶</w:t>
            </w:r>
            <w:r w:rsidRPr="00B61FC7">
              <w:rPr>
                <w:rFonts w:ascii="新細明體" w:hAnsi="新細明體" w:hint="eastAsia"/>
              </w:rPr>
              <w:t>或教學電子書，讓學生聆聽「咱來試看覓」內容，老師再帶領學生複誦，並講解內容。</w:t>
            </w:r>
          </w:p>
          <w:p w14:paraId="28F25D69" w14:textId="77777777" w:rsidR="001306A3" w:rsidRDefault="001306A3" w:rsidP="001306A3">
            <w:pPr>
              <w:spacing w:line="0" w:lineRule="atLeast"/>
              <w:ind w:leftChars="-27" w:left="-65" w:rightChars="-15" w:right="-36"/>
              <w:rPr>
                <w:rFonts w:ascii="新細明體" w:hAnsi="新細明體"/>
              </w:rPr>
            </w:pPr>
            <w:r w:rsidRPr="00B61FC7">
              <w:rPr>
                <w:rFonts w:ascii="新細明體" w:hAnsi="新細明體" w:hint="eastAsia"/>
              </w:rPr>
              <w:t>2.師生可採互動式對答，請學生以指定句型回</w:t>
            </w:r>
            <w:r w:rsidRPr="00B61FC7">
              <w:rPr>
                <w:rFonts w:ascii="新細明體" w:hAnsi="新細明體" w:hint="eastAsia"/>
              </w:rPr>
              <w:lastRenderedPageBreak/>
              <w:t>答。</w:t>
            </w:r>
          </w:p>
          <w:p w14:paraId="74F64043" w14:textId="77777777" w:rsidR="001306A3" w:rsidRPr="00B61FC7" w:rsidRDefault="001306A3" w:rsidP="001306A3">
            <w:pPr>
              <w:spacing w:line="0" w:lineRule="atLeast"/>
              <w:ind w:leftChars="-27" w:left="-65" w:rightChars="-15" w:right="-36"/>
              <w:rPr>
                <w:rFonts w:ascii="新細明體" w:hAnsi="新細明體"/>
              </w:rPr>
            </w:pPr>
          </w:p>
          <w:p w14:paraId="260C303F"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（五）活動五：聽看覓</w:t>
            </w:r>
          </w:p>
          <w:p w14:paraId="3CA39590"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1.播放</w:t>
            </w:r>
            <w:r>
              <w:rPr>
                <w:rFonts w:ascii="新細明體" w:hAnsi="新細明體" w:hint="eastAsia"/>
              </w:rPr>
              <w:t>MP3</w:t>
            </w:r>
            <w:r>
              <w:rPr>
                <w:rFonts w:ascii="MS Mincho" w:eastAsia="MS Mincho" w:hAnsi="MS Mincho" w:cs="MS Mincho" w:hint="eastAsia"/>
              </w:rPr>
              <w:t>❶</w:t>
            </w:r>
            <w:r w:rsidRPr="00B61FC7">
              <w:rPr>
                <w:rFonts w:ascii="新細明體" w:hAnsi="新細明體" w:hint="eastAsia"/>
              </w:rPr>
              <w:t>或教學電子書，讓學生聆聽「聽看覓」內容並作答。</w:t>
            </w:r>
          </w:p>
          <w:p w14:paraId="6AAD8363"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2.老師請學生根據課程句型發表答案。</w:t>
            </w:r>
          </w:p>
          <w:p w14:paraId="1D965125" w14:textId="77777777" w:rsidR="001306A3" w:rsidRDefault="001306A3" w:rsidP="001306A3">
            <w:pPr>
              <w:spacing w:line="0" w:lineRule="atLeast"/>
              <w:ind w:leftChars="-27" w:left="-65" w:rightChars="-15" w:right="-36"/>
              <w:rPr>
                <w:rFonts w:ascii="新細明體" w:hAnsi="新細明體"/>
              </w:rPr>
            </w:pPr>
            <w:r w:rsidRPr="00B61FC7">
              <w:rPr>
                <w:rFonts w:ascii="新細明體" w:hAnsi="新細明體" w:hint="eastAsia"/>
              </w:rPr>
              <w:t>3.視教學情況，可補充教學補給站的「其他的點心」。</w:t>
            </w:r>
          </w:p>
          <w:p w14:paraId="2AB3CCAA" w14:textId="77777777" w:rsidR="001306A3" w:rsidRPr="00B61FC7" w:rsidRDefault="001306A3" w:rsidP="001306A3">
            <w:pPr>
              <w:spacing w:line="0" w:lineRule="atLeast"/>
              <w:ind w:leftChars="-27" w:left="-65" w:rightChars="-15" w:right="-36"/>
              <w:rPr>
                <w:rFonts w:ascii="新細明體" w:hAnsi="新細明體"/>
              </w:rPr>
            </w:pPr>
          </w:p>
          <w:p w14:paraId="4EBF4F87"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三、統整活動</w:t>
            </w:r>
          </w:p>
          <w:p w14:paraId="5011CC74" w14:textId="1C5AC99C" w:rsidR="001306A3" w:rsidRPr="00112F4F" w:rsidRDefault="001306A3" w:rsidP="001306A3">
            <w:pPr>
              <w:spacing w:line="0" w:lineRule="atLeast"/>
              <w:ind w:leftChars="-27" w:left="-65" w:rightChars="-15" w:right="-36"/>
              <w:rPr>
                <w:rFonts w:ascii="新細明體" w:hAnsi="新細明體"/>
              </w:rPr>
            </w:pPr>
            <w:r w:rsidRPr="00B61FC7">
              <w:rPr>
                <w:rFonts w:ascii="新細明體" w:hAnsi="新細明體" w:hint="eastAsia"/>
              </w:rPr>
              <w:t>搭配教學電子書，複習本堂課所學。</w:t>
            </w:r>
          </w:p>
        </w:tc>
        <w:tc>
          <w:tcPr>
            <w:tcW w:w="567" w:type="dxa"/>
          </w:tcPr>
          <w:p w14:paraId="55DD538F" w14:textId="129EDACF"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26DB717D" w14:textId="0290C5B2" w:rsidR="001306A3" w:rsidRPr="00112F4F" w:rsidRDefault="001306A3" w:rsidP="001306A3">
            <w:pPr>
              <w:spacing w:line="0" w:lineRule="atLeast"/>
              <w:ind w:leftChars="-15" w:left="-36" w:rightChars="-15" w:right="-36"/>
              <w:rPr>
                <w:rFonts w:ascii="新細明體" w:hAnsi="新細明體"/>
              </w:rPr>
            </w:pPr>
            <w:r w:rsidRPr="00274F8D">
              <w:rPr>
                <w:rFonts w:ascii="新細明體" w:hAnsi="新細明體" w:hint="eastAsia"/>
              </w:rPr>
              <w:t>教用</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、教學電子書、學習單、小白板、白板筆</w:t>
            </w:r>
          </w:p>
        </w:tc>
        <w:tc>
          <w:tcPr>
            <w:tcW w:w="709" w:type="dxa"/>
          </w:tcPr>
          <w:p w14:paraId="3265309D" w14:textId="77777777" w:rsidR="001306A3" w:rsidRDefault="001306A3" w:rsidP="001306A3">
            <w:pPr>
              <w:spacing w:line="0" w:lineRule="atLeast"/>
              <w:rPr>
                <w:rFonts w:ascii="新細明體" w:hAnsi="新細明體"/>
              </w:rPr>
            </w:pPr>
            <w:r>
              <w:rPr>
                <w:rFonts w:ascii="新細明體" w:hAnsi="新細明體" w:hint="eastAsia"/>
              </w:rPr>
              <w:t>實作評量</w:t>
            </w:r>
          </w:p>
          <w:p w14:paraId="6F06C4F3" w14:textId="77777777" w:rsidR="001306A3" w:rsidRPr="00112F4F" w:rsidRDefault="001306A3" w:rsidP="001306A3">
            <w:pPr>
              <w:spacing w:line="0" w:lineRule="atLeast"/>
              <w:rPr>
                <w:rFonts w:ascii="新細明體" w:hAnsi="新細明體"/>
              </w:rPr>
            </w:pPr>
            <w:r w:rsidRPr="00112F4F">
              <w:rPr>
                <w:rFonts w:ascii="新細明體" w:hAnsi="新細明體"/>
              </w:rPr>
              <w:t>說話評量</w:t>
            </w:r>
          </w:p>
          <w:p w14:paraId="71BE8BA2"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閱讀評量</w:t>
            </w:r>
          </w:p>
          <w:p w14:paraId="463D7CD8" w14:textId="35FFB6EB" w:rsidR="001306A3" w:rsidRPr="00112F4F" w:rsidRDefault="001306A3" w:rsidP="001306A3">
            <w:pPr>
              <w:spacing w:line="0" w:lineRule="atLeast"/>
              <w:rPr>
                <w:rFonts w:ascii="新細明體" w:hAnsi="新細明體"/>
              </w:rPr>
            </w:pPr>
            <w:r w:rsidRPr="00112F4F">
              <w:rPr>
                <w:rFonts w:ascii="新細明體" w:hAnsi="新細明體" w:hint="eastAsia"/>
              </w:rPr>
              <w:t>聽力評量</w:t>
            </w:r>
          </w:p>
        </w:tc>
        <w:tc>
          <w:tcPr>
            <w:tcW w:w="1134" w:type="dxa"/>
          </w:tcPr>
          <w:p w14:paraId="17C4B5D3" w14:textId="77777777" w:rsidR="001306A3" w:rsidRPr="00112F4F" w:rsidRDefault="001306A3" w:rsidP="001306A3">
            <w:pPr>
              <w:spacing w:line="0" w:lineRule="atLeast"/>
              <w:rPr>
                <w:rFonts w:ascii="新細明體" w:hAnsi="新細明體"/>
              </w:rPr>
            </w:pPr>
            <w:r w:rsidRPr="00112F4F">
              <w:rPr>
                <w:rFonts w:ascii="新細明體" w:hAnsi="新細明體" w:hint="eastAsia"/>
              </w:rPr>
              <w:t>戶外教育</w:t>
            </w:r>
          </w:p>
          <w:p w14:paraId="418B46A5" w14:textId="70802ACE" w:rsidR="001306A3" w:rsidRPr="00112F4F" w:rsidRDefault="001306A3" w:rsidP="001306A3">
            <w:pPr>
              <w:spacing w:line="0" w:lineRule="atLeast"/>
              <w:rPr>
                <w:rFonts w:ascii="新細明體" w:hAnsi="新細明體"/>
              </w:rPr>
            </w:pPr>
            <w:r w:rsidRPr="00112F4F">
              <w:rPr>
                <w:rFonts w:ascii="新細明體" w:hAnsi="新細明體" w:hint="eastAsia"/>
              </w:rPr>
              <w:t>戶E2 豐富自身與環境的互動經驗，培養對生活環境的覺知與敏感，體驗與珍惜環境的好。</w:t>
            </w:r>
          </w:p>
        </w:tc>
        <w:tc>
          <w:tcPr>
            <w:tcW w:w="596" w:type="dxa"/>
          </w:tcPr>
          <w:p w14:paraId="1721FF89"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34852E73" w14:textId="77777777" w:rsidTr="00C57576">
        <w:trPr>
          <w:trHeight w:val="419"/>
        </w:trPr>
        <w:tc>
          <w:tcPr>
            <w:tcW w:w="675" w:type="dxa"/>
          </w:tcPr>
          <w:p w14:paraId="6AD0322F" w14:textId="3AAACEC3"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一、食食</w:t>
            </w:r>
          </w:p>
        </w:tc>
        <w:tc>
          <w:tcPr>
            <w:tcW w:w="709" w:type="dxa"/>
          </w:tcPr>
          <w:p w14:paraId="50221E6C" w14:textId="10DAB497" w:rsidR="001306A3" w:rsidRPr="00112F4F" w:rsidRDefault="001306A3" w:rsidP="001306A3">
            <w:pPr>
              <w:spacing w:line="0" w:lineRule="atLeast"/>
              <w:rPr>
                <w:rFonts w:ascii="新細明體" w:hAnsi="新細明體"/>
              </w:rPr>
            </w:pPr>
            <w:r w:rsidRPr="00112F4F">
              <w:rPr>
                <w:rFonts w:ascii="新細明體" w:hAnsi="新細明體" w:hint="eastAsia"/>
              </w:rPr>
              <w:t>2.下晡的點心</w:t>
            </w:r>
          </w:p>
        </w:tc>
        <w:tc>
          <w:tcPr>
            <w:tcW w:w="1559" w:type="dxa"/>
            <w:gridSpan w:val="2"/>
          </w:tcPr>
          <w:p w14:paraId="754F8DF3"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閩-E-C2</w:t>
            </w:r>
          </w:p>
          <w:p w14:paraId="796A82E1" w14:textId="08059BEA"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具備友善的人際情懷及與他人建立良好的互動關係，並發展與人溝通協調、包容異己、社會參與及服務等團隊合作的素養。</w:t>
            </w:r>
          </w:p>
        </w:tc>
        <w:tc>
          <w:tcPr>
            <w:tcW w:w="1134" w:type="dxa"/>
            <w:tcBorders>
              <w:right w:val="single" w:sz="4" w:space="0" w:color="000000"/>
            </w:tcBorders>
          </w:tcPr>
          <w:p w14:paraId="657F63B9"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t>◎</w:t>
            </w:r>
            <w:r w:rsidRPr="00603F6A">
              <w:rPr>
                <w:rFonts w:ascii="新細明體" w:hAnsi="新細明體" w:hint="eastAsia"/>
                <w:color w:val="000000"/>
              </w:rPr>
              <w:t>Aa-Ⅱ-1 羅馬拼音。</w:t>
            </w:r>
          </w:p>
          <w:p w14:paraId="28C3F8EC" w14:textId="63219668"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color w:val="000000"/>
                <w:vertAlign w:val="superscript"/>
              </w:rPr>
              <w:t>◎</w:t>
            </w:r>
            <w:r w:rsidRPr="00603F6A">
              <w:rPr>
                <w:rFonts w:ascii="新細明體" w:hAnsi="新細明體" w:hint="eastAsia"/>
                <w:color w:val="000000"/>
              </w:rPr>
              <w:t>Bg-Ⅱ-2 口語表達。</w:t>
            </w:r>
          </w:p>
        </w:tc>
        <w:tc>
          <w:tcPr>
            <w:tcW w:w="1276" w:type="dxa"/>
            <w:tcBorders>
              <w:left w:val="single" w:sz="4" w:space="0" w:color="000000"/>
            </w:tcBorders>
          </w:tcPr>
          <w:p w14:paraId="2599D3FA"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1-Ⅱ-1能應用閩南語標音符號、羅馬字及漢字，協助聆聽理解。</w:t>
            </w:r>
          </w:p>
          <w:p w14:paraId="1965D8A4"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1-Ⅱ-3能聆聽並理解對方所說的閩南語。</w:t>
            </w:r>
          </w:p>
          <w:p w14:paraId="7334D59B"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2-Ⅱ-1能運用閩南語的標音符號、羅馬字及漢字，協助口語表達。</w:t>
            </w:r>
          </w:p>
          <w:p w14:paraId="3A66AFA8" w14:textId="4CF386D5"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3-Ⅱ-2能運用標音符號、羅馬字及漢字認讀日常生活中常見、簡單的閩南語文。</w:t>
            </w:r>
          </w:p>
        </w:tc>
        <w:tc>
          <w:tcPr>
            <w:tcW w:w="1134" w:type="dxa"/>
            <w:tcBorders>
              <w:right w:val="single" w:sz="4" w:space="0" w:color="000000"/>
            </w:tcBorders>
          </w:tcPr>
          <w:p w14:paraId="58C5E565" w14:textId="420CA462" w:rsidR="001306A3" w:rsidRPr="00603F6A" w:rsidRDefault="001306A3" w:rsidP="001306A3">
            <w:pPr>
              <w:spacing w:line="0" w:lineRule="atLeast"/>
              <w:ind w:leftChars="-17" w:left="-41" w:rightChars="-22" w:right="-53"/>
              <w:rPr>
                <w:rFonts w:ascii="新細明體" w:hAnsi="新細明體"/>
              </w:rPr>
            </w:pPr>
            <w:r w:rsidRPr="00603F6A">
              <w:rPr>
                <w:rFonts w:ascii="新細明體" w:hAnsi="新細明體" w:hint="eastAsia"/>
              </w:rPr>
              <w:t>1.能學會本拼音課程</w:t>
            </w:r>
            <w:r w:rsidRPr="00603F6A">
              <w:rPr>
                <w:rFonts w:ascii="新細明體" w:hAnsi="新細明體"/>
              </w:rPr>
              <w:t>及相關語詞。</w:t>
            </w:r>
          </w:p>
        </w:tc>
        <w:tc>
          <w:tcPr>
            <w:tcW w:w="3969" w:type="dxa"/>
            <w:gridSpan w:val="3"/>
            <w:tcBorders>
              <w:left w:val="single" w:sz="4" w:space="0" w:color="000000"/>
            </w:tcBorders>
          </w:tcPr>
          <w:p w14:paraId="184FBFE6"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一、食食</w:t>
            </w:r>
            <w:r w:rsidRPr="0031448C">
              <w:rPr>
                <w:rFonts w:ascii="新細明體" w:hAnsi="新細明體" w:hint="eastAsia"/>
              </w:rPr>
              <w:tab/>
            </w:r>
            <w:r>
              <w:rPr>
                <w:rFonts w:ascii="新細明體" w:hAnsi="新細明體" w:hint="eastAsia"/>
              </w:rPr>
              <w:t xml:space="preserve"> </w:t>
            </w:r>
            <w:r w:rsidRPr="0031448C">
              <w:rPr>
                <w:rFonts w:ascii="新細明體" w:hAnsi="新細明體" w:hint="eastAsia"/>
              </w:rPr>
              <w:t>2.下晡的點心</w:t>
            </w:r>
          </w:p>
          <w:p w14:paraId="46818770" w14:textId="77777777" w:rsidR="001306A3" w:rsidRDefault="001306A3" w:rsidP="001306A3">
            <w:pPr>
              <w:spacing w:line="0" w:lineRule="atLeast"/>
              <w:ind w:leftChars="-27" w:left="-65" w:rightChars="-15" w:right="-36"/>
              <w:rPr>
                <w:rFonts w:ascii="新細明體" w:hAnsi="新細明體"/>
              </w:rPr>
            </w:pPr>
          </w:p>
          <w:p w14:paraId="7235A5F5"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一、引起動機</w:t>
            </w:r>
          </w:p>
          <w:p w14:paraId="0F2C92C8" w14:textId="77777777" w:rsidR="001306A3" w:rsidRDefault="001306A3" w:rsidP="001306A3">
            <w:pPr>
              <w:spacing w:line="0" w:lineRule="atLeast"/>
              <w:ind w:leftChars="-27" w:left="-65" w:rightChars="-15" w:right="-36"/>
              <w:rPr>
                <w:rFonts w:ascii="新細明體" w:hAnsi="新細明體"/>
              </w:rPr>
            </w:pPr>
            <w:r w:rsidRPr="00B61FC7">
              <w:rPr>
                <w:rFonts w:ascii="新細明體" w:hAnsi="新細明體" w:hint="eastAsia"/>
              </w:rPr>
              <w:t>老師揭示本堂課要學的拼音主題，藉此進入「輕鬆學拼音」教學。</w:t>
            </w:r>
          </w:p>
          <w:p w14:paraId="3C07AFFD" w14:textId="77777777" w:rsidR="001306A3" w:rsidRPr="00B61FC7" w:rsidRDefault="001306A3" w:rsidP="001306A3">
            <w:pPr>
              <w:spacing w:line="0" w:lineRule="atLeast"/>
              <w:ind w:leftChars="-27" w:left="-65" w:rightChars="-15" w:right="-36"/>
              <w:rPr>
                <w:rFonts w:ascii="新細明體" w:hAnsi="新細明體"/>
              </w:rPr>
            </w:pPr>
          </w:p>
          <w:p w14:paraId="0DF752A2"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二、發展活動</w:t>
            </w:r>
          </w:p>
          <w:p w14:paraId="6429BC88"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（六）活動六：輕鬆學拼音</w:t>
            </w:r>
          </w:p>
          <w:p w14:paraId="3032A9A3"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1.播放</w:t>
            </w:r>
            <w:r>
              <w:rPr>
                <w:rFonts w:ascii="新細明體" w:hAnsi="新細明體" w:hint="eastAsia"/>
              </w:rPr>
              <w:t>MP3</w:t>
            </w:r>
            <w:r>
              <w:rPr>
                <w:rFonts w:ascii="MS Mincho" w:eastAsia="MS Mincho" w:hAnsi="MS Mincho" w:cs="MS Mincho" w:hint="eastAsia"/>
              </w:rPr>
              <w:t>❶</w:t>
            </w:r>
            <w:r w:rsidRPr="00B61FC7">
              <w:rPr>
                <w:rFonts w:ascii="新細明體" w:hAnsi="新細明體" w:hint="eastAsia"/>
              </w:rPr>
              <w:t>或教學電子書，讓學生聆聽「輕鬆學拼音」內容，老師再帶領學生拼讀本課所學拼音，並指導其發音。</w:t>
            </w:r>
          </w:p>
          <w:p w14:paraId="22A2B233" w14:textId="77777777" w:rsidR="001306A3" w:rsidRDefault="001306A3" w:rsidP="001306A3">
            <w:pPr>
              <w:spacing w:line="0" w:lineRule="atLeast"/>
              <w:ind w:leftChars="-27" w:left="-65" w:rightChars="-15" w:right="-36"/>
              <w:rPr>
                <w:rFonts w:ascii="新細明體" w:hAnsi="新細明體"/>
              </w:rPr>
            </w:pPr>
            <w:r w:rsidRPr="00B61FC7">
              <w:rPr>
                <w:rFonts w:ascii="新細明體" w:hAnsi="新細明體" w:hint="eastAsia"/>
              </w:rPr>
              <w:t>2.視教學情況，可補充教學補給站的「音標舉例」。</w:t>
            </w:r>
          </w:p>
          <w:p w14:paraId="569B1C27" w14:textId="77777777" w:rsidR="001306A3" w:rsidRPr="00B61FC7" w:rsidRDefault="001306A3" w:rsidP="001306A3">
            <w:pPr>
              <w:spacing w:line="0" w:lineRule="atLeast"/>
              <w:ind w:leftChars="-27" w:left="-65" w:rightChars="-15" w:right="-36"/>
              <w:rPr>
                <w:rFonts w:ascii="新細明體" w:hAnsi="新細明體"/>
              </w:rPr>
            </w:pPr>
          </w:p>
          <w:p w14:paraId="1793E4E7"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（七）活動七：拼音練習</w:t>
            </w:r>
          </w:p>
          <w:p w14:paraId="1FC13881"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1.播放</w:t>
            </w:r>
            <w:r>
              <w:rPr>
                <w:rFonts w:ascii="新細明體" w:hAnsi="新細明體" w:hint="eastAsia"/>
              </w:rPr>
              <w:t>MP3</w:t>
            </w:r>
            <w:r>
              <w:rPr>
                <w:rFonts w:ascii="MS Mincho" w:eastAsia="MS Mincho" w:hAnsi="MS Mincho" w:cs="MS Mincho" w:hint="eastAsia"/>
              </w:rPr>
              <w:t>❶</w:t>
            </w:r>
            <w:r w:rsidRPr="00B61FC7">
              <w:rPr>
                <w:rFonts w:ascii="新細明體" w:hAnsi="新細明體" w:hint="eastAsia"/>
              </w:rPr>
              <w:t>或教學電子書，讓學生聆聽「拼音練習」內容並作答。</w:t>
            </w:r>
          </w:p>
          <w:p w14:paraId="52A16462"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2.師生可採互動方式對答，請學生依序念出拼音。</w:t>
            </w:r>
          </w:p>
          <w:p w14:paraId="1494F44C" w14:textId="77777777" w:rsidR="001306A3" w:rsidRDefault="001306A3" w:rsidP="001306A3">
            <w:pPr>
              <w:spacing w:line="0" w:lineRule="atLeast"/>
              <w:ind w:leftChars="-27" w:left="-65" w:rightChars="-15" w:right="-36"/>
              <w:rPr>
                <w:rFonts w:ascii="新細明體" w:hAnsi="新細明體"/>
              </w:rPr>
            </w:pPr>
            <w:r w:rsidRPr="00B61FC7">
              <w:rPr>
                <w:rFonts w:ascii="新細明體" w:hAnsi="新細明體" w:hint="eastAsia"/>
              </w:rPr>
              <w:t>3.視教學狀況，參考「你手寫我口」進行教學遊戲。</w:t>
            </w:r>
          </w:p>
          <w:p w14:paraId="316CC248" w14:textId="77777777" w:rsidR="001306A3" w:rsidRPr="00B61FC7" w:rsidRDefault="001306A3" w:rsidP="001306A3">
            <w:pPr>
              <w:spacing w:line="0" w:lineRule="atLeast"/>
              <w:ind w:leftChars="-27" w:left="-65" w:rightChars="-15" w:right="-36"/>
              <w:rPr>
                <w:rFonts w:ascii="新細明體" w:hAnsi="新細明體"/>
              </w:rPr>
            </w:pPr>
          </w:p>
          <w:p w14:paraId="34660040"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三、統整活動</w:t>
            </w:r>
          </w:p>
          <w:p w14:paraId="7AC80E7D" w14:textId="482464A7" w:rsidR="001306A3" w:rsidRPr="00112F4F" w:rsidRDefault="001306A3" w:rsidP="001306A3">
            <w:pPr>
              <w:spacing w:line="0" w:lineRule="atLeast"/>
              <w:ind w:leftChars="-27" w:left="-65" w:rightChars="-15" w:right="-36"/>
              <w:rPr>
                <w:rFonts w:ascii="新細明體" w:hAnsi="新細明體"/>
              </w:rPr>
            </w:pPr>
            <w:r w:rsidRPr="00B61FC7">
              <w:rPr>
                <w:rFonts w:ascii="新細明體" w:hAnsi="新細明體" w:hint="eastAsia"/>
              </w:rPr>
              <w:t>搭配教學電子書，複習本堂課所學。</w:t>
            </w:r>
          </w:p>
        </w:tc>
        <w:tc>
          <w:tcPr>
            <w:tcW w:w="567" w:type="dxa"/>
          </w:tcPr>
          <w:p w14:paraId="67E0D0F0" w14:textId="336FA915" w:rsidR="001306A3" w:rsidRPr="00112F4F" w:rsidRDefault="001306A3" w:rsidP="001306A3">
            <w:pPr>
              <w:spacing w:line="0" w:lineRule="atLeast"/>
              <w:rPr>
                <w:rFonts w:ascii="新細明體" w:hAnsi="新細明體"/>
              </w:rPr>
            </w:pPr>
            <w:r w:rsidRPr="00112F4F">
              <w:rPr>
                <w:rFonts w:ascii="新細明體" w:hAnsi="新細明體" w:hint="eastAsia"/>
              </w:rPr>
              <w:t>1</w:t>
            </w:r>
          </w:p>
        </w:tc>
        <w:tc>
          <w:tcPr>
            <w:tcW w:w="992" w:type="dxa"/>
          </w:tcPr>
          <w:p w14:paraId="36BC6706" w14:textId="39A93C39" w:rsidR="001306A3" w:rsidRPr="00112F4F" w:rsidRDefault="001306A3" w:rsidP="001306A3">
            <w:pPr>
              <w:spacing w:line="0" w:lineRule="atLeast"/>
              <w:ind w:leftChars="-15" w:left="-36" w:rightChars="-15" w:right="-36"/>
              <w:rPr>
                <w:rFonts w:ascii="新細明體" w:hAnsi="新細明體"/>
              </w:rPr>
            </w:pPr>
            <w:r w:rsidRPr="00274F8D">
              <w:rPr>
                <w:rFonts w:ascii="新細明體" w:hAnsi="新細明體" w:hint="eastAsia"/>
              </w:rPr>
              <w:t>教用</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、教學電子書、學習單、書後圖卡、小白板、白板筆</w:t>
            </w:r>
          </w:p>
        </w:tc>
        <w:tc>
          <w:tcPr>
            <w:tcW w:w="709" w:type="dxa"/>
          </w:tcPr>
          <w:p w14:paraId="18C329DB" w14:textId="77777777" w:rsidR="001306A3" w:rsidRPr="00112F4F" w:rsidRDefault="001306A3" w:rsidP="001306A3">
            <w:pPr>
              <w:spacing w:line="0" w:lineRule="atLeast"/>
              <w:rPr>
                <w:rFonts w:ascii="新細明體" w:hAnsi="新細明體"/>
              </w:rPr>
            </w:pPr>
            <w:r w:rsidRPr="00112F4F">
              <w:rPr>
                <w:rFonts w:ascii="新細明體" w:hAnsi="新細明體"/>
              </w:rPr>
              <w:t>說話評量</w:t>
            </w:r>
          </w:p>
          <w:p w14:paraId="12296C0F" w14:textId="77777777" w:rsidR="001306A3" w:rsidRPr="00112F4F" w:rsidRDefault="001306A3" w:rsidP="001306A3">
            <w:pPr>
              <w:spacing w:line="0" w:lineRule="atLeast"/>
              <w:rPr>
                <w:rFonts w:ascii="新細明體" w:hAnsi="新細明體"/>
              </w:rPr>
            </w:pPr>
            <w:r w:rsidRPr="00112F4F">
              <w:rPr>
                <w:rFonts w:ascii="新細明體" w:hAnsi="新細明體" w:hint="eastAsia"/>
              </w:rPr>
              <w:t>聽力評量</w:t>
            </w:r>
          </w:p>
          <w:p w14:paraId="79CF83CD" w14:textId="5A234973" w:rsidR="001306A3" w:rsidRPr="00112F4F" w:rsidRDefault="001306A3" w:rsidP="001306A3">
            <w:pPr>
              <w:spacing w:line="0" w:lineRule="atLeast"/>
              <w:rPr>
                <w:rFonts w:ascii="新細明體" w:hAnsi="新細明體"/>
              </w:rPr>
            </w:pPr>
            <w:r w:rsidRPr="00112F4F">
              <w:rPr>
                <w:rFonts w:ascii="新細明體" w:hAnsi="新細明體" w:hint="eastAsia"/>
              </w:rPr>
              <w:t>寫作評量</w:t>
            </w:r>
          </w:p>
        </w:tc>
        <w:tc>
          <w:tcPr>
            <w:tcW w:w="1134" w:type="dxa"/>
          </w:tcPr>
          <w:p w14:paraId="364ACB40" w14:textId="77777777" w:rsidR="001306A3" w:rsidRPr="00112F4F" w:rsidRDefault="001306A3" w:rsidP="001306A3">
            <w:pPr>
              <w:spacing w:line="0" w:lineRule="atLeast"/>
              <w:rPr>
                <w:rFonts w:ascii="新細明體" w:hAnsi="新細明體"/>
              </w:rPr>
            </w:pPr>
            <w:r w:rsidRPr="00112F4F">
              <w:rPr>
                <w:rFonts w:ascii="新細明體" w:hAnsi="新細明體" w:hint="eastAsia"/>
              </w:rPr>
              <w:t>戶外教育</w:t>
            </w:r>
          </w:p>
          <w:p w14:paraId="09798E91" w14:textId="6E643601" w:rsidR="001306A3" w:rsidRPr="00112F4F" w:rsidRDefault="001306A3" w:rsidP="001306A3">
            <w:pPr>
              <w:spacing w:line="0" w:lineRule="atLeast"/>
              <w:rPr>
                <w:rFonts w:ascii="新細明體" w:hAnsi="新細明體"/>
              </w:rPr>
            </w:pPr>
            <w:r w:rsidRPr="00112F4F">
              <w:rPr>
                <w:rFonts w:ascii="新細明體" w:hAnsi="新細明體" w:hint="eastAsia"/>
              </w:rPr>
              <w:t>戶E2 豐富自身與環境的互動經驗，培養對生活環境的覺知與敏感，體驗與珍惜環境的好。</w:t>
            </w:r>
          </w:p>
        </w:tc>
        <w:tc>
          <w:tcPr>
            <w:tcW w:w="596" w:type="dxa"/>
          </w:tcPr>
          <w:p w14:paraId="175F0D12"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0A99A121" w14:textId="77777777" w:rsidTr="00C57576">
        <w:trPr>
          <w:trHeight w:val="419"/>
        </w:trPr>
        <w:tc>
          <w:tcPr>
            <w:tcW w:w="675" w:type="dxa"/>
          </w:tcPr>
          <w:p w14:paraId="7453D37B" w14:textId="33D188C0"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一、</w:t>
            </w:r>
            <w:r w:rsidRPr="00112F4F">
              <w:rPr>
                <w:rFonts w:ascii="新細明體" w:hAnsi="新細明體" w:hint="eastAsia"/>
              </w:rPr>
              <w:lastRenderedPageBreak/>
              <w:t>食食</w:t>
            </w:r>
          </w:p>
        </w:tc>
        <w:tc>
          <w:tcPr>
            <w:tcW w:w="709" w:type="dxa"/>
          </w:tcPr>
          <w:p w14:paraId="4EE5107E" w14:textId="7EB6E9CF"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2.下</w:t>
            </w:r>
            <w:r w:rsidRPr="00112F4F">
              <w:rPr>
                <w:rFonts w:ascii="新細明體" w:hAnsi="新細明體" w:hint="eastAsia"/>
              </w:rPr>
              <w:lastRenderedPageBreak/>
              <w:t>晡的點心</w:t>
            </w:r>
          </w:p>
        </w:tc>
        <w:tc>
          <w:tcPr>
            <w:tcW w:w="1559" w:type="dxa"/>
            <w:gridSpan w:val="2"/>
          </w:tcPr>
          <w:p w14:paraId="29F6B03C" w14:textId="77777777"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閩-E-A2</w:t>
            </w:r>
          </w:p>
          <w:p w14:paraId="77D3B44D" w14:textId="77777777"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具備使用閩南語文進行思考的能力，並用之於日常生活中，以有效處理相關問題。</w:t>
            </w:r>
          </w:p>
          <w:p w14:paraId="0FB8EB42"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閩-E-B1</w:t>
            </w:r>
          </w:p>
          <w:p w14:paraId="4425EB10" w14:textId="77777777" w:rsidR="001306A3" w:rsidRPr="00112F4F" w:rsidRDefault="001306A3" w:rsidP="001306A3">
            <w:pPr>
              <w:spacing w:line="0" w:lineRule="atLeast"/>
              <w:rPr>
                <w:rFonts w:ascii="新細明體" w:hAnsi="新細明體"/>
              </w:rPr>
            </w:pPr>
            <w:r w:rsidRPr="00112F4F">
              <w:rPr>
                <w:rFonts w:ascii="新細明體" w:hAnsi="新細明體" w:hint="eastAsia"/>
              </w:rPr>
              <w:t>具備理解與使用閩南語文的基本能力，並能從事表達、溝通，以運用於家庭、學校、社區生活之中。</w:t>
            </w:r>
          </w:p>
          <w:p w14:paraId="7DB7A577"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閩-E-C2</w:t>
            </w:r>
          </w:p>
          <w:p w14:paraId="286D6AD9" w14:textId="0953D293"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具備友善的人際情懷及與他人建立良好的互動關係，並發展與人溝通協調、包容異己、社會參與及服務等團隊合作的素養。</w:t>
            </w:r>
          </w:p>
        </w:tc>
        <w:tc>
          <w:tcPr>
            <w:tcW w:w="1134" w:type="dxa"/>
            <w:tcBorders>
              <w:right w:val="single" w:sz="4" w:space="0" w:color="000000"/>
            </w:tcBorders>
          </w:tcPr>
          <w:p w14:paraId="3C6B0C41"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lastRenderedPageBreak/>
              <w:t>◎</w:t>
            </w:r>
            <w:r w:rsidRPr="00603F6A">
              <w:rPr>
                <w:rFonts w:ascii="新細明體" w:hAnsi="新細明體" w:hint="eastAsia"/>
              </w:rPr>
              <w:t xml:space="preserve">Aa-Ⅱ-1 </w:t>
            </w:r>
            <w:r w:rsidRPr="00603F6A">
              <w:rPr>
                <w:rFonts w:ascii="新細明體" w:hAnsi="新細明體" w:hint="eastAsia"/>
              </w:rPr>
              <w:lastRenderedPageBreak/>
              <w:t>羅馬拼音。</w:t>
            </w:r>
          </w:p>
          <w:p w14:paraId="71C1FF4A"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Aa-Ⅱ-2 漢字書寫。</w:t>
            </w:r>
          </w:p>
          <w:p w14:paraId="3A6BA661"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Ab-Ⅱ-1 語詞運用。</w:t>
            </w:r>
          </w:p>
          <w:p w14:paraId="4EDAB1AD"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Ab-Ⅱ-2 句型運用。</w:t>
            </w:r>
          </w:p>
          <w:p w14:paraId="36DF1CE7"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Bg-Ⅱ-1 生活應對。</w:t>
            </w:r>
          </w:p>
          <w:p w14:paraId="51193FA8" w14:textId="2864A8B4"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vertAlign w:val="superscript"/>
              </w:rPr>
              <w:t>◎</w:t>
            </w:r>
            <w:r w:rsidRPr="00603F6A">
              <w:rPr>
                <w:rFonts w:ascii="新細明體" w:hAnsi="新細明體" w:hint="eastAsia"/>
              </w:rPr>
              <w:t>Bg-Ⅱ-2 口語表達。</w:t>
            </w:r>
          </w:p>
        </w:tc>
        <w:tc>
          <w:tcPr>
            <w:tcW w:w="1276" w:type="dxa"/>
            <w:tcBorders>
              <w:left w:val="single" w:sz="4" w:space="0" w:color="000000"/>
            </w:tcBorders>
          </w:tcPr>
          <w:p w14:paraId="4CBF13C7"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lastRenderedPageBreak/>
              <w:t>1-Ⅱ-1能應用</w:t>
            </w:r>
            <w:r w:rsidRPr="00112F4F">
              <w:rPr>
                <w:rFonts w:ascii="新細明體" w:hAnsi="新細明體" w:hint="eastAsia"/>
              </w:rPr>
              <w:lastRenderedPageBreak/>
              <w:t>閩南語標音符號、羅馬字及漢字，協助聆聽理解。</w:t>
            </w:r>
          </w:p>
          <w:p w14:paraId="59668F16"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1-Ⅱ-3能聆聽並理解對方所說的閩南語。</w:t>
            </w:r>
          </w:p>
          <w:p w14:paraId="4E8C1802"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2-Ⅱ-1能運用閩南語的標音符號、羅馬字及漢字，協助口語表達。</w:t>
            </w:r>
          </w:p>
          <w:p w14:paraId="6F81D679"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3-Ⅱ-2能運用標音符號、羅馬字及漢字認讀日常生活中常見、簡單的閩南語文。</w:t>
            </w:r>
          </w:p>
          <w:p w14:paraId="606F1BBD" w14:textId="630DC050"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4-Ⅱ-1能運用閩南語文簡單寫出自己的感受與需求。</w:t>
            </w:r>
          </w:p>
        </w:tc>
        <w:tc>
          <w:tcPr>
            <w:tcW w:w="1134" w:type="dxa"/>
            <w:tcBorders>
              <w:right w:val="single" w:sz="4" w:space="0" w:color="000000"/>
            </w:tcBorders>
          </w:tcPr>
          <w:p w14:paraId="21880FF5" w14:textId="55E2F75E" w:rsidR="001306A3" w:rsidRPr="00603F6A" w:rsidRDefault="001306A3" w:rsidP="001306A3">
            <w:pPr>
              <w:spacing w:line="0" w:lineRule="atLeast"/>
              <w:ind w:leftChars="-17" w:left="-41" w:rightChars="-22" w:right="-53"/>
              <w:rPr>
                <w:rFonts w:ascii="新細明體" w:hAnsi="新細明體"/>
              </w:rPr>
            </w:pPr>
            <w:r w:rsidRPr="00603F6A">
              <w:rPr>
                <w:rFonts w:ascii="新細明體" w:hAnsi="新細明體" w:hint="eastAsia"/>
              </w:rPr>
              <w:lastRenderedPageBreak/>
              <w:t>1.能複習第</w:t>
            </w:r>
            <w:r w:rsidRPr="00603F6A">
              <w:rPr>
                <w:rFonts w:ascii="新細明體" w:hAnsi="新細明體" w:hint="eastAsia"/>
              </w:rPr>
              <w:lastRenderedPageBreak/>
              <w:t>一單元所學，並應用於生活中。</w:t>
            </w:r>
          </w:p>
        </w:tc>
        <w:tc>
          <w:tcPr>
            <w:tcW w:w="3969" w:type="dxa"/>
            <w:gridSpan w:val="3"/>
            <w:tcBorders>
              <w:left w:val="single" w:sz="4" w:space="0" w:color="000000"/>
            </w:tcBorders>
          </w:tcPr>
          <w:p w14:paraId="3FC1B284"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lastRenderedPageBreak/>
              <w:t>一、食食</w:t>
            </w:r>
            <w:r w:rsidRPr="0031448C">
              <w:rPr>
                <w:rFonts w:ascii="新細明體" w:hAnsi="新細明體" w:hint="eastAsia"/>
              </w:rPr>
              <w:tab/>
            </w:r>
            <w:r>
              <w:rPr>
                <w:rFonts w:ascii="新細明體" w:hAnsi="新細明體" w:hint="eastAsia"/>
              </w:rPr>
              <w:t xml:space="preserve"> </w:t>
            </w:r>
            <w:r w:rsidRPr="0031448C">
              <w:rPr>
                <w:rFonts w:ascii="新細明體" w:hAnsi="新細明體" w:hint="eastAsia"/>
              </w:rPr>
              <w:t>2.下晡的點心</w:t>
            </w:r>
          </w:p>
          <w:p w14:paraId="04EA5430" w14:textId="77777777" w:rsidR="001306A3" w:rsidRDefault="001306A3" w:rsidP="001306A3">
            <w:pPr>
              <w:spacing w:line="0" w:lineRule="atLeast"/>
              <w:ind w:leftChars="-27" w:left="-65" w:rightChars="-15" w:right="-36"/>
              <w:rPr>
                <w:rFonts w:ascii="新細明體" w:hAnsi="新細明體"/>
              </w:rPr>
            </w:pPr>
          </w:p>
          <w:p w14:paraId="2CAC6DEF"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一、引起動機</w:t>
            </w:r>
          </w:p>
          <w:p w14:paraId="6E024203" w14:textId="77777777" w:rsidR="001306A3" w:rsidRDefault="001306A3" w:rsidP="001306A3">
            <w:pPr>
              <w:spacing w:line="0" w:lineRule="atLeast"/>
              <w:ind w:leftChars="-27" w:left="-65" w:rightChars="-15" w:right="-36"/>
              <w:rPr>
                <w:rFonts w:ascii="新細明體" w:hAnsi="新細明體"/>
              </w:rPr>
            </w:pPr>
            <w:r w:rsidRPr="00B61FC7">
              <w:rPr>
                <w:rFonts w:ascii="新細明體" w:hAnsi="新細明體" w:hint="eastAsia"/>
              </w:rPr>
              <w:t>老師問學生第一、二課的學習心得，藉此進入「複習一」教學。</w:t>
            </w:r>
          </w:p>
          <w:p w14:paraId="67AB6546" w14:textId="77777777" w:rsidR="001306A3" w:rsidRPr="00B61FC7" w:rsidRDefault="001306A3" w:rsidP="001306A3">
            <w:pPr>
              <w:spacing w:line="0" w:lineRule="atLeast"/>
              <w:ind w:leftChars="-27" w:left="-65" w:rightChars="-15" w:right="-36"/>
              <w:rPr>
                <w:rFonts w:ascii="新細明體" w:hAnsi="新細明體"/>
              </w:rPr>
            </w:pPr>
          </w:p>
          <w:p w14:paraId="355915C2"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二、發展活動</w:t>
            </w:r>
          </w:p>
          <w:p w14:paraId="35A47976"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（八）活動八：複習一</w:t>
            </w:r>
          </w:p>
          <w:p w14:paraId="01D47060"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1.播放</w:t>
            </w:r>
            <w:r>
              <w:rPr>
                <w:rFonts w:ascii="新細明體" w:hAnsi="新細明體" w:hint="eastAsia"/>
              </w:rPr>
              <w:t>MP3</w:t>
            </w:r>
            <w:r>
              <w:rPr>
                <w:rFonts w:ascii="MS Mincho" w:eastAsia="MS Mincho" w:hAnsi="MS Mincho" w:cs="MS Mincho" w:hint="eastAsia"/>
              </w:rPr>
              <w:t>❶</w:t>
            </w:r>
            <w:r w:rsidRPr="00B61FC7">
              <w:rPr>
                <w:rFonts w:ascii="新細明體" w:hAnsi="新細明體" w:hint="eastAsia"/>
              </w:rPr>
              <w:t>或教學電子書，讓學生聆聽「複習一」內容，老師再引導學生作答。</w:t>
            </w:r>
          </w:p>
          <w:p w14:paraId="4DE7B172"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2.師生可採互動式進行對答，老師亦可針對非答案之選項向學生提問，以達充分複習之效。</w:t>
            </w:r>
          </w:p>
          <w:p w14:paraId="4C8F4073" w14:textId="77777777" w:rsidR="001306A3" w:rsidRDefault="001306A3" w:rsidP="001306A3">
            <w:pPr>
              <w:spacing w:line="0" w:lineRule="atLeast"/>
              <w:ind w:leftChars="-27" w:left="-65" w:rightChars="-15" w:right="-36"/>
              <w:rPr>
                <w:rFonts w:ascii="新細明體" w:hAnsi="新細明體"/>
              </w:rPr>
            </w:pPr>
            <w:r w:rsidRPr="00B61FC7">
              <w:rPr>
                <w:rFonts w:ascii="新細明體" w:hAnsi="新細明體" w:hint="eastAsia"/>
              </w:rPr>
              <w:t>3.視教學情況，可參考「我是金頭腦」進行教學遊戲。</w:t>
            </w:r>
          </w:p>
          <w:p w14:paraId="2EA86B0C" w14:textId="77777777" w:rsidR="001306A3" w:rsidRPr="00B61FC7" w:rsidRDefault="001306A3" w:rsidP="001306A3">
            <w:pPr>
              <w:spacing w:line="0" w:lineRule="atLeast"/>
              <w:ind w:leftChars="-27" w:left="-65" w:rightChars="-15" w:right="-36"/>
              <w:rPr>
                <w:rFonts w:ascii="新細明體" w:hAnsi="新細明體"/>
              </w:rPr>
            </w:pPr>
          </w:p>
          <w:p w14:paraId="0E1F7B16"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（九）活動九：看圖講故事</w:t>
            </w:r>
          </w:p>
          <w:p w14:paraId="68C1B8A8"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1.老師協助學生分組，參考「故事山」進行教學活動。</w:t>
            </w:r>
          </w:p>
          <w:p w14:paraId="6AD5F1AD"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2.老師在黑板上畫出故事山結構，並請每組學生拿出四個小白板，標上故事山的編號。</w:t>
            </w:r>
          </w:p>
          <w:p w14:paraId="2CA56239"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3.老師播放</w:t>
            </w:r>
            <w:r>
              <w:rPr>
                <w:rFonts w:ascii="新細明體" w:hAnsi="新細明體" w:hint="eastAsia"/>
              </w:rPr>
              <w:t>MP3</w:t>
            </w:r>
            <w:r>
              <w:rPr>
                <w:rFonts w:ascii="MS Mincho" w:eastAsia="MS Mincho" w:hAnsi="MS Mincho" w:cs="MS Mincho" w:hint="eastAsia"/>
              </w:rPr>
              <w:t>❶</w:t>
            </w:r>
            <w:r w:rsidRPr="00B61FC7">
              <w:rPr>
                <w:rFonts w:ascii="新細明體" w:hAnsi="新細明體" w:hint="eastAsia"/>
              </w:rPr>
              <w:t>或教學電子書，讓學生聆聽「看圖講故事」內容，聽完請各組根據故事山的結構，在各分圖旁標示「⑴開始、⑵發展／高潮、⑶結局」之編號。</w:t>
            </w:r>
          </w:p>
          <w:p w14:paraId="5FB5FF98"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4.老師根據故事山結構依序提問，請學生將答案寫在對應的小白板上，並排成故事山結構。</w:t>
            </w:r>
          </w:p>
          <w:p w14:paraId="641B50B8"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5.各組派代表上臺發表成果，老師視情況給予指導或鼓勵。</w:t>
            </w:r>
          </w:p>
          <w:p w14:paraId="06F48F45" w14:textId="77777777" w:rsidR="001306A3" w:rsidRDefault="001306A3" w:rsidP="001306A3">
            <w:pPr>
              <w:spacing w:line="0" w:lineRule="atLeast"/>
              <w:ind w:leftChars="-27" w:left="-65" w:rightChars="-15" w:right="-36"/>
              <w:rPr>
                <w:rFonts w:ascii="新細明體" w:hAnsi="新細明體"/>
              </w:rPr>
            </w:pPr>
            <w:r w:rsidRPr="00B61FC7">
              <w:rPr>
                <w:rFonts w:ascii="新細明體" w:hAnsi="新細明體" w:hint="eastAsia"/>
              </w:rPr>
              <w:t>6.打開教學電子書，播放「看圖講故事」動畫，老師可視學生程度切換動畫字幕模式（國語／臺語／無）。</w:t>
            </w:r>
          </w:p>
          <w:p w14:paraId="6F28F72C" w14:textId="77777777" w:rsidR="001306A3" w:rsidRDefault="001306A3" w:rsidP="001306A3">
            <w:pPr>
              <w:spacing w:line="0" w:lineRule="atLeast"/>
              <w:ind w:leftChars="-27" w:left="-65" w:rightChars="-15" w:right="-36"/>
              <w:rPr>
                <w:rFonts w:ascii="新細明體" w:hAnsi="新細明體"/>
              </w:rPr>
            </w:pPr>
          </w:p>
          <w:p w14:paraId="119F3A2A" w14:textId="77777777" w:rsidR="001306A3" w:rsidRPr="00B61FC7" w:rsidRDefault="001306A3" w:rsidP="001306A3">
            <w:pPr>
              <w:spacing w:line="0" w:lineRule="atLeast"/>
              <w:ind w:leftChars="-27" w:left="-65" w:rightChars="-15" w:right="-36"/>
              <w:rPr>
                <w:rFonts w:ascii="新細明體" w:hAnsi="新細明體"/>
              </w:rPr>
            </w:pPr>
            <w:r w:rsidRPr="00B61FC7">
              <w:rPr>
                <w:rFonts w:ascii="新細明體" w:hAnsi="新細明體" w:hint="eastAsia"/>
              </w:rPr>
              <w:t>三、統整活動</w:t>
            </w:r>
          </w:p>
          <w:p w14:paraId="2BC9536C" w14:textId="24871562" w:rsidR="001306A3" w:rsidRPr="00112F4F" w:rsidRDefault="001306A3" w:rsidP="001306A3">
            <w:pPr>
              <w:spacing w:line="0" w:lineRule="atLeast"/>
              <w:ind w:leftChars="-27" w:left="-65" w:rightChars="-15" w:right="-36"/>
              <w:rPr>
                <w:rFonts w:ascii="新細明體" w:hAnsi="新細明體"/>
              </w:rPr>
            </w:pPr>
            <w:r w:rsidRPr="00B61FC7">
              <w:rPr>
                <w:rFonts w:ascii="新細明體" w:hAnsi="新細明體" w:hint="eastAsia"/>
              </w:rPr>
              <w:t>搭配教學電子書，複習本堂課所學。</w:t>
            </w:r>
          </w:p>
        </w:tc>
        <w:tc>
          <w:tcPr>
            <w:tcW w:w="567" w:type="dxa"/>
          </w:tcPr>
          <w:p w14:paraId="65921F70" w14:textId="188D21B5"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31CCF749" w14:textId="7ACBA4ED" w:rsidR="001306A3" w:rsidRPr="00112F4F" w:rsidRDefault="001306A3" w:rsidP="001306A3">
            <w:pPr>
              <w:spacing w:line="0" w:lineRule="atLeast"/>
              <w:ind w:leftChars="-15" w:left="-36" w:rightChars="-15" w:right="-36"/>
              <w:rPr>
                <w:rFonts w:ascii="新細明體" w:hAnsi="新細明體"/>
              </w:rPr>
            </w:pPr>
            <w:r w:rsidRPr="00274F8D">
              <w:rPr>
                <w:rFonts w:ascii="新細明體" w:hAnsi="新細明體" w:hint="eastAsia"/>
              </w:rPr>
              <w:t>教用</w:t>
            </w:r>
            <w:r>
              <w:rPr>
                <w:rFonts w:ascii="新細明體" w:hAnsi="新細明體" w:hint="eastAsia"/>
              </w:rPr>
              <w:t>MP3</w:t>
            </w:r>
            <w:r>
              <w:rPr>
                <w:rFonts w:ascii="MS Mincho" w:eastAsia="MS Mincho" w:hAnsi="MS Mincho" w:cs="MS Mincho" w:hint="eastAsia"/>
              </w:rPr>
              <w:lastRenderedPageBreak/>
              <w:t>❶</w:t>
            </w:r>
            <w:r w:rsidRPr="00274F8D">
              <w:rPr>
                <w:rFonts w:ascii="新細明體" w:hAnsi="新細明體" w:hint="eastAsia"/>
              </w:rPr>
              <w:t>、教學電子書、小白板、白板筆</w:t>
            </w:r>
          </w:p>
        </w:tc>
        <w:tc>
          <w:tcPr>
            <w:tcW w:w="709" w:type="dxa"/>
          </w:tcPr>
          <w:p w14:paraId="4EA10433" w14:textId="77777777" w:rsidR="001306A3" w:rsidRPr="00112F4F" w:rsidRDefault="001306A3" w:rsidP="001306A3">
            <w:pPr>
              <w:spacing w:line="0" w:lineRule="atLeast"/>
              <w:rPr>
                <w:rFonts w:ascii="新細明體" w:hAnsi="新細明體"/>
              </w:rPr>
            </w:pPr>
            <w:r w:rsidRPr="00112F4F">
              <w:rPr>
                <w:rFonts w:ascii="新細明體" w:hAnsi="新細明體"/>
              </w:rPr>
              <w:lastRenderedPageBreak/>
              <w:t>聽力</w:t>
            </w:r>
            <w:r w:rsidRPr="00112F4F">
              <w:rPr>
                <w:rFonts w:ascii="新細明體" w:hAnsi="新細明體"/>
              </w:rPr>
              <w:lastRenderedPageBreak/>
              <w:t>評量</w:t>
            </w:r>
          </w:p>
          <w:p w14:paraId="122AFD29" w14:textId="77777777" w:rsidR="001306A3" w:rsidRPr="00112F4F" w:rsidRDefault="001306A3" w:rsidP="001306A3">
            <w:pPr>
              <w:spacing w:line="0" w:lineRule="atLeast"/>
              <w:rPr>
                <w:rFonts w:ascii="新細明體" w:hAnsi="新細明體"/>
              </w:rPr>
            </w:pPr>
            <w:r w:rsidRPr="00112F4F">
              <w:rPr>
                <w:rFonts w:ascii="新細明體" w:hAnsi="新細明體" w:hint="eastAsia"/>
              </w:rPr>
              <w:t>說話評量</w:t>
            </w:r>
          </w:p>
          <w:p w14:paraId="163EBF33"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閱讀評量</w:t>
            </w:r>
          </w:p>
          <w:p w14:paraId="726A6F4A" w14:textId="0039CEF0" w:rsidR="001306A3" w:rsidRPr="00112F4F" w:rsidRDefault="001306A3" w:rsidP="001306A3">
            <w:pPr>
              <w:spacing w:line="0" w:lineRule="atLeast"/>
              <w:rPr>
                <w:rFonts w:ascii="新細明體" w:hAnsi="新細明體"/>
              </w:rPr>
            </w:pPr>
            <w:r w:rsidRPr="00112F4F">
              <w:rPr>
                <w:rFonts w:ascii="新細明體" w:hAnsi="新細明體" w:hint="eastAsia"/>
              </w:rPr>
              <w:t>寫作評量</w:t>
            </w:r>
          </w:p>
        </w:tc>
        <w:tc>
          <w:tcPr>
            <w:tcW w:w="1134" w:type="dxa"/>
          </w:tcPr>
          <w:p w14:paraId="42212494" w14:textId="77777777"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戶外教育</w:t>
            </w:r>
          </w:p>
          <w:p w14:paraId="400987D0" w14:textId="0C850EF2"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戶E2 豐富自身與環境的互動經驗，培養對生活環境的覺知與敏感，體驗與珍惜環境的好。</w:t>
            </w:r>
          </w:p>
        </w:tc>
        <w:tc>
          <w:tcPr>
            <w:tcW w:w="596" w:type="dxa"/>
          </w:tcPr>
          <w:p w14:paraId="48AC071C"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7D8B61D3" w14:textId="77777777" w:rsidTr="00C57576">
        <w:trPr>
          <w:trHeight w:val="419"/>
        </w:trPr>
        <w:tc>
          <w:tcPr>
            <w:tcW w:w="675" w:type="dxa"/>
          </w:tcPr>
          <w:p w14:paraId="42C72E4E" w14:textId="6296966F"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二、行行出狀</w:t>
            </w:r>
            <w:r w:rsidRPr="00112F4F">
              <w:rPr>
                <w:rFonts w:ascii="新細明體" w:hAnsi="新細明體" w:hint="eastAsia"/>
              </w:rPr>
              <w:lastRenderedPageBreak/>
              <w:t>元</w:t>
            </w:r>
          </w:p>
        </w:tc>
        <w:tc>
          <w:tcPr>
            <w:tcW w:w="709" w:type="dxa"/>
          </w:tcPr>
          <w:p w14:paraId="6E482C77" w14:textId="5849DF77"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3.擔仔位</w:t>
            </w:r>
          </w:p>
        </w:tc>
        <w:tc>
          <w:tcPr>
            <w:tcW w:w="1559" w:type="dxa"/>
            <w:gridSpan w:val="2"/>
          </w:tcPr>
          <w:p w14:paraId="027E2F30"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閩-E-B1</w:t>
            </w:r>
          </w:p>
          <w:p w14:paraId="6CB64B62" w14:textId="3DE4FE82"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具備理解與使用閩南語文的基本</w:t>
            </w:r>
            <w:r w:rsidRPr="00112F4F">
              <w:rPr>
                <w:rFonts w:ascii="新細明體" w:hAnsi="新細明體" w:hint="eastAsia"/>
              </w:rPr>
              <w:lastRenderedPageBreak/>
              <w:t>能力，並能從事表達、溝通，以運用於家庭、學校、社區生活之中。</w:t>
            </w:r>
          </w:p>
        </w:tc>
        <w:tc>
          <w:tcPr>
            <w:tcW w:w="1134" w:type="dxa"/>
            <w:tcBorders>
              <w:right w:val="single" w:sz="4" w:space="0" w:color="000000"/>
            </w:tcBorders>
          </w:tcPr>
          <w:p w14:paraId="3FA4A6FA"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lastRenderedPageBreak/>
              <w:t>◎</w:t>
            </w:r>
            <w:r w:rsidRPr="00603F6A">
              <w:rPr>
                <w:rFonts w:ascii="新細明體" w:hAnsi="新細明體" w:hint="eastAsia"/>
                <w:color w:val="000000"/>
              </w:rPr>
              <w:t>Aa-Ⅱ-1 羅馬拼音。</w:t>
            </w:r>
          </w:p>
          <w:p w14:paraId="2AA6ABC6"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t>◎</w:t>
            </w:r>
            <w:r w:rsidRPr="00603F6A">
              <w:rPr>
                <w:rFonts w:ascii="新細明體" w:hAnsi="新細明體" w:hint="eastAsia"/>
                <w:color w:val="000000"/>
              </w:rPr>
              <w:t xml:space="preserve">Aa-Ⅱ-2 </w:t>
            </w:r>
            <w:r w:rsidRPr="00603F6A">
              <w:rPr>
                <w:rFonts w:ascii="新細明體" w:hAnsi="新細明體" w:hint="eastAsia"/>
                <w:color w:val="000000"/>
              </w:rPr>
              <w:lastRenderedPageBreak/>
              <w:t>漢字書寫。</w:t>
            </w:r>
          </w:p>
          <w:p w14:paraId="123FCB76" w14:textId="5718946F"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color w:val="000000"/>
                <w:vertAlign w:val="superscript"/>
              </w:rPr>
              <w:t>◎</w:t>
            </w:r>
            <w:r w:rsidRPr="00603F6A">
              <w:rPr>
                <w:rFonts w:ascii="新細明體" w:hAnsi="新細明體" w:hint="eastAsia"/>
                <w:color w:val="000000"/>
              </w:rPr>
              <w:t>Bg-Ⅱ-2 口語表達。</w:t>
            </w:r>
          </w:p>
        </w:tc>
        <w:tc>
          <w:tcPr>
            <w:tcW w:w="1276" w:type="dxa"/>
            <w:tcBorders>
              <w:left w:val="single" w:sz="4" w:space="0" w:color="000000"/>
            </w:tcBorders>
          </w:tcPr>
          <w:p w14:paraId="52EEC646"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lastRenderedPageBreak/>
              <w:t>1-Ⅱ-1能應用閩南語標音符號、羅馬字</w:t>
            </w:r>
            <w:r w:rsidRPr="00112F4F">
              <w:rPr>
                <w:rFonts w:ascii="新細明體" w:hAnsi="新細明體" w:hint="eastAsia"/>
              </w:rPr>
              <w:lastRenderedPageBreak/>
              <w:t>及漢字，協助聆聽理解。</w:t>
            </w:r>
          </w:p>
          <w:p w14:paraId="2D395202"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1-Ⅱ-3能聆聽並理解對方所說的閩南語。</w:t>
            </w:r>
          </w:p>
          <w:p w14:paraId="0B0BE3C2"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2-Ⅱ-1能運用閩南語的標音符號、羅馬字及漢字，協助口語表達。</w:t>
            </w:r>
          </w:p>
          <w:p w14:paraId="2D0F553E" w14:textId="622D3276"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3-Ⅱ-2能運用標音符號、羅馬字及漢字認讀日常生活中常見、簡單的閩南語文。</w:t>
            </w:r>
          </w:p>
        </w:tc>
        <w:tc>
          <w:tcPr>
            <w:tcW w:w="1134" w:type="dxa"/>
            <w:tcBorders>
              <w:right w:val="single" w:sz="4" w:space="0" w:color="000000"/>
            </w:tcBorders>
          </w:tcPr>
          <w:p w14:paraId="404607C3" w14:textId="42E1C10D" w:rsidR="001306A3" w:rsidRPr="00603F6A" w:rsidRDefault="001306A3" w:rsidP="001306A3">
            <w:pPr>
              <w:spacing w:line="0" w:lineRule="atLeast"/>
              <w:ind w:leftChars="-17" w:left="-41" w:rightChars="-22" w:right="-53"/>
              <w:rPr>
                <w:rFonts w:ascii="新細明體" w:hAnsi="新細明體"/>
              </w:rPr>
            </w:pPr>
            <w:r w:rsidRPr="00603F6A">
              <w:rPr>
                <w:rFonts w:ascii="新細明體" w:hAnsi="新細明體" w:hint="eastAsia"/>
              </w:rPr>
              <w:lastRenderedPageBreak/>
              <w:t>1.能正確朗讀課文並認讀課文中的</w:t>
            </w:r>
            <w:r w:rsidRPr="00603F6A">
              <w:rPr>
                <w:rFonts w:ascii="新細明體" w:hAnsi="新細明體" w:hint="eastAsia"/>
              </w:rPr>
              <w:lastRenderedPageBreak/>
              <w:t>重要語詞。</w:t>
            </w:r>
          </w:p>
        </w:tc>
        <w:tc>
          <w:tcPr>
            <w:tcW w:w="3969" w:type="dxa"/>
            <w:gridSpan w:val="3"/>
            <w:tcBorders>
              <w:left w:val="single" w:sz="4" w:space="0" w:color="000000"/>
            </w:tcBorders>
          </w:tcPr>
          <w:p w14:paraId="4FCD07E1"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lastRenderedPageBreak/>
              <w:t>二、行行出狀元</w:t>
            </w:r>
            <w:r>
              <w:rPr>
                <w:rFonts w:ascii="新細明體" w:hAnsi="新細明體" w:hint="eastAsia"/>
              </w:rPr>
              <w:t xml:space="preserve"> </w:t>
            </w:r>
            <w:r w:rsidRPr="0031448C">
              <w:rPr>
                <w:rFonts w:ascii="新細明體" w:hAnsi="新細明體" w:hint="eastAsia"/>
              </w:rPr>
              <w:tab/>
              <w:t>3.擔仔位</w:t>
            </w:r>
          </w:p>
          <w:p w14:paraId="07B42C51" w14:textId="77777777" w:rsidR="001306A3" w:rsidRDefault="001306A3" w:rsidP="001306A3">
            <w:pPr>
              <w:spacing w:line="0" w:lineRule="atLeast"/>
              <w:ind w:leftChars="-27" w:left="-65" w:rightChars="-15" w:right="-36"/>
              <w:rPr>
                <w:rFonts w:ascii="新細明體" w:hAnsi="新細明體"/>
              </w:rPr>
            </w:pPr>
          </w:p>
          <w:p w14:paraId="2614D048"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一、引起動機</w:t>
            </w:r>
          </w:p>
          <w:p w14:paraId="07871E1F" w14:textId="77777777" w:rsidR="001306A3" w:rsidRDefault="001306A3" w:rsidP="001306A3">
            <w:pPr>
              <w:spacing w:line="0" w:lineRule="atLeast"/>
              <w:ind w:leftChars="-27" w:left="-65" w:rightChars="-15" w:right="-36"/>
              <w:rPr>
                <w:rFonts w:ascii="新細明體" w:hAnsi="新細明體"/>
              </w:rPr>
            </w:pPr>
            <w:r w:rsidRPr="00274F8D">
              <w:rPr>
                <w:rFonts w:ascii="新細明體" w:hAnsi="新細明體" w:hint="eastAsia"/>
              </w:rPr>
              <w:lastRenderedPageBreak/>
              <w:t>老師詢問學生是否去過菜市場？有看過哪些攤販？藉此引導學生進入課文教學。</w:t>
            </w:r>
          </w:p>
          <w:p w14:paraId="659B3512" w14:textId="77777777" w:rsidR="001306A3" w:rsidRPr="00274F8D" w:rsidRDefault="001306A3" w:rsidP="001306A3">
            <w:pPr>
              <w:spacing w:line="0" w:lineRule="atLeast"/>
              <w:ind w:leftChars="-27" w:left="-65" w:rightChars="-15" w:right="-36"/>
              <w:rPr>
                <w:rFonts w:ascii="新細明體" w:hAnsi="新細明體"/>
              </w:rPr>
            </w:pPr>
          </w:p>
          <w:p w14:paraId="0E4FDB05"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二、發展活動</w:t>
            </w:r>
          </w:p>
          <w:p w14:paraId="2891FC60"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（一）活動一：咱來讀課文</w:t>
            </w:r>
          </w:p>
          <w:p w14:paraId="038BB324"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1.播放</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或教學電子書，讓學生聆聽課文內容，老師再帶領學生朗讀，講解課文內容、語詞，並指導學生正確發音。</w:t>
            </w:r>
          </w:p>
          <w:p w14:paraId="21640B66"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2.根據課文內容提問，協助學生理解文本。</w:t>
            </w:r>
          </w:p>
          <w:p w14:paraId="16161F0D"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3.參考「唸課文真心適」進行教學遊戲。</w:t>
            </w:r>
          </w:p>
          <w:p w14:paraId="69B1E4C7"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4.參考「來寫字」，引導學生進行書寫。</w:t>
            </w:r>
          </w:p>
          <w:p w14:paraId="68A282D4" w14:textId="77777777" w:rsidR="001306A3" w:rsidRDefault="001306A3" w:rsidP="001306A3">
            <w:pPr>
              <w:spacing w:line="0" w:lineRule="atLeast"/>
              <w:ind w:leftChars="-27" w:left="-65" w:rightChars="-15" w:right="-36"/>
              <w:rPr>
                <w:rFonts w:ascii="新細明體" w:hAnsi="新細明體"/>
              </w:rPr>
            </w:pPr>
            <w:r w:rsidRPr="00274F8D">
              <w:rPr>
                <w:rFonts w:ascii="新細明體" w:hAnsi="新細明體" w:hint="eastAsia"/>
              </w:rPr>
              <w:t>5.視教學情況，可補充教學補給站「情境小劇場」。</w:t>
            </w:r>
          </w:p>
          <w:p w14:paraId="3D81E55E" w14:textId="77777777" w:rsidR="001306A3" w:rsidRPr="00274F8D" w:rsidRDefault="001306A3" w:rsidP="001306A3">
            <w:pPr>
              <w:spacing w:line="0" w:lineRule="atLeast"/>
              <w:ind w:leftChars="-27" w:left="-65" w:rightChars="-15" w:right="-36"/>
              <w:rPr>
                <w:rFonts w:ascii="新細明體" w:hAnsi="新細明體"/>
              </w:rPr>
            </w:pPr>
          </w:p>
          <w:p w14:paraId="3B4925A2"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三、統整活動</w:t>
            </w:r>
          </w:p>
          <w:p w14:paraId="4D8FF1E1" w14:textId="00359391" w:rsidR="001306A3" w:rsidRPr="00112F4F" w:rsidRDefault="001306A3" w:rsidP="001306A3">
            <w:pPr>
              <w:spacing w:line="0" w:lineRule="atLeast"/>
              <w:ind w:leftChars="-27" w:left="-65" w:rightChars="-15" w:right="-36"/>
              <w:rPr>
                <w:rFonts w:ascii="新細明體" w:hAnsi="新細明體"/>
              </w:rPr>
            </w:pPr>
            <w:r w:rsidRPr="00274F8D">
              <w:rPr>
                <w:rFonts w:ascii="新細明體" w:hAnsi="新細明體" w:hint="eastAsia"/>
              </w:rPr>
              <w:t>播放</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或教學電子書，引導學生唱跳本課歌曲。</w:t>
            </w:r>
          </w:p>
        </w:tc>
        <w:tc>
          <w:tcPr>
            <w:tcW w:w="567" w:type="dxa"/>
          </w:tcPr>
          <w:p w14:paraId="263F1BE2" w14:textId="7962F51D"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5E1D6A17" w14:textId="282B66AC" w:rsidR="001306A3" w:rsidRPr="00112F4F" w:rsidRDefault="001306A3" w:rsidP="001306A3">
            <w:pPr>
              <w:spacing w:line="0" w:lineRule="atLeast"/>
              <w:ind w:leftChars="-15" w:left="-36" w:rightChars="-15" w:right="-36"/>
              <w:rPr>
                <w:rFonts w:ascii="新細明體" w:hAnsi="新細明體"/>
              </w:rPr>
            </w:pPr>
            <w:r w:rsidRPr="00274F8D">
              <w:rPr>
                <w:rFonts w:ascii="新細明體" w:hAnsi="新細明體" w:hint="eastAsia"/>
              </w:rPr>
              <w:t>教用</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、教學電子書、</w:t>
            </w:r>
            <w:r w:rsidRPr="00274F8D">
              <w:rPr>
                <w:rFonts w:ascii="新細明體" w:hAnsi="新細明體" w:hint="eastAsia"/>
              </w:rPr>
              <w:lastRenderedPageBreak/>
              <w:t>小白板、白板筆</w:t>
            </w:r>
          </w:p>
        </w:tc>
        <w:tc>
          <w:tcPr>
            <w:tcW w:w="709" w:type="dxa"/>
          </w:tcPr>
          <w:p w14:paraId="60EC6736" w14:textId="77777777" w:rsidR="001306A3" w:rsidRPr="00112F4F" w:rsidRDefault="001306A3" w:rsidP="001306A3">
            <w:pPr>
              <w:spacing w:line="0" w:lineRule="atLeast"/>
              <w:rPr>
                <w:rFonts w:ascii="新細明體" w:hAnsi="新細明體"/>
              </w:rPr>
            </w:pPr>
            <w:r w:rsidRPr="00112F4F">
              <w:rPr>
                <w:rFonts w:ascii="新細明體" w:hAnsi="新細明體"/>
              </w:rPr>
              <w:lastRenderedPageBreak/>
              <w:t>說話評量</w:t>
            </w:r>
          </w:p>
          <w:p w14:paraId="68407A0D"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w:t>
            </w:r>
            <w:r w:rsidRPr="00112F4F">
              <w:rPr>
                <w:rFonts w:ascii="新細明體" w:hAnsi="新細明體" w:hint="eastAsia"/>
              </w:rPr>
              <w:lastRenderedPageBreak/>
              <w:t>評量</w:t>
            </w:r>
          </w:p>
          <w:p w14:paraId="4E768B63" w14:textId="0C973318" w:rsidR="001306A3" w:rsidRPr="00112F4F" w:rsidRDefault="001306A3" w:rsidP="001306A3">
            <w:pPr>
              <w:spacing w:line="0" w:lineRule="atLeast"/>
              <w:rPr>
                <w:rFonts w:ascii="新細明體" w:hAnsi="新細明體"/>
              </w:rPr>
            </w:pPr>
            <w:r w:rsidRPr="00112F4F">
              <w:rPr>
                <w:rFonts w:ascii="新細明體" w:hAnsi="新細明體" w:hint="eastAsia"/>
              </w:rPr>
              <w:t>寫作評量</w:t>
            </w:r>
          </w:p>
        </w:tc>
        <w:tc>
          <w:tcPr>
            <w:tcW w:w="1134" w:type="dxa"/>
          </w:tcPr>
          <w:p w14:paraId="6ED931FA" w14:textId="77777777"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生涯規劃教育</w:t>
            </w:r>
          </w:p>
          <w:p w14:paraId="67590A50" w14:textId="1D5F2BF9" w:rsidR="001306A3" w:rsidRPr="00112F4F" w:rsidRDefault="001306A3" w:rsidP="001306A3">
            <w:pPr>
              <w:spacing w:line="0" w:lineRule="atLeast"/>
              <w:rPr>
                <w:rFonts w:ascii="新細明體" w:hAnsi="新細明體"/>
              </w:rPr>
            </w:pPr>
            <w:r w:rsidRPr="00112F4F">
              <w:rPr>
                <w:rFonts w:ascii="新細明體" w:hAnsi="新細明體" w:hint="eastAsia"/>
              </w:rPr>
              <w:t>涯E9 認</w:t>
            </w:r>
            <w:r w:rsidRPr="00112F4F">
              <w:rPr>
                <w:rFonts w:ascii="新細明體" w:hAnsi="新細明體" w:hint="eastAsia"/>
              </w:rPr>
              <w:lastRenderedPageBreak/>
              <w:t>識不同類型工作/教育環境。</w:t>
            </w:r>
          </w:p>
        </w:tc>
        <w:tc>
          <w:tcPr>
            <w:tcW w:w="596" w:type="dxa"/>
          </w:tcPr>
          <w:p w14:paraId="5DED8EC7"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2F96F9A9" w14:textId="77777777" w:rsidTr="00C57576">
        <w:trPr>
          <w:trHeight w:val="419"/>
        </w:trPr>
        <w:tc>
          <w:tcPr>
            <w:tcW w:w="675" w:type="dxa"/>
          </w:tcPr>
          <w:p w14:paraId="6734CD51" w14:textId="4310E8D6"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二、行行出狀元</w:t>
            </w:r>
          </w:p>
        </w:tc>
        <w:tc>
          <w:tcPr>
            <w:tcW w:w="709" w:type="dxa"/>
          </w:tcPr>
          <w:p w14:paraId="6FB58B64" w14:textId="6091508D" w:rsidR="001306A3" w:rsidRPr="00112F4F" w:rsidRDefault="001306A3" w:rsidP="001306A3">
            <w:pPr>
              <w:spacing w:line="0" w:lineRule="atLeast"/>
              <w:rPr>
                <w:rFonts w:ascii="新細明體" w:hAnsi="新細明體"/>
              </w:rPr>
            </w:pPr>
            <w:r w:rsidRPr="00112F4F">
              <w:rPr>
                <w:rFonts w:ascii="新細明體" w:hAnsi="新細明體" w:hint="eastAsia"/>
              </w:rPr>
              <w:t>3.擔仔位</w:t>
            </w:r>
          </w:p>
        </w:tc>
        <w:tc>
          <w:tcPr>
            <w:tcW w:w="1559" w:type="dxa"/>
            <w:gridSpan w:val="2"/>
          </w:tcPr>
          <w:p w14:paraId="6B6D72FB"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閩-E-A2</w:t>
            </w:r>
          </w:p>
          <w:p w14:paraId="60E0ED4F"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具備使用閩南語文進行思考的能力，並用之於日常生活中，以有效處理相關問題。</w:t>
            </w:r>
          </w:p>
          <w:p w14:paraId="2FFCDFB8"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閩-E-A3</w:t>
            </w:r>
          </w:p>
          <w:p w14:paraId="131F5E87"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具備運用閩南語文來擬訂、討論、執行與分享個人生活計畫，以充實自我生活經驗，增進個人適應社會的能力。</w:t>
            </w:r>
          </w:p>
          <w:p w14:paraId="357A1BDD"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閩-E-B1</w:t>
            </w:r>
          </w:p>
          <w:p w14:paraId="288BB751"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具備理解與使用</w:t>
            </w:r>
            <w:r w:rsidRPr="00112F4F">
              <w:rPr>
                <w:rFonts w:ascii="新細明體" w:hAnsi="新細明體" w:hint="eastAsia"/>
              </w:rPr>
              <w:lastRenderedPageBreak/>
              <w:t>閩南語文的基本能力，並能從事表達、溝通，以運用於家庭、學校、社區生活之中。</w:t>
            </w:r>
          </w:p>
          <w:p w14:paraId="13046396"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閩-E-C1</w:t>
            </w:r>
          </w:p>
          <w:p w14:paraId="0DEB416F" w14:textId="2A6D3E12"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49D83063"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lastRenderedPageBreak/>
              <w:t>◎</w:t>
            </w:r>
            <w:r w:rsidRPr="00603F6A">
              <w:rPr>
                <w:rFonts w:ascii="新細明體" w:hAnsi="新細明體" w:hint="eastAsia"/>
                <w:color w:val="000000"/>
              </w:rPr>
              <w:t>Aa-Ⅱ-1 羅馬拼音。</w:t>
            </w:r>
          </w:p>
          <w:p w14:paraId="05C50F40"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t>◎</w:t>
            </w:r>
            <w:r w:rsidRPr="00603F6A">
              <w:rPr>
                <w:rFonts w:ascii="新細明體" w:hAnsi="新細明體" w:hint="eastAsia"/>
                <w:color w:val="000000"/>
              </w:rPr>
              <w:t>Ab-Ⅱ-1 語詞運用。</w:t>
            </w:r>
          </w:p>
          <w:p w14:paraId="73E6B016"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t>◎</w:t>
            </w:r>
            <w:r w:rsidRPr="00603F6A">
              <w:rPr>
                <w:rFonts w:ascii="新細明體" w:hAnsi="新細明體" w:hint="eastAsia"/>
                <w:color w:val="000000"/>
              </w:rPr>
              <w:t>Ab-Ⅱ-2 句型運用。</w:t>
            </w:r>
          </w:p>
          <w:p w14:paraId="73FE31C7"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t>◎</w:t>
            </w:r>
            <w:r w:rsidRPr="00603F6A">
              <w:rPr>
                <w:rFonts w:ascii="新細明體" w:hAnsi="新細明體" w:hint="eastAsia"/>
                <w:color w:val="000000"/>
              </w:rPr>
              <w:t>Bg-Ⅱ-1 生活應對。</w:t>
            </w:r>
          </w:p>
          <w:p w14:paraId="72121592" w14:textId="79C88DCF" w:rsidR="001306A3" w:rsidRPr="00603F6A" w:rsidRDefault="001306A3" w:rsidP="001306A3">
            <w:pPr>
              <w:spacing w:line="0" w:lineRule="atLeast"/>
              <w:ind w:leftChars="-25" w:left="-60" w:rightChars="-20" w:right="-48"/>
              <w:rPr>
                <w:rFonts w:ascii="新細明體" w:hAnsi="新細明體"/>
                <w:color w:val="000000"/>
                <w:vertAlign w:val="superscript"/>
              </w:rPr>
            </w:pPr>
            <w:r w:rsidRPr="00603F6A">
              <w:rPr>
                <w:rFonts w:ascii="新細明體" w:hAnsi="新細明體" w:hint="eastAsia"/>
                <w:color w:val="000000"/>
                <w:vertAlign w:val="superscript"/>
              </w:rPr>
              <w:t>◎</w:t>
            </w:r>
            <w:r w:rsidRPr="00603F6A">
              <w:rPr>
                <w:rFonts w:ascii="新細明體" w:hAnsi="新細明體" w:hint="eastAsia"/>
                <w:color w:val="000000"/>
              </w:rPr>
              <w:t>Bg-Ⅱ-2 口語表達。</w:t>
            </w:r>
          </w:p>
        </w:tc>
        <w:tc>
          <w:tcPr>
            <w:tcW w:w="1276" w:type="dxa"/>
            <w:tcBorders>
              <w:left w:val="single" w:sz="4" w:space="0" w:color="000000"/>
            </w:tcBorders>
          </w:tcPr>
          <w:p w14:paraId="40E3A3C2"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1-Ⅱ-1能應用閩南語標音符號、羅馬字及漢字，協助聆聽理解。</w:t>
            </w:r>
          </w:p>
          <w:p w14:paraId="780E300D"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1-Ⅱ-3能聆聽並理解對方所說的閩南語。</w:t>
            </w:r>
          </w:p>
          <w:p w14:paraId="5356561D"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2-Ⅱ-1能運用閩南語的標音符號、羅馬字及漢字，協助口語表達。</w:t>
            </w:r>
          </w:p>
          <w:p w14:paraId="52431BD6" w14:textId="323265E3"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3-Ⅱ-2能運用標音符號、羅馬字及漢字認讀日常生</w:t>
            </w:r>
            <w:r w:rsidRPr="00112F4F">
              <w:rPr>
                <w:rFonts w:ascii="新細明體" w:hAnsi="新細明體" w:hint="eastAsia"/>
              </w:rPr>
              <w:lastRenderedPageBreak/>
              <w:t>活中常見、簡單的閩南語文。</w:t>
            </w:r>
          </w:p>
        </w:tc>
        <w:tc>
          <w:tcPr>
            <w:tcW w:w="1134" w:type="dxa"/>
            <w:tcBorders>
              <w:right w:val="single" w:sz="4" w:space="0" w:color="000000"/>
            </w:tcBorders>
          </w:tcPr>
          <w:p w14:paraId="530E5C6C" w14:textId="77777777"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lastRenderedPageBreak/>
              <w:t>1</w:t>
            </w:r>
            <w:r w:rsidRPr="00603F6A">
              <w:rPr>
                <w:rFonts w:ascii="新細明體" w:hAnsi="新細明體" w:hint="eastAsia"/>
              </w:rPr>
              <w:t>.能聽懂且說出生活中常見的攤位、商店說法，並學會運用。</w:t>
            </w:r>
          </w:p>
          <w:p w14:paraId="68FC8269" w14:textId="77777777"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2</w:t>
            </w:r>
            <w:r w:rsidRPr="00603F6A">
              <w:rPr>
                <w:rFonts w:ascii="新細明體" w:hAnsi="新細明體" w:hint="eastAsia"/>
              </w:rPr>
              <w:t>.能透過課程提供的句型，掌握語詞運用的方法，並應用於日常生活。</w:t>
            </w:r>
          </w:p>
          <w:p w14:paraId="738FB4BC" w14:textId="3A23D48E"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3</w:t>
            </w:r>
            <w:r w:rsidRPr="00603F6A">
              <w:rPr>
                <w:rFonts w:ascii="新細明體" w:hAnsi="新細明體" w:hint="eastAsia"/>
              </w:rPr>
              <w:t>.能藉由課程活動重新認識生活圈的各類攤販、商店，</w:t>
            </w:r>
            <w:r w:rsidRPr="00603F6A">
              <w:rPr>
                <w:rFonts w:ascii="新細明體" w:hAnsi="新細明體" w:hint="eastAsia"/>
              </w:rPr>
              <w:lastRenderedPageBreak/>
              <w:t>建立對社區的歸屬感。</w:t>
            </w:r>
          </w:p>
        </w:tc>
        <w:tc>
          <w:tcPr>
            <w:tcW w:w="3969" w:type="dxa"/>
            <w:gridSpan w:val="3"/>
            <w:tcBorders>
              <w:left w:val="single" w:sz="4" w:space="0" w:color="000000"/>
            </w:tcBorders>
          </w:tcPr>
          <w:p w14:paraId="4C4B2110"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lastRenderedPageBreak/>
              <w:t>二、行行出狀元</w:t>
            </w:r>
            <w:r>
              <w:rPr>
                <w:rFonts w:ascii="新細明體" w:hAnsi="新細明體" w:hint="eastAsia"/>
              </w:rPr>
              <w:t xml:space="preserve"> </w:t>
            </w:r>
            <w:r w:rsidRPr="0031448C">
              <w:rPr>
                <w:rFonts w:ascii="新細明體" w:hAnsi="新細明體" w:hint="eastAsia"/>
              </w:rPr>
              <w:tab/>
              <w:t>3.擔仔位</w:t>
            </w:r>
          </w:p>
          <w:p w14:paraId="794047E3" w14:textId="77777777" w:rsidR="001306A3" w:rsidRDefault="001306A3" w:rsidP="001306A3">
            <w:pPr>
              <w:spacing w:line="0" w:lineRule="atLeast"/>
              <w:ind w:leftChars="-27" w:left="-65" w:rightChars="-15" w:right="-36"/>
              <w:rPr>
                <w:rFonts w:ascii="新細明體" w:hAnsi="新細明體"/>
              </w:rPr>
            </w:pPr>
          </w:p>
          <w:p w14:paraId="3212D0F1"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一、引起動機</w:t>
            </w:r>
          </w:p>
          <w:p w14:paraId="16E68299" w14:textId="77777777" w:rsidR="001306A3" w:rsidRDefault="001306A3" w:rsidP="001306A3">
            <w:pPr>
              <w:spacing w:line="0" w:lineRule="atLeast"/>
              <w:ind w:leftChars="-27" w:left="-65" w:rightChars="-15" w:right="-36"/>
              <w:rPr>
                <w:rFonts w:ascii="新細明體" w:hAnsi="新細明體"/>
              </w:rPr>
            </w:pPr>
            <w:r w:rsidRPr="00274F8D">
              <w:rPr>
                <w:rFonts w:ascii="新細明體" w:hAnsi="新細明體" w:hint="eastAsia"/>
              </w:rPr>
              <w:t>老師揭示本堂課要學的語詞主題：擔仔位、店面，請學生翻至課文，將這兩種語詞圈起來，並藉此進入語詞教學。</w:t>
            </w:r>
          </w:p>
          <w:p w14:paraId="242CE147" w14:textId="77777777" w:rsidR="001306A3" w:rsidRPr="00274F8D" w:rsidRDefault="001306A3" w:rsidP="001306A3">
            <w:pPr>
              <w:spacing w:line="0" w:lineRule="atLeast"/>
              <w:ind w:leftChars="-27" w:left="-65" w:rightChars="-15" w:right="-36"/>
              <w:rPr>
                <w:rFonts w:ascii="新細明體" w:hAnsi="新細明體"/>
              </w:rPr>
            </w:pPr>
          </w:p>
          <w:p w14:paraId="68CB3563"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二、發展活動</w:t>
            </w:r>
          </w:p>
          <w:p w14:paraId="56CBF393"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（二）活動二：輕鬆學語詞</w:t>
            </w:r>
          </w:p>
          <w:p w14:paraId="694C3BB8"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1.播放</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或教學電子書，讓學生聆聽「輕鬆學語詞」內容，老師再帶領學生複誦，講解語詞並指導學生正確發音。</w:t>
            </w:r>
          </w:p>
          <w:p w14:paraId="2C9C0292"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2.視教學情況可補充教學補給站，介紹「其他的擔仔位佮店面」的說法。</w:t>
            </w:r>
          </w:p>
          <w:p w14:paraId="781B771F" w14:textId="77777777" w:rsidR="001306A3" w:rsidRDefault="001306A3" w:rsidP="001306A3">
            <w:pPr>
              <w:spacing w:line="0" w:lineRule="atLeast"/>
              <w:ind w:leftChars="-27" w:left="-65" w:rightChars="-15" w:right="-36"/>
              <w:rPr>
                <w:rFonts w:ascii="新細明體" w:hAnsi="新細明體"/>
              </w:rPr>
            </w:pPr>
            <w:r w:rsidRPr="00274F8D">
              <w:rPr>
                <w:rFonts w:ascii="新細明體" w:hAnsi="新細明體" w:hint="eastAsia"/>
              </w:rPr>
              <w:t>3.視教學情況可補充「語詞造句」，讓學生理解語詞的其他應用。</w:t>
            </w:r>
          </w:p>
          <w:p w14:paraId="50B5E988" w14:textId="77777777" w:rsidR="001306A3" w:rsidRPr="00274F8D" w:rsidRDefault="001306A3" w:rsidP="001306A3">
            <w:pPr>
              <w:spacing w:line="0" w:lineRule="atLeast"/>
              <w:ind w:leftChars="-27" w:left="-65" w:rightChars="-15" w:right="-36"/>
              <w:rPr>
                <w:rFonts w:ascii="新細明體" w:hAnsi="新細明體"/>
              </w:rPr>
            </w:pPr>
          </w:p>
          <w:p w14:paraId="6DCCD740"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（三）活動三：講看覓</w:t>
            </w:r>
          </w:p>
          <w:p w14:paraId="666AB213"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lastRenderedPageBreak/>
              <w:t>1.播放</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或教學電子書，讓學生聆聽「講看覓」內容，老師再帶領學生複誦，並講解內容。</w:t>
            </w:r>
          </w:p>
          <w:p w14:paraId="263E7E9C" w14:textId="77777777" w:rsidR="001306A3" w:rsidRDefault="001306A3" w:rsidP="001306A3">
            <w:pPr>
              <w:spacing w:line="0" w:lineRule="atLeast"/>
              <w:ind w:leftChars="-27" w:left="-65" w:rightChars="-15" w:right="-36"/>
              <w:rPr>
                <w:rFonts w:ascii="新細明體" w:hAnsi="新細明體"/>
              </w:rPr>
            </w:pPr>
            <w:r w:rsidRPr="00274F8D">
              <w:rPr>
                <w:rFonts w:ascii="新細明體" w:hAnsi="新細明體" w:hint="eastAsia"/>
              </w:rPr>
              <w:t>2.發下學習單進行教學活動，讓學生透過句型熟悉語詞的應用。</w:t>
            </w:r>
          </w:p>
          <w:p w14:paraId="468BFC3D" w14:textId="77777777" w:rsidR="001306A3" w:rsidRPr="00274F8D" w:rsidRDefault="001306A3" w:rsidP="001306A3">
            <w:pPr>
              <w:spacing w:line="0" w:lineRule="atLeast"/>
              <w:ind w:leftChars="-27" w:left="-65" w:rightChars="-15" w:right="-36"/>
              <w:rPr>
                <w:rFonts w:ascii="新細明體" w:hAnsi="新細明體"/>
              </w:rPr>
            </w:pPr>
          </w:p>
          <w:p w14:paraId="03589AA3"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三、統整活動</w:t>
            </w:r>
          </w:p>
          <w:p w14:paraId="4B28FA8D" w14:textId="793116F5" w:rsidR="001306A3" w:rsidRPr="00112F4F" w:rsidRDefault="001306A3" w:rsidP="001306A3">
            <w:pPr>
              <w:spacing w:line="0" w:lineRule="atLeast"/>
              <w:ind w:leftChars="-27" w:left="-65" w:rightChars="-15" w:right="-36"/>
              <w:rPr>
                <w:rFonts w:ascii="新細明體" w:hAnsi="新細明體"/>
              </w:rPr>
            </w:pPr>
            <w:r w:rsidRPr="00274F8D">
              <w:rPr>
                <w:rFonts w:ascii="新細明體" w:hAnsi="新細明體" w:hint="eastAsia"/>
              </w:rPr>
              <w:t>搭配教學電子書，複習本堂課所學。</w:t>
            </w:r>
          </w:p>
        </w:tc>
        <w:tc>
          <w:tcPr>
            <w:tcW w:w="567" w:type="dxa"/>
          </w:tcPr>
          <w:p w14:paraId="7E20DA78" w14:textId="2CE57AB1"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4D6A3956" w14:textId="7EA305FE" w:rsidR="001306A3" w:rsidRPr="00112F4F" w:rsidRDefault="001306A3" w:rsidP="001306A3">
            <w:pPr>
              <w:spacing w:line="0" w:lineRule="atLeast"/>
              <w:ind w:leftChars="-15" w:left="-36" w:rightChars="-15" w:right="-36"/>
              <w:rPr>
                <w:rFonts w:ascii="新細明體" w:hAnsi="新細明體"/>
              </w:rPr>
            </w:pPr>
            <w:r w:rsidRPr="00274F8D">
              <w:rPr>
                <w:rFonts w:ascii="新細明體" w:hAnsi="新細明體" w:hint="eastAsia"/>
              </w:rPr>
              <w:t>教用</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、教學電子書、學習單、書後圖卡、小白板、白板筆</w:t>
            </w:r>
          </w:p>
        </w:tc>
        <w:tc>
          <w:tcPr>
            <w:tcW w:w="709" w:type="dxa"/>
          </w:tcPr>
          <w:p w14:paraId="14545BBA" w14:textId="77777777" w:rsidR="001306A3" w:rsidRPr="00112F4F" w:rsidRDefault="001306A3" w:rsidP="001306A3">
            <w:pPr>
              <w:spacing w:line="0" w:lineRule="atLeast"/>
              <w:rPr>
                <w:rFonts w:ascii="新細明體" w:hAnsi="新細明體"/>
              </w:rPr>
            </w:pPr>
            <w:r w:rsidRPr="00112F4F">
              <w:rPr>
                <w:rFonts w:ascii="新細明體" w:hAnsi="新細明體"/>
              </w:rPr>
              <w:t>說話評量</w:t>
            </w:r>
          </w:p>
          <w:p w14:paraId="065A29B4" w14:textId="034FA379" w:rsidR="001306A3" w:rsidRPr="00112F4F" w:rsidRDefault="001306A3" w:rsidP="001306A3">
            <w:pPr>
              <w:spacing w:line="0" w:lineRule="atLeast"/>
              <w:rPr>
                <w:rFonts w:ascii="新細明體" w:hAnsi="新細明體"/>
              </w:rPr>
            </w:pPr>
            <w:r>
              <w:rPr>
                <w:rFonts w:ascii="新細明體" w:hAnsi="新細明體" w:hint="eastAsia"/>
              </w:rPr>
              <w:t>實</w:t>
            </w:r>
            <w:r w:rsidRPr="00112F4F">
              <w:rPr>
                <w:rFonts w:ascii="新細明體" w:hAnsi="新細明體" w:hint="eastAsia"/>
              </w:rPr>
              <w:t>作評量</w:t>
            </w:r>
          </w:p>
        </w:tc>
        <w:tc>
          <w:tcPr>
            <w:tcW w:w="1134" w:type="dxa"/>
          </w:tcPr>
          <w:p w14:paraId="0C2B8039" w14:textId="77777777" w:rsidR="001306A3" w:rsidRPr="00112F4F" w:rsidRDefault="001306A3" w:rsidP="001306A3">
            <w:pPr>
              <w:spacing w:line="0" w:lineRule="atLeast"/>
              <w:rPr>
                <w:rFonts w:ascii="新細明體" w:hAnsi="新細明體"/>
              </w:rPr>
            </w:pPr>
            <w:r w:rsidRPr="00112F4F">
              <w:rPr>
                <w:rFonts w:ascii="新細明體" w:hAnsi="新細明體" w:hint="eastAsia"/>
              </w:rPr>
              <w:t>生涯規劃教育</w:t>
            </w:r>
          </w:p>
          <w:p w14:paraId="031A21B3" w14:textId="7BE2D0B0" w:rsidR="001306A3" w:rsidRPr="00112F4F" w:rsidRDefault="001306A3" w:rsidP="001306A3">
            <w:pPr>
              <w:spacing w:line="0" w:lineRule="atLeast"/>
              <w:rPr>
                <w:rFonts w:ascii="新細明體" w:hAnsi="新細明體"/>
              </w:rPr>
            </w:pPr>
            <w:r w:rsidRPr="00112F4F">
              <w:rPr>
                <w:rFonts w:ascii="新細明體" w:hAnsi="新細明體" w:hint="eastAsia"/>
              </w:rPr>
              <w:t>涯E9 認識不同類型工作/教育環境。</w:t>
            </w:r>
          </w:p>
        </w:tc>
        <w:tc>
          <w:tcPr>
            <w:tcW w:w="596" w:type="dxa"/>
          </w:tcPr>
          <w:p w14:paraId="1C8B85C1"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4FB6753F" w14:textId="77777777" w:rsidTr="00C57576">
        <w:trPr>
          <w:trHeight w:val="419"/>
        </w:trPr>
        <w:tc>
          <w:tcPr>
            <w:tcW w:w="675" w:type="dxa"/>
          </w:tcPr>
          <w:p w14:paraId="4DF489E2" w14:textId="4C6C6F80"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二、行行出狀元</w:t>
            </w:r>
          </w:p>
        </w:tc>
        <w:tc>
          <w:tcPr>
            <w:tcW w:w="709" w:type="dxa"/>
          </w:tcPr>
          <w:p w14:paraId="395A7380" w14:textId="1816DDDD" w:rsidR="001306A3" w:rsidRPr="00112F4F" w:rsidRDefault="001306A3" w:rsidP="001306A3">
            <w:pPr>
              <w:spacing w:line="0" w:lineRule="atLeast"/>
              <w:rPr>
                <w:rFonts w:ascii="新細明體" w:hAnsi="新細明體"/>
              </w:rPr>
            </w:pPr>
            <w:r w:rsidRPr="00112F4F">
              <w:rPr>
                <w:rFonts w:ascii="新細明體" w:hAnsi="新細明體" w:hint="eastAsia"/>
              </w:rPr>
              <w:t>3.擔仔位</w:t>
            </w:r>
          </w:p>
        </w:tc>
        <w:tc>
          <w:tcPr>
            <w:tcW w:w="1559" w:type="dxa"/>
            <w:gridSpan w:val="2"/>
          </w:tcPr>
          <w:p w14:paraId="74FE3CF6"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閩-E-A2</w:t>
            </w:r>
          </w:p>
          <w:p w14:paraId="5875A85F"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具備使用閩南語文進行思考的能力，並用之於日常生活中，以有效處理相關問題。</w:t>
            </w:r>
          </w:p>
          <w:p w14:paraId="34C919DB"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閩-E-A3</w:t>
            </w:r>
          </w:p>
          <w:p w14:paraId="21F1BC21"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具備運用閩南語文來擬訂、討論、執行與分享個人生活計畫，以充實自我生活經驗，增進個人適應社會的能力。</w:t>
            </w:r>
          </w:p>
          <w:p w14:paraId="51CB0219"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閩-E-B1</w:t>
            </w:r>
          </w:p>
          <w:p w14:paraId="741C5730"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具備理解與使用閩南語文的基本能力，並能從事</w:t>
            </w:r>
            <w:r w:rsidRPr="00112F4F">
              <w:rPr>
                <w:rFonts w:ascii="新細明體" w:hAnsi="新細明體" w:hint="eastAsia"/>
              </w:rPr>
              <w:lastRenderedPageBreak/>
              <w:t>表達、溝通，以運用於家庭、學校、社區生活之中。</w:t>
            </w:r>
          </w:p>
          <w:p w14:paraId="7E49D208"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閩-E-C1</w:t>
            </w:r>
          </w:p>
          <w:p w14:paraId="7A6E9576" w14:textId="710B7803"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63F4CC56"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lastRenderedPageBreak/>
              <w:t>◎</w:t>
            </w:r>
            <w:r w:rsidRPr="00603F6A">
              <w:rPr>
                <w:rFonts w:ascii="新細明體" w:hAnsi="新細明體" w:hint="eastAsia"/>
                <w:color w:val="000000"/>
              </w:rPr>
              <w:t>Aa-Ⅱ-1 羅馬拼音。</w:t>
            </w:r>
          </w:p>
          <w:p w14:paraId="414FEAFD"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t>◎</w:t>
            </w:r>
            <w:r w:rsidRPr="00603F6A">
              <w:rPr>
                <w:rFonts w:ascii="新細明體" w:hAnsi="新細明體" w:hint="eastAsia"/>
                <w:color w:val="000000"/>
              </w:rPr>
              <w:t>Aa-Ⅱ-2 漢字書寫。</w:t>
            </w:r>
          </w:p>
          <w:p w14:paraId="31F6CD65"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t>◎</w:t>
            </w:r>
            <w:r w:rsidRPr="00603F6A">
              <w:rPr>
                <w:rFonts w:ascii="新細明體" w:hAnsi="新細明體" w:hint="eastAsia"/>
                <w:color w:val="000000"/>
              </w:rPr>
              <w:t>Ab-Ⅱ-1 語詞運用。</w:t>
            </w:r>
          </w:p>
          <w:p w14:paraId="64325B3B"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t>◎</w:t>
            </w:r>
            <w:r w:rsidRPr="00603F6A">
              <w:rPr>
                <w:rFonts w:ascii="新細明體" w:hAnsi="新細明體" w:hint="eastAsia"/>
                <w:color w:val="000000"/>
              </w:rPr>
              <w:t>Ab-Ⅱ-2 句型運用。</w:t>
            </w:r>
          </w:p>
          <w:p w14:paraId="7AE2C178"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t>◎</w:t>
            </w:r>
            <w:r w:rsidRPr="00603F6A">
              <w:rPr>
                <w:rFonts w:ascii="新細明體" w:hAnsi="新細明體" w:hint="eastAsia"/>
                <w:color w:val="000000"/>
              </w:rPr>
              <w:t>Bg-Ⅱ-1 生活應對。</w:t>
            </w:r>
          </w:p>
          <w:p w14:paraId="09079C7C" w14:textId="68250D08" w:rsidR="001306A3" w:rsidRPr="00603F6A" w:rsidRDefault="001306A3" w:rsidP="001306A3">
            <w:pPr>
              <w:spacing w:line="0" w:lineRule="atLeast"/>
              <w:ind w:leftChars="-25" w:left="-60" w:rightChars="-20" w:right="-48"/>
              <w:rPr>
                <w:rFonts w:ascii="新細明體" w:hAnsi="新細明體"/>
                <w:color w:val="000000"/>
                <w:vertAlign w:val="superscript"/>
              </w:rPr>
            </w:pPr>
            <w:r w:rsidRPr="00603F6A">
              <w:rPr>
                <w:rFonts w:ascii="新細明體" w:hAnsi="新細明體" w:hint="eastAsia"/>
                <w:color w:val="000000"/>
                <w:vertAlign w:val="superscript"/>
              </w:rPr>
              <w:t>◎</w:t>
            </w:r>
            <w:r w:rsidRPr="00603F6A">
              <w:rPr>
                <w:rFonts w:ascii="新細明體" w:hAnsi="新細明體" w:hint="eastAsia"/>
                <w:color w:val="000000"/>
              </w:rPr>
              <w:t>Bg-Ⅱ-2 口語表達。</w:t>
            </w:r>
          </w:p>
        </w:tc>
        <w:tc>
          <w:tcPr>
            <w:tcW w:w="1276" w:type="dxa"/>
            <w:tcBorders>
              <w:left w:val="single" w:sz="4" w:space="0" w:color="000000"/>
            </w:tcBorders>
          </w:tcPr>
          <w:p w14:paraId="6583BF8E"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1-Ⅱ-1能應用閩南語標音符號、羅馬字及漢字，協助聆聽理解。</w:t>
            </w:r>
          </w:p>
          <w:p w14:paraId="0A589117"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1-Ⅱ-3能聆聽並理解對方所說的閩南語。</w:t>
            </w:r>
          </w:p>
          <w:p w14:paraId="02C2E56B"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2-Ⅱ-1能運用閩南語的標音符號、羅馬字及漢字，協助口語表達。</w:t>
            </w:r>
          </w:p>
          <w:p w14:paraId="09E7E6FB"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3-Ⅱ-2能運用標音符號、羅馬字及漢字認讀日常生活中常見、簡單的閩南語</w:t>
            </w:r>
            <w:r w:rsidRPr="00112F4F">
              <w:rPr>
                <w:rFonts w:ascii="新細明體" w:hAnsi="新細明體" w:hint="eastAsia"/>
              </w:rPr>
              <w:lastRenderedPageBreak/>
              <w:t>文。</w:t>
            </w:r>
          </w:p>
          <w:p w14:paraId="230A7FF8" w14:textId="2094EC00"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4-Ⅱ-1能運用閩南語文簡單寫出自己的感受與需求。</w:t>
            </w:r>
          </w:p>
        </w:tc>
        <w:tc>
          <w:tcPr>
            <w:tcW w:w="1134" w:type="dxa"/>
            <w:tcBorders>
              <w:right w:val="single" w:sz="4" w:space="0" w:color="000000"/>
            </w:tcBorders>
          </w:tcPr>
          <w:p w14:paraId="3745BDD9" w14:textId="77777777"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lastRenderedPageBreak/>
              <w:t>1</w:t>
            </w:r>
            <w:r w:rsidRPr="00603F6A">
              <w:rPr>
                <w:rFonts w:ascii="新細明體" w:hAnsi="新細明體" w:hint="eastAsia"/>
              </w:rPr>
              <w:t>.能透過課程提供的句型，掌握語詞運用的方法，並應用於日常生活。</w:t>
            </w:r>
          </w:p>
          <w:p w14:paraId="03E43B6F" w14:textId="0990EC7A"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2</w:t>
            </w:r>
            <w:r w:rsidRPr="00603F6A">
              <w:rPr>
                <w:rFonts w:ascii="新細明體" w:hAnsi="新細明體" w:hint="eastAsia"/>
              </w:rPr>
              <w:t>.能藉由課程活動重新認識生活圈的各類攤販、商店，建立對社區的歸屬感。</w:t>
            </w:r>
          </w:p>
        </w:tc>
        <w:tc>
          <w:tcPr>
            <w:tcW w:w="3969" w:type="dxa"/>
            <w:gridSpan w:val="3"/>
            <w:tcBorders>
              <w:left w:val="single" w:sz="4" w:space="0" w:color="000000"/>
            </w:tcBorders>
          </w:tcPr>
          <w:p w14:paraId="22D9689D"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二、行行出狀元</w:t>
            </w:r>
            <w:r>
              <w:rPr>
                <w:rFonts w:ascii="新細明體" w:hAnsi="新細明體" w:hint="eastAsia"/>
              </w:rPr>
              <w:t xml:space="preserve"> </w:t>
            </w:r>
            <w:r w:rsidRPr="0031448C">
              <w:rPr>
                <w:rFonts w:ascii="新細明體" w:hAnsi="新細明體" w:hint="eastAsia"/>
              </w:rPr>
              <w:tab/>
              <w:t>3.擔仔位</w:t>
            </w:r>
          </w:p>
          <w:p w14:paraId="098F085C" w14:textId="77777777" w:rsidR="001306A3" w:rsidRDefault="001306A3" w:rsidP="001306A3">
            <w:pPr>
              <w:spacing w:line="0" w:lineRule="atLeast"/>
              <w:ind w:leftChars="-27" w:left="-65" w:rightChars="-15" w:right="-36"/>
              <w:rPr>
                <w:rFonts w:ascii="新細明體" w:hAnsi="新細明體"/>
              </w:rPr>
            </w:pPr>
          </w:p>
          <w:p w14:paraId="4F40632C"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一、引起動機</w:t>
            </w:r>
          </w:p>
          <w:p w14:paraId="74298033" w14:textId="77777777" w:rsidR="001306A3" w:rsidRDefault="001306A3" w:rsidP="001306A3">
            <w:pPr>
              <w:spacing w:line="0" w:lineRule="atLeast"/>
              <w:ind w:leftChars="-27" w:left="-65" w:rightChars="-15" w:right="-36"/>
              <w:rPr>
                <w:rFonts w:ascii="新細明體" w:hAnsi="新細明體"/>
              </w:rPr>
            </w:pPr>
            <w:r w:rsidRPr="00274F8D">
              <w:rPr>
                <w:rFonts w:ascii="新細明體" w:hAnsi="新細明體" w:hint="eastAsia"/>
              </w:rPr>
              <w:t>老師隨機抽念本課語詞讓學生聽寫，藉以複習並進入「咱來試看覓」教學。</w:t>
            </w:r>
          </w:p>
          <w:p w14:paraId="77280FF9" w14:textId="77777777" w:rsidR="001306A3" w:rsidRDefault="001306A3" w:rsidP="001306A3">
            <w:pPr>
              <w:spacing w:line="0" w:lineRule="atLeast"/>
              <w:ind w:leftChars="-27" w:left="-65" w:rightChars="-15" w:right="-36"/>
              <w:rPr>
                <w:rFonts w:ascii="新細明體" w:hAnsi="新細明體"/>
              </w:rPr>
            </w:pPr>
          </w:p>
          <w:p w14:paraId="56F9AF94"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二、發展活動</w:t>
            </w:r>
          </w:p>
          <w:p w14:paraId="43D19ECD"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（四）活動四：咱來試看覓</w:t>
            </w:r>
          </w:p>
          <w:p w14:paraId="5BC5F6BD"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1.播放</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或教學電子書，讓學生聆聽「咱來試看覓」內容，老師再帶領學生複誦，並講解接下來教學遊戲的玩法。</w:t>
            </w:r>
          </w:p>
          <w:p w14:paraId="54978973"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2.播放教學電子書中遊戲說明動畫，讓學生了解遊戲流程。</w:t>
            </w:r>
          </w:p>
          <w:p w14:paraId="5480E3FB"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3.將學生分組，進行「啥人是大頭家」教學遊戲。</w:t>
            </w:r>
          </w:p>
          <w:p w14:paraId="6FB700E7"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4.視教學情況，參考「一擲必中」進行教學遊戲。</w:t>
            </w:r>
          </w:p>
          <w:p w14:paraId="5AAA8D43" w14:textId="77777777" w:rsidR="001306A3" w:rsidRDefault="001306A3" w:rsidP="001306A3">
            <w:pPr>
              <w:spacing w:line="0" w:lineRule="atLeast"/>
              <w:ind w:leftChars="-27" w:left="-65" w:rightChars="-15" w:right="-36"/>
              <w:rPr>
                <w:rFonts w:ascii="新細明體" w:hAnsi="新細明體"/>
              </w:rPr>
            </w:pPr>
            <w:r w:rsidRPr="00274F8D">
              <w:rPr>
                <w:rFonts w:ascii="新細明體" w:hAnsi="新細明體" w:hint="eastAsia"/>
              </w:rPr>
              <w:t>5.視教學情況，可補充教學補給站的「孽譎仔話」。</w:t>
            </w:r>
          </w:p>
          <w:p w14:paraId="5BFA1A2E" w14:textId="77777777" w:rsidR="001306A3" w:rsidRPr="00274F8D" w:rsidRDefault="001306A3" w:rsidP="001306A3">
            <w:pPr>
              <w:spacing w:line="0" w:lineRule="atLeast"/>
              <w:ind w:leftChars="-27" w:left="-65" w:rightChars="-15" w:right="-36"/>
              <w:rPr>
                <w:rFonts w:ascii="新細明體" w:hAnsi="新細明體"/>
              </w:rPr>
            </w:pPr>
          </w:p>
          <w:p w14:paraId="24CB448F"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lastRenderedPageBreak/>
              <w:t>（五）活動五：聽看覓</w:t>
            </w:r>
          </w:p>
          <w:p w14:paraId="2511E05E"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1.播放</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或教學電子書，讓學生聆聽「聽看覓」內容並作答。</w:t>
            </w:r>
          </w:p>
          <w:p w14:paraId="39D93563"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2.師生可採互動方式對答，提示學生以「（啥物人）欲去（啥物擔仔位）遐買（啥物物件）」的句型回答問題。</w:t>
            </w:r>
          </w:p>
          <w:p w14:paraId="5CE1FC7E" w14:textId="77777777" w:rsidR="001306A3" w:rsidRDefault="001306A3" w:rsidP="001306A3">
            <w:pPr>
              <w:spacing w:line="0" w:lineRule="atLeast"/>
              <w:ind w:leftChars="-27" w:left="-65" w:rightChars="-15" w:right="-36"/>
              <w:rPr>
                <w:rFonts w:ascii="新細明體" w:hAnsi="新細明體"/>
              </w:rPr>
            </w:pPr>
            <w:r w:rsidRPr="00274F8D">
              <w:rPr>
                <w:rFonts w:ascii="新細明體" w:hAnsi="新細明體" w:hint="eastAsia"/>
              </w:rPr>
              <w:t>3.視教學情況，可介紹教學補給站：「俗語」、「來聽笑詼」。</w:t>
            </w:r>
          </w:p>
          <w:p w14:paraId="64A04C55" w14:textId="77777777" w:rsidR="001306A3" w:rsidRPr="00274F8D" w:rsidRDefault="001306A3" w:rsidP="001306A3">
            <w:pPr>
              <w:spacing w:line="0" w:lineRule="atLeast"/>
              <w:ind w:leftChars="-27" w:left="-65" w:rightChars="-15" w:right="-36"/>
              <w:rPr>
                <w:rFonts w:ascii="新細明體" w:hAnsi="新細明體"/>
              </w:rPr>
            </w:pPr>
          </w:p>
          <w:p w14:paraId="749D3B8E"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三、統整活動</w:t>
            </w:r>
          </w:p>
          <w:p w14:paraId="686949D6" w14:textId="4F02BF41" w:rsidR="001306A3" w:rsidRPr="00112F4F" w:rsidRDefault="001306A3" w:rsidP="001306A3">
            <w:pPr>
              <w:spacing w:line="0" w:lineRule="atLeast"/>
              <w:ind w:leftChars="-27" w:left="-65" w:rightChars="-15" w:right="-36"/>
              <w:rPr>
                <w:rFonts w:ascii="新細明體" w:hAnsi="新細明體"/>
              </w:rPr>
            </w:pPr>
            <w:r w:rsidRPr="00274F8D">
              <w:rPr>
                <w:rFonts w:ascii="新細明體" w:hAnsi="新細明體" w:hint="eastAsia"/>
              </w:rPr>
              <w:t>搭配教學電子書，複習本堂課所學。</w:t>
            </w:r>
          </w:p>
        </w:tc>
        <w:tc>
          <w:tcPr>
            <w:tcW w:w="567" w:type="dxa"/>
          </w:tcPr>
          <w:p w14:paraId="2A4276CD" w14:textId="5FB3F11E"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52D46B11" w14:textId="5455E04F" w:rsidR="001306A3" w:rsidRPr="00112F4F" w:rsidRDefault="001306A3" w:rsidP="001306A3">
            <w:pPr>
              <w:spacing w:line="0" w:lineRule="atLeast"/>
              <w:ind w:leftChars="-15" w:left="-36" w:rightChars="-15" w:right="-36"/>
              <w:rPr>
                <w:rFonts w:ascii="新細明體" w:hAnsi="新細明體"/>
              </w:rPr>
            </w:pPr>
            <w:r w:rsidRPr="00274F8D">
              <w:rPr>
                <w:rFonts w:ascii="新細明體" w:hAnsi="新細明體" w:hint="eastAsia"/>
              </w:rPr>
              <w:t>教用</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、教學電子書、書後圖卡、電器膠帶、沙包</w:t>
            </w:r>
          </w:p>
        </w:tc>
        <w:tc>
          <w:tcPr>
            <w:tcW w:w="709" w:type="dxa"/>
          </w:tcPr>
          <w:p w14:paraId="5AB5D36D" w14:textId="77777777" w:rsidR="001306A3" w:rsidRPr="00112F4F" w:rsidRDefault="001306A3" w:rsidP="001306A3">
            <w:pPr>
              <w:spacing w:line="0" w:lineRule="atLeast"/>
              <w:rPr>
                <w:rFonts w:ascii="新細明體" w:hAnsi="新細明體"/>
              </w:rPr>
            </w:pPr>
            <w:r>
              <w:rPr>
                <w:rFonts w:ascii="新細明體" w:hAnsi="新細明體" w:hint="eastAsia"/>
              </w:rPr>
              <w:t>聽力</w:t>
            </w:r>
            <w:r w:rsidRPr="00112F4F">
              <w:rPr>
                <w:rFonts w:ascii="新細明體" w:hAnsi="新細明體"/>
              </w:rPr>
              <w:t>評量</w:t>
            </w:r>
          </w:p>
          <w:p w14:paraId="0C7CD671" w14:textId="77777777" w:rsidR="001306A3" w:rsidRDefault="001306A3" w:rsidP="001306A3">
            <w:pPr>
              <w:spacing w:line="0" w:lineRule="atLeast"/>
              <w:rPr>
                <w:rFonts w:ascii="新細明體" w:hAnsi="新細明體"/>
              </w:rPr>
            </w:pPr>
            <w:r>
              <w:rPr>
                <w:rFonts w:ascii="新細明體" w:hAnsi="新細明體" w:hint="eastAsia"/>
              </w:rPr>
              <w:t>書寫</w:t>
            </w:r>
            <w:r w:rsidRPr="00112F4F">
              <w:rPr>
                <w:rFonts w:ascii="新細明體" w:hAnsi="新細明體" w:hint="eastAsia"/>
              </w:rPr>
              <w:t>評量</w:t>
            </w:r>
          </w:p>
          <w:p w14:paraId="69FAD756" w14:textId="2C3B585C" w:rsidR="001306A3" w:rsidRPr="00112F4F" w:rsidRDefault="001306A3" w:rsidP="001306A3">
            <w:pPr>
              <w:spacing w:line="0" w:lineRule="atLeast"/>
              <w:rPr>
                <w:rFonts w:ascii="新細明體" w:hAnsi="新細明體"/>
              </w:rPr>
            </w:pPr>
            <w:r>
              <w:rPr>
                <w:rFonts w:ascii="新細明體" w:hAnsi="新細明體" w:hint="eastAsia"/>
              </w:rPr>
              <w:t>說話評量</w:t>
            </w:r>
          </w:p>
        </w:tc>
        <w:tc>
          <w:tcPr>
            <w:tcW w:w="1134" w:type="dxa"/>
          </w:tcPr>
          <w:p w14:paraId="1A74EBCA" w14:textId="77777777" w:rsidR="001306A3" w:rsidRPr="00112F4F" w:rsidRDefault="001306A3" w:rsidP="001306A3">
            <w:pPr>
              <w:spacing w:line="0" w:lineRule="atLeast"/>
              <w:rPr>
                <w:rFonts w:ascii="新細明體" w:hAnsi="新細明體"/>
              </w:rPr>
            </w:pPr>
            <w:r w:rsidRPr="00112F4F">
              <w:rPr>
                <w:rFonts w:ascii="新細明體" w:hAnsi="新細明體" w:hint="eastAsia"/>
              </w:rPr>
              <w:t>生涯規劃教育</w:t>
            </w:r>
          </w:p>
          <w:p w14:paraId="1AF94C2F" w14:textId="12867023" w:rsidR="001306A3" w:rsidRPr="00112F4F" w:rsidRDefault="001306A3" w:rsidP="001306A3">
            <w:pPr>
              <w:spacing w:line="0" w:lineRule="atLeast"/>
              <w:rPr>
                <w:rFonts w:ascii="新細明體" w:hAnsi="新細明體"/>
              </w:rPr>
            </w:pPr>
            <w:r w:rsidRPr="00112F4F">
              <w:rPr>
                <w:rFonts w:ascii="新細明體" w:hAnsi="新細明體" w:hint="eastAsia"/>
              </w:rPr>
              <w:t>涯E9 認識不同類型工作/教育環境。</w:t>
            </w:r>
          </w:p>
        </w:tc>
        <w:tc>
          <w:tcPr>
            <w:tcW w:w="596" w:type="dxa"/>
          </w:tcPr>
          <w:p w14:paraId="68EC639D"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2EB03B9D" w14:textId="77777777" w:rsidTr="00C57576">
        <w:trPr>
          <w:trHeight w:val="419"/>
        </w:trPr>
        <w:tc>
          <w:tcPr>
            <w:tcW w:w="675" w:type="dxa"/>
          </w:tcPr>
          <w:p w14:paraId="25BCCB5A" w14:textId="79D9CF81"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二、行行出狀元</w:t>
            </w:r>
          </w:p>
        </w:tc>
        <w:tc>
          <w:tcPr>
            <w:tcW w:w="709" w:type="dxa"/>
          </w:tcPr>
          <w:p w14:paraId="56D210E3" w14:textId="2AFE200C" w:rsidR="001306A3" w:rsidRPr="00112F4F" w:rsidRDefault="001306A3" w:rsidP="001306A3">
            <w:pPr>
              <w:spacing w:line="0" w:lineRule="atLeast"/>
              <w:rPr>
                <w:rFonts w:ascii="新細明體" w:hAnsi="新細明體"/>
              </w:rPr>
            </w:pPr>
            <w:r w:rsidRPr="00112F4F">
              <w:rPr>
                <w:rFonts w:ascii="新細明體" w:hAnsi="新細明體" w:hint="eastAsia"/>
              </w:rPr>
              <w:t>3.擔仔位</w:t>
            </w:r>
          </w:p>
        </w:tc>
        <w:tc>
          <w:tcPr>
            <w:tcW w:w="1559" w:type="dxa"/>
            <w:gridSpan w:val="2"/>
          </w:tcPr>
          <w:p w14:paraId="2C6A333D"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閩-E-C1</w:t>
            </w:r>
          </w:p>
          <w:p w14:paraId="7777401E" w14:textId="013C8920"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594E6FF4" w14:textId="77777777" w:rsidR="001306A3" w:rsidRPr="00603F6A" w:rsidRDefault="001306A3" w:rsidP="001306A3">
            <w:pPr>
              <w:spacing w:line="0" w:lineRule="atLeast"/>
              <w:ind w:leftChars="-25" w:left="-60" w:rightChars="-20" w:right="-48"/>
              <w:rPr>
                <w:rFonts w:ascii="新細明體" w:hAnsi="新細明體"/>
                <w:color w:val="000000"/>
              </w:rPr>
            </w:pPr>
            <w:r w:rsidRPr="00603F6A">
              <w:rPr>
                <w:rFonts w:ascii="新細明體" w:hAnsi="新細明體" w:hint="eastAsia"/>
                <w:color w:val="000000"/>
                <w:vertAlign w:val="superscript"/>
              </w:rPr>
              <w:t>◎</w:t>
            </w:r>
            <w:r w:rsidRPr="00603F6A">
              <w:rPr>
                <w:rFonts w:ascii="新細明體" w:hAnsi="新細明體" w:hint="eastAsia"/>
                <w:color w:val="000000"/>
              </w:rPr>
              <w:t>Aa-Ⅱ-1 羅馬拼音。</w:t>
            </w:r>
          </w:p>
          <w:p w14:paraId="0F8F300F" w14:textId="3129BBAF" w:rsidR="001306A3" w:rsidRPr="00603F6A" w:rsidRDefault="001306A3" w:rsidP="001306A3">
            <w:pPr>
              <w:spacing w:line="0" w:lineRule="atLeast"/>
              <w:ind w:leftChars="-25" w:left="-60" w:rightChars="-20" w:right="-48"/>
              <w:rPr>
                <w:rFonts w:ascii="新細明體" w:hAnsi="新細明體"/>
                <w:color w:val="000000"/>
                <w:vertAlign w:val="superscript"/>
              </w:rPr>
            </w:pPr>
            <w:r w:rsidRPr="00603F6A">
              <w:rPr>
                <w:rFonts w:ascii="新細明體" w:hAnsi="新細明體" w:hint="eastAsia"/>
                <w:color w:val="000000"/>
                <w:vertAlign w:val="superscript"/>
              </w:rPr>
              <w:t>◎</w:t>
            </w:r>
            <w:r w:rsidRPr="00603F6A">
              <w:rPr>
                <w:rFonts w:ascii="新細明體" w:hAnsi="新細明體" w:hint="eastAsia"/>
                <w:color w:val="000000"/>
              </w:rPr>
              <w:t>Bg-Ⅱ-2 口語表達。</w:t>
            </w:r>
          </w:p>
        </w:tc>
        <w:tc>
          <w:tcPr>
            <w:tcW w:w="1276" w:type="dxa"/>
            <w:tcBorders>
              <w:left w:val="single" w:sz="4" w:space="0" w:color="000000"/>
            </w:tcBorders>
          </w:tcPr>
          <w:p w14:paraId="7098E16C"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1-Ⅱ-1能應用閩南語標音符號、羅馬字及漢字，協助聆聽理解。</w:t>
            </w:r>
          </w:p>
          <w:p w14:paraId="340CEC2D"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1-Ⅱ-3能聆聽並理解對方所說的閩南語。</w:t>
            </w:r>
          </w:p>
          <w:p w14:paraId="6ECD46D9"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2-Ⅱ-1能運用閩南語的標音符號、羅馬字及漢字，協助口語表達。</w:t>
            </w:r>
          </w:p>
          <w:p w14:paraId="6AC6FE28" w14:textId="5423DE21"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3-Ⅱ-2能運用標音符號、羅馬字及漢字認讀日常生活中常見、簡單的閩南語文。</w:t>
            </w:r>
          </w:p>
        </w:tc>
        <w:tc>
          <w:tcPr>
            <w:tcW w:w="1134" w:type="dxa"/>
            <w:tcBorders>
              <w:right w:val="single" w:sz="4" w:space="0" w:color="000000"/>
            </w:tcBorders>
          </w:tcPr>
          <w:p w14:paraId="00F1BB3A" w14:textId="7A6EF92E" w:rsidR="001306A3" w:rsidRPr="00603F6A" w:rsidRDefault="001306A3" w:rsidP="001306A3">
            <w:pPr>
              <w:spacing w:line="0" w:lineRule="atLeast"/>
              <w:ind w:leftChars="-17" w:left="-41" w:rightChars="-22" w:right="-53"/>
              <w:rPr>
                <w:rFonts w:ascii="新細明體" w:hAnsi="新細明體"/>
              </w:rPr>
            </w:pPr>
            <w:r w:rsidRPr="00603F6A">
              <w:rPr>
                <w:rFonts w:ascii="新細明體" w:hAnsi="新細明體" w:hint="eastAsia"/>
              </w:rPr>
              <w:t>1.能學會本拼音課程</w:t>
            </w:r>
            <w:r w:rsidRPr="00603F6A">
              <w:rPr>
                <w:rFonts w:ascii="新細明體" w:hAnsi="新細明體"/>
              </w:rPr>
              <w:t>及相關語詞。</w:t>
            </w:r>
          </w:p>
        </w:tc>
        <w:tc>
          <w:tcPr>
            <w:tcW w:w="3969" w:type="dxa"/>
            <w:gridSpan w:val="3"/>
            <w:tcBorders>
              <w:left w:val="single" w:sz="4" w:space="0" w:color="000000"/>
            </w:tcBorders>
          </w:tcPr>
          <w:p w14:paraId="3A6C20DD"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二、行行出狀元</w:t>
            </w:r>
            <w:r>
              <w:rPr>
                <w:rFonts w:ascii="新細明體" w:hAnsi="新細明體" w:hint="eastAsia"/>
              </w:rPr>
              <w:t xml:space="preserve"> </w:t>
            </w:r>
            <w:r w:rsidRPr="0031448C">
              <w:rPr>
                <w:rFonts w:ascii="新細明體" w:hAnsi="新細明體" w:hint="eastAsia"/>
              </w:rPr>
              <w:tab/>
              <w:t>3.擔仔位</w:t>
            </w:r>
          </w:p>
          <w:p w14:paraId="6135895D" w14:textId="77777777" w:rsidR="001306A3" w:rsidRDefault="001306A3" w:rsidP="001306A3">
            <w:pPr>
              <w:spacing w:line="0" w:lineRule="atLeast"/>
              <w:ind w:leftChars="-27" w:left="-65" w:rightChars="-15" w:right="-36"/>
              <w:rPr>
                <w:rFonts w:ascii="新細明體" w:hAnsi="新細明體"/>
              </w:rPr>
            </w:pPr>
          </w:p>
          <w:p w14:paraId="5DE38EC6"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一、引起動機</w:t>
            </w:r>
          </w:p>
          <w:p w14:paraId="7DE92189" w14:textId="77777777" w:rsidR="001306A3" w:rsidRDefault="001306A3" w:rsidP="001306A3">
            <w:pPr>
              <w:spacing w:line="0" w:lineRule="atLeast"/>
              <w:ind w:leftChars="-27" w:left="-65" w:rightChars="-15" w:right="-36"/>
              <w:rPr>
                <w:rFonts w:ascii="新細明體" w:hAnsi="新細明體"/>
              </w:rPr>
            </w:pPr>
            <w:r w:rsidRPr="00274F8D">
              <w:rPr>
                <w:rFonts w:ascii="新細明體" w:hAnsi="新細明體" w:hint="eastAsia"/>
              </w:rPr>
              <w:t>老師揭示本堂課要學的拼音主題，藉此進入「輕鬆學拼音」教學。</w:t>
            </w:r>
          </w:p>
          <w:p w14:paraId="73B87C47" w14:textId="77777777" w:rsidR="001306A3" w:rsidRPr="00274F8D" w:rsidRDefault="001306A3" w:rsidP="001306A3">
            <w:pPr>
              <w:spacing w:line="0" w:lineRule="atLeast"/>
              <w:ind w:leftChars="-27" w:left="-65" w:rightChars="-15" w:right="-36"/>
              <w:rPr>
                <w:rFonts w:ascii="新細明體" w:hAnsi="新細明體"/>
              </w:rPr>
            </w:pPr>
          </w:p>
          <w:p w14:paraId="0784A536"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二、發展活動</w:t>
            </w:r>
          </w:p>
          <w:p w14:paraId="06C2AE03"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（六）活動六：輕鬆學拼音</w:t>
            </w:r>
          </w:p>
          <w:p w14:paraId="759A4EB3"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1.播放</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或教學電子書，讓學生聆聽「輕鬆學拼音」內容，老師再帶領學生拼讀本課所學拼音，並指導其發音。</w:t>
            </w:r>
          </w:p>
          <w:p w14:paraId="3BCA3046" w14:textId="77777777" w:rsidR="001306A3" w:rsidRDefault="001306A3" w:rsidP="001306A3">
            <w:pPr>
              <w:spacing w:line="0" w:lineRule="atLeast"/>
              <w:ind w:leftChars="-27" w:left="-65" w:rightChars="-15" w:right="-36"/>
              <w:rPr>
                <w:rFonts w:ascii="新細明體" w:hAnsi="新細明體"/>
              </w:rPr>
            </w:pPr>
            <w:r w:rsidRPr="00274F8D">
              <w:rPr>
                <w:rFonts w:ascii="新細明體" w:hAnsi="新細明體" w:hint="eastAsia"/>
              </w:rPr>
              <w:t>2.視教學情況，可補充教學補給站的「音標舉例」。</w:t>
            </w:r>
          </w:p>
          <w:p w14:paraId="56AAC206" w14:textId="77777777" w:rsidR="001306A3" w:rsidRPr="00274F8D" w:rsidRDefault="001306A3" w:rsidP="001306A3">
            <w:pPr>
              <w:spacing w:line="0" w:lineRule="atLeast"/>
              <w:ind w:leftChars="-27" w:left="-65" w:rightChars="-15" w:right="-36"/>
              <w:rPr>
                <w:rFonts w:ascii="新細明體" w:hAnsi="新細明體"/>
              </w:rPr>
            </w:pPr>
          </w:p>
          <w:p w14:paraId="6FE23CCA"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（七）活動七：拼音練習</w:t>
            </w:r>
          </w:p>
          <w:p w14:paraId="5542FEB4"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1.播放</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或教學電子書，讓學生聆聽「拼音練習」內容並作答。</w:t>
            </w:r>
          </w:p>
          <w:p w14:paraId="063219D5"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2.師生可採互動方式對答，請學生念出答案。</w:t>
            </w:r>
          </w:p>
          <w:p w14:paraId="4B15BD12" w14:textId="77777777" w:rsidR="001306A3" w:rsidRDefault="001306A3" w:rsidP="001306A3">
            <w:pPr>
              <w:spacing w:line="0" w:lineRule="atLeast"/>
              <w:ind w:leftChars="-27" w:left="-65" w:rightChars="-15" w:right="-36"/>
              <w:rPr>
                <w:rFonts w:ascii="新細明體" w:hAnsi="新細明體"/>
              </w:rPr>
            </w:pPr>
            <w:r w:rsidRPr="00274F8D">
              <w:rPr>
                <w:rFonts w:ascii="新細明體" w:hAnsi="新細明體" w:hint="eastAsia"/>
              </w:rPr>
              <w:t>3.視教學情況，參考「拼音賓果」進行教學遊戲。</w:t>
            </w:r>
          </w:p>
          <w:p w14:paraId="1C033A53" w14:textId="77777777" w:rsidR="001306A3" w:rsidRPr="00274F8D" w:rsidRDefault="001306A3" w:rsidP="001306A3">
            <w:pPr>
              <w:spacing w:line="0" w:lineRule="atLeast"/>
              <w:ind w:leftChars="-27" w:left="-65" w:rightChars="-15" w:right="-36"/>
              <w:rPr>
                <w:rFonts w:ascii="新細明體" w:hAnsi="新細明體"/>
              </w:rPr>
            </w:pPr>
          </w:p>
          <w:p w14:paraId="42E15360" w14:textId="77777777" w:rsidR="001306A3" w:rsidRPr="00274F8D" w:rsidRDefault="001306A3" w:rsidP="001306A3">
            <w:pPr>
              <w:spacing w:line="0" w:lineRule="atLeast"/>
              <w:ind w:leftChars="-27" w:left="-65" w:rightChars="-15" w:right="-36"/>
              <w:rPr>
                <w:rFonts w:ascii="新細明體" w:hAnsi="新細明體"/>
              </w:rPr>
            </w:pPr>
            <w:r w:rsidRPr="00274F8D">
              <w:rPr>
                <w:rFonts w:ascii="新細明體" w:hAnsi="新細明體" w:hint="eastAsia"/>
              </w:rPr>
              <w:t>三、統整活動</w:t>
            </w:r>
          </w:p>
          <w:p w14:paraId="0FCB28F3" w14:textId="59485FD1" w:rsidR="001306A3" w:rsidRPr="00112F4F" w:rsidRDefault="001306A3" w:rsidP="001306A3">
            <w:pPr>
              <w:spacing w:line="0" w:lineRule="atLeast"/>
              <w:ind w:leftChars="-27" w:left="-65" w:rightChars="-15" w:right="-36"/>
              <w:rPr>
                <w:rFonts w:ascii="新細明體" w:hAnsi="新細明體"/>
              </w:rPr>
            </w:pPr>
            <w:r w:rsidRPr="00274F8D">
              <w:rPr>
                <w:rFonts w:ascii="新細明體" w:hAnsi="新細明體" w:hint="eastAsia"/>
              </w:rPr>
              <w:lastRenderedPageBreak/>
              <w:t>搭配教學電子書，複習本堂課所學。</w:t>
            </w:r>
          </w:p>
        </w:tc>
        <w:tc>
          <w:tcPr>
            <w:tcW w:w="567" w:type="dxa"/>
          </w:tcPr>
          <w:p w14:paraId="7FEEAF31" w14:textId="7384703D"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02C3DE7E" w14:textId="464098EA" w:rsidR="001306A3" w:rsidRPr="00112F4F" w:rsidRDefault="001306A3" w:rsidP="001306A3">
            <w:pPr>
              <w:spacing w:line="0" w:lineRule="atLeast"/>
              <w:ind w:leftChars="-15" w:left="-36" w:rightChars="-15" w:right="-36"/>
              <w:rPr>
                <w:rFonts w:ascii="新細明體" w:hAnsi="新細明體"/>
              </w:rPr>
            </w:pPr>
            <w:r w:rsidRPr="00274F8D">
              <w:rPr>
                <w:rFonts w:ascii="新細明體" w:hAnsi="新細明體" w:hint="eastAsia"/>
              </w:rPr>
              <w:t>教用</w:t>
            </w:r>
            <w:r>
              <w:rPr>
                <w:rFonts w:ascii="新細明體" w:hAnsi="新細明體" w:hint="eastAsia"/>
              </w:rPr>
              <w:t>MP3</w:t>
            </w:r>
            <w:r>
              <w:rPr>
                <w:rFonts w:ascii="MS Mincho" w:eastAsia="MS Mincho" w:hAnsi="MS Mincho" w:cs="MS Mincho" w:hint="eastAsia"/>
              </w:rPr>
              <w:t>❶</w:t>
            </w:r>
            <w:r w:rsidRPr="00274F8D">
              <w:rPr>
                <w:rFonts w:ascii="新細明體" w:hAnsi="新細明體" w:hint="eastAsia"/>
              </w:rPr>
              <w:t>、教學電子書、書後圖卡、小白板、白板筆</w:t>
            </w:r>
          </w:p>
        </w:tc>
        <w:tc>
          <w:tcPr>
            <w:tcW w:w="709" w:type="dxa"/>
          </w:tcPr>
          <w:p w14:paraId="56C56D15" w14:textId="77777777" w:rsidR="001306A3" w:rsidRPr="00112F4F" w:rsidRDefault="001306A3" w:rsidP="001306A3">
            <w:pPr>
              <w:spacing w:line="0" w:lineRule="atLeast"/>
              <w:rPr>
                <w:rFonts w:ascii="新細明體" w:hAnsi="新細明體"/>
              </w:rPr>
            </w:pPr>
            <w:r w:rsidRPr="00112F4F">
              <w:rPr>
                <w:rFonts w:ascii="新細明體" w:hAnsi="新細明體"/>
              </w:rPr>
              <w:t>說話評量</w:t>
            </w:r>
          </w:p>
          <w:p w14:paraId="0AA45FC4" w14:textId="6EF6B46A" w:rsidR="001306A3" w:rsidRPr="00112F4F" w:rsidRDefault="001306A3" w:rsidP="001306A3">
            <w:pPr>
              <w:spacing w:line="0" w:lineRule="atLeast"/>
              <w:rPr>
                <w:rFonts w:ascii="新細明體" w:hAnsi="新細明體"/>
              </w:rPr>
            </w:pPr>
            <w:r w:rsidRPr="00112F4F">
              <w:rPr>
                <w:rFonts w:ascii="新細明體" w:hAnsi="新細明體" w:hint="eastAsia"/>
              </w:rPr>
              <w:t>聽力評量</w:t>
            </w:r>
          </w:p>
        </w:tc>
        <w:tc>
          <w:tcPr>
            <w:tcW w:w="1134" w:type="dxa"/>
          </w:tcPr>
          <w:p w14:paraId="4A232462" w14:textId="77777777" w:rsidR="001306A3" w:rsidRPr="00112F4F" w:rsidRDefault="001306A3" w:rsidP="001306A3">
            <w:pPr>
              <w:spacing w:line="0" w:lineRule="atLeast"/>
              <w:rPr>
                <w:rFonts w:ascii="新細明體" w:hAnsi="新細明體"/>
              </w:rPr>
            </w:pPr>
            <w:r w:rsidRPr="00112F4F">
              <w:rPr>
                <w:rFonts w:ascii="新細明體" w:hAnsi="新細明體" w:hint="eastAsia"/>
              </w:rPr>
              <w:t>生涯規劃教育</w:t>
            </w:r>
          </w:p>
          <w:p w14:paraId="4CBA97FD" w14:textId="4137B172" w:rsidR="001306A3" w:rsidRPr="00112F4F" w:rsidRDefault="001306A3" w:rsidP="001306A3">
            <w:pPr>
              <w:spacing w:line="0" w:lineRule="atLeast"/>
              <w:rPr>
                <w:rFonts w:ascii="新細明體" w:hAnsi="新細明體"/>
              </w:rPr>
            </w:pPr>
            <w:r w:rsidRPr="00112F4F">
              <w:rPr>
                <w:rFonts w:ascii="新細明體" w:hAnsi="新細明體" w:hint="eastAsia"/>
              </w:rPr>
              <w:t>涯E9 認識不同類型工作/教育環境。</w:t>
            </w:r>
          </w:p>
        </w:tc>
        <w:tc>
          <w:tcPr>
            <w:tcW w:w="596" w:type="dxa"/>
          </w:tcPr>
          <w:p w14:paraId="2D659FCD"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7C3380DA" w14:textId="77777777" w:rsidTr="00C57576">
        <w:trPr>
          <w:trHeight w:val="419"/>
        </w:trPr>
        <w:tc>
          <w:tcPr>
            <w:tcW w:w="675" w:type="dxa"/>
          </w:tcPr>
          <w:p w14:paraId="39EBBC18" w14:textId="5A714CDD"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二、行行出狀元</w:t>
            </w:r>
          </w:p>
        </w:tc>
        <w:tc>
          <w:tcPr>
            <w:tcW w:w="709" w:type="dxa"/>
          </w:tcPr>
          <w:p w14:paraId="239BB831" w14:textId="2AB954E2" w:rsidR="001306A3" w:rsidRPr="00112F4F" w:rsidRDefault="001306A3" w:rsidP="001306A3">
            <w:pPr>
              <w:spacing w:line="0" w:lineRule="atLeast"/>
              <w:rPr>
                <w:rFonts w:ascii="新細明體" w:hAnsi="新細明體"/>
              </w:rPr>
            </w:pPr>
            <w:r w:rsidRPr="00112F4F">
              <w:rPr>
                <w:rFonts w:ascii="新細明體" w:hAnsi="新細明體" w:hint="eastAsia"/>
              </w:rPr>
              <w:t>4.咱的英雄</w:t>
            </w:r>
          </w:p>
        </w:tc>
        <w:tc>
          <w:tcPr>
            <w:tcW w:w="1559" w:type="dxa"/>
            <w:gridSpan w:val="2"/>
          </w:tcPr>
          <w:p w14:paraId="68AAB9DC"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閩-E-A2</w:t>
            </w:r>
          </w:p>
          <w:p w14:paraId="78A91B40" w14:textId="77777777" w:rsidR="001306A3" w:rsidRPr="00112F4F" w:rsidRDefault="001306A3" w:rsidP="001306A3">
            <w:pPr>
              <w:spacing w:line="0" w:lineRule="atLeast"/>
              <w:rPr>
                <w:rFonts w:ascii="新細明體" w:hAnsi="新細明體"/>
              </w:rPr>
            </w:pPr>
            <w:r w:rsidRPr="00112F4F">
              <w:rPr>
                <w:rFonts w:ascii="新細明體" w:hAnsi="新細明體" w:hint="eastAsia"/>
              </w:rPr>
              <w:t>具備使用閩南語文進行思考的能力，並用之於日常生活中，以有效處理相關問題。</w:t>
            </w:r>
          </w:p>
          <w:p w14:paraId="0A87652F"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閩-E-B1</w:t>
            </w:r>
          </w:p>
          <w:p w14:paraId="211C9572" w14:textId="0741642A"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具備理解與使用閩南語文的基本能力，並能從事表達、溝通，以運用於家庭、學校、社區生活之中。</w:t>
            </w:r>
          </w:p>
        </w:tc>
        <w:tc>
          <w:tcPr>
            <w:tcW w:w="1134" w:type="dxa"/>
            <w:tcBorders>
              <w:right w:val="single" w:sz="4" w:space="0" w:color="000000"/>
            </w:tcBorders>
          </w:tcPr>
          <w:p w14:paraId="2FA93413"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Aa-Ⅱ-1  羅馬拼音。</w:t>
            </w:r>
          </w:p>
          <w:p w14:paraId="093F8224"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Aa-Ⅱ-2  漢字書寫。</w:t>
            </w:r>
          </w:p>
          <w:p w14:paraId="2A1EE815" w14:textId="64704C42" w:rsidR="001306A3" w:rsidRPr="00603F6A" w:rsidRDefault="001306A3" w:rsidP="001306A3">
            <w:pPr>
              <w:spacing w:line="0" w:lineRule="atLeast"/>
              <w:ind w:leftChars="-25" w:left="-60" w:rightChars="-20" w:right="-48"/>
              <w:rPr>
                <w:rFonts w:ascii="新細明體" w:hAnsi="新細明體"/>
                <w:color w:val="000000"/>
                <w:vertAlign w:val="superscript"/>
              </w:rPr>
            </w:pPr>
            <w:r w:rsidRPr="00603F6A">
              <w:rPr>
                <w:rFonts w:ascii="新細明體" w:hAnsi="新細明體" w:hint="eastAsia"/>
                <w:vertAlign w:val="superscript"/>
              </w:rPr>
              <w:t>◎</w:t>
            </w:r>
            <w:r w:rsidRPr="00603F6A">
              <w:rPr>
                <w:rFonts w:ascii="新細明體" w:hAnsi="新細明體" w:hint="eastAsia"/>
              </w:rPr>
              <w:t>Bg-Ⅱ-2  口語表達。</w:t>
            </w:r>
          </w:p>
        </w:tc>
        <w:tc>
          <w:tcPr>
            <w:tcW w:w="1276" w:type="dxa"/>
            <w:tcBorders>
              <w:left w:val="single" w:sz="4" w:space="0" w:color="000000"/>
            </w:tcBorders>
          </w:tcPr>
          <w:p w14:paraId="42759C72"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1-Ⅱ-1能應用閩南語標音符號、羅馬字及漢字，協助聆聽理解。</w:t>
            </w:r>
          </w:p>
          <w:p w14:paraId="34FF9A5B"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能聆聽並理解對方所說的閩南語。</w:t>
            </w:r>
          </w:p>
          <w:p w14:paraId="4CD15FD6"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能運用閩南語的標音符號、羅馬字及漢字，協助口語表達。</w:t>
            </w:r>
          </w:p>
          <w:p w14:paraId="17567939"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 能運用標音符號、羅馬字及漢字認讀日常生活中常見、簡單的閩南語文。</w:t>
            </w:r>
          </w:p>
          <w:p w14:paraId="35A4F78B" w14:textId="7F0D7605" w:rsidR="001306A3" w:rsidRPr="00112F4F" w:rsidRDefault="001306A3" w:rsidP="001306A3">
            <w:pPr>
              <w:spacing w:line="0" w:lineRule="atLeast"/>
              <w:ind w:leftChars="-25" w:left="-60" w:rightChars="-33" w:right="-79"/>
              <w:rPr>
                <w:rFonts w:ascii="新細明體" w:hAnsi="新細明體"/>
              </w:rPr>
            </w:pPr>
          </w:p>
        </w:tc>
        <w:tc>
          <w:tcPr>
            <w:tcW w:w="1134" w:type="dxa"/>
            <w:tcBorders>
              <w:right w:val="single" w:sz="4" w:space="0" w:color="000000"/>
            </w:tcBorders>
          </w:tcPr>
          <w:p w14:paraId="497B0867" w14:textId="77777777" w:rsidR="001306A3" w:rsidRPr="00603F6A" w:rsidRDefault="001306A3" w:rsidP="001306A3">
            <w:pPr>
              <w:spacing w:line="0" w:lineRule="atLeast"/>
              <w:ind w:leftChars="-17" w:left="-41" w:rightChars="-22" w:right="-53"/>
              <w:rPr>
                <w:rFonts w:ascii="新細明體" w:hAnsi="新細明體"/>
              </w:rPr>
            </w:pPr>
            <w:r w:rsidRPr="00603F6A">
              <w:rPr>
                <w:rFonts w:ascii="新細明體" w:hAnsi="新細明體" w:hint="eastAsia"/>
              </w:rPr>
              <w:t>1.能正確朗讀課文並認讀課文中的重要語詞。</w:t>
            </w:r>
          </w:p>
          <w:p w14:paraId="14B96418" w14:textId="0FFE3CF3" w:rsidR="001306A3" w:rsidRPr="00603F6A" w:rsidRDefault="001306A3" w:rsidP="001306A3">
            <w:pPr>
              <w:spacing w:line="0" w:lineRule="atLeast"/>
              <w:ind w:leftChars="-17" w:left="-41" w:rightChars="-22" w:right="-53"/>
              <w:rPr>
                <w:rFonts w:ascii="新細明體" w:hAnsi="新細明體"/>
              </w:rPr>
            </w:pPr>
            <w:r w:rsidRPr="00603F6A">
              <w:rPr>
                <w:rFonts w:ascii="新細明體" w:hAnsi="新細明體" w:hint="eastAsia"/>
              </w:rPr>
              <w:t>2.能聽懂且說出生活中常見的職業名稱說法，並學會運用。</w:t>
            </w:r>
          </w:p>
        </w:tc>
        <w:tc>
          <w:tcPr>
            <w:tcW w:w="3969" w:type="dxa"/>
            <w:gridSpan w:val="3"/>
            <w:tcBorders>
              <w:left w:val="single" w:sz="4" w:space="0" w:color="000000"/>
            </w:tcBorders>
          </w:tcPr>
          <w:p w14:paraId="4BED7AA3"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二、行行出狀元</w:t>
            </w:r>
            <w:r>
              <w:rPr>
                <w:rFonts w:ascii="新細明體" w:hAnsi="新細明體" w:hint="eastAsia"/>
              </w:rPr>
              <w:t xml:space="preserve"> </w:t>
            </w:r>
            <w:r w:rsidRPr="0031448C">
              <w:rPr>
                <w:rFonts w:ascii="新細明體" w:hAnsi="新細明體" w:hint="eastAsia"/>
              </w:rPr>
              <w:tab/>
              <w:t>4.咱的英雄</w:t>
            </w:r>
          </w:p>
          <w:p w14:paraId="7086A185" w14:textId="77777777" w:rsidR="001306A3" w:rsidRDefault="001306A3" w:rsidP="001306A3">
            <w:pPr>
              <w:spacing w:line="0" w:lineRule="atLeast"/>
              <w:ind w:leftChars="-27" w:left="-65" w:rightChars="-15" w:right="-36"/>
              <w:rPr>
                <w:rFonts w:ascii="新細明體" w:hAnsi="新細明體"/>
              </w:rPr>
            </w:pPr>
          </w:p>
          <w:p w14:paraId="77EF5124"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一、引起動機</w:t>
            </w:r>
          </w:p>
          <w:p w14:paraId="3308CC96" w14:textId="77777777" w:rsidR="001306A3" w:rsidRDefault="001306A3" w:rsidP="001306A3">
            <w:pPr>
              <w:spacing w:line="0" w:lineRule="atLeast"/>
              <w:ind w:leftChars="-27" w:left="-65" w:rightChars="-15" w:right="-36"/>
              <w:rPr>
                <w:rFonts w:ascii="新細明體" w:hAnsi="新細明體"/>
              </w:rPr>
            </w:pPr>
            <w:r w:rsidRPr="00F76669">
              <w:rPr>
                <w:rFonts w:ascii="新細明體" w:hAnsi="新細明體" w:hint="eastAsia"/>
              </w:rPr>
              <w:t>老師詢問學生家人從事何種職業，藉此引導學生進入課文教學。</w:t>
            </w:r>
          </w:p>
          <w:p w14:paraId="739D6FBB" w14:textId="77777777" w:rsidR="001306A3" w:rsidRPr="00F76669" w:rsidRDefault="001306A3" w:rsidP="001306A3">
            <w:pPr>
              <w:spacing w:line="0" w:lineRule="atLeast"/>
              <w:ind w:leftChars="-27" w:left="-65" w:rightChars="-15" w:right="-36"/>
              <w:rPr>
                <w:rFonts w:ascii="新細明體" w:hAnsi="新細明體"/>
              </w:rPr>
            </w:pPr>
          </w:p>
          <w:p w14:paraId="79D43F95"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二、發展活動</w:t>
            </w:r>
          </w:p>
          <w:p w14:paraId="5E9831A3"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（一）活動一：咱來讀課文</w:t>
            </w:r>
          </w:p>
          <w:p w14:paraId="0FB51375"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F76669">
              <w:rPr>
                <w:rFonts w:ascii="新細明體" w:hAnsi="新細明體" w:hint="eastAsia"/>
              </w:rPr>
              <w:t>或教學電子書，讓學生聆聽課文內容，老師再帶領學生朗讀，講解課文內容、語詞，並指導學生正確發音。</w:t>
            </w:r>
          </w:p>
          <w:p w14:paraId="30B82FCB"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2.根據課文內容提問，協助學生理解文本。</w:t>
            </w:r>
          </w:p>
          <w:p w14:paraId="250E52BE"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3.參考「唸課文真心適」進行教學遊戲。</w:t>
            </w:r>
          </w:p>
          <w:p w14:paraId="31890E41"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4.參考「來寫字」，引導學生進行書寫。</w:t>
            </w:r>
          </w:p>
          <w:p w14:paraId="71F4952C" w14:textId="77777777" w:rsidR="001306A3" w:rsidRDefault="001306A3" w:rsidP="001306A3">
            <w:pPr>
              <w:spacing w:line="0" w:lineRule="atLeast"/>
              <w:ind w:leftChars="-27" w:left="-65" w:rightChars="-15" w:right="-36"/>
              <w:rPr>
                <w:rFonts w:ascii="新細明體" w:hAnsi="新細明體"/>
              </w:rPr>
            </w:pPr>
            <w:r w:rsidRPr="00F76669">
              <w:rPr>
                <w:rFonts w:ascii="新細明體" w:hAnsi="新細明體" w:hint="eastAsia"/>
              </w:rPr>
              <w:t>5.播放</w:t>
            </w:r>
            <w:r>
              <w:rPr>
                <w:rFonts w:ascii="新細明體" w:hAnsi="新細明體" w:hint="eastAsia"/>
              </w:rPr>
              <w:t>MP3</w:t>
            </w:r>
            <w:r>
              <w:rPr>
                <w:rFonts w:ascii="MS Mincho" w:eastAsia="MS Mincho" w:hAnsi="MS Mincho" w:cs="MS Mincho" w:hint="eastAsia"/>
              </w:rPr>
              <w:t>❷</w:t>
            </w:r>
            <w:r w:rsidRPr="00F76669">
              <w:rPr>
                <w:rFonts w:ascii="新細明體" w:hAnsi="新細明體" w:hint="eastAsia"/>
              </w:rPr>
              <w:t>或教學電子書，引導學生唱跳本課歌曲。</w:t>
            </w:r>
          </w:p>
          <w:p w14:paraId="4F0BB6B7" w14:textId="77777777" w:rsidR="001306A3" w:rsidRPr="00F76669" w:rsidRDefault="001306A3" w:rsidP="001306A3">
            <w:pPr>
              <w:spacing w:line="0" w:lineRule="atLeast"/>
              <w:ind w:leftChars="-27" w:left="-65" w:rightChars="-15" w:right="-36"/>
              <w:rPr>
                <w:rFonts w:ascii="新細明體" w:hAnsi="新細明體"/>
              </w:rPr>
            </w:pPr>
          </w:p>
          <w:p w14:paraId="0F6D5C88"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（二）活動二：輕鬆學語詞</w:t>
            </w:r>
          </w:p>
          <w:p w14:paraId="71837CE8"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F76669">
              <w:rPr>
                <w:rFonts w:ascii="新細明體" w:hAnsi="新細明體" w:hint="eastAsia"/>
              </w:rPr>
              <w:t>或教學電子書，讓學生聆聽「輕鬆學語詞」內容，老師再帶領學生複誦，講解語詞並指導學生正確發音。</w:t>
            </w:r>
          </w:p>
          <w:p w14:paraId="5C5BD6A0"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2.發下學習單進行教學活動。</w:t>
            </w:r>
          </w:p>
          <w:p w14:paraId="4A45AC30"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3.視教學情況補充「語詞造句」，讓學生理解語詞之應用。</w:t>
            </w:r>
          </w:p>
          <w:p w14:paraId="6DEB9523"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4.視教學情況補充教學補給站：「謎猜」、「其他的職業」、「總舖師的故鄉」。</w:t>
            </w:r>
          </w:p>
          <w:p w14:paraId="01C5488B" w14:textId="77777777" w:rsidR="001306A3" w:rsidRDefault="001306A3" w:rsidP="001306A3">
            <w:pPr>
              <w:spacing w:line="0" w:lineRule="atLeast"/>
              <w:ind w:leftChars="-27" w:left="-65" w:rightChars="-15" w:right="-36"/>
              <w:rPr>
                <w:rFonts w:ascii="新細明體" w:hAnsi="新細明體"/>
              </w:rPr>
            </w:pPr>
            <w:r w:rsidRPr="00F76669">
              <w:rPr>
                <w:rFonts w:ascii="新細明體" w:hAnsi="新細明體" w:hint="eastAsia"/>
              </w:rPr>
              <w:t>5.參考「真平博士博」補充相關的語文知識。</w:t>
            </w:r>
          </w:p>
          <w:p w14:paraId="087CB479" w14:textId="77777777" w:rsidR="001306A3" w:rsidRPr="00F76669" w:rsidRDefault="001306A3" w:rsidP="001306A3">
            <w:pPr>
              <w:spacing w:line="0" w:lineRule="atLeast"/>
              <w:ind w:leftChars="-27" w:left="-65" w:rightChars="-15" w:right="-36"/>
              <w:rPr>
                <w:rFonts w:ascii="新細明體" w:hAnsi="新細明體"/>
              </w:rPr>
            </w:pPr>
          </w:p>
          <w:p w14:paraId="33242D5F"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（三）活動三：做伙唸俗語</w:t>
            </w:r>
          </w:p>
          <w:p w14:paraId="0DED74D1"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F76669">
              <w:rPr>
                <w:rFonts w:ascii="新細明體" w:hAnsi="新細明體" w:hint="eastAsia"/>
              </w:rPr>
              <w:t>或教學電子書，讓學生聆聽「做伙唸俗語」內容，老師再帶領學生複誦，講解俗語並指導學生正確發音。</w:t>
            </w:r>
          </w:p>
          <w:p w14:paraId="69A71BF3" w14:textId="77777777" w:rsidR="001306A3" w:rsidRDefault="001306A3" w:rsidP="001306A3">
            <w:pPr>
              <w:spacing w:line="0" w:lineRule="atLeast"/>
              <w:ind w:leftChars="-27" w:left="-65" w:rightChars="-15" w:right="-36"/>
              <w:rPr>
                <w:rFonts w:ascii="新細明體" w:hAnsi="新細明體"/>
              </w:rPr>
            </w:pPr>
            <w:r w:rsidRPr="00F76669">
              <w:rPr>
                <w:rFonts w:ascii="新細明體" w:hAnsi="新細明體" w:hint="eastAsia"/>
              </w:rPr>
              <w:t>2.視教學情況補充教學補給站：「俗語」。</w:t>
            </w:r>
          </w:p>
          <w:p w14:paraId="4AE82D4E" w14:textId="77777777" w:rsidR="001306A3" w:rsidRPr="00F76669" w:rsidRDefault="001306A3" w:rsidP="001306A3">
            <w:pPr>
              <w:spacing w:line="0" w:lineRule="atLeast"/>
              <w:ind w:leftChars="-27" w:left="-65" w:rightChars="-15" w:right="-36"/>
              <w:rPr>
                <w:rFonts w:ascii="新細明體" w:hAnsi="新細明體"/>
              </w:rPr>
            </w:pPr>
          </w:p>
          <w:p w14:paraId="481EDA68" w14:textId="77777777" w:rsidR="001306A3" w:rsidRPr="00F76669" w:rsidRDefault="001306A3" w:rsidP="001306A3">
            <w:pPr>
              <w:spacing w:line="0" w:lineRule="atLeast"/>
              <w:ind w:leftChars="-27" w:left="-65" w:rightChars="-15" w:right="-36"/>
              <w:rPr>
                <w:rFonts w:ascii="新細明體" w:hAnsi="新細明體"/>
              </w:rPr>
            </w:pPr>
            <w:r w:rsidRPr="00F76669">
              <w:rPr>
                <w:rFonts w:ascii="新細明體" w:hAnsi="新細明體" w:hint="eastAsia"/>
              </w:rPr>
              <w:t>三、統整活動</w:t>
            </w:r>
          </w:p>
          <w:p w14:paraId="2B32F781" w14:textId="62ADB626" w:rsidR="001306A3" w:rsidRPr="00112F4F" w:rsidRDefault="001306A3" w:rsidP="001306A3">
            <w:pPr>
              <w:spacing w:line="0" w:lineRule="atLeast"/>
              <w:ind w:leftChars="-27" w:left="-65" w:rightChars="-15" w:right="-36"/>
              <w:rPr>
                <w:rFonts w:ascii="新細明體" w:hAnsi="新細明體"/>
              </w:rPr>
            </w:pPr>
            <w:r w:rsidRPr="00F76669">
              <w:rPr>
                <w:rFonts w:ascii="新細明體" w:hAnsi="新細明體" w:hint="eastAsia"/>
              </w:rPr>
              <w:lastRenderedPageBreak/>
              <w:t>搭配教學電子書，複習本堂課所學。</w:t>
            </w:r>
          </w:p>
        </w:tc>
        <w:tc>
          <w:tcPr>
            <w:tcW w:w="567" w:type="dxa"/>
          </w:tcPr>
          <w:p w14:paraId="5D4DCFB3" w14:textId="38792BC2"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0D25FCF1" w14:textId="0FA2BD9D" w:rsidR="001306A3" w:rsidRPr="00112F4F" w:rsidRDefault="001306A3" w:rsidP="001306A3">
            <w:pPr>
              <w:spacing w:line="0" w:lineRule="atLeast"/>
              <w:ind w:leftChars="-15" w:left="-36" w:rightChars="-15" w:right="-36"/>
              <w:rPr>
                <w:rFonts w:ascii="新細明體" w:hAnsi="新細明體"/>
              </w:rPr>
            </w:pPr>
            <w:r w:rsidRPr="00F76669">
              <w:rPr>
                <w:rFonts w:ascii="新細明體" w:hAnsi="新細明體" w:hint="eastAsia"/>
              </w:rPr>
              <w:t>教用</w:t>
            </w:r>
            <w:r>
              <w:rPr>
                <w:rFonts w:ascii="新細明體" w:hAnsi="新細明體" w:hint="eastAsia"/>
              </w:rPr>
              <w:t>MP3</w:t>
            </w:r>
            <w:r>
              <w:rPr>
                <w:rFonts w:ascii="MS Mincho" w:eastAsia="MS Mincho" w:hAnsi="MS Mincho" w:cs="MS Mincho" w:hint="eastAsia"/>
              </w:rPr>
              <w:t>❷</w:t>
            </w:r>
            <w:r w:rsidRPr="00F76669">
              <w:rPr>
                <w:rFonts w:ascii="新細明體" w:hAnsi="新細明體" w:hint="eastAsia"/>
              </w:rPr>
              <w:t>、教學電子書、學習單、書後圖卡、小白板、白板筆、拼字片、紙板、膠水</w:t>
            </w:r>
          </w:p>
        </w:tc>
        <w:tc>
          <w:tcPr>
            <w:tcW w:w="709" w:type="dxa"/>
          </w:tcPr>
          <w:p w14:paraId="49E9AB18" w14:textId="77777777" w:rsidR="001306A3" w:rsidRPr="00112F4F" w:rsidRDefault="001306A3" w:rsidP="001306A3">
            <w:pPr>
              <w:spacing w:line="0" w:lineRule="atLeast"/>
              <w:rPr>
                <w:rFonts w:ascii="新細明體" w:hAnsi="新細明體"/>
              </w:rPr>
            </w:pPr>
            <w:r w:rsidRPr="00112F4F">
              <w:rPr>
                <w:rFonts w:ascii="新細明體" w:hAnsi="新細明體"/>
              </w:rPr>
              <w:t>說話評量</w:t>
            </w:r>
          </w:p>
          <w:p w14:paraId="24559575"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閱讀評量</w:t>
            </w:r>
          </w:p>
          <w:p w14:paraId="1E32B5C2" w14:textId="025365E6" w:rsidR="001306A3" w:rsidRPr="00112F4F" w:rsidRDefault="001306A3" w:rsidP="001306A3">
            <w:pPr>
              <w:spacing w:line="0" w:lineRule="atLeast"/>
              <w:rPr>
                <w:rFonts w:ascii="新細明體" w:hAnsi="新細明體"/>
              </w:rPr>
            </w:pPr>
            <w:r w:rsidRPr="00112F4F">
              <w:rPr>
                <w:rFonts w:ascii="新細明體" w:hAnsi="新細明體" w:hint="eastAsia"/>
              </w:rPr>
              <w:t>寫作評量</w:t>
            </w:r>
          </w:p>
        </w:tc>
        <w:tc>
          <w:tcPr>
            <w:tcW w:w="1134" w:type="dxa"/>
          </w:tcPr>
          <w:p w14:paraId="3DEE15F1" w14:textId="77777777" w:rsidR="001306A3" w:rsidRPr="00112F4F" w:rsidRDefault="001306A3" w:rsidP="001306A3">
            <w:pPr>
              <w:spacing w:line="0" w:lineRule="atLeast"/>
              <w:rPr>
                <w:rFonts w:ascii="新細明體" w:hAnsi="新細明體"/>
              </w:rPr>
            </w:pPr>
            <w:r w:rsidRPr="00112F4F">
              <w:rPr>
                <w:rFonts w:ascii="新細明體" w:hAnsi="新細明體" w:hint="eastAsia"/>
              </w:rPr>
              <w:t>生涯規劃教育</w:t>
            </w:r>
          </w:p>
          <w:p w14:paraId="71CC83A2" w14:textId="77777777" w:rsidR="001306A3" w:rsidRPr="00112F4F" w:rsidRDefault="001306A3" w:rsidP="001306A3">
            <w:pPr>
              <w:spacing w:line="0" w:lineRule="atLeast"/>
              <w:rPr>
                <w:rFonts w:ascii="新細明體" w:hAnsi="新細明體"/>
              </w:rPr>
            </w:pPr>
            <w:r w:rsidRPr="00112F4F">
              <w:rPr>
                <w:rFonts w:ascii="新細明體" w:hAnsi="新細明體" w:hint="eastAsia"/>
              </w:rPr>
              <w:t>涯E4 認識自己的特質與興趣。</w:t>
            </w:r>
          </w:p>
          <w:p w14:paraId="5FD8D01C" w14:textId="4DE2C9D3" w:rsidR="001306A3" w:rsidRPr="00112F4F" w:rsidRDefault="001306A3" w:rsidP="001306A3">
            <w:pPr>
              <w:spacing w:line="0" w:lineRule="atLeast"/>
              <w:rPr>
                <w:rFonts w:ascii="新細明體" w:hAnsi="新細明體"/>
              </w:rPr>
            </w:pPr>
            <w:r w:rsidRPr="00112F4F">
              <w:rPr>
                <w:rFonts w:ascii="新細明體" w:hAnsi="新細明體" w:hint="eastAsia"/>
              </w:rPr>
              <w:t>涯E8 對工作／教育環境的好奇心。</w:t>
            </w:r>
          </w:p>
        </w:tc>
        <w:tc>
          <w:tcPr>
            <w:tcW w:w="596" w:type="dxa"/>
          </w:tcPr>
          <w:p w14:paraId="1BB4A53B"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74AC3C62" w14:textId="77777777" w:rsidTr="00C57576">
        <w:trPr>
          <w:trHeight w:val="419"/>
        </w:trPr>
        <w:tc>
          <w:tcPr>
            <w:tcW w:w="675" w:type="dxa"/>
          </w:tcPr>
          <w:p w14:paraId="5EE322C8" w14:textId="72FD33B0"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二、行行出狀元</w:t>
            </w:r>
          </w:p>
        </w:tc>
        <w:tc>
          <w:tcPr>
            <w:tcW w:w="709" w:type="dxa"/>
          </w:tcPr>
          <w:p w14:paraId="4ABA2899" w14:textId="140BADBA" w:rsidR="001306A3" w:rsidRPr="00112F4F" w:rsidRDefault="001306A3" w:rsidP="001306A3">
            <w:pPr>
              <w:spacing w:line="0" w:lineRule="atLeast"/>
              <w:rPr>
                <w:rFonts w:ascii="新細明體" w:hAnsi="新細明體"/>
              </w:rPr>
            </w:pPr>
            <w:r w:rsidRPr="00112F4F">
              <w:rPr>
                <w:rFonts w:ascii="新細明體" w:hAnsi="新細明體" w:hint="eastAsia"/>
              </w:rPr>
              <w:t>4.咱的英雄</w:t>
            </w:r>
          </w:p>
        </w:tc>
        <w:tc>
          <w:tcPr>
            <w:tcW w:w="1559" w:type="dxa"/>
            <w:gridSpan w:val="2"/>
          </w:tcPr>
          <w:p w14:paraId="58F45C33"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閩-E-A2</w:t>
            </w:r>
          </w:p>
          <w:p w14:paraId="3181F29C" w14:textId="77777777" w:rsidR="001306A3" w:rsidRPr="00112F4F" w:rsidRDefault="001306A3" w:rsidP="001306A3">
            <w:pPr>
              <w:spacing w:line="0" w:lineRule="atLeast"/>
              <w:rPr>
                <w:rFonts w:ascii="新細明體" w:hAnsi="新細明體"/>
              </w:rPr>
            </w:pPr>
            <w:r w:rsidRPr="00112F4F">
              <w:rPr>
                <w:rFonts w:ascii="新細明體" w:hAnsi="新細明體" w:hint="eastAsia"/>
              </w:rPr>
              <w:t>具備使用閩南語文進行思考的能力，並用之於日常生活中，以有效處理相關問題。</w:t>
            </w:r>
          </w:p>
          <w:p w14:paraId="61451B98"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閩-E-A3</w:t>
            </w:r>
          </w:p>
          <w:p w14:paraId="334076A7" w14:textId="77777777" w:rsidR="001306A3" w:rsidRPr="00112F4F" w:rsidRDefault="001306A3" w:rsidP="001306A3">
            <w:pPr>
              <w:spacing w:line="0" w:lineRule="atLeast"/>
              <w:rPr>
                <w:rFonts w:ascii="新細明體" w:hAnsi="新細明體"/>
              </w:rPr>
            </w:pPr>
            <w:r w:rsidRPr="00112F4F">
              <w:rPr>
                <w:rFonts w:ascii="新細明體" w:hAnsi="新細明體" w:hint="eastAsia"/>
              </w:rPr>
              <w:t>具備運用閩南語文來擬訂、討論、執行與分享個人生活計畫，以充實自我生活經驗，增進個人適應社會的能力。</w:t>
            </w:r>
          </w:p>
          <w:p w14:paraId="4B14B5BD"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閩-E-B1</w:t>
            </w:r>
          </w:p>
          <w:p w14:paraId="748D0207" w14:textId="77777777" w:rsidR="001306A3" w:rsidRPr="00112F4F" w:rsidRDefault="001306A3" w:rsidP="001306A3">
            <w:pPr>
              <w:spacing w:line="0" w:lineRule="atLeast"/>
              <w:rPr>
                <w:rFonts w:ascii="新細明體" w:hAnsi="新細明體"/>
              </w:rPr>
            </w:pPr>
            <w:r w:rsidRPr="00112F4F">
              <w:rPr>
                <w:rFonts w:ascii="新細明體" w:hAnsi="新細明體" w:hint="eastAsia"/>
              </w:rPr>
              <w:t>具備理解與使用閩南語文的基本能力，並能從事表達、溝通，以運用於家庭、學校、社區生活之中。</w:t>
            </w:r>
          </w:p>
          <w:p w14:paraId="6093B5BC"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閩-E-C1</w:t>
            </w:r>
          </w:p>
          <w:p w14:paraId="68EDFC31" w14:textId="1DAFDC6B" w:rsidR="001306A3" w:rsidRPr="00112F4F" w:rsidRDefault="001306A3" w:rsidP="001306A3">
            <w:pPr>
              <w:spacing w:line="0" w:lineRule="atLeast"/>
              <w:rPr>
                <w:rFonts w:ascii="新細明體" w:hAnsi="新細明體"/>
              </w:rPr>
            </w:pPr>
            <w:r w:rsidRPr="00112F4F">
              <w:rPr>
                <w:rFonts w:ascii="新細明體" w:hAnsi="新細明體" w:hint="eastAsia"/>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4DCF758D"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Aa-Ⅱ-1  羅馬拼音。</w:t>
            </w:r>
          </w:p>
          <w:p w14:paraId="2ADD7758"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Aa-Ⅱ-2  漢字書寫。</w:t>
            </w:r>
          </w:p>
          <w:p w14:paraId="0D382BA3"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Ab-Ⅱ-1  語詞運用。</w:t>
            </w:r>
          </w:p>
          <w:p w14:paraId="3EEEB653"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Ab-Ⅱ-2  句型運用。</w:t>
            </w:r>
          </w:p>
          <w:p w14:paraId="66D56B23"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Bg-Ⅱ-1  生活應對。</w:t>
            </w:r>
          </w:p>
          <w:p w14:paraId="4641E4D3" w14:textId="247C0784" w:rsidR="001306A3" w:rsidRPr="00603F6A" w:rsidRDefault="001306A3" w:rsidP="001306A3">
            <w:pPr>
              <w:spacing w:line="0" w:lineRule="atLeast"/>
              <w:ind w:leftChars="-25" w:left="-60" w:rightChars="-20" w:right="-48"/>
              <w:rPr>
                <w:rFonts w:ascii="新細明體" w:hAnsi="新細明體"/>
                <w:vertAlign w:val="superscript"/>
              </w:rPr>
            </w:pPr>
            <w:r w:rsidRPr="00603F6A">
              <w:rPr>
                <w:rFonts w:ascii="新細明體" w:hAnsi="新細明體" w:hint="eastAsia"/>
                <w:vertAlign w:val="superscript"/>
              </w:rPr>
              <w:t>◎</w:t>
            </w:r>
            <w:r w:rsidRPr="00603F6A">
              <w:rPr>
                <w:rFonts w:ascii="新細明體" w:hAnsi="新細明體" w:hint="eastAsia"/>
              </w:rPr>
              <w:t>Bg-Ⅱ-2  口語表達。</w:t>
            </w:r>
          </w:p>
        </w:tc>
        <w:tc>
          <w:tcPr>
            <w:tcW w:w="1276" w:type="dxa"/>
            <w:tcBorders>
              <w:left w:val="single" w:sz="4" w:space="0" w:color="000000"/>
            </w:tcBorders>
          </w:tcPr>
          <w:p w14:paraId="6B75496F"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1-Ⅱ-1能應用閩南語標音符號、羅馬字及漢字，協助聆聽理解。</w:t>
            </w:r>
          </w:p>
          <w:p w14:paraId="0D8F1D57"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能聆聽並理解對方所說的閩南語。</w:t>
            </w:r>
          </w:p>
          <w:p w14:paraId="46654961"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能運用閩南語的標音符號、羅馬字及漢字，協助口語表達。</w:t>
            </w:r>
          </w:p>
          <w:p w14:paraId="36BCDF9C"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 能運用標音符號、羅馬字及漢字認讀日常生活中常見、簡單的閩南語文。</w:t>
            </w:r>
          </w:p>
          <w:p w14:paraId="1D09C86E" w14:textId="06DB478E"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4-Ⅱ-1 能運用閩南語文簡單寫出自己的感受與需求。</w:t>
            </w:r>
          </w:p>
        </w:tc>
        <w:tc>
          <w:tcPr>
            <w:tcW w:w="1134" w:type="dxa"/>
            <w:tcBorders>
              <w:right w:val="single" w:sz="4" w:space="0" w:color="000000"/>
            </w:tcBorders>
          </w:tcPr>
          <w:p w14:paraId="1F166D43" w14:textId="77777777"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1</w:t>
            </w:r>
            <w:r w:rsidRPr="00603F6A">
              <w:rPr>
                <w:rFonts w:ascii="新細明體" w:hAnsi="新細明體" w:hint="eastAsia"/>
              </w:rPr>
              <w:t>.能掌握本課所學的句型，並應用於日常生活。</w:t>
            </w:r>
          </w:p>
          <w:p w14:paraId="09BC7632" w14:textId="3A6A5505"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2</w:t>
            </w:r>
            <w:r w:rsidRPr="00603F6A">
              <w:rPr>
                <w:rFonts w:ascii="新細明體" w:hAnsi="新細明體" w:hint="eastAsia"/>
              </w:rPr>
              <w:t>.能藉由課程活動發掘個人志趣，擬訂未來目標，並尊重、感謝各行各業的貢獻。</w:t>
            </w:r>
          </w:p>
        </w:tc>
        <w:tc>
          <w:tcPr>
            <w:tcW w:w="3969" w:type="dxa"/>
            <w:gridSpan w:val="3"/>
            <w:tcBorders>
              <w:left w:val="single" w:sz="4" w:space="0" w:color="000000"/>
            </w:tcBorders>
          </w:tcPr>
          <w:p w14:paraId="39C01699"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二、行行出狀元</w:t>
            </w:r>
            <w:r>
              <w:rPr>
                <w:rFonts w:ascii="新細明體" w:hAnsi="新細明體" w:hint="eastAsia"/>
              </w:rPr>
              <w:t xml:space="preserve"> </w:t>
            </w:r>
            <w:r w:rsidRPr="0031448C">
              <w:rPr>
                <w:rFonts w:ascii="新細明體" w:hAnsi="新細明體" w:hint="eastAsia"/>
              </w:rPr>
              <w:tab/>
              <w:t>4.咱的英雄</w:t>
            </w:r>
          </w:p>
          <w:p w14:paraId="192FB0D2" w14:textId="77777777" w:rsidR="001306A3" w:rsidRDefault="001306A3" w:rsidP="001306A3">
            <w:pPr>
              <w:spacing w:line="0" w:lineRule="atLeast"/>
              <w:ind w:leftChars="-27" w:left="-65" w:rightChars="-15" w:right="-36"/>
              <w:rPr>
                <w:rFonts w:ascii="新細明體" w:hAnsi="新細明體"/>
              </w:rPr>
            </w:pPr>
          </w:p>
          <w:p w14:paraId="559F1578" w14:textId="77777777" w:rsidR="001306A3" w:rsidRPr="00F76669" w:rsidRDefault="001306A3" w:rsidP="001306A3">
            <w:pPr>
              <w:spacing w:line="0" w:lineRule="atLeast"/>
              <w:rPr>
                <w:rFonts w:ascii="新細明體" w:hAnsi="新細明體"/>
              </w:rPr>
            </w:pPr>
            <w:r w:rsidRPr="00F76669">
              <w:rPr>
                <w:rFonts w:ascii="新細明體" w:hAnsi="新細明體" w:hint="eastAsia"/>
              </w:rPr>
              <w:t>一、引起動機</w:t>
            </w:r>
          </w:p>
          <w:p w14:paraId="53078ABD" w14:textId="77777777" w:rsidR="001306A3" w:rsidRDefault="001306A3" w:rsidP="001306A3">
            <w:pPr>
              <w:spacing w:line="0" w:lineRule="atLeast"/>
              <w:rPr>
                <w:rFonts w:ascii="新細明體" w:hAnsi="新細明體"/>
              </w:rPr>
            </w:pPr>
            <w:r w:rsidRPr="00F76669">
              <w:rPr>
                <w:rFonts w:ascii="新細明體" w:hAnsi="新細明體" w:hint="eastAsia"/>
              </w:rPr>
              <w:t>老師詢問學生家人從事何種職業，藉此引導學生進入「做伙來造句」教學。</w:t>
            </w:r>
          </w:p>
          <w:p w14:paraId="63624EF2" w14:textId="77777777" w:rsidR="001306A3" w:rsidRPr="00F76669" w:rsidRDefault="001306A3" w:rsidP="001306A3">
            <w:pPr>
              <w:spacing w:line="0" w:lineRule="atLeast"/>
              <w:rPr>
                <w:rFonts w:ascii="新細明體" w:hAnsi="新細明體"/>
              </w:rPr>
            </w:pPr>
          </w:p>
          <w:p w14:paraId="4D7B9565" w14:textId="77777777" w:rsidR="001306A3" w:rsidRPr="00F76669" w:rsidRDefault="001306A3" w:rsidP="001306A3">
            <w:pPr>
              <w:spacing w:line="0" w:lineRule="atLeast"/>
              <w:rPr>
                <w:rFonts w:ascii="新細明體" w:hAnsi="新細明體"/>
              </w:rPr>
            </w:pPr>
            <w:r w:rsidRPr="00F76669">
              <w:rPr>
                <w:rFonts w:ascii="新細明體" w:hAnsi="新細明體" w:hint="eastAsia"/>
              </w:rPr>
              <w:t>二、發展活動</w:t>
            </w:r>
          </w:p>
          <w:p w14:paraId="191F2AB8" w14:textId="77777777" w:rsidR="001306A3" w:rsidRPr="00F76669" w:rsidRDefault="001306A3" w:rsidP="001306A3">
            <w:pPr>
              <w:spacing w:line="0" w:lineRule="atLeast"/>
              <w:rPr>
                <w:rFonts w:ascii="新細明體" w:hAnsi="新細明體"/>
              </w:rPr>
            </w:pPr>
            <w:r w:rsidRPr="00F76669">
              <w:rPr>
                <w:rFonts w:ascii="新細明體" w:hAnsi="新細明體" w:hint="eastAsia"/>
              </w:rPr>
              <w:t>（四）活動四：做伙來造句</w:t>
            </w:r>
          </w:p>
          <w:p w14:paraId="5BB6A551" w14:textId="77777777" w:rsidR="001306A3" w:rsidRPr="00F76669" w:rsidRDefault="001306A3" w:rsidP="001306A3">
            <w:pPr>
              <w:spacing w:line="0" w:lineRule="atLeast"/>
              <w:rPr>
                <w:rFonts w:ascii="新細明體" w:hAnsi="新細明體"/>
              </w:rPr>
            </w:pPr>
            <w:r w:rsidRPr="00F76669">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F76669">
              <w:rPr>
                <w:rFonts w:ascii="新細明體" w:hAnsi="新細明體" w:hint="eastAsia"/>
              </w:rPr>
              <w:t>或教學電子書，讓學生聆聽「做伙來造句」內容，老師再帶領學生複誦，並講解接下來教學遊戲的玩法。</w:t>
            </w:r>
          </w:p>
          <w:p w14:paraId="08F0F16A" w14:textId="77777777" w:rsidR="001306A3" w:rsidRDefault="001306A3" w:rsidP="001306A3">
            <w:pPr>
              <w:spacing w:line="0" w:lineRule="atLeast"/>
              <w:rPr>
                <w:rFonts w:ascii="新細明體" w:hAnsi="新細明體"/>
              </w:rPr>
            </w:pPr>
            <w:r w:rsidRPr="00F76669">
              <w:rPr>
                <w:rFonts w:ascii="新細明體" w:hAnsi="新細明體" w:hint="eastAsia"/>
              </w:rPr>
              <w:t>2.參考「九宮格大戰」進行教學遊戲。</w:t>
            </w:r>
          </w:p>
          <w:p w14:paraId="1E6A32F2" w14:textId="77777777" w:rsidR="001306A3" w:rsidRDefault="001306A3" w:rsidP="001306A3">
            <w:pPr>
              <w:spacing w:line="0" w:lineRule="atLeast"/>
              <w:rPr>
                <w:rFonts w:ascii="新細明體" w:hAnsi="新細明體"/>
              </w:rPr>
            </w:pPr>
          </w:p>
          <w:p w14:paraId="6B3133AC" w14:textId="77777777" w:rsidR="001306A3" w:rsidRPr="00F76669" w:rsidRDefault="001306A3" w:rsidP="001306A3">
            <w:pPr>
              <w:spacing w:line="0" w:lineRule="atLeast"/>
              <w:rPr>
                <w:rFonts w:ascii="新細明體" w:hAnsi="新細明體"/>
              </w:rPr>
            </w:pPr>
            <w:r w:rsidRPr="00F76669">
              <w:rPr>
                <w:rFonts w:ascii="新細明體" w:hAnsi="新細明體" w:hint="eastAsia"/>
              </w:rPr>
              <w:t>（五）活動五：咱來試看覓</w:t>
            </w:r>
          </w:p>
          <w:p w14:paraId="59982B71" w14:textId="77777777" w:rsidR="001306A3" w:rsidRPr="00F76669" w:rsidRDefault="001306A3" w:rsidP="001306A3">
            <w:pPr>
              <w:spacing w:line="0" w:lineRule="atLeast"/>
              <w:rPr>
                <w:rFonts w:ascii="新細明體" w:hAnsi="新細明體"/>
              </w:rPr>
            </w:pPr>
            <w:r w:rsidRPr="00F76669">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F76669">
              <w:rPr>
                <w:rFonts w:ascii="新細明體" w:hAnsi="新細明體" w:hint="eastAsia"/>
              </w:rPr>
              <w:t>或教學電子書，讓學生聆聽「咱來試看覓」內容，老師再帶領學生複誦，並講解接下來要進行的教學活動「我想欲做啥物」。</w:t>
            </w:r>
          </w:p>
          <w:p w14:paraId="3DC785DD" w14:textId="77777777" w:rsidR="001306A3" w:rsidRDefault="001306A3" w:rsidP="001306A3">
            <w:pPr>
              <w:spacing w:line="0" w:lineRule="atLeast"/>
              <w:rPr>
                <w:rFonts w:ascii="新細明體" w:hAnsi="新細明體"/>
              </w:rPr>
            </w:pPr>
            <w:r w:rsidRPr="00F76669">
              <w:rPr>
                <w:rFonts w:ascii="新細明體" w:hAnsi="新細明體" w:hint="eastAsia"/>
              </w:rPr>
              <w:t>2.視教學情況，可補充教學補給站的「情境對話」。</w:t>
            </w:r>
          </w:p>
          <w:p w14:paraId="2A6733C5" w14:textId="77777777" w:rsidR="001306A3" w:rsidRPr="00F76669" w:rsidRDefault="001306A3" w:rsidP="001306A3">
            <w:pPr>
              <w:spacing w:line="0" w:lineRule="atLeast"/>
              <w:rPr>
                <w:rFonts w:ascii="新細明體" w:hAnsi="新細明體"/>
              </w:rPr>
            </w:pPr>
          </w:p>
          <w:p w14:paraId="5439E727" w14:textId="77777777" w:rsidR="001306A3" w:rsidRPr="00F76669" w:rsidRDefault="001306A3" w:rsidP="001306A3">
            <w:pPr>
              <w:spacing w:line="0" w:lineRule="atLeast"/>
              <w:rPr>
                <w:rFonts w:ascii="新細明體" w:hAnsi="新細明體"/>
              </w:rPr>
            </w:pPr>
            <w:r w:rsidRPr="00F76669">
              <w:rPr>
                <w:rFonts w:ascii="新細明體" w:hAnsi="新細明體" w:hint="eastAsia"/>
              </w:rPr>
              <w:t>（六）活動六：聽看覓</w:t>
            </w:r>
          </w:p>
          <w:p w14:paraId="4C65B429" w14:textId="77777777" w:rsidR="001306A3" w:rsidRPr="00F76669" w:rsidRDefault="001306A3" w:rsidP="001306A3">
            <w:pPr>
              <w:spacing w:line="0" w:lineRule="atLeast"/>
              <w:rPr>
                <w:rFonts w:ascii="新細明體" w:hAnsi="新細明體"/>
              </w:rPr>
            </w:pPr>
            <w:r w:rsidRPr="00F76669">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F76669">
              <w:rPr>
                <w:rFonts w:ascii="新細明體" w:hAnsi="新細明體" w:hint="eastAsia"/>
              </w:rPr>
              <w:t>或教學電子書，讓學生聆聽「聽看覓」內容並作答。</w:t>
            </w:r>
          </w:p>
          <w:p w14:paraId="74BD5F6F" w14:textId="77777777" w:rsidR="001306A3" w:rsidRPr="00F76669" w:rsidRDefault="001306A3" w:rsidP="001306A3">
            <w:pPr>
              <w:spacing w:line="0" w:lineRule="atLeast"/>
              <w:rPr>
                <w:rFonts w:ascii="新細明體" w:hAnsi="新細明體"/>
              </w:rPr>
            </w:pPr>
            <w:r w:rsidRPr="00F76669">
              <w:rPr>
                <w:rFonts w:ascii="新細明體" w:hAnsi="新細明體" w:hint="eastAsia"/>
              </w:rPr>
              <w:t>2.老師請學生依各題提示句型進行造句，並說給鄰座的同學聽，互相檢核。</w:t>
            </w:r>
          </w:p>
          <w:p w14:paraId="20031DA9" w14:textId="77777777" w:rsidR="001306A3" w:rsidRDefault="001306A3" w:rsidP="001306A3">
            <w:pPr>
              <w:spacing w:line="0" w:lineRule="atLeast"/>
              <w:rPr>
                <w:rFonts w:ascii="新細明體" w:hAnsi="新細明體"/>
              </w:rPr>
            </w:pPr>
            <w:r w:rsidRPr="00F76669">
              <w:rPr>
                <w:rFonts w:ascii="新細明體" w:hAnsi="新細明體" w:hint="eastAsia"/>
              </w:rPr>
              <w:t>3.視教學情況，可補充教學補給站的「孽譎仔話」。</w:t>
            </w:r>
          </w:p>
          <w:p w14:paraId="3295AB72" w14:textId="77777777" w:rsidR="001306A3" w:rsidRPr="00F76669" w:rsidRDefault="001306A3" w:rsidP="001306A3">
            <w:pPr>
              <w:spacing w:line="0" w:lineRule="atLeast"/>
              <w:rPr>
                <w:rFonts w:ascii="新細明體" w:hAnsi="新細明體"/>
              </w:rPr>
            </w:pPr>
          </w:p>
          <w:p w14:paraId="32DF0018" w14:textId="77777777" w:rsidR="001306A3" w:rsidRPr="00F76669" w:rsidRDefault="001306A3" w:rsidP="001306A3">
            <w:pPr>
              <w:spacing w:line="0" w:lineRule="atLeast"/>
              <w:rPr>
                <w:rFonts w:ascii="新細明體" w:hAnsi="新細明體"/>
              </w:rPr>
            </w:pPr>
            <w:r w:rsidRPr="00F76669">
              <w:rPr>
                <w:rFonts w:ascii="新細明體" w:hAnsi="新細明體" w:hint="eastAsia"/>
              </w:rPr>
              <w:t>三、統整活動</w:t>
            </w:r>
          </w:p>
          <w:p w14:paraId="21F7313D" w14:textId="30135DBB" w:rsidR="001306A3" w:rsidRPr="00112F4F" w:rsidRDefault="001306A3" w:rsidP="001306A3">
            <w:pPr>
              <w:spacing w:line="0" w:lineRule="atLeast"/>
              <w:ind w:leftChars="-27" w:left="-65" w:rightChars="-15" w:right="-36"/>
              <w:rPr>
                <w:rFonts w:ascii="新細明體" w:hAnsi="新細明體"/>
              </w:rPr>
            </w:pPr>
            <w:r w:rsidRPr="00F76669">
              <w:rPr>
                <w:rFonts w:ascii="新細明體" w:hAnsi="新細明體" w:hint="eastAsia"/>
              </w:rPr>
              <w:t>搭配教學電子書，複習本堂課所學。</w:t>
            </w:r>
          </w:p>
        </w:tc>
        <w:tc>
          <w:tcPr>
            <w:tcW w:w="567" w:type="dxa"/>
          </w:tcPr>
          <w:p w14:paraId="2328A35D" w14:textId="73E7148B" w:rsidR="001306A3" w:rsidRPr="00112F4F" w:rsidRDefault="001306A3" w:rsidP="001306A3">
            <w:pPr>
              <w:spacing w:line="0" w:lineRule="atLeast"/>
              <w:rPr>
                <w:rFonts w:ascii="新細明體" w:hAnsi="新細明體"/>
              </w:rPr>
            </w:pPr>
            <w:r w:rsidRPr="00112F4F">
              <w:rPr>
                <w:rFonts w:ascii="新細明體" w:hAnsi="新細明體" w:hint="eastAsia"/>
              </w:rPr>
              <w:t>1</w:t>
            </w:r>
          </w:p>
        </w:tc>
        <w:tc>
          <w:tcPr>
            <w:tcW w:w="992" w:type="dxa"/>
          </w:tcPr>
          <w:p w14:paraId="690FF515" w14:textId="02055DD0" w:rsidR="001306A3" w:rsidRPr="00112F4F" w:rsidRDefault="001306A3" w:rsidP="001306A3">
            <w:pPr>
              <w:spacing w:line="0" w:lineRule="atLeast"/>
              <w:ind w:leftChars="-15" w:left="-36" w:rightChars="-15" w:right="-36"/>
              <w:rPr>
                <w:rFonts w:ascii="新細明體" w:hAnsi="新細明體"/>
              </w:rPr>
            </w:pPr>
            <w:r w:rsidRPr="00F76669">
              <w:rPr>
                <w:rFonts w:ascii="新細明體" w:hAnsi="新細明體" w:hint="eastAsia"/>
              </w:rPr>
              <w:t>教用</w:t>
            </w:r>
            <w:r>
              <w:rPr>
                <w:rFonts w:ascii="新細明體" w:hAnsi="新細明體" w:hint="eastAsia"/>
              </w:rPr>
              <w:t>MP3</w:t>
            </w:r>
            <w:r>
              <w:rPr>
                <w:rFonts w:ascii="MS Mincho" w:eastAsia="MS Mincho" w:hAnsi="MS Mincho" w:cs="MS Mincho" w:hint="eastAsia"/>
              </w:rPr>
              <w:t>❷</w:t>
            </w:r>
            <w:r w:rsidRPr="00F76669">
              <w:rPr>
                <w:rFonts w:ascii="新細明體" w:hAnsi="新細明體" w:hint="eastAsia"/>
              </w:rPr>
              <w:t>、教學電子書、書後圖卡</w:t>
            </w:r>
          </w:p>
        </w:tc>
        <w:tc>
          <w:tcPr>
            <w:tcW w:w="709" w:type="dxa"/>
          </w:tcPr>
          <w:p w14:paraId="6C228E5C" w14:textId="77777777" w:rsidR="001306A3" w:rsidRDefault="001306A3" w:rsidP="001306A3">
            <w:pPr>
              <w:spacing w:line="0" w:lineRule="atLeast"/>
              <w:rPr>
                <w:rFonts w:ascii="新細明體" w:hAnsi="新細明體"/>
              </w:rPr>
            </w:pPr>
            <w:r w:rsidRPr="00112F4F">
              <w:rPr>
                <w:rFonts w:ascii="新細明體" w:hAnsi="新細明體"/>
              </w:rPr>
              <w:t>說話評量</w:t>
            </w:r>
          </w:p>
          <w:p w14:paraId="6BF1FF7F" w14:textId="04BC5D61" w:rsidR="001306A3" w:rsidRPr="00112F4F" w:rsidRDefault="001306A3" w:rsidP="001306A3">
            <w:pPr>
              <w:spacing w:line="0" w:lineRule="atLeast"/>
              <w:rPr>
                <w:rFonts w:ascii="新細明體" w:hAnsi="新細明體"/>
              </w:rPr>
            </w:pPr>
            <w:r>
              <w:rPr>
                <w:rFonts w:ascii="新細明體" w:hAnsi="新細明體" w:hint="eastAsia"/>
              </w:rPr>
              <w:t>聽力評量</w:t>
            </w:r>
          </w:p>
        </w:tc>
        <w:tc>
          <w:tcPr>
            <w:tcW w:w="1134" w:type="dxa"/>
          </w:tcPr>
          <w:p w14:paraId="2C7738A7" w14:textId="77777777" w:rsidR="001306A3" w:rsidRPr="00112F4F" w:rsidRDefault="001306A3" w:rsidP="001306A3">
            <w:pPr>
              <w:spacing w:line="0" w:lineRule="atLeast"/>
              <w:rPr>
                <w:rFonts w:ascii="新細明體" w:hAnsi="新細明體"/>
              </w:rPr>
            </w:pPr>
            <w:r w:rsidRPr="00112F4F">
              <w:rPr>
                <w:rFonts w:ascii="新細明體" w:hAnsi="新細明體" w:hint="eastAsia"/>
              </w:rPr>
              <w:t>生涯規劃教育</w:t>
            </w:r>
          </w:p>
          <w:p w14:paraId="74C51D88" w14:textId="77777777" w:rsidR="001306A3" w:rsidRPr="00112F4F" w:rsidRDefault="001306A3" w:rsidP="001306A3">
            <w:pPr>
              <w:spacing w:line="0" w:lineRule="atLeast"/>
              <w:rPr>
                <w:rFonts w:ascii="新細明體" w:hAnsi="新細明體"/>
              </w:rPr>
            </w:pPr>
            <w:r w:rsidRPr="00112F4F">
              <w:rPr>
                <w:rFonts w:ascii="新細明體" w:hAnsi="新細明體" w:hint="eastAsia"/>
              </w:rPr>
              <w:t>涯E4 認識自己的特質與興趣。</w:t>
            </w:r>
          </w:p>
          <w:p w14:paraId="378C5FF5" w14:textId="490AD375" w:rsidR="001306A3" w:rsidRPr="00112F4F" w:rsidRDefault="001306A3" w:rsidP="001306A3">
            <w:pPr>
              <w:spacing w:line="0" w:lineRule="atLeast"/>
              <w:rPr>
                <w:rFonts w:ascii="新細明體" w:hAnsi="新細明體"/>
              </w:rPr>
            </w:pPr>
            <w:r w:rsidRPr="00112F4F">
              <w:rPr>
                <w:rFonts w:ascii="新細明體" w:hAnsi="新細明體" w:hint="eastAsia"/>
              </w:rPr>
              <w:t>涯E8 對工作／教育環境的好奇心。</w:t>
            </w:r>
          </w:p>
        </w:tc>
        <w:tc>
          <w:tcPr>
            <w:tcW w:w="596" w:type="dxa"/>
          </w:tcPr>
          <w:p w14:paraId="1F49FE44"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3810F28D" w14:textId="77777777" w:rsidTr="00C57576">
        <w:trPr>
          <w:trHeight w:val="419"/>
        </w:trPr>
        <w:tc>
          <w:tcPr>
            <w:tcW w:w="675" w:type="dxa"/>
          </w:tcPr>
          <w:p w14:paraId="0E9578F6" w14:textId="6DD25668"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lastRenderedPageBreak/>
              <w:t>二、行行出狀元</w:t>
            </w:r>
          </w:p>
        </w:tc>
        <w:tc>
          <w:tcPr>
            <w:tcW w:w="709" w:type="dxa"/>
          </w:tcPr>
          <w:p w14:paraId="174E2480" w14:textId="60397D96" w:rsidR="001306A3" w:rsidRPr="00112F4F" w:rsidRDefault="001306A3" w:rsidP="001306A3">
            <w:pPr>
              <w:spacing w:line="0" w:lineRule="atLeast"/>
              <w:rPr>
                <w:rFonts w:ascii="新細明體" w:hAnsi="新細明體"/>
              </w:rPr>
            </w:pPr>
            <w:r w:rsidRPr="00112F4F">
              <w:rPr>
                <w:rFonts w:ascii="新細明體" w:hAnsi="新細明體" w:hint="eastAsia"/>
              </w:rPr>
              <w:t>4.咱的英雄</w:t>
            </w:r>
          </w:p>
        </w:tc>
        <w:tc>
          <w:tcPr>
            <w:tcW w:w="1559" w:type="dxa"/>
            <w:gridSpan w:val="2"/>
          </w:tcPr>
          <w:p w14:paraId="0317374F"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閩-E-C1</w:t>
            </w:r>
          </w:p>
          <w:p w14:paraId="5EB4A3FE" w14:textId="2CB170F2" w:rsidR="001306A3" w:rsidRPr="00112F4F" w:rsidRDefault="001306A3" w:rsidP="001306A3">
            <w:pPr>
              <w:spacing w:line="0" w:lineRule="atLeast"/>
              <w:rPr>
                <w:rFonts w:ascii="新細明體" w:hAnsi="新細明體"/>
              </w:rPr>
            </w:pPr>
            <w:r w:rsidRPr="00112F4F">
              <w:rPr>
                <w:rFonts w:ascii="新細明體" w:hAnsi="新細明體" w:hint="eastAsia"/>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3A75DC14"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Aa-Ⅱ-1  羅馬拼音。</w:t>
            </w:r>
          </w:p>
          <w:p w14:paraId="0448CE0F" w14:textId="5688BC90" w:rsidR="001306A3" w:rsidRPr="00603F6A" w:rsidRDefault="001306A3" w:rsidP="001306A3">
            <w:pPr>
              <w:spacing w:line="0" w:lineRule="atLeast"/>
              <w:ind w:leftChars="-25" w:left="-60" w:rightChars="-20" w:right="-48"/>
              <w:rPr>
                <w:rFonts w:ascii="新細明體" w:hAnsi="新細明體"/>
                <w:vertAlign w:val="superscript"/>
              </w:rPr>
            </w:pPr>
            <w:r w:rsidRPr="00603F6A">
              <w:rPr>
                <w:rFonts w:ascii="新細明體" w:hAnsi="新細明體" w:hint="eastAsia"/>
                <w:vertAlign w:val="superscript"/>
              </w:rPr>
              <w:t>◎</w:t>
            </w:r>
            <w:r w:rsidRPr="00603F6A">
              <w:rPr>
                <w:rFonts w:ascii="新細明體" w:hAnsi="新細明體" w:hint="eastAsia"/>
              </w:rPr>
              <w:t>Bg-Ⅱ-2  口語表達。</w:t>
            </w:r>
          </w:p>
        </w:tc>
        <w:tc>
          <w:tcPr>
            <w:tcW w:w="1276" w:type="dxa"/>
            <w:tcBorders>
              <w:left w:val="single" w:sz="4" w:space="0" w:color="000000"/>
            </w:tcBorders>
          </w:tcPr>
          <w:p w14:paraId="40F9FD14"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1-Ⅱ-1能應用閩南語標音符號、羅馬字及漢字，協助聆聽理解。</w:t>
            </w:r>
          </w:p>
          <w:p w14:paraId="516EC254"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能聆聽並理解對方所說的閩南語。</w:t>
            </w:r>
          </w:p>
          <w:p w14:paraId="2121F718"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能運用閩南語的標音符號、羅馬字及漢字，協助口語表達。</w:t>
            </w:r>
          </w:p>
          <w:p w14:paraId="3E075954" w14:textId="2F1120BF"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 能運用標音符號、羅馬字及漢字認讀日常生活中常見、簡單的閩南語文。</w:t>
            </w:r>
          </w:p>
        </w:tc>
        <w:tc>
          <w:tcPr>
            <w:tcW w:w="1134" w:type="dxa"/>
            <w:tcBorders>
              <w:right w:val="single" w:sz="4" w:space="0" w:color="000000"/>
            </w:tcBorders>
          </w:tcPr>
          <w:p w14:paraId="42BF76BB" w14:textId="3A07DCE3"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1</w:t>
            </w:r>
            <w:r w:rsidRPr="00603F6A">
              <w:rPr>
                <w:rFonts w:ascii="新細明體" w:hAnsi="新細明體" w:hint="eastAsia"/>
              </w:rPr>
              <w:t>.能學會本拼音課程</w:t>
            </w:r>
            <w:r w:rsidRPr="00603F6A">
              <w:rPr>
                <w:rFonts w:ascii="新細明體" w:hAnsi="新細明體"/>
              </w:rPr>
              <w:t>及相關語詞。</w:t>
            </w:r>
          </w:p>
        </w:tc>
        <w:tc>
          <w:tcPr>
            <w:tcW w:w="3969" w:type="dxa"/>
            <w:gridSpan w:val="3"/>
            <w:tcBorders>
              <w:left w:val="single" w:sz="4" w:space="0" w:color="000000"/>
            </w:tcBorders>
          </w:tcPr>
          <w:p w14:paraId="6E974771"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二、行行出狀元</w:t>
            </w:r>
            <w:r>
              <w:rPr>
                <w:rFonts w:ascii="新細明體" w:hAnsi="新細明體" w:hint="eastAsia"/>
              </w:rPr>
              <w:t xml:space="preserve"> </w:t>
            </w:r>
            <w:r w:rsidRPr="0031448C">
              <w:rPr>
                <w:rFonts w:ascii="新細明體" w:hAnsi="新細明體" w:hint="eastAsia"/>
              </w:rPr>
              <w:tab/>
              <w:t>4.咱的英雄</w:t>
            </w:r>
          </w:p>
          <w:p w14:paraId="3C9CA413" w14:textId="77777777" w:rsidR="001306A3" w:rsidRDefault="001306A3" w:rsidP="001306A3">
            <w:pPr>
              <w:spacing w:line="0" w:lineRule="atLeast"/>
              <w:ind w:leftChars="-27" w:left="-65" w:rightChars="-15" w:right="-36"/>
              <w:rPr>
                <w:rFonts w:ascii="新細明體" w:hAnsi="新細明體"/>
              </w:rPr>
            </w:pPr>
          </w:p>
          <w:p w14:paraId="604F47A4"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一、引起動機</w:t>
            </w:r>
          </w:p>
          <w:p w14:paraId="5C7C3724"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老師揭示本堂課要學的拼音主題，藉此進入「輕鬆學拼音」教學。</w:t>
            </w:r>
          </w:p>
          <w:p w14:paraId="245C54BE" w14:textId="77777777" w:rsidR="001306A3" w:rsidRPr="000B7CFC" w:rsidRDefault="001306A3" w:rsidP="001306A3">
            <w:pPr>
              <w:spacing w:line="0" w:lineRule="atLeast"/>
              <w:ind w:leftChars="-27" w:left="-65" w:rightChars="-15" w:right="-36"/>
              <w:rPr>
                <w:rFonts w:ascii="新細明體" w:hAnsi="新細明體"/>
              </w:rPr>
            </w:pPr>
          </w:p>
          <w:p w14:paraId="052BCFC0"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二、發展活動</w:t>
            </w:r>
          </w:p>
          <w:p w14:paraId="7CCD9A3D"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（七）活動七：輕鬆學拼音</w:t>
            </w:r>
          </w:p>
          <w:p w14:paraId="76A31DC7"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或教學電子書，讓學生聆聽「輕鬆學拼音」內容，老師再帶領學生拼讀本課所學拼音，並指導其發音。</w:t>
            </w:r>
          </w:p>
          <w:p w14:paraId="6ABA52CD"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2.視教學情況，可補充教學補給站的「音標舉例」。</w:t>
            </w:r>
          </w:p>
          <w:p w14:paraId="090777E4" w14:textId="77777777" w:rsidR="001306A3" w:rsidRPr="000B7CFC" w:rsidRDefault="001306A3" w:rsidP="001306A3">
            <w:pPr>
              <w:spacing w:line="0" w:lineRule="atLeast"/>
              <w:ind w:leftChars="-27" w:left="-65" w:rightChars="-15" w:right="-36"/>
              <w:rPr>
                <w:rFonts w:ascii="新細明體" w:hAnsi="新細明體"/>
              </w:rPr>
            </w:pPr>
          </w:p>
          <w:p w14:paraId="7E8F0B24"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（八）活動八：拼音練習</w:t>
            </w:r>
          </w:p>
          <w:p w14:paraId="50AB4F73"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或教學電子書，讓學生聆聽「拼音練習」內容並作答。</w:t>
            </w:r>
          </w:p>
          <w:p w14:paraId="5713D3DB"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2.師生可採互動方式對答，請學生依序念出拼音。</w:t>
            </w:r>
          </w:p>
          <w:p w14:paraId="2EB353AC"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3.視教學情況，參考「進擊的拼音」進行教學遊戲。</w:t>
            </w:r>
          </w:p>
          <w:p w14:paraId="309DC287" w14:textId="77777777" w:rsidR="001306A3" w:rsidRPr="000B7CFC" w:rsidRDefault="001306A3" w:rsidP="001306A3">
            <w:pPr>
              <w:spacing w:line="0" w:lineRule="atLeast"/>
              <w:ind w:leftChars="-27" w:left="-65" w:rightChars="-15" w:right="-36"/>
              <w:rPr>
                <w:rFonts w:ascii="新細明體" w:hAnsi="新細明體"/>
              </w:rPr>
            </w:pPr>
          </w:p>
          <w:p w14:paraId="2F3C951A"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三、統整活動</w:t>
            </w:r>
          </w:p>
          <w:p w14:paraId="1FD7AFD4" w14:textId="4230DB0A" w:rsidR="001306A3" w:rsidRPr="00112F4F" w:rsidRDefault="001306A3" w:rsidP="001306A3">
            <w:pPr>
              <w:spacing w:line="0" w:lineRule="atLeast"/>
              <w:jc w:val="center"/>
              <w:rPr>
                <w:rFonts w:ascii="新細明體" w:hAnsi="新細明體"/>
              </w:rPr>
            </w:pPr>
            <w:r w:rsidRPr="000B7CFC">
              <w:rPr>
                <w:rFonts w:ascii="新細明體" w:hAnsi="新細明體" w:hint="eastAsia"/>
              </w:rPr>
              <w:t>搭配教學電子書，複習本堂課所學。</w:t>
            </w:r>
          </w:p>
        </w:tc>
        <w:tc>
          <w:tcPr>
            <w:tcW w:w="567" w:type="dxa"/>
          </w:tcPr>
          <w:p w14:paraId="30811D53" w14:textId="000096D9" w:rsidR="001306A3" w:rsidRPr="00112F4F" w:rsidRDefault="001306A3" w:rsidP="001306A3">
            <w:pPr>
              <w:spacing w:line="0" w:lineRule="atLeast"/>
              <w:rPr>
                <w:rFonts w:ascii="新細明體" w:hAnsi="新細明體"/>
              </w:rPr>
            </w:pPr>
            <w:r w:rsidRPr="00112F4F">
              <w:rPr>
                <w:rFonts w:ascii="新細明體" w:hAnsi="新細明體" w:hint="eastAsia"/>
              </w:rPr>
              <w:t>1</w:t>
            </w:r>
          </w:p>
        </w:tc>
        <w:tc>
          <w:tcPr>
            <w:tcW w:w="992" w:type="dxa"/>
          </w:tcPr>
          <w:p w14:paraId="644ED3AA" w14:textId="0A1DE579" w:rsidR="001306A3" w:rsidRPr="00112F4F" w:rsidRDefault="001306A3" w:rsidP="001306A3">
            <w:pPr>
              <w:spacing w:line="0" w:lineRule="atLeast"/>
              <w:ind w:leftChars="-15" w:left="-36" w:rightChars="-15" w:right="-36"/>
              <w:rPr>
                <w:rFonts w:ascii="新細明體" w:hAnsi="新細明體"/>
              </w:rPr>
            </w:pPr>
            <w:r w:rsidRPr="00F76669">
              <w:rPr>
                <w:rFonts w:ascii="新細明體" w:hAnsi="新細明體" w:hint="eastAsia"/>
              </w:rPr>
              <w:t>教用</w:t>
            </w:r>
            <w:r>
              <w:rPr>
                <w:rFonts w:ascii="新細明體" w:hAnsi="新細明體" w:hint="eastAsia"/>
              </w:rPr>
              <w:t>MP3</w:t>
            </w:r>
            <w:r>
              <w:rPr>
                <w:rFonts w:ascii="MS Mincho" w:eastAsia="MS Mincho" w:hAnsi="MS Mincho" w:cs="MS Mincho" w:hint="eastAsia"/>
              </w:rPr>
              <w:t>❷</w:t>
            </w:r>
            <w:r w:rsidRPr="00F76669">
              <w:rPr>
                <w:rFonts w:ascii="新細明體" w:hAnsi="新細明體" w:hint="eastAsia"/>
              </w:rPr>
              <w:t>、教學電子書、書後圖卡、小白板、白板筆</w:t>
            </w:r>
          </w:p>
        </w:tc>
        <w:tc>
          <w:tcPr>
            <w:tcW w:w="709" w:type="dxa"/>
          </w:tcPr>
          <w:p w14:paraId="65259CC4" w14:textId="77777777" w:rsidR="001306A3" w:rsidRPr="00112F4F" w:rsidRDefault="001306A3" w:rsidP="001306A3">
            <w:pPr>
              <w:spacing w:line="0" w:lineRule="atLeast"/>
              <w:rPr>
                <w:rFonts w:ascii="新細明體" w:hAnsi="新細明體"/>
              </w:rPr>
            </w:pPr>
            <w:r w:rsidRPr="00112F4F">
              <w:rPr>
                <w:rFonts w:ascii="新細明體" w:hAnsi="新細明體"/>
              </w:rPr>
              <w:t>聽力評量</w:t>
            </w:r>
          </w:p>
          <w:p w14:paraId="0B797553" w14:textId="6EFBEDA8" w:rsidR="001306A3" w:rsidRPr="00112F4F" w:rsidRDefault="001306A3" w:rsidP="001306A3">
            <w:pPr>
              <w:spacing w:line="0" w:lineRule="atLeast"/>
              <w:rPr>
                <w:rFonts w:ascii="新細明體" w:hAnsi="新細明體"/>
              </w:rPr>
            </w:pPr>
            <w:r w:rsidRPr="00112F4F">
              <w:rPr>
                <w:rFonts w:ascii="新細明體" w:hAnsi="新細明體" w:hint="eastAsia"/>
              </w:rPr>
              <w:t>說話評量</w:t>
            </w:r>
          </w:p>
        </w:tc>
        <w:tc>
          <w:tcPr>
            <w:tcW w:w="1134" w:type="dxa"/>
          </w:tcPr>
          <w:p w14:paraId="158B1304" w14:textId="77777777" w:rsidR="001306A3" w:rsidRPr="00112F4F" w:rsidRDefault="001306A3" w:rsidP="001306A3">
            <w:pPr>
              <w:spacing w:line="0" w:lineRule="atLeast"/>
              <w:rPr>
                <w:rFonts w:ascii="新細明體" w:hAnsi="新細明體"/>
              </w:rPr>
            </w:pPr>
            <w:r w:rsidRPr="00112F4F">
              <w:rPr>
                <w:rFonts w:ascii="新細明體" w:hAnsi="新細明體" w:hint="eastAsia"/>
              </w:rPr>
              <w:t>生涯規劃教育</w:t>
            </w:r>
          </w:p>
          <w:p w14:paraId="13653402" w14:textId="77777777" w:rsidR="001306A3" w:rsidRPr="00112F4F" w:rsidRDefault="001306A3" w:rsidP="001306A3">
            <w:pPr>
              <w:spacing w:line="0" w:lineRule="atLeast"/>
              <w:rPr>
                <w:rFonts w:ascii="新細明體" w:hAnsi="新細明體"/>
              </w:rPr>
            </w:pPr>
            <w:r w:rsidRPr="00112F4F">
              <w:rPr>
                <w:rFonts w:ascii="新細明體" w:hAnsi="新細明體" w:hint="eastAsia"/>
              </w:rPr>
              <w:t>涯E4 認識自己的特質與興趣。</w:t>
            </w:r>
          </w:p>
          <w:p w14:paraId="0F842C50" w14:textId="2C88E301" w:rsidR="001306A3" w:rsidRPr="00112F4F" w:rsidRDefault="001306A3" w:rsidP="001306A3">
            <w:pPr>
              <w:spacing w:line="0" w:lineRule="atLeast"/>
              <w:rPr>
                <w:rFonts w:ascii="新細明體" w:hAnsi="新細明體"/>
              </w:rPr>
            </w:pPr>
            <w:r w:rsidRPr="00112F4F">
              <w:rPr>
                <w:rFonts w:ascii="新細明體" w:hAnsi="新細明體" w:hint="eastAsia"/>
              </w:rPr>
              <w:t>涯E8 對工作／教育環境的好奇心。</w:t>
            </w:r>
          </w:p>
        </w:tc>
        <w:tc>
          <w:tcPr>
            <w:tcW w:w="596" w:type="dxa"/>
          </w:tcPr>
          <w:p w14:paraId="5CA4C470"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1BE5FB07" w14:textId="77777777" w:rsidTr="00C57576">
        <w:trPr>
          <w:trHeight w:val="419"/>
        </w:trPr>
        <w:tc>
          <w:tcPr>
            <w:tcW w:w="675" w:type="dxa"/>
          </w:tcPr>
          <w:p w14:paraId="7D35DA58" w14:textId="783A8762"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二、行行出狀元</w:t>
            </w:r>
          </w:p>
        </w:tc>
        <w:tc>
          <w:tcPr>
            <w:tcW w:w="709" w:type="dxa"/>
          </w:tcPr>
          <w:p w14:paraId="16065AFB" w14:textId="624C7FC1" w:rsidR="001306A3" w:rsidRPr="00112F4F" w:rsidRDefault="001306A3" w:rsidP="001306A3">
            <w:pPr>
              <w:spacing w:line="0" w:lineRule="atLeast"/>
              <w:rPr>
                <w:rFonts w:ascii="新細明體" w:hAnsi="新細明體"/>
              </w:rPr>
            </w:pPr>
            <w:r w:rsidRPr="00112F4F">
              <w:rPr>
                <w:rFonts w:ascii="新細明體" w:hAnsi="新細明體" w:hint="eastAsia"/>
              </w:rPr>
              <w:t>4.咱的英雄</w:t>
            </w:r>
          </w:p>
        </w:tc>
        <w:tc>
          <w:tcPr>
            <w:tcW w:w="1559" w:type="dxa"/>
            <w:gridSpan w:val="2"/>
          </w:tcPr>
          <w:p w14:paraId="6BD7BEBA"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閩-E-A2</w:t>
            </w:r>
          </w:p>
          <w:p w14:paraId="4EBCDF07" w14:textId="77777777" w:rsidR="001306A3" w:rsidRPr="00112F4F" w:rsidRDefault="001306A3" w:rsidP="001306A3">
            <w:pPr>
              <w:spacing w:line="0" w:lineRule="atLeast"/>
              <w:rPr>
                <w:rFonts w:ascii="新細明體" w:hAnsi="新細明體"/>
              </w:rPr>
            </w:pPr>
            <w:r w:rsidRPr="00112F4F">
              <w:rPr>
                <w:rFonts w:ascii="新細明體" w:hAnsi="新細明體" w:hint="eastAsia"/>
              </w:rPr>
              <w:t>具備使用閩南語文進行思考的能力，並用之於日常生活中，以有效處理相關問題。</w:t>
            </w:r>
          </w:p>
          <w:p w14:paraId="3EC4FA51"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閩-E-B1</w:t>
            </w:r>
          </w:p>
          <w:p w14:paraId="25C3C90C" w14:textId="77777777" w:rsidR="001306A3" w:rsidRPr="00112F4F" w:rsidRDefault="001306A3" w:rsidP="001306A3">
            <w:pPr>
              <w:spacing w:line="0" w:lineRule="atLeast"/>
              <w:rPr>
                <w:rFonts w:ascii="新細明體" w:hAnsi="新細明體"/>
              </w:rPr>
            </w:pPr>
            <w:r w:rsidRPr="00112F4F">
              <w:rPr>
                <w:rFonts w:ascii="新細明體" w:hAnsi="新細明體" w:hint="eastAsia"/>
              </w:rPr>
              <w:t>具備理解與使用閩南語文的基本能力，並能從事表達、溝</w:t>
            </w:r>
            <w:r w:rsidRPr="00112F4F">
              <w:rPr>
                <w:rFonts w:ascii="新細明體" w:hAnsi="新細明體" w:hint="eastAsia"/>
              </w:rPr>
              <w:lastRenderedPageBreak/>
              <w:t>通，以運用於家庭、學校、社區生活之中。</w:t>
            </w:r>
          </w:p>
          <w:p w14:paraId="6304A01B"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閩-E-C1</w:t>
            </w:r>
          </w:p>
          <w:p w14:paraId="17C147CA" w14:textId="437F2857" w:rsidR="001306A3" w:rsidRPr="00112F4F" w:rsidRDefault="001306A3" w:rsidP="001306A3">
            <w:pPr>
              <w:spacing w:line="0" w:lineRule="atLeast"/>
              <w:rPr>
                <w:rFonts w:ascii="新細明體" w:hAnsi="新細明體"/>
              </w:rPr>
            </w:pPr>
            <w:r w:rsidRPr="00112F4F">
              <w:rPr>
                <w:rFonts w:ascii="新細明體" w:hAnsi="新細明體" w:hint="eastAsia"/>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3B86168A"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lastRenderedPageBreak/>
              <w:t>◎</w:t>
            </w:r>
            <w:r w:rsidRPr="00603F6A">
              <w:rPr>
                <w:rFonts w:ascii="新細明體" w:hAnsi="新細明體" w:hint="eastAsia"/>
              </w:rPr>
              <w:t>Aa-Ⅱ-1  羅馬拼音。</w:t>
            </w:r>
          </w:p>
          <w:p w14:paraId="221B7604"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Aa-Ⅱ-2  漢字書寫。</w:t>
            </w:r>
          </w:p>
          <w:p w14:paraId="2F85B566" w14:textId="128B2EAE" w:rsidR="001306A3" w:rsidRPr="00603F6A" w:rsidRDefault="001306A3" w:rsidP="001306A3">
            <w:pPr>
              <w:spacing w:line="0" w:lineRule="atLeast"/>
              <w:ind w:leftChars="-25" w:left="-60" w:rightChars="-20" w:right="-48"/>
              <w:rPr>
                <w:rFonts w:ascii="新細明體" w:hAnsi="新細明體"/>
                <w:vertAlign w:val="superscript"/>
              </w:rPr>
            </w:pPr>
            <w:r w:rsidRPr="00603F6A">
              <w:rPr>
                <w:rFonts w:ascii="新細明體" w:hAnsi="新細明體" w:hint="eastAsia"/>
                <w:vertAlign w:val="superscript"/>
              </w:rPr>
              <w:t>◎</w:t>
            </w:r>
            <w:r w:rsidRPr="00603F6A">
              <w:rPr>
                <w:rFonts w:ascii="新細明體" w:hAnsi="新細明體" w:hint="eastAsia"/>
              </w:rPr>
              <w:t>Bg-Ⅱ-2  口語表達。</w:t>
            </w:r>
          </w:p>
        </w:tc>
        <w:tc>
          <w:tcPr>
            <w:tcW w:w="1276" w:type="dxa"/>
            <w:tcBorders>
              <w:left w:val="single" w:sz="4" w:space="0" w:color="000000"/>
            </w:tcBorders>
          </w:tcPr>
          <w:p w14:paraId="189C29DA"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1-Ⅱ-1能應用閩南語標音符號、羅馬字及漢字，協助聆聽理解。</w:t>
            </w:r>
          </w:p>
          <w:p w14:paraId="39FE44B9"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能聆聽並理解對方所說的閩南語。</w:t>
            </w:r>
          </w:p>
          <w:p w14:paraId="6A9F2D58"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w:t>
            </w:r>
            <w:r w:rsidRPr="00112F4F">
              <w:rPr>
                <w:rFonts w:ascii="新細明體" w:hAnsi="新細明體" w:hint="eastAsia"/>
              </w:rPr>
              <w:lastRenderedPageBreak/>
              <w:t>馬字及漢字，協助口語表達。</w:t>
            </w:r>
          </w:p>
          <w:p w14:paraId="779B7563"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 能運用標音符號、羅馬字及漢字認讀日常生活中常見、簡單的閩南語文。</w:t>
            </w:r>
          </w:p>
          <w:p w14:paraId="4869226D" w14:textId="21F350CD"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4-Ⅱ-1 能運用閩南語文簡單寫出自己的感受與需求。</w:t>
            </w:r>
          </w:p>
        </w:tc>
        <w:tc>
          <w:tcPr>
            <w:tcW w:w="1134" w:type="dxa"/>
            <w:tcBorders>
              <w:right w:val="single" w:sz="4" w:space="0" w:color="000000"/>
            </w:tcBorders>
          </w:tcPr>
          <w:p w14:paraId="045A9C53" w14:textId="402F7F74" w:rsidR="001306A3" w:rsidRPr="00603F6A" w:rsidRDefault="001306A3" w:rsidP="001306A3">
            <w:pPr>
              <w:spacing w:line="0" w:lineRule="atLeast"/>
              <w:ind w:leftChars="-17" w:left="-41" w:rightChars="-22" w:right="-53"/>
              <w:rPr>
                <w:rFonts w:ascii="新細明體" w:hAnsi="新細明體"/>
              </w:rPr>
            </w:pPr>
            <w:r w:rsidRPr="00603F6A">
              <w:rPr>
                <w:rFonts w:ascii="新細明體" w:hAnsi="新細明體" w:hint="eastAsia"/>
              </w:rPr>
              <w:lastRenderedPageBreak/>
              <w:t>1.能複習第二單元所學，並應用於生活中。</w:t>
            </w:r>
          </w:p>
        </w:tc>
        <w:tc>
          <w:tcPr>
            <w:tcW w:w="3969" w:type="dxa"/>
            <w:gridSpan w:val="3"/>
            <w:tcBorders>
              <w:left w:val="single" w:sz="4" w:space="0" w:color="000000"/>
            </w:tcBorders>
          </w:tcPr>
          <w:p w14:paraId="265A1340"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二、行行出狀元</w:t>
            </w:r>
            <w:r>
              <w:rPr>
                <w:rFonts w:ascii="新細明體" w:hAnsi="新細明體" w:hint="eastAsia"/>
              </w:rPr>
              <w:t xml:space="preserve"> </w:t>
            </w:r>
            <w:r w:rsidRPr="0031448C">
              <w:rPr>
                <w:rFonts w:ascii="新細明體" w:hAnsi="新細明體" w:hint="eastAsia"/>
              </w:rPr>
              <w:tab/>
              <w:t>4.咱的英雄</w:t>
            </w:r>
          </w:p>
          <w:p w14:paraId="68A13AB7" w14:textId="77777777" w:rsidR="001306A3" w:rsidRDefault="001306A3" w:rsidP="001306A3">
            <w:pPr>
              <w:spacing w:line="0" w:lineRule="atLeast"/>
              <w:ind w:leftChars="-27" w:left="-65" w:rightChars="-15" w:right="-36"/>
              <w:rPr>
                <w:rFonts w:ascii="新細明體" w:hAnsi="新細明體"/>
              </w:rPr>
            </w:pPr>
          </w:p>
          <w:p w14:paraId="0C566EBA"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一、引起動機</w:t>
            </w:r>
          </w:p>
          <w:p w14:paraId="6AE28CCA"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老師問學生第三、四課的學習心得，藉此進入「複習二」教學。</w:t>
            </w:r>
          </w:p>
          <w:p w14:paraId="10401C91" w14:textId="77777777" w:rsidR="001306A3" w:rsidRDefault="001306A3" w:rsidP="001306A3">
            <w:pPr>
              <w:spacing w:line="0" w:lineRule="atLeast"/>
              <w:ind w:leftChars="-27" w:left="-65" w:rightChars="-15" w:right="-36"/>
              <w:rPr>
                <w:rFonts w:ascii="新細明體" w:hAnsi="新細明體"/>
              </w:rPr>
            </w:pPr>
          </w:p>
          <w:p w14:paraId="0694B1D5"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二、發展活動</w:t>
            </w:r>
          </w:p>
          <w:p w14:paraId="1176F2FA"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（九）活動九：複習二</w:t>
            </w:r>
          </w:p>
          <w:p w14:paraId="1B5415F2"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或教學電子書，讓學生聆聽「複習二」內容，老師再帶領學生複誦，並講解內容、引導學生作答。</w:t>
            </w:r>
          </w:p>
          <w:p w14:paraId="03DAB671"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2.答畢師生可採互動式進行對答，老師可引導</w:t>
            </w:r>
            <w:r w:rsidRPr="000B7CFC">
              <w:rPr>
                <w:rFonts w:ascii="新細明體" w:hAnsi="新細明體" w:hint="eastAsia"/>
              </w:rPr>
              <w:lastRenderedPageBreak/>
              <w:t>學生用完整的句子發表。</w:t>
            </w:r>
          </w:p>
          <w:p w14:paraId="7895B223"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3.視教學情況，可參考「關鍵字大解密」進行教學遊戲。</w:t>
            </w:r>
          </w:p>
          <w:p w14:paraId="21DFE58C" w14:textId="77777777" w:rsidR="001306A3" w:rsidRPr="000B7CFC" w:rsidRDefault="001306A3" w:rsidP="001306A3">
            <w:pPr>
              <w:spacing w:line="0" w:lineRule="atLeast"/>
              <w:ind w:leftChars="-27" w:left="-65" w:rightChars="-15" w:right="-36"/>
              <w:rPr>
                <w:rFonts w:ascii="新細明體" w:hAnsi="新細明體"/>
              </w:rPr>
            </w:pPr>
          </w:p>
          <w:p w14:paraId="2575F704"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（十）活動十：看圖講故事</w:t>
            </w:r>
          </w:p>
          <w:p w14:paraId="39920F0C"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1.老師協助學生分組，參考「心智圖」進行教學活動，每組活動工具為一張全開紙和一組彩色筆。</w:t>
            </w:r>
          </w:p>
          <w:p w14:paraId="33581AD9"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2.老師播放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，讓學生聆聽「看圖講故事」內容，聽完後在黑板上寫出三個問題，再次播放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，引導學生聚焦細節並隨手記錄。</w:t>
            </w:r>
          </w:p>
          <w:p w14:paraId="560AC85A"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3.老師請各組就這三個連環問題的答案，繪製出心智圖（老師可先在黑板上畫出架構供學生參考）。最後，各組輪流上臺發表成果，老師視情況給予指導或鼓勵。</w:t>
            </w:r>
          </w:p>
          <w:p w14:paraId="76B51682"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4.打開教學電子書，播放「看圖講故事」動畫，老師可視學生程度切換動畫字幕模式（國語／臺語／無）。</w:t>
            </w:r>
          </w:p>
          <w:p w14:paraId="1C2D760F" w14:textId="77777777" w:rsidR="001306A3" w:rsidRPr="000B7CFC" w:rsidRDefault="001306A3" w:rsidP="001306A3">
            <w:pPr>
              <w:spacing w:line="0" w:lineRule="atLeast"/>
              <w:ind w:leftChars="-27" w:left="-65" w:rightChars="-15" w:right="-36"/>
              <w:rPr>
                <w:rFonts w:ascii="新細明體" w:hAnsi="新細明體"/>
              </w:rPr>
            </w:pPr>
          </w:p>
          <w:p w14:paraId="1716E89B"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三、統整活動</w:t>
            </w:r>
          </w:p>
          <w:p w14:paraId="62FAA67D" w14:textId="64E63CE7" w:rsidR="001306A3" w:rsidRPr="00112F4F" w:rsidRDefault="001306A3" w:rsidP="001306A3">
            <w:pPr>
              <w:spacing w:line="0" w:lineRule="atLeast"/>
              <w:ind w:leftChars="-27" w:left="-65" w:rightChars="-15" w:right="-36"/>
              <w:rPr>
                <w:rFonts w:ascii="新細明體" w:hAnsi="新細明體"/>
              </w:rPr>
            </w:pPr>
            <w:r w:rsidRPr="000B7CFC">
              <w:rPr>
                <w:rFonts w:ascii="新細明體" w:hAnsi="新細明體" w:hint="eastAsia"/>
              </w:rPr>
              <w:t>搭配教學電子書，複習本堂課所學。</w:t>
            </w:r>
          </w:p>
        </w:tc>
        <w:tc>
          <w:tcPr>
            <w:tcW w:w="567" w:type="dxa"/>
          </w:tcPr>
          <w:p w14:paraId="44D1F9BA" w14:textId="7E62784D"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46663920" w14:textId="0B3A02EE" w:rsidR="001306A3" w:rsidRPr="00112F4F" w:rsidRDefault="001306A3" w:rsidP="001306A3">
            <w:pPr>
              <w:spacing w:line="0" w:lineRule="atLeast"/>
              <w:ind w:leftChars="-15" w:left="-36" w:rightChars="-15" w:right="-36"/>
              <w:rPr>
                <w:rFonts w:ascii="新細明體" w:hAnsi="新細明體"/>
              </w:rPr>
            </w:pPr>
            <w:r w:rsidRPr="00F76669">
              <w:rPr>
                <w:rFonts w:ascii="新細明體" w:hAnsi="新細明體" w:hint="eastAsia"/>
              </w:rPr>
              <w:t>教用</w:t>
            </w:r>
            <w:r>
              <w:rPr>
                <w:rFonts w:ascii="新細明體" w:hAnsi="新細明體" w:hint="eastAsia"/>
              </w:rPr>
              <w:t>MP3</w:t>
            </w:r>
            <w:r>
              <w:rPr>
                <w:rFonts w:ascii="MS Mincho" w:eastAsia="MS Mincho" w:hAnsi="MS Mincho" w:cs="MS Mincho" w:hint="eastAsia"/>
              </w:rPr>
              <w:t>❷</w:t>
            </w:r>
            <w:r w:rsidRPr="00F76669">
              <w:rPr>
                <w:rFonts w:ascii="新細明體" w:hAnsi="新細明體" w:hint="eastAsia"/>
              </w:rPr>
              <w:t>、教學電子書、小白板、白板筆、全開紙、彩色筆</w:t>
            </w:r>
          </w:p>
        </w:tc>
        <w:tc>
          <w:tcPr>
            <w:tcW w:w="709" w:type="dxa"/>
          </w:tcPr>
          <w:p w14:paraId="4A685170" w14:textId="77777777" w:rsidR="001306A3" w:rsidRPr="00112F4F" w:rsidRDefault="001306A3" w:rsidP="001306A3">
            <w:pPr>
              <w:spacing w:line="0" w:lineRule="atLeast"/>
              <w:rPr>
                <w:rFonts w:ascii="新細明體" w:hAnsi="新細明體"/>
              </w:rPr>
            </w:pPr>
            <w:r w:rsidRPr="00112F4F">
              <w:rPr>
                <w:rFonts w:ascii="新細明體" w:hAnsi="新細明體"/>
              </w:rPr>
              <w:t>聽力評量</w:t>
            </w:r>
          </w:p>
          <w:p w14:paraId="1F0919CB" w14:textId="77777777" w:rsidR="001306A3" w:rsidRPr="00112F4F" w:rsidRDefault="001306A3" w:rsidP="001306A3">
            <w:pPr>
              <w:spacing w:line="0" w:lineRule="atLeast"/>
              <w:rPr>
                <w:rFonts w:ascii="新細明體" w:hAnsi="新細明體"/>
              </w:rPr>
            </w:pPr>
            <w:r w:rsidRPr="00112F4F">
              <w:rPr>
                <w:rFonts w:ascii="新細明體" w:hAnsi="新細明體"/>
              </w:rPr>
              <w:t>說話評量</w:t>
            </w:r>
          </w:p>
          <w:p w14:paraId="3B2F4DFF"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閱讀評量</w:t>
            </w:r>
          </w:p>
          <w:p w14:paraId="52FEA8AE" w14:textId="20D013E5" w:rsidR="001306A3" w:rsidRPr="00112F4F" w:rsidRDefault="001306A3" w:rsidP="001306A3">
            <w:pPr>
              <w:spacing w:line="0" w:lineRule="atLeast"/>
              <w:rPr>
                <w:rFonts w:ascii="新細明體" w:hAnsi="新細明體"/>
              </w:rPr>
            </w:pPr>
            <w:r w:rsidRPr="00112F4F">
              <w:rPr>
                <w:rFonts w:ascii="新細明體" w:hAnsi="新細明體" w:hint="eastAsia"/>
              </w:rPr>
              <w:t>寫作評量</w:t>
            </w:r>
          </w:p>
        </w:tc>
        <w:tc>
          <w:tcPr>
            <w:tcW w:w="1134" w:type="dxa"/>
          </w:tcPr>
          <w:p w14:paraId="046C8E78" w14:textId="77777777" w:rsidR="001306A3" w:rsidRPr="00112F4F" w:rsidRDefault="001306A3" w:rsidP="001306A3">
            <w:pPr>
              <w:spacing w:line="0" w:lineRule="atLeast"/>
              <w:rPr>
                <w:rFonts w:ascii="新細明體" w:hAnsi="新細明體"/>
              </w:rPr>
            </w:pPr>
            <w:r w:rsidRPr="00112F4F">
              <w:rPr>
                <w:rFonts w:ascii="新細明體" w:hAnsi="新細明體" w:hint="eastAsia"/>
              </w:rPr>
              <w:t>生涯規劃教育</w:t>
            </w:r>
          </w:p>
          <w:p w14:paraId="53A2472B" w14:textId="77777777" w:rsidR="001306A3" w:rsidRPr="00112F4F" w:rsidRDefault="001306A3" w:rsidP="001306A3">
            <w:pPr>
              <w:spacing w:line="0" w:lineRule="atLeast"/>
              <w:rPr>
                <w:rFonts w:ascii="新細明體" w:hAnsi="新細明體"/>
              </w:rPr>
            </w:pPr>
            <w:r w:rsidRPr="00112F4F">
              <w:rPr>
                <w:rFonts w:ascii="新細明體" w:hAnsi="新細明體" w:hint="eastAsia"/>
              </w:rPr>
              <w:t>涯E4 認識自己的特質與興趣。</w:t>
            </w:r>
          </w:p>
          <w:p w14:paraId="398767D5" w14:textId="13911198" w:rsidR="001306A3" w:rsidRPr="00112F4F" w:rsidRDefault="001306A3" w:rsidP="001306A3">
            <w:pPr>
              <w:spacing w:line="0" w:lineRule="atLeast"/>
              <w:rPr>
                <w:rFonts w:ascii="新細明體" w:hAnsi="新細明體"/>
              </w:rPr>
            </w:pPr>
            <w:r w:rsidRPr="00112F4F">
              <w:rPr>
                <w:rFonts w:ascii="新細明體" w:hAnsi="新細明體" w:hint="eastAsia"/>
              </w:rPr>
              <w:t>涯E8 對工作／教育環境的好奇心。</w:t>
            </w:r>
          </w:p>
        </w:tc>
        <w:tc>
          <w:tcPr>
            <w:tcW w:w="596" w:type="dxa"/>
          </w:tcPr>
          <w:p w14:paraId="1AA73697"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0650B170" w14:textId="77777777" w:rsidTr="00C57576">
        <w:trPr>
          <w:trHeight w:val="419"/>
        </w:trPr>
        <w:tc>
          <w:tcPr>
            <w:tcW w:w="675" w:type="dxa"/>
          </w:tcPr>
          <w:p w14:paraId="60DBE98C" w14:textId="187107A8"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三、方位</w:t>
            </w:r>
          </w:p>
        </w:tc>
        <w:tc>
          <w:tcPr>
            <w:tcW w:w="709" w:type="dxa"/>
          </w:tcPr>
          <w:p w14:paraId="6F9B8DED" w14:textId="74315EB4" w:rsidR="001306A3" w:rsidRPr="00112F4F" w:rsidRDefault="001306A3" w:rsidP="001306A3">
            <w:pPr>
              <w:spacing w:line="0" w:lineRule="atLeast"/>
              <w:rPr>
                <w:rFonts w:ascii="新細明體" w:hAnsi="新細明體"/>
              </w:rPr>
            </w:pPr>
            <w:r w:rsidRPr="00112F4F">
              <w:rPr>
                <w:rFonts w:ascii="新細明體" w:hAnsi="新細明體" w:hint="eastAsia"/>
              </w:rPr>
              <w:t>5.去旅行</w:t>
            </w:r>
          </w:p>
        </w:tc>
        <w:tc>
          <w:tcPr>
            <w:tcW w:w="1559" w:type="dxa"/>
            <w:gridSpan w:val="2"/>
          </w:tcPr>
          <w:p w14:paraId="01EF0D97"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閩-E-B1</w:t>
            </w:r>
          </w:p>
          <w:p w14:paraId="12C5046F" w14:textId="4AE915B9" w:rsidR="001306A3" w:rsidRPr="00112F4F" w:rsidRDefault="001306A3" w:rsidP="001306A3">
            <w:pPr>
              <w:spacing w:line="0" w:lineRule="atLeast"/>
              <w:rPr>
                <w:rFonts w:ascii="新細明體" w:hAnsi="新細明體"/>
              </w:rPr>
            </w:pPr>
            <w:r w:rsidRPr="00112F4F">
              <w:rPr>
                <w:rFonts w:ascii="新細明體" w:hAnsi="新細明體" w:hint="eastAsia"/>
              </w:rPr>
              <w:t>具備理解與使用閩南語文的基本能力，並能從事表達、溝通，以運用於家庭、學校、社區生活之中。</w:t>
            </w:r>
          </w:p>
        </w:tc>
        <w:tc>
          <w:tcPr>
            <w:tcW w:w="1134" w:type="dxa"/>
            <w:tcBorders>
              <w:right w:val="single" w:sz="4" w:space="0" w:color="000000"/>
            </w:tcBorders>
          </w:tcPr>
          <w:p w14:paraId="5B1DA646"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Aa-Ⅱ-1  羅馬拼音。</w:t>
            </w:r>
          </w:p>
          <w:p w14:paraId="1B80AC64"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Aa-Ⅱ-2  漢字書寫。</w:t>
            </w:r>
          </w:p>
          <w:p w14:paraId="2B0DB171" w14:textId="326238EB" w:rsidR="001306A3" w:rsidRPr="00603F6A" w:rsidRDefault="001306A3" w:rsidP="001306A3">
            <w:pPr>
              <w:spacing w:line="0" w:lineRule="atLeast"/>
              <w:ind w:leftChars="-25" w:left="-60" w:rightChars="-20" w:right="-48"/>
              <w:rPr>
                <w:rFonts w:ascii="新細明體" w:hAnsi="新細明體"/>
                <w:vertAlign w:val="superscript"/>
              </w:rPr>
            </w:pPr>
            <w:r w:rsidRPr="00603F6A">
              <w:rPr>
                <w:rFonts w:ascii="新細明體" w:hAnsi="新細明體" w:hint="eastAsia"/>
                <w:vertAlign w:val="superscript"/>
              </w:rPr>
              <w:t>◎</w:t>
            </w:r>
            <w:r w:rsidRPr="00603F6A">
              <w:rPr>
                <w:rFonts w:ascii="新細明體" w:hAnsi="新細明體" w:hint="eastAsia"/>
              </w:rPr>
              <w:t>Bg-Ⅱ-2  口語表達。</w:t>
            </w:r>
          </w:p>
        </w:tc>
        <w:tc>
          <w:tcPr>
            <w:tcW w:w="1276" w:type="dxa"/>
            <w:tcBorders>
              <w:left w:val="single" w:sz="4" w:space="0" w:color="000000"/>
            </w:tcBorders>
          </w:tcPr>
          <w:p w14:paraId="67F853AB"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 能應用閩南語標音符號、羅馬字及漢字，協助聆聽理解。</w:t>
            </w:r>
          </w:p>
          <w:p w14:paraId="3CAEB9FD"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能聆聽並理解對方所說的閩南語。</w:t>
            </w:r>
          </w:p>
          <w:p w14:paraId="1621E3D9"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能運用閩南語的標音符號、羅馬字及漢字，協助口語</w:t>
            </w:r>
            <w:r w:rsidRPr="00112F4F">
              <w:rPr>
                <w:rFonts w:ascii="新細明體" w:hAnsi="新細明體" w:hint="eastAsia"/>
              </w:rPr>
              <w:lastRenderedPageBreak/>
              <w:t>表達。</w:t>
            </w:r>
          </w:p>
          <w:p w14:paraId="1C94B3C3" w14:textId="2D2EB381"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 能運用標音符號、羅馬字及漢字認讀日常生活中常見、簡單的閩南語文。</w:t>
            </w:r>
          </w:p>
        </w:tc>
        <w:tc>
          <w:tcPr>
            <w:tcW w:w="1134" w:type="dxa"/>
            <w:tcBorders>
              <w:right w:val="single" w:sz="4" w:space="0" w:color="000000"/>
            </w:tcBorders>
          </w:tcPr>
          <w:p w14:paraId="0FC10706" w14:textId="607D6AA1" w:rsidR="001306A3" w:rsidRPr="00603F6A" w:rsidRDefault="001306A3" w:rsidP="001306A3">
            <w:pPr>
              <w:spacing w:line="0" w:lineRule="atLeast"/>
              <w:ind w:leftChars="-17" w:left="-41" w:rightChars="-22" w:right="-53"/>
              <w:rPr>
                <w:rFonts w:ascii="新細明體" w:hAnsi="新細明體"/>
              </w:rPr>
            </w:pPr>
            <w:r w:rsidRPr="00603F6A">
              <w:rPr>
                <w:rFonts w:ascii="新細明體" w:hAnsi="新細明體" w:hint="eastAsia"/>
              </w:rPr>
              <w:lastRenderedPageBreak/>
              <w:t>1.能正確朗讀課文並認讀課文中的重要語詞。</w:t>
            </w:r>
          </w:p>
        </w:tc>
        <w:tc>
          <w:tcPr>
            <w:tcW w:w="3969" w:type="dxa"/>
            <w:gridSpan w:val="3"/>
            <w:tcBorders>
              <w:left w:val="single" w:sz="4" w:space="0" w:color="000000"/>
            </w:tcBorders>
          </w:tcPr>
          <w:p w14:paraId="64BA700C"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三、方位</w:t>
            </w:r>
            <w:r>
              <w:rPr>
                <w:rFonts w:ascii="新細明體" w:hAnsi="新細明體" w:hint="eastAsia"/>
              </w:rPr>
              <w:t xml:space="preserve"> </w:t>
            </w:r>
            <w:r w:rsidRPr="0031448C">
              <w:rPr>
                <w:rFonts w:ascii="新細明體" w:hAnsi="新細明體" w:hint="eastAsia"/>
              </w:rPr>
              <w:tab/>
              <w:t>5.去旅行</w:t>
            </w:r>
          </w:p>
          <w:p w14:paraId="5F696B54" w14:textId="77777777" w:rsidR="001306A3" w:rsidRDefault="001306A3" w:rsidP="001306A3">
            <w:pPr>
              <w:spacing w:line="0" w:lineRule="atLeast"/>
              <w:ind w:leftChars="-27" w:left="-65" w:rightChars="-15" w:right="-36"/>
              <w:rPr>
                <w:rFonts w:ascii="新細明體" w:hAnsi="新細明體"/>
              </w:rPr>
            </w:pPr>
          </w:p>
          <w:p w14:paraId="6A474FBA"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一、引起動機</w:t>
            </w:r>
          </w:p>
          <w:p w14:paraId="4CCA8715"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老師詢問學生是否有和家人朋友一同騎腳踏車出遊的經驗，藉此引導學生進入課文教學。</w:t>
            </w:r>
          </w:p>
          <w:p w14:paraId="10AD1BC8" w14:textId="77777777" w:rsidR="001306A3" w:rsidRPr="000B7CFC" w:rsidRDefault="001306A3" w:rsidP="001306A3">
            <w:pPr>
              <w:spacing w:line="0" w:lineRule="atLeast"/>
              <w:ind w:leftChars="-27" w:left="-65" w:rightChars="-15" w:right="-36"/>
              <w:rPr>
                <w:rFonts w:ascii="新細明體" w:hAnsi="新細明體"/>
              </w:rPr>
            </w:pPr>
          </w:p>
          <w:p w14:paraId="5C0F7164"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二、發展活動</w:t>
            </w:r>
          </w:p>
          <w:p w14:paraId="577DE9D6"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（一）活動一：咱來讀課文</w:t>
            </w:r>
          </w:p>
          <w:p w14:paraId="14808EC9"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或教學電子書，讓學生聆聽課文內容，老師再帶領學生朗讀，講解課文內容、語詞，並指導學生正確發音。</w:t>
            </w:r>
          </w:p>
          <w:p w14:paraId="22F278E8"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2.根據課文內容提問，協助學生理解文本。</w:t>
            </w:r>
          </w:p>
          <w:p w14:paraId="4B15257C"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3.參考「唸課文真心適」進行教學遊戲。</w:t>
            </w:r>
          </w:p>
          <w:p w14:paraId="054BF1A6"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4.參考「來寫字」，引導學生進行書寫。</w:t>
            </w:r>
          </w:p>
          <w:p w14:paraId="4D821A7C" w14:textId="77777777" w:rsidR="001306A3" w:rsidRPr="000B7CFC" w:rsidRDefault="001306A3" w:rsidP="001306A3">
            <w:pPr>
              <w:spacing w:line="0" w:lineRule="atLeast"/>
              <w:ind w:leftChars="-27" w:left="-65" w:rightChars="-15" w:right="-36"/>
              <w:rPr>
                <w:rFonts w:ascii="新細明體" w:hAnsi="新細明體"/>
              </w:rPr>
            </w:pPr>
          </w:p>
          <w:p w14:paraId="133EF532"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三、統整活動</w:t>
            </w:r>
          </w:p>
          <w:p w14:paraId="7DE8D1D7" w14:textId="71513316" w:rsidR="001306A3" w:rsidRPr="00112F4F" w:rsidRDefault="001306A3" w:rsidP="001306A3">
            <w:pPr>
              <w:spacing w:line="0" w:lineRule="atLeast"/>
              <w:ind w:leftChars="-27" w:left="-65" w:rightChars="-15" w:right="-36"/>
              <w:rPr>
                <w:rFonts w:ascii="新細明體" w:hAnsi="新細明體"/>
              </w:rPr>
            </w:pPr>
            <w:r w:rsidRPr="000B7CFC">
              <w:rPr>
                <w:rFonts w:ascii="新細明體" w:hAnsi="新細明體" w:hint="eastAsia"/>
              </w:rPr>
              <w:t>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或教學電子書，引導學生唱跳本課歌曲。</w:t>
            </w:r>
          </w:p>
        </w:tc>
        <w:tc>
          <w:tcPr>
            <w:tcW w:w="567" w:type="dxa"/>
          </w:tcPr>
          <w:p w14:paraId="67C72A67" w14:textId="52FADEFC"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5EB290A6" w14:textId="7D43AECD" w:rsidR="001306A3" w:rsidRPr="00112F4F" w:rsidRDefault="001306A3" w:rsidP="001306A3">
            <w:pPr>
              <w:spacing w:line="0" w:lineRule="atLeast"/>
              <w:ind w:leftChars="-15" w:left="-36" w:rightChars="-15" w:right="-36"/>
              <w:rPr>
                <w:rFonts w:ascii="新細明體" w:hAnsi="新細明體"/>
              </w:rPr>
            </w:pPr>
            <w:r w:rsidRPr="000B7CFC">
              <w:rPr>
                <w:rFonts w:ascii="新細明體" w:hAnsi="新細明體" w:hint="eastAsia"/>
              </w:rPr>
              <w:t>教用</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、教學電子書、小白板、白板筆、紙板、便利貼</w:t>
            </w:r>
          </w:p>
        </w:tc>
        <w:tc>
          <w:tcPr>
            <w:tcW w:w="709" w:type="dxa"/>
          </w:tcPr>
          <w:p w14:paraId="17999B23" w14:textId="77777777" w:rsidR="001306A3" w:rsidRPr="00112F4F" w:rsidRDefault="001306A3" w:rsidP="001306A3">
            <w:pPr>
              <w:spacing w:line="0" w:lineRule="atLeast"/>
              <w:rPr>
                <w:rFonts w:ascii="新細明體" w:hAnsi="新細明體"/>
              </w:rPr>
            </w:pPr>
            <w:r w:rsidRPr="00112F4F">
              <w:rPr>
                <w:rFonts w:ascii="新細明體" w:hAnsi="新細明體"/>
              </w:rPr>
              <w:t>說話評量</w:t>
            </w:r>
          </w:p>
          <w:p w14:paraId="7AE14828"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閱讀評量</w:t>
            </w:r>
          </w:p>
          <w:p w14:paraId="5C9C2026" w14:textId="2F9A1A72" w:rsidR="001306A3" w:rsidRPr="00112F4F" w:rsidRDefault="001306A3" w:rsidP="001306A3">
            <w:pPr>
              <w:spacing w:line="0" w:lineRule="atLeast"/>
              <w:rPr>
                <w:rFonts w:ascii="新細明體" w:hAnsi="新細明體"/>
              </w:rPr>
            </w:pPr>
            <w:r w:rsidRPr="00112F4F">
              <w:rPr>
                <w:rFonts w:ascii="新細明體" w:hAnsi="新細明體" w:hint="eastAsia"/>
              </w:rPr>
              <w:t>寫作評量</w:t>
            </w:r>
          </w:p>
        </w:tc>
        <w:tc>
          <w:tcPr>
            <w:tcW w:w="1134" w:type="dxa"/>
          </w:tcPr>
          <w:p w14:paraId="71A0CC48"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閱讀素養教育</w:t>
            </w:r>
          </w:p>
          <w:p w14:paraId="753E0452" w14:textId="40C9E5E9" w:rsidR="001306A3" w:rsidRPr="00112F4F" w:rsidRDefault="001306A3" w:rsidP="001306A3">
            <w:pPr>
              <w:spacing w:line="0" w:lineRule="atLeast"/>
              <w:rPr>
                <w:rFonts w:ascii="新細明體" w:hAnsi="新細明體"/>
              </w:rPr>
            </w:pPr>
            <w:r w:rsidRPr="00112F4F">
              <w:rPr>
                <w:rFonts w:ascii="新細明體" w:hAnsi="新細明體" w:hint="eastAsia"/>
              </w:rPr>
              <w:t>閱E11 低年級：能在一般生活情境中，懂得運用文本習得的知識解決問題。</w:t>
            </w:r>
          </w:p>
        </w:tc>
        <w:tc>
          <w:tcPr>
            <w:tcW w:w="596" w:type="dxa"/>
          </w:tcPr>
          <w:p w14:paraId="6738BA51"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521FA20D" w14:textId="77777777" w:rsidTr="00C57576">
        <w:trPr>
          <w:trHeight w:val="419"/>
        </w:trPr>
        <w:tc>
          <w:tcPr>
            <w:tcW w:w="675" w:type="dxa"/>
          </w:tcPr>
          <w:p w14:paraId="60B3BA67" w14:textId="36F5D9E6"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三、方位</w:t>
            </w:r>
          </w:p>
        </w:tc>
        <w:tc>
          <w:tcPr>
            <w:tcW w:w="709" w:type="dxa"/>
          </w:tcPr>
          <w:p w14:paraId="6A02DB68" w14:textId="0D6706B5" w:rsidR="001306A3" w:rsidRPr="00112F4F" w:rsidRDefault="001306A3" w:rsidP="001306A3">
            <w:pPr>
              <w:spacing w:line="0" w:lineRule="atLeast"/>
              <w:rPr>
                <w:rFonts w:ascii="新細明體" w:hAnsi="新細明體"/>
              </w:rPr>
            </w:pPr>
            <w:r w:rsidRPr="00112F4F">
              <w:rPr>
                <w:rFonts w:ascii="新細明體" w:hAnsi="新細明體" w:hint="eastAsia"/>
              </w:rPr>
              <w:t>5.去旅行</w:t>
            </w:r>
          </w:p>
        </w:tc>
        <w:tc>
          <w:tcPr>
            <w:tcW w:w="1559" w:type="dxa"/>
            <w:gridSpan w:val="2"/>
          </w:tcPr>
          <w:p w14:paraId="12088D86"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閩-E-A2</w:t>
            </w:r>
          </w:p>
          <w:p w14:paraId="6D2A0EA4"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具備使用閩南語文進行思考的能力，並用之於日常生活中，以有效處理相關問題。</w:t>
            </w:r>
          </w:p>
          <w:p w14:paraId="018095EE"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閩-E-B1</w:t>
            </w:r>
          </w:p>
          <w:p w14:paraId="3D0471C0"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具備理解與使用閩南語文的基本能力，並能從事表達、溝通，以運用於家庭、學校、社區生活之中。</w:t>
            </w:r>
          </w:p>
          <w:p w14:paraId="6E8CA59F"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閩-E-C2</w:t>
            </w:r>
          </w:p>
          <w:p w14:paraId="6ABD4179" w14:textId="24BAA605"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具備運用閩南語文的溝通能力，珍愛自己、尊重別人，發揮團隊合作的精神。</w:t>
            </w:r>
          </w:p>
        </w:tc>
        <w:tc>
          <w:tcPr>
            <w:tcW w:w="1134" w:type="dxa"/>
            <w:tcBorders>
              <w:right w:val="single" w:sz="4" w:space="0" w:color="000000"/>
            </w:tcBorders>
          </w:tcPr>
          <w:p w14:paraId="76146A7B"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Aa-Ⅱ-1  羅馬拼音。</w:t>
            </w:r>
          </w:p>
          <w:p w14:paraId="0845DA1D"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Aa-Ⅱ-2  漢字書寫。</w:t>
            </w:r>
          </w:p>
          <w:p w14:paraId="7ACD2D86"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Ab-Ⅱ-1  語詞運用。</w:t>
            </w:r>
          </w:p>
          <w:p w14:paraId="74ADEEFE" w14:textId="2C586737" w:rsidR="001306A3" w:rsidRPr="00603F6A" w:rsidRDefault="001306A3" w:rsidP="001306A3">
            <w:pPr>
              <w:spacing w:line="0" w:lineRule="atLeast"/>
              <w:ind w:leftChars="-25" w:left="-60" w:rightChars="-20" w:right="-48"/>
              <w:rPr>
                <w:rFonts w:ascii="新細明體" w:hAnsi="新細明體"/>
                <w:vertAlign w:val="superscript"/>
              </w:rPr>
            </w:pPr>
            <w:r w:rsidRPr="00603F6A">
              <w:rPr>
                <w:rFonts w:ascii="新細明體" w:hAnsi="新細明體" w:hint="eastAsia"/>
                <w:vertAlign w:val="superscript"/>
              </w:rPr>
              <w:t>◎</w:t>
            </w:r>
            <w:r w:rsidRPr="00603F6A">
              <w:rPr>
                <w:rFonts w:ascii="新細明體" w:hAnsi="新細明體" w:hint="eastAsia"/>
              </w:rPr>
              <w:t>Bg-Ⅱ-2  口語表達。</w:t>
            </w:r>
          </w:p>
        </w:tc>
        <w:tc>
          <w:tcPr>
            <w:tcW w:w="1276" w:type="dxa"/>
            <w:tcBorders>
              <w:left w:val="single" w:sz="4" w:space="0" w:color="000000"/>
            </w:tcBorders>
          </w:tcPr>
          <w:p w14:paraId="3D41AEC7"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 能應用閩南語標音符號、羅馬字及漢字，協助聆聽理解。</w:t>
            </w:r>
          </w:p>
          <w:p w14:paraId="1BDAEB93"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能聆聽並理解對方所說的閩南語。</w:t>
            </w:r>
          </w:p>
          <w:p w14:paraId="388C33BB"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能運用閩南語的標音符號、羅馬字及漢字，協助口語表達。</w:t>
            </w:r>
          </w:p>
          <w:p w14:paraId="0161043A" w14:textId="75A951CA"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 能運用標音符號、羅馬字及漢字認讀日常生活中常見、簡單的閩南語文。</w:t>
            </w:r>
          </w:p>
        </w:tc>
        <w:tc>
          <w:tcPr>
            <w:tcW w:w="1134" w:type="dxa"/>
            <w:tcBorders>
              <w:right w:val="single" w:sz="4" w:space="0" w:color="000000"/>
            </w:tcBorders>
          </w:tcPr>
          <w:p w14:paraId="586CBBA2" w14:textId="77777777"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1</w:t>
            </w:r>
            <w:r w:rsidRPr="00603F6A">
              <w:rPr>
                <w:rFonts w:ascii="新細明體" w:hAnsi="新細明體" w:hint="eastAsia"/>
              </w:rPr>
              <w:t>.能聽懂且說出生活中常見用以表示位置的方向說法，並學會運用。</w:t>
            </w:r>
          </w:p>
          <w:p w14:paraId="01EBD3E8" w14:textId="5E672412"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2</w:t>
            </w:r>
            <w:r w:rsidRPr="00603F6A">
              <w:rPr>
                <w:rFonts w:ascii="新細明體" w:hAnsi="新細明體" w:hint="eastAsia"/>
              </w:rPr>
              <w:t>.能藉由課程活動增強空間認知能力且類化至生活，並學習團隊合作的精神。</w:t>
            </w:r>
          </w:p>
        </w:tc>
        <w:tc>
          <w:tcPr>
            <w:tcW w:w="3969" w:type="dxa"/>
            <w:gridSpan w:val="3"/>
            <w:tcBorders>
              <w:left w:val="single" w:sz="4" w:space="0" w:color="000000"/>
            </w:tcBorders>
          </w:tcPr>
          <w:p w14:paraId="60350E1B"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三、方位</w:t>
            </w:r>
            <w:r>
              <w:rPr>
                <w:rFonts w:ascii="新細明體" w:hAnsi="新細明體" w:hint="eastAsia"/>
              </w:rPr>
              <w:t xml:space="preserve"> </w:t>
            </w:r>
            <w:r w:rsidRPr="0031448C">
              <w:rPr>
                <w:rFonts w:ascii="新細明體" w:hAnsi="新細明體" w:hint="eastAsia"/>
              </w:rPr>
              <w:tab/>
              <w:t>5.去旅行</w:t>
            </w:r>
          </w:p>
          <w:p w14:paraId="6E6B0935" w14:textId="77777777" w:rsidR="001306A3" w:rsidRDefault="001306A3" w:rsidP="001306A3">
            <w:pPr>
              <w:spacing w:line="0" w:lineRule="atLeast"/>
              <w:ind w:leftChars="-27" w:left="-65" w:rightChars="-15" w:right="-36"/>
              <w:rPr>
                <w:rFonts w:ascii="新細明體" w:hAnsi="新細明體"/>
              </w:rPr>
            </w:pPr>
          </w:p>
          <w:p w14:paraId="1B4D2992"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一、引起動機</w:t>
            </w:r>
          </w:p>
          <w:p w14:paraId="7A408E7E"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老師揭示本堂課要學的語詞主題：方向，請學生翻至課文，將這種語詞圈起來，並藉此進入語詞教學。</w:t>
            </w:r>
          </w:p>
          <w:p w14:paraId="19A76A6B" w14:textId="77777777" w:rsidR="001306A3" w:rsidRPr="000B7CFC" w:rsidRDefault="001306A3" w:rsidP="001306A3">
            <w:pPr>
              <w:spacing w:line="0" w:lineRule="atLeast"/>
              <w:ind w:leftChars="-27" w:left="-65" w:rightChars="-15" w:right="-36"/>
              <w:rPr>
                <w:rFonts w:ascii="新細明體" w:hAnsi="新細明體"/>
              </w:rPr>
            </w:pPr>
          </w:p>
          <w:p w14:paraId="46AA3B0D"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二、發展活動</w:t>
            </w:r>
          </w:p>
          <w:p w14:paraId="0BA833B3"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（二）活動二：輕鬆學語詞</w:t>
            </w:r>
          </w:p>
          <w:p w14:paraId="4ED40290"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或教學電子書，讓學生聆聽「輕鬆學語詞」內容，老師再帶領學生複誦，講解語詞並指導學生正確發音。</w:t>
            </w:r>
          </w:p>
          <w:p w14:paraId="3673326B"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2.參考「全體注意，聽我口令」進行教學遊戲。</w:t>
            </w:r>
          </w:p>
          <w:p w14:paraId="7C62001E"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3.視教學情況補充「語詞造句」，讓學生了解語詞之應用。</w:t>
            </w:r>
          </w:p>
          <w:p w14:paraId="56AB8984" w14:textId="77777777" w:rsidR="001306A3" w:rsidRPr="000B7CFC" w:rsidRDefault="001306A3" w:rsidP="001306A3">
            <w:pPr>
              <w:spacing w:line="0" w:lineRule="atLeast"/>
              <w:ind w:leftChars="-27" w:left="-65" w:rightChars="-15" w:right="-36"/>
              <w:rPr>
                <w:rFonts w:ascii="新細明體" w:hAnsi="新細明體"/>
              </w:rPr>
            </w:pPr>
          </w:p>
          <w:p w14:paraId="0DC7684B"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三、統整活動</w:t>
            </w:r>
          </w:p>
          <w:p w14:paraId="53912A06" w14:textId="35F8C8D5" w:rsidR="001306A3" w:rsidRPr="00112F4F" w:rsidRDefault="001306A3" w:rsidP="001306A3">
            <w:pPr>
              <w:spacing w:line="0" w:lineRule="atLeast"/>
              <w:ind w:leftChars="-27" w:left="-65" w:rightChars="-15" w:right="-36"/>
              <w:rPr>
                <w:rFonts w:ascii="新細明體" w:hAnsi="新細明體"/>
              </w:rPr>
            </w:pPr>
            <w:r w:rsidRPr="000B7CFC">
              <w:rPr>
                <w:rFonts w:ascii="新細明體" w:hAnsi="新細明體" w:hint="eastAsia"/>
              </w:rPr>
              <w:t>搭配教學電子書，複習本堂課所學。</w:t>
            </w:r>
          </w:p>
        </w:tc>
        <w:tc>
          <w:tcPr>
            <w:tcW w:w="567" w:type="dxa"/>
          </w:tcPr>
          <w:p w14:paraId="0305FD87" w14:textId="62A8199E" w:rsidR="001306A3" w:rsidRPr="00112F4F" w:rsidRDefault="001306A3" w:rsidP="001306A3">
            <w:pPr>
              <w:spacing w:line="0" w:lineRule="atLeast"/>
              <w:rPr>
                <w:rFonts w:ascii="新細明體" w:hAnsi="新細明體"/>
              </w:rPr>
            </w:pPr>
            <w:r w:rsidRPr="00112F4F">
              <w:rPr>
                <w:rFonts w:ascii="新細明體" w:hAnsi="新細明體" w:hint="eastAsia"/>
              </w:rPr>
              <w:t>1</w:t>
            </w:r>
          </w:p>
        </w:tc>
        <w:tc>
          <w:tcPr>
            <w:tcW w:w="992" w:type="dxa"/>
          </w:tcPr>
          <w:p w14:paraId="17DBD340" w14:textId="1F6A6D12" w:rsidR="001306A3" w:rsidRPr="00112F4F" w:rsidRDefault="001306A3" w:rsidP="001306A3">
            <w:pPr>
              <w:spacing w:line="0" w:lineRule="atLeast"/>
              <w:ind w:leftChars="-15" w:left="-36" w:rightChars="-15" w:right="-36"/>
              <w:rPr>
                <w:rFonts w:ascii="新細明體" w:hAnsi="新細明體"/>
              </w:rPr>
            </w:pPr>
            <w:r w:rsidRPr="000B7CFC">
              <w:rPr>
                <w:rFonts w:ascii="新細明體" w:hAnsi="新細明體" w:hint="eastAsia"/>
              </w:rPr>
              <w:t>教用</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、教學電子書、書後圖卡、小白板、白板筆</w:t>
            </w:r>
          </w:p>
        </w:tc>
        <w:tc>
          <w:tcPr>
            <w:tcW w:w="709" w:type="dxa"/>
          </w:tcPr>
          <w:p w14:paraId="49BDC385" w14:textId="77777777" w:rsidR="001306A3" w:rsidRDefault="001306A3" w:rsidP="001306A3">
            <w:pPr>
              <w:spacing w:line="0" w:lineRule="atLeast"/>
              <w:rPr>
                <w:rFonts w:ascii="新細明體" w:hAnsi="新細明體"/>
              </w:rPr>
            </w:pPr>
            <w:r>
              <w:rPr>
                <w:rFonts w:ascii="新細明體" w:hAnsi="新細明體" w:hint="eastAsia"/>
              </w:rPr>
              <w:t>實作評量</w:t>
            </w:r>
          </w:p>
          <w:p w14:paraId="33EBF5F0" w14:textId="1002A60D" w:rsidR="001306A3" w:rsidRPr="00112F4F" w:rsidRDefault="001306A3" w:rsidP="001306A3">
            <w:pPr>
              <w:spacing w:line="0" w:lineRule="atLeast"/>
              <w:rPr>
                <w:rFonts w:ascii="新細明體" w:hAnsi="新細明體"/>
              </w:rPr>
            </w:pPr>
            <w:r w:rsidRPr="00112F4F">
              <w:rPr>
                <w:rFonts w:ascii="新細明體" w:hAnsi="新細明體"/>
              </w:rPr>
              <w:t>說話評量</w:t>
            </w:r>
          </w:p>
        </w:tc>
        <w:tc>
          <w:tcPr>
            <w:tcW w:w="1134" w:type="dxa"/>
          </w:tcPr>
          <w:p w14:paraId="7F8A1938"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閱讀素養教育</w:t>
            </w:r>
          </w:p>
          <w:p w14:paraId="7D4D6FB6" w14:textId="6FF66A09" w:rsidR="001306A3" w:rsidRPr="00112F4F" w:rsidRDefault="001306A3" w:rsidP="001306A3">
            <w:pPr>
              <w:spacing w:line="0" w:lineRule="atLeast"/>
              <w:rPr>
                <w:rFonts w:ascii="新細明體" w:hAnsi="新細明體"/>
              </w:rPr>
            </w:pPr>
            <w:r w:rsidRPr="00112F4F">
              <w:rPr>
                <w:rFonts w:ascii="新細明體" w:hAnsi="新細明體" w:hint="eastAsia"/>
              </w:rPr>
              <w:t>閱E11 低年級：能在一般生活情境中，懂得運用文本習得的知識解決問題。</w:t>
            </w:r>
          </w:p>
        </w:tc>
        <w:tc>
          <w:tcPr>
            <w:tcW w:w="596" w:type="dxa"/>
          </w:tcPr>
          <w:p w14:paraId="1EC3A1B7"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051183F3" w14:textId="77777777" w:rsidTr="00C57576">
        <w:trPr>
          <w:trHeight w:val="419"/>
        </w:trPr>
        <w:tc>
          <w:tcPr>
            <w:tcW w:w="675" w:type="dxa"/>
          </w:tcPr>
          <w:p w14:paraId="2298ABE2" w14:textId="7230DA98"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三、方位</w:t>
            </w:r>
          </w:p>
        </w:tc>
        <w:tc>
          <w:tcPr>
            <w:tcW w:w="709" w:type="dxa"/>
          </w:tcPr>
          <w:p w14:paraId="5606CACD" w14:textId="22A93BF3" w:rsidR="001306A3" w:rsidRPr="00112F4F" w:rsidRDefault="001306A3" w:rsidP="001306A3">
            <w:pPr>
              <w:spacing w:line="0" w:lineRule="atLeast"/>
              <w:rPr>
                <w:rFonts w:ascii="新細明體" w:hAnsi="新細明體"/>
              </w:rPr>
            </w:pPr>
            <w:r w:rsidRPr="00112F4F">
              <w:rPr>
                <w:rFonts w:ascii="新細明體" w:hAnsi="新細明體" w:hint="eastAsia"/>
              </w:rPr>
              <w:t>5.去旅行</w:t>
            </w:r>
          </w:p>
        </w:tc>
        <w:tc>
          <w:tcPr>
            <w:tcW w:w="1559" w:type="dxa"/>
            <w:gridSpan w:val="2"/>
          </w:tcPr>
          <w:p w14:paraId="6F9978B4"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閩-E-A2</w:t>
            </w:r>
          </w:p>
          <w:p w14:paraId="6DB87C76"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具備使用閩南語文進行思考的能力，並用之於日常生活中，以有效處理相關問</w:t>
            </w:r>
            <w:r w:rsidRPr="00112F4F">
              <w:rPr>
                <w:rFonts w:ascii="新細明體" w:hAnsi="新細明體" w:hint="eastAsia"/>
              </w:rPr>
              <w:lastRenderedPageBreak/>
              <w:t>題。</w:t>
            </w:r>
          </w:p>
          <w:p w14:paraId="598BAA6F"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閩-E-B1</w:t>
            </w:r>
          </w:p>
          <w:p w14:paraId="5E164FFF"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具備理解與使用閩南語文的基本能力，並能從事表達、溝通，以運用於家庭、學校、社區生活之中。</w:t>
            </w:r>
          </w:p>
          <w:p w14:paraId="1907C427"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閩-E-C2</w:t>
            </w:r>
          </w:p>
          <w:p w14:paraId="75353CC1" w14:textId="59FCCFD4"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具備運用閩南語文的溝通能力，珍愛自己、尊重別人，發揮團隊合作的精神。</w:t>
            </w:r>
          </w:p>
        </w:tc>
        <w:tc>
          <w:tcPr>
            <w:tcW w:w="1134" w:type="dxa"/>
            <w:tcBorders>
              <w:right w:val="single" w:sz="4" w:space="0" w:color="000000"/>
            </w:tcBorders>
          </w:tcPr>
          <w:p w14:paraId="7F8B9CCA"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lastRenderedPageBreak/>
              <w:t>◎</w:t>
            </w:r>
            <w:r w:rsidRPr="00603F6A">
              <w:rPr>
                <w:rFonts w:ascii="新細明體" w:hAnsi="新細明體" w:hint="eastAsia"/>
              </w:rPr>
              <w:t>Aa-Ⅱ-1  羅馬拼音。</w:t>
            </w:r>
          </w:p>
          <w:p w14:paraId="2A0AE2C0"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Aa-Ⅱ-2  漢字書寫。</w:t>
            </w:r>
          </w:p>
          <w:p w14:paraId="7EA9B2D8"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Ab-Ⅱ-1  語詞運用。</w:t>
            </w:r>
          </w:p>
          <w:p w14:paraId="4F3EF32B"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lastRenderedPageBreak/>
              <w:t>◎</w:t>
            </w:r>
            <w:r w:rsidRPr="00603F6A">
              <w:rPr>
                <w:rFonts w:ascii="新細明體" w:hAnsi="新細明體" w:hint="eastAsia"/>
              </w:rPr>
              <w:t>Ab-Ⅱ-2  句型運用。</w:t>
            </w:r>
          </w:p>
          <w:p w14:paraId="3D038546"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Bg-Ⅱ-1  生活應對。</w:t>
            </w:r>
          </w:p>
          <w:p w14:paraId="2CA49DC9" w14:textId="4B1CA14D" w:rsidR="001306A3" w:rsidRPr="00603F6A" w:rsidRDefault="001306A3" w:rsidP="001306A3">
            <w:pPr>
              <w:spacing w:line="0" w:lineRule="atLeast"/>
              <w:ind w:leftChars="-25" w:left="-60" w:rightChars="-20" w:right="-48"/>
              <w:rPr>
                <w:rFonts w:ascii="新細明體" w:hAnsi="新細明體"/>
                <w:vertAlign w:val="superscript"/>
              </w:rPr>
            </w:pPr>
            <w:r w:rsidRPr="00603F6A">
              <w:rPr>
                <w:rFonts w:ascii="新細明體" w:hAnsi="新細明體" w:hint="eastAsia"/>
                <w:vertAlign w:val="superscript"/>
              </w:rPr>
              <w:t>◎</w:t>
            </w:r>
            <w:r w:rsidRPr="00603F6A">
              <w:rPr>
                <w:rFonts w:ascii="新細明體" w:hAnsi="新細明體" w:hint="eastAsia"/>
              </w:rPr>
              <w:t>Bg-Ⅱ-2  口語表達。</w:t>
            </w:r>
          </w:p>
        </w:tc>
        <w:tc>
          <w:tcPr>
            <w:tcW w:w="1276" w:type="dxa"/>
            <w:tcBorders>
              <w:left w:val="single" w:sz="4" w:space="0" w:color="000000"/>
            </w:tcBorders>
          </w:tcPr>
          <w:p w14:paraId="376C9B1A"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lastRenderedPageBreak/>
              <w:t>1-Ⅱ-1 能應用閩南語標音符號、羅馬字及漢字，協助聆聽理解。</w:t>
            </w:r>
          </w:p>
          <w:p w14:paraId="5C86F482"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w:t>
            </w:r>
            <w:r w:rsidRPr="00112F4F">
              <w:rPr>
                <w:rFonts w:ascii="新細明體" w:hAnsi="新細明體" w:hint="eastAsia"/>
              </w:rPr>
              <w:lastRenderedPageBreak/>
              <w:t>聽並理解對方所說的閩南語。</w:t>
            </w:r>
          </w:p>
          <w:p w14:paraId="405F04AE"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能運用閩南語的標音符號、羅馬字及漢字，協助口語表達。</w:t>
            </w:r>
          </w:p>
          <w:p w14:paraId="18435ECE"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 能運用標音符號、羅馬字及漢字認讀日常生活中常見、簡單的閩南語文。</w:t>
            </w:r>
          </w:p>
          <w:p w14:paraId="74D8B297" w14:textId="6B98C546"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4-Ⅱ-1 能運用閩南語文簡單寫出自己的感受與需求。</w:t>
            </w:r>
          </w:p>
        </w:tc>
        <w:tc>
          <w:tcPr>
            <w:tcW w:w="1134" w:type="dxa"/>
            <w:tcBorders>
              <w:right w:val="single" w:sz="4" w:space="0" w:color="000000"/>
            </w:tcBorders>
          </w:tcPr>
          <w:p w14:paraId="769AB880" w14:textId="77777777"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lastRenderedPageBreak/>
              <w:t>1</w:t>
            </w:r>
            <w:r w:rsidRPr="00603F6A">
              <w:rPr>
                <w:rFonts w:ascii="新細明體" w:hAnsi="新細明體" w:hint="eastAsia"/>
              </w:rPr>
              <w:t>.能聽懂且說出生活中常見用以表示位置的方向說法，並學會運用。</w:t>
            </w:r>
          </w:p>
          <w:p w14:paraId="28A5013C" w14:textId="77777777"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lastRenderedPageBreak/>
              <w:t>2</w:t>
            </w:r>
            <w:r w:rsidRPr="00603F6A">
              <w:rPr>
                <w:rFonts w:ascii="新細明體" w:hAnsi="新細明體" w:hint="eastAsia"/>
              </w:rPr>
              <w:t>.能透過課程提供的句型，掌握語詞運用的方法，並應用於日常生活。</w:t>
            </w:r>
          </w:p>
          <w:p w14:paraId="4671C745" w14:textId="5D2D22A7" w:rsidR="001306A3" w:rsidRPr="00603F6A" w:rsidRDefault="001306A3" w:rsidP="001306A3">
            <w:pPr>
              <w:spacing w:line="0" w:lineRule="atLeast"/>
              <w:ind w:leftChars="-17" w:left="-41" w:rightChars="-22" w:right="-53"/>
              <w:rPr>
                <w:rFonts w:ascii="新細明體" w:hAnsi="新細明體"/>
              </w:rPr>
            </w:pPr>
            <w:r>
              <w:rPr>
                <w:rFonts w:ascii="新細明體" w:hAnsi="新細明體" w:hint="eastAsia"/>
              </w:rPr>
              <w:t>3</w:t>
            </w:r>
            <w:r w:rsidRPr="00603F6A">
              <w:rPr>
                <w:rFonts w:ascii="新細明體" w:hAnsi="新細明體" w:hint="eastAsia"/>
              </w:rPr>
              <w:t>.能藉由課程活動增強空間認知能力且類化至生活，並學習團隊合作的精神。</w:t>
            </w:r>
          </w:p>
        </w:tc>
        <w:tc>
          <w:tcPr>
            <w:tcW w:w="3969" w:type="dxa"/>
            <w:gridSpan w:val="3"/>
            <w:tcBorders>
              <w:left w:val="single" w:sz="4" w:space="0" w:color="000000"/>
            </w:tcBorders>
          </w:tcPr>
          <w:p w14:paraId="70C8F218"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lastRenderedPageBreak/>
              <w:t>三、方位</w:t>
            </w:r>
            <w:r>
              <w:rPr>
                <w:rFonts w:ascii="新細明體" w:hAnsi="新細明體" w:hint="eastAsia"/>
              </w:rPr>
              <w:t xml:space="preserve"> </w:t>
            </w:r>
            <w:r w:rsidRPr="0031448C">
              <w:rPr>
                <w:rFonts w:ascii="新細明體" w:hAnsi="新細明體" w:hint="eastAsia"/>
              </w:rPr>
              <w:tab/>
              <w:t>5.去旅行</w:t>
            </w:r>
          </w:p>
          <w:p w14:paraId="67FC6A1E" w14:textId="77777777" w:rsidR="001306A3" w:rsidRDefault="001306A3" w:rsidP="001306A3">
            <w:pPr>
              <w:spacing w:line="0" w:lineRule="atLeast"/>
              <w:ind w:leftChars="-27" w:left="-65" w:rightChars="-15" w:right="-36"/>
              <w:rPr>
                <w:rFonts w:ascii="新細明體" w:hAnsi="新細明體"/>
              </w:rPr>
            </w:pPr>
          </w:p>
          <w:p w14:paraId="597FF436"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一、引起動機</w:t>
            </w:r>
          </w:p>
          <w:p w14:paraId="1CC8AA5D"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老師發下本課學習單，請學生完成指定作業。</w:t>
            </w:r>
          </w:p>
          <w:p w14:paraId="593C7718" w14:textId="77777777" w:rsidR="001306A3" w:rsidRPr="000B7CFC" w:rsidRDefault="001306A3" w:rsidP="001306A3">
            <w:pPr>
              <w:spacing w:line="0" w:lineRule="atLeast"/>
              <w:ind w:leftChars="-27" w:left="-65" w:rightChars="-15" w:right="-36"/>
              <w:rPr>
                <w:rFonts w:ascii="新細明體" w:hAnsi="新細明體"/>
              </w:rPr>
            </w:pPr>
          </w:p>
          <w:p w14:paraId="7FB1AE3B"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二、發展活動</w:t>
            </w:r>
          </w:p>
          <w:p w14:paraId="5E75F775"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lastRenderedPageBreak/>
              <w:t>（三）活動三：做伙來造句</w:t>
            </w:r>
          </w:p>
          <w:p w14:paraId="6EA31E3D"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或教學電子書，讓學生聆聽「做伙來造句」內容，老師再帶領學生複誦，並參考「真平博士博」解說句型結構。</w:t>
            </w:r>
          </w:p>
          <w:p w14:paraId="02CC0918"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2.學生兩人一組，拿出小白板，抄寫本課句型（語詞替換處畫底線）；拿出本課及第三課的書後圖卡，練習「語詞替換造句」。</w:t>
            </w:r>
          </w:p>
          <w:p w14:paraId="688585CE" w14:textId="77777777" w:rsidR="001306A3" w:rsidRDefault="001306A3" w:rsidP="001306A3">
            <w:pPr>
              <w:spacing w:line="0" w:lineRule="atLeast"/>
              <w:ind w:leftChars="-27" w:left="-65" w:rightChars="-15" w:right="-36"/>
              <w:rPr>
                <w:rFonts w:ascii="新細明體" w:hAnsi="新細明體"/>
              </w:rPr>
            </w:pPr>
          </w:p>
          <w:p w14:paraId="656B107E"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（四）活動四：咱來試看覓</w:t>
            </w:r>
          </w:p>
          <w:p w14:paraId="5764AEC1"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或教學電子書，讓學生聆聽「咱來試看覓」內容，老師再帶領學生複誦，並講解內容，請學生依提示作答。</w:t>
            </w:r>
          </w:p>
          <w:p w14:paraId="4C90FB0D"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2.師生可採互動方式對答，答畢全班一起念讀，可請學生邊念邊畫路線以加深學習印象。</w:t>
            </w:r>
          </w:p>
          <w:p w14:paraId="70FC12DD"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3.視教學情況，可參考「豆仔佇佗位」進行教學活動。</w:t>
            </w:r>
          </w:p>
          <w:p w14:paraId="116C8CC4" w14:textId="77777777" w:rsidR="001306A3" w:rsidRPr="000B7CFC" w:rsidRDefault="001306A3" w:rsidP="001306A3">
            <w:pPr>
              <w:spacing w:line="0" w:lineRule="atLeast"/>
              <w:ind w:leftChars="-27" w:left="-65" w:rightChars="-15" w:right="-36"/>
              <w:rPr>
                <w:rFonts w:ascii="新細明體" w:hAnsi="新細明體"/>
              </w:rPr>
            </w:pPr>
          </w:p>
          <w:p w14:paraId="0C610503"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三、統整活動</w:t>
            </w:r>
          </w:p>
          <w:p w14:paraId="3F5CECC0" w14:textId="0109F459" w:rsidR="001306A3" w:rsidRPr="00112F4F" w:rsidRDefault="001306A3" w:rsidP="001306A3">
            <w:pPr>
              <w:spacing w:line="0" w:lineRule="atLeast"/>
              <w:ind w:leftChars="-27" w:left="-65" w:rightChars="-15" w:right="-36"/>
              <w:rPr>
                <w:rFonts w:ascii="新細明體" w:hAnsi="新細明體"/>
              </w:rPr>
            </w:pPr>
            <w:r w:rsidRPr="000B7CFC">
              <w:rPr>
                <w:rFonts w:ascii="新細明體" w:hAnsi="新細明體" w:hint="eastAsia"/>
              </w:rPr>
              <w:t>搭配教學電子書，複習本堂課所學。</w:t>
            </w:r>
          </w:p>
        </w:tc>
        <w:tc>
          <w:tcPr>
            <w:tcW w:w="567" w:type="dxa"/>
          </w:tcPr>
          <w:p w14:paraId="6AF355F8" w14:textId="06C9316E"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1435EB3B" w14:textId="3369424B" w:rsidR="001306A3" w:rsidRPr="00112F4F" w:rsidRDefault="001306A3" w:rsidP="001306A3">
            <w:pPr>
              <w:spacing w:line="0" w:lineRule="atLeast"/>
              <w:ind w:leftChars="-15" w:left="-36" w:rightChars="-15" w:right="-36"/>
              <w:rPr>
                <w:rFonts w:ascii="新細明體" w:hAnsi="新細明體"/>
              </w:rPr>
            </w:pPr>
            <w:r w:rsidRPr="000B7CFC">
              <w:rPr>
                <w:rFonts w:ascii="新細明體" w:hAnsi="新細明體" w:hint="eastAsia"/>
              </w:rPr>
              <w:t>教用</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、教學電子書、學習單、書後圖卡、小白</w:t>
            </w:r>
            <w:r w:rsidRPr="000B7CFC">
              <w:rPr>
                <w:rFonts w:ascii="新細明體" w:hAnsi="新細明體" w:hint="eastAsia"/>
              </w:rPr>
              <w:lastRenderedPageBreak/>
              <w:t>板、白板筆、對開紙、數字籤紙、棋子</w:t>
            </w:r>
          </w:p>
        </w:tc>
        <w:tc>
          <w:tcPr>
            <w:tcW w:w="709" w:type="dxa"/>
          </w:tcPr>
          <w:p w14:paraId="58B8BDBB" w14:textId="77777777" w:rsidR="001306A3" w:rsidRDefault="001306A3" w:rsidP="001306A3">
            <w:pPr>
              <w:spacing w:line="0" w:lineRule="atLeast"/>
              <w:rPr>
                <w:rFonts w:ascii="新細明體" w:hAnsi="新細明體"/>
              </w:rPr>
            </w:pPr>
            <w:r>
              <w:rPr>
                <w:rFonts w:ascii="新細明體" w:hAnsi="新細明體" w:hint="eastAsia"/>
              </w:rPr>
              <w:lastRenderedPageBreak/>
              <w:t>實作評量</w:t>
            </w:r>
          </w:p>
          <w:p w14:paraId="42539237" w14:textId="77777777" w:rsidR="001306A3" w:rsidRPr="00112F4F" w:rsidRDefault="001306A3" w:rsidP="001306A3">
            <w:pPr>
              <w:spacing w:line="0" w:lineRule="atLeast"/>
              <w:rPr>
                <w:rFonts w:ascii="新細明體" w:hAnsi="新細明體"/>
              </w:rPr>
            </w:pPr>
            <w:r w:rsidRPr="00112F4F">
              <w:rPr>
                <w:rFonts w:ascii="新細明體" w:hAnsi="新細明體"/>
              </w:rPr>
              <w:t>說話評量</w:t>
            </w:r>
          </w:p>
          <w:p w14:paraId="26985E37" w14:textId="1B1D154F" w:rsidR="001306A3" w:rsidRPr="00112F4F" w:rsidRDefault="001306A3" w:rsidP="001306A3">
            <w:pPr>
              <w:spacing w:line="0" w:lineRule="atLeast"/>
              <w:rPr>
                <w:rFonts w:ascii="新細明體" w:hAnsi="新細明體"/>
              </w:rPr>
            </w:pPr>
            <w:r w:rsidRPr="00112F4F">
              <w:rPr>
                <w:rFonts w:ascii="新細明體" w:hAnsi="新細明體" w:hint="eastAsia"/>
              </w:rPr>
              <w:t>寫作評量</w:t>
            </w:r>
          </w:p>
        </w:tc>
        <w:tc>
          <w:tcPr>
            <w:tcW w:w="1134" w:type="dxa"/>
          </w:tcPr>
          <w:p w14:paraId="076B1105"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閱讀素養教育</w:t>
            </w:r>
          </w:p>
          <w:p w14:paraId="7CE919C1" w14:textId="3178A2D7" w:rsidR="001306A3" w:rsidRPr="00112F4F" w:rsidRDefault="001306A3" w:rsidP="001306A3">
            <w:pPr>
              <w:spacing w:line="0" w:lineRule="atLeast"/>
              <w:rPr>
                <w:rFonts w:ascii="新細明體" w:hAnsi="新細明體"/>
              </w:rPr>
            </w:pPr>
            <w:r w:rsidRPr="00112F4F">
              <w:rPr>
                <w:rFonts w:ascii="新細明體" w:hAnsi="新細明體" w:hint="eastAsia"/>
              </w:rPr>
              <w:t>閱E11 低年級：能在一般生活情境中，懂</w:t>
            </w:r>
            <w:r w:rsidRPr="00112F4F">
              <w:rPr>
                <w:rFonts w:ascii="新細明體" w:hAnsi="新細明體" w:hint="eastAsia"/>
              </w:rPr>
              <w:lastRenderedPageBreak/>
              <w:t>得運用文本習得的知識解決問題。</w:t>
            </w:r>
          </w:p>
        </w:tc>
        <w:tc>
          <w:tcPr>
            <w:tcW w:w="596" w:type="dxa"/>
          </w:tcPr>
          <w:p w14:paraId="158E0990"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71135D1B" w14:textId="77777777" w:rsidTr="00C57576">
        <w:trPr>
          <w:trHeight w:val="419"/>
        </w:trPr>
        <w:tc>
          <w:tcPr>
            <w:tcW w:w="675" w:type="dxa"/>
          </w:tcPr>
          <w:p w14:paraId="0BFFC252" w14:textId="777D8314"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三、方位</w:t>
            </w:r>
          </w:p>
        </w:tc>
        <w:tc>
          <w:tcPr>
            <w:tcW w:w="709" w:type="dxa"/>
          </w:tcPr>
          <w:p w14:paraId="6DCE6A60" w14:textId="05734925" w:rsidR="001306A3" w:rsidRPr="00112F4F" w:rsidRDefault="001306A3" w:rsidP="001306A3">
            <w:pPr>
              <w:spacing w:line="0" w:lineRule="atLeast"/>
              <w:rPr>
                <w:rFonts w:ascii="新細明體" w:hAnsi="新細明體"/>
              </w:rPr>
            </w:pPr>
            <w:r w:rsidRPr="00112F4F">
              <w:rPr>
                <w:rFonts w:ascii="新細明體" w:hAnsi="新細明體" w:hint="eastAsia"/>
              </w:rPr>
              <w:t>5.去旅行</w:t>
            </w:r>
          </w:p>
        </w:tc>
        <w:tc>
          <w:tcPr>
            <w:tcW w:w="1559" w:type="dxa"/>
            <w:gridSpan w:val="2"/>
          </w:tcPr>
          <w:p w14:paraId="57482ECF"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閩-E-C2</w:t>
            </w:r>
          </w:p>
          <w:p w14:paraId="2788820F" w14:textId="07388DA0"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具備運用閩南語文的溝通能力，珍愛自己、尊重別人，發揮團隊合作的精神。</w:t>
            </w:r>
          </w:p>
        </w:tc>
        <w:tc>
          <w:tcPr>
            <w:tcW w:w="1134" w:type="dxa"/>
            <w:tcBorders>
              <w:right w:val="single" w:sz="4" w:space="0" w:color="000000"/>
            </w:tcBorders>
          </w:tcPr>
          <w:p w14:paraId="4C762438"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Aa-Ⅱ-1  羅馬拼音。</w:t>
            </w:r>
          </w:p>
          <w:p w14:paraId="0C6F9A55" w14:textId="6B584A17" w:rsidR="001306A3" w:rsidRPr="00603F6A" w:rsidRDefault="001306A3" w:rsidP="001306A3">
            <w:pPr>
              <w:spacing w:line="0" w:lineRule="atLeast"/>
              <w:ind w:leftChars="-25" w:left="-60" w:rightChars="-20" w:right="-48"/>
              <w:rPr>
                <w:rFonts w:ascii="新細明體" w:hAnsi="新細明體"/>
                <w:vertAlign w:val="superscript"/>
              </w:rPr>
            </w:pPr>
            <w:r w:rsidRPr="00603F6A">
              <w:rPr>
                <w:rFonts w:ascii="新細明體" w:hAnsi="新細明體" w:hint="eastAsia"/>
                <w:vertAlign w:val="superscript"/>
              </w:rPr>
              <w:t>◎</w:t>
            </w:r>
            <w:r w:rsidRPr="00603F6A">
              <w:rPr>
                <w:rFonts w:ascii="新細明體" w:hAnsi="新細明體" w:hint="eastAsia"/>
              </w:rPr>
              <w:t>Bg-Ⅱ-2  口語表達。</w:t>
            </w:r>
          </w:p>
        </w:tc>
        <w:tc>
          <w:tcPr>
            <w:tcW w:w="1276" w:type="dxa"/>
            <w:tcBorders>
              <w:left w:val="single" w:sz="4" w:space="0" w:color="000000"/>
            </w:tcBorders>
          </w:tcPr>
          <w:p w14:paraId="2A15E2D9"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 能應用閩南語標音符號、羅馬字及漢字，協助聆聽理解。</w:t>
            </w:r>
          </w:p>
          <w:p w14:paraId="24AC681D"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能聆聽並理解對方所說的閩南語。</w:t>
            </w:r>
          </w:p>
          <w:p w14:paraId="0522ECBE"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能運用閩南語的標音符號、羅馬字及漢字，協助口語表達。</w:t>
            </w:r>
          </w:p>
          <w:p w14:paraId="6E8C1058" w14:textId="27E0DE16"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lastRenderedPageBreak/>
              <w:t>3-Ⅱ-2 能運用標音符號、羅馬字及漢字認讀日常生活中常見、簡單的閩南語文。</w:t>
            </w:r>
          </w:p>
        </w:tc>
        <w:tc>
          <w:tcPr>
            <w:tcW w:w="1134" w:type="dxa"/>
            <w:tcBorders>
              <w:right w:val="single" w:sz="4" w:space="0" w:color="000000"/>
            </w:tcBorders>
          </w:tcPr>
          <w:p w14:paraId="61D31949" w14:textId="7030D70A" w:rsidR="001306A3" w:rsidRPr="00603F6A" w:rsidRDefault="001306A3" w:rsidP="001306A3">
            <w:pPr>
              <w:spacing w:line="0" w:lineRule="atLeast"/>
              <w:ind w:leftChars="-17" w:left="-41" w:rightChars="-22" w:right="-53"/>
              <w:rPr>
                <w:rFonts w:ascii="新細明體" w:hAnsi="新細明體"/>
              </w:rPr>
            </w:pPr>
            <w:r w:rsidRPr="00603F6A">
              <w:rPr>
                <w:rFonts w:ascii="新細明體" w:hAnsi="新細明體" w:hint="eastAsia"/>
              </w:rPr>
              <w:lastRenderedPageBreak/>
              <w:t>1.能學會本課拼音課程</w:t>
            </w:r>
            <w:r w:rsidRPr="00603F6A">
              <w:rPr>
                <w:rFonts w:ascii="新細明體" w:hAnsi="新細明體"/>
              </w:rPr>
              <w:t>及相關語詞。</w:t>
            </w:r>
          </w:p>
        </w:tc>
        <w:tc>
          <w:tcPr>
            <w:tcW w:w="3969" w:type="dxa"/>
            <w:gridSpan w:val="3"/>
            <w:tcBorders>
              <w:left w:val="single" w:sz="4" w:space="0" w:color="000000"/>
            </w:tcBorders>
          </w:tcPr>
          <w:p w14:paraId="248CD36C"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三、方位</w:t>
            </w:r>
            <w:r>
              <w:rPr>
                <w:rFonts w:ascii="新細明體" w:hAnsi="新細明體" w:hint="eastAsia"/>
              </w:rPr>
              <w:t xml:space="preserve"> </w:t>
            </w:r>
            <w:r w:rsidRPr="0031448C">
              <w:rPr>
                <w:rFonts w:ascii="新細明體" w:hAnsi="新細明體" w:hint="eastAsia"/>
              </w:rPr>
              <w:tab/>
              <w:t>5.去旅行</w:t>
            </w:r>
          </w:p>
          <w:p w14:paraId="49979B05" w14:textId="77777777" w:rsidR="001306A3" w:rsidRDefault="001306A3" w:rsidP="001306A3">
            <w:pPr>
              <w:spacing w:line="0" w:lineRule="atLeast"/>
              <w:ind w:leftChars="-27" w:left="-65" w:rightChars="-15" w:right="-36"/>
              <w:rPr>
                <w:rFonts w:ascii="新細明體" w:hAnsi="新細明體"/>
              </w:rPr>
            </w:pPr>
          </w:p>
          <w:p w14:paraId="5822DEEA"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一、引起動機</w:t>
            </w:r>
          </w:p>
          <w:p w14:paraId="4CCE9784"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老師揭示本堂課要學的拼音主題，藉此進入「輕鬆學拼音」教學。</w:t>
            </w:r>
          </w:p>
          <w:p w14:paraId="2C977AFF" w14:textId="77777777" w:rsidR="001306A3" w:rsidRPr="000B7CFC" w:rsidRDefault="001306A3" w:rsidP="001306A3">
            <w:pPr>
              <w:spacing w:line="0" w:lineRule="atLeast"/>
              <w:ind w:leftChars="-27" w:left="-65" w:rightChars="-15" w:right="-36"/>
              <w:rPr>
                <w:rFonts w:ascii="新細明體" w:hAnsi="新細明體"/>
              </w:rPr>
            </w:pPr>
          </w:p>
          <w:p w14:paraId="4A564C85"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二、發展活動</w:t>
            </w:r>
          </w:p>
          <w:p w14:paraId="6BC279E2"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（五）活動五：輕鬆學拼音</w:t>
            </w:r>
          </w:p>
          <w:p w14:paraId="1ECABEB3"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或教學電子書，讓學生聆聽「輕鬆學拼音」內容，老師再帶領學生拼讀本課所學拼音，並指導其發音。</w:t>
            </w:r>
          </w:p>
          <w:p w14:paraId="6302AC92"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2.視教學情況，可補充教學補給站的「音標舉例」。</w:t>
            </w:r>
          </w:p>
          <w:p w14:paraId="78A34B2E" w14:textId="77777777" w:rsidR="001306A3" w:rsidRPr="000B7CFC" w:rsidRDefault="001306A3" w:rsidP="001306A3">
            <w:pPr>
              <w:spacing w:line="0" w:lineRule="atLeast"/>
              <w:ind w:leftChars="-27" w:left="-65" w:rightChars="-15" w:right="-36"/>
              <w:rPr>
                <w:rFonts w:ascii="新細明體" w:hAnsi="新細明體"/>
              </w:rPr>
            </w:pPr>
          </w:p>
          <w:p w14:paraId="2B88245D"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（六）活動六：拼音練習</w:t>
            </w:r>
          </w:p>
          <w:p w14:paraId="20E7D8FB"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lastRenderedPageBreak/>
              <w:t>1.播放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或教學電子書，讓學生聆聽「拼音練習」內容並作答。</w:t>
            </w:r>
          </w:p>
          <w:p w14:paraId="797BDCD0"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2.師生可採互動方式對答，請學生發表答案。</w:t>
            </w:r>
          </w:p>
          <w:p w14:paraId="1FD30A48"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3.視教學情況，參考「釣魚大師」進行教學遊戲。</w:t>
            </w:r>
          </w:p>
          <w:p w14:paraId="7E3E233A" w14:textId="77777777" w:rsidR="001306A3" w:rsidRPr="000B7CFC" w:rsidRDefault="001306A3" w:rsidP="001306A3">
            <w:pPr>
              <w:spacing w:line="0" w:lineRule="atLeast"/>
              <w:ind w:leftChars="-27" w:left="-65" w:rightChars="-15" w:right="-36"/>
              <w:rPr>
                <w:rFonts w:ascii="新細明體" w:hAnsi="新細明體"/>
              </w:rPr>
            </w:pPr>
          </w:p>
          <w:p w14:paraId="30DA5551"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三、統整活動</w:t>
            </w:r>
          </w:p>
          <w:p w14:paraId="76D78EA5" w14:textId="4307D7F9" w:rsidR="001306A3" w:rsidRPr="00112F4F" w:rsidRDefault="001306A3" w:rsidP="001306A3">
            <w:pPr>
              <w:spacing w:line="0" w:lineRule="atLeast"/>
              <w:ind w:leftChars="-27" w:left="-65" w:rightChars="-15" w:right="-36"/>
              <w:rPr>
                <w:rFonts w:ascii="新細明體" w:hAnsi="新細明體"/>
              </w:rPr>
            </w:pPr>
            <w:r w:rsidRPr="000B7CFC">
              <w:rPr>
                <w:rFonts w:ascii="新細明體" w:hAnsi="新細明體" w:hint="eastAsia"/>
              </w:rPr>
              <w:t>搭配教學電子書，複習本堂課所學。</w:t>
            </w:r>
          </w:p>
        </w:tc>
        <w:tc>
          <w:tcPr>
            <w:tcW w:w="567" w:type="dxa"/>
          </w:tcPr>
          <w:p w14:paraId="46884CFF" w14:textId="3FBB8573"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75FEB29E" w14:textId="21E77538" w:rsidR="001306A3" w:rsidRPr="00112F4F" w:rsidRDefault="001306A3" w:rsidP="001306A3">
            <w:pPr>
              <w:spacing w:line="0" w:lineRule="atLeast"/>
              <w:ind w:leftChars="-15" w:left="-36" w:rightChars="-15" w:right="-36"/>
              <w:rPr>
                <w:rFonts w:ascii="新細明體" w:hAnsi="新細明體"/>
              </w:rPr>
            </w:pPr>
            <w:r w:rsidRPr="000B7CFC">
              <w:rPr>
                <w:rFonts w:ascii="新細明體" w:hAnsi="新細明體" w:hint="eastAsia"/>
              </w:rPr>
              <w:t>教用</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、教學電子書、書後圖卡、小白板、白板筆、迴紋針、竹筷、棉線、磁鐵</w:t>
            </w:r>
          </w:p>
        </w:tc>
        <w:tc>
          <w:tcPr>
            <w:tcW w:w="709" w:type="dxa"/>
          </w:tcPr>
          <w:p w14:paraId="62B3EFE9" w14:textId="77777777" w:rsidR="001306A3" w:rsidRPr="00112F4F" w:rsidRDefault="001306A3" w:rsidP="001306A3">
            <w:pPr>
              <w:spacing w:line="0" w:lineRule="atLeast"/>
              <w:rPr>
                <w:rFonts w:ascii="新細明體" w:hAnsi="新細明體"/>
              </w:rPr>
            </w:pPr>
            <w:r w:rsidRPr="00112F4F">
              <w:rPr>
                <w:rFonts w:ascii="新細明體" w:hAnsi="新細明體"/>
              </w:rPr>
              <w:t>說話評量</w:t>
            </w:r>
          </w:p>
          <w:p w14:paraId="09E59A9D" w14:textId="2C07A772" w:rsidR="001306A3" w:rsidRPr="00112F4F" w:rsidRDefault="001306A3" w:rsidP="001306A3">
            <w:pPr>
              <w:spacing w:line="0" w:lineRule="atLeast"/>
              <w:rPr>
                <w:rFonts w:ascii="新細明體" w:hAnsi="新細明體"/>
              </w:rPr>
            </w:pPr>
            <w:r w:rsidRPr="00112F4F">
              <w:rPr>
                <w:rFonts w:ascii="新細明體" w:hAnsi="新細明體" w:hint="eastAsia"/>
              </w:rPr>
              <w:t>聽力評量</w:t>
            </w:r>
          </w:p>
        </w:tc>
        <w:tc>
          <w:tcPr>
            <w:tcW w:w="1134" w:type="dxa"/>
          </w:tcPr>
          <w:p w14:paraId="34BB23F2"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閱讀素養教育</w:t>
            </w:r>
          </w:p>
          <w:p w14:paraId="0678A848" w14:textId="0A5ECC37" w:rsidR="001306A3" w:rsidRPr="00112F4F" w:rsidRDefault="001306A3" w:rsidP="001306A3">
            <w:pPr>
              <w:spacing w:line="0" w:lineRule="atLeast"/>
              <w:rPr>
                <w:rFonts w:ascii="新細明體" w:hAnsi="新細明體"/>
              </w:rPr>
            </w:pPr>
            <w:r w:rsidRPr="00112F4F">
              <w:rPr>
                <w:rFonts w:ascii="新細明體" w:hAnsi="新細明體" w:hint="eastAsia"/>
              </w:rPr>
              <w:t>閱E11 低年級：能在一般生活情境中，懂得運用文本習得的知識解決問題。</w:t>
            </w:r>
          </w:p>
        </w:tc>
        <w:tc>
          <w:tcPr>
            <w:tcW w:w="596" w:type="dxa"/>
          </w:tcPr>
          <w:p w14:paraId="5DDC8CD3"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r w:rsidR="001306A3" w14:paraId="1BFD5AE3" w14:textId="77777777" w:rsidTr="00C57576">
        <w:trPr>
          <w:trHeight w:val="419"/>
        </w:trPr>
        <w:tc>
          <w:tcPr>
            <w:tcW w:w="675" w:type="dxa"/>
          </w:tcPr>
          <w:p w14:paraId="0EE7C893" w14:textId="004B8D1C" w:rsidR="001306A3" w:rsidRPr="00112F4F" w:rsidRDefault="001306A3" w:rsidP="001306A3">
            <w:pPr>
              <w:spacing w:line="0" w:lineRule="atLeast"/>
              <w:jc w:val="center"/>
              <w:rPr>
                <w:rFonts w:ascii="新細明體" w:hAnsi="新細明體"/>
                <w:snapToGrid w:val="0"/>
              </w:rPr>
            </w:pPr>
            <w:r w:rsidRPr="00112F4F">
              <w:rPr>
                <w:rFonts w:ascii="新細明體" w:hAnsi="新細明體" w:hint="eastAsia"/>
              </w:rPr>
              <w:t>三、方位</w:t>
            </w:r>
          </w:p>
        </w:tc>
        <w:tc>
          <w:tcPr>
            <w:tcW w:w="709" w:type="dxa"/>
          </w:tcPr>
          <w:p w14:paraId="6D067B4D" w14:textId="26C302B7" w:rsidR="001306A3" w:rsidRPr="00112F4F" w:rsidRDefault="001306A3" w:rsidP="001306A3">
            <w:pPr>
              <w:spacing w:line="0" w:lineRule="atLeast"/>
              <w:rPr>
                <w:rFonts w:ascii="新細明體" w:hAnsi="新細明體"/>
              </w:rPr>
            </w:pPr>
            <w:r w:rsidRPr="00112F4F">
              <w:rPr>
                <w:rFonts w:ascii="新細明體" w:hAnsi="新細明體" w:hint="eastAsia"/>
              </w:rPr>
              <w:t>5.去旅行</w:t>
            </w:r>
          </w:p>
        </w:tc>
        <w:tc>
          <w:tcPr>
            <w:tcW w:w="1559" w:type="dxa"/>
            <w:gridSpan w:val="2"/>
          </w:tcPr>
          <w:p w14:paraId="0685008E"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閩-E-A2</w:t>
            </w:r>
          </w:p>
          <w:p w14:paraId="3772F0B9"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具備使用閩南語文進行思考的能力，並用之於日常生活中，以有效處理相關問題。</w:t>
            </w:r>
          </w:p>
          <w:p w14:paraId="4F89B855"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閩-E-B1</w:t>
            </w:r>
          </w:p>
          <w:p w14:paraId="71716786"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具備理解與使用閩南語文的基本能力，並能從事表達、溝通，以運用於家庭、學校、社區生活之中。</w:t>
            </w:r>
          </w:p>
          <w:p w14:paraId="269D66EF" w14:textId="77777777"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閩-E-C2</w:t>
            </w:r>
          </w:p>
          <w:p w14:paraId="3F6224E4" w14:textId="7F829DFC" w:rsidR="001306A3" w:rsidRPr="00112F4F" w:rsidRDefault="001306A3" w:rsidP="001306A3">
            <w:pPr>
              <w:spacing w:line="0" w:lineRule="atLeast"/>
              <w:ind w:leftChars="-10" w:left="-24" w:rightChars="-20" w:right="-48"/>
              <w:rPr>
                <w:rFonts w:ascii="新細明體" w:hAnsi="新細明體"/>
              </w:rPr>
            </w:pPr>
            <w:r w:rsidRPr="00112F4F">
              <w:rPr>
                <w:rFonts w:ascii="新細明體" w:hAnsi="新細明體" w:hint="eastAsia"/>
              </w:rPr>
              <w:t>具備運用閩南語文的溝通能力，珍愛自己、尊重別人，發揮團隊合作的精神。</w:t>
            </w:r>
          </w:p>
        </w:tc>
        <w:tc>
          <w:tcPr>
            <w:tcW w:w="1134" w:type="dxa"/>
            <w:tcBorders>
              <w:right w:val="single" w:sz="4" w:space="0" w:color="000000"/>
            </w:tcBorders>
          </w:tcPr>
          <w:p w14:paraId="09361ABD"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Aa-Ⅱ-1  羅馬拼音。</w:t>
            </w:r>
          </w:p>
          <w:p w14:paraId="7BAC785B"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Aa-Ⅱ-2  漢字書寫。</w:t>
            </w:r>
          </w:p>
          <w:p w14:paraId="22924800"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Ab-Ⅱ-1  語詞運用。</w:t>
            </w:r>
          </w:p>
          <w:p w14:paraId="60E0F519"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Ab-Ⅱ-2  句型運用。</w:t>
            </w:r>
          </w:p>
          <w:p w14:paraId="3127BCC4" w14:textId="77777777" w:rsidR="001306A3" w:rsidRPr="00603F6A" w:rsidRDefault="001306A3" w:rsidP="001306A3">
            <w:pPr>
              <w:spacing w:line="0" w:lineRule="atLeast"/>
              <w:ind w:leftChars="-25" w:left="-60" w:rightChars="-20" w:right="-48"/>
              <w:rPr>
                <w:rFonts w:ascii="新細明體" w:hAnsi="新細明體"/>
              </w:rPr>
            </w:pPr>
            <w:r w:rsidRPr="00603F6A">
              <w:rPr>
                <w:rFonts w:ascii="新細明體" w:hAnsi="新細明體" w:hint="eastAsia"/>
                <w:vertAlign w:val="superscript"/>
              </w:rPr>
              <w:t>◎</w:t>
            </w:r>
            <w:r w:rsidRPr="00603F6A">
              <w:rPr>
                <w:rFonts w:ascii="新細明體" w:hAnsi="新細明體" w:hint="eastAsia"/>
              </w:rPr>
              <w:t>Bg-Ⅱ-1  生活應對。</w:t>
            </w:r>
          </w:p>
          <w:p w14:paraId="09C5D1AF" w14:textId="5C816845" w:rsidR="001306A3" w:rsidRPr="00603F6A" w:rsidRDefault="001306A3" w:rsidP="001306A3">
            <w:pPr>
              <w:spacing w:line="0" w:lineRule="atLeast"/>
              <w:ind w:leftChars="-25" w:left="-60" w:rightChars="-20" w:right="-48"/>
              <w:rPr>
                <w:rFonts w:ascii="新細明體" w:hAnsi="新細明體"/>
                <w:vertAlign w:val="superscript"/>
              </w:rPr>
            </w:pPr>
            <w:r w:rsidRPr="00603F6A">
              <w:rPr>
                <w:rFonts w:ascii="新細明體" w:hAnsi="新細明體" w:hint="eastAsia"/>
                <w:vertAlign w:val="superscript"/>
              </w:rPr>
              <w:t>◎</w:t>
            </w:r>
            <w:r w:rsidRPr="00603F6A">
              <w:rPr>
                <w:rFonts w:ascii="新細明體" w:hAnsi="新細明體" w:hint="eastAsia"/>
              </w:rPr>
              <w:t>Bg-Ⅱ-2  口語表達。</w:t>
            </w:r>
          </w:p>
        </w:tc>
        <w:tc>
          <w:tcPr>
            <w:tcW w:w="1276" w:type="dxa"/>
            <w:tcBorders>
              <w:left w:val="single" w:sz="4" w:space="0" w:color="000000"/>
            </w:tcBorders>
          </w:tcPr>
          <w:p w14:paraId="48561A92"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1-Ⅱ-1 能應用閩南語標音符號、羅馬字及漢字，協助聆聽理解。</w:t>
            </w:r>
          </w:p>
          <w:p w14:paraId="2A463A11"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1-Ⅱ-3 能聆聽並理解對方所說的閩南語。</w:t>
            </w:r>
          </w:p>
          <w:p w14:paraId="632E6EA6"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2-Ⅱ-1 能運用閩南語的標音符號、羅馬字及漢字，協助口語表達。</w:t>
            </w:r>
          </w:p>
          <w:p w14:paraId="0757B34B" w14:textId="77777777"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3-Ⅱ-2 能運用標音符號、羅馬字及漢字認讀日常生活中常見、簡單的閩南語文。</w:t>
            </w:r>
          </w:p>
          <w:p w14:paraId="08026E06" w14:textId="4A8607AE" w:rsidR="001306A3" w:rsidRPr="00112F4F" w:rsidRDefault="001306A3" w:rsidP="001306A3">
            <w:pPr>
              <w:spacing w:line="0" w:lineRule="atLeast"/>
              <w:ind w:leftChars="-25" w:left="-60" w:rightChars="-33" w:right="-79"/>
              <w:rPr>
                <w:rFonts w:ascii="新細明體" w:hAnsi="新細明體"/>
              </w:rPr>
            </w:pPr>
            <w:r w:rsidRPr="00112F4F">
              <w:rPr>
                <w:rFonts w:ascii="新細明體" w:hAnsi="新細明體" w:hint="eastAsia"/>
              </w:rPr>
              <w:t>4-Ⅱ-1 能運用閩南語文簡單寫出自己的感受與需求。</w:t>
            </w:r>
          </w:p>
        </w:tc>
        <w:tc>
          <w:tcPr>
            <w:tcW w:w="1134" w:type="dxa"/>
            <w:tcBorders>
              <w:right w:val="single" w:sz="4" w:space="0" w:color="000000"/>
            </w:tcBorders>
          </w:tcPr>
          <w:p w14:paraId="60439785" w14:textId="62FFEDDF" w:rsidR="001306A3" w:rsidRPr="00603F6A" w:rsidRDefault="001306A3" w:rsidP="001306A3">
            <w:pPr>
              <w:spacing w:line="0" w:lineRule="atLeast"/>
              <w:ind w:leftChars="-17" w:left="-41" w:rightChars="-22" w:right="-53"/>
              <w:rPr>
                <w:rFonts w:ascii="新細明體" w:hAnsi="新細明體"/>
              </w:rPr>
            </w:pPr>
            <w:r w:rsidRPr="00603F6A">
              <w:rPr>
                <w:rFonts w:ascii="新細明體" w:hAnsi="新細明體" w:hint="eastAsia"/>
              </w:rPr>
              <w:t>1.能複習第三單元所學及複習本冊所學，並應用於生活中。</w:t>
            </w:r>
          </w:p>
        </w:tc>
        <w:tc>
          <w:tcPr>
            <w:tcW w:w="3969" w:type="dxa"/>
            <w:gridSpan w:val="3"/>
            <w:tcBorders>
              <w:left w:val="single" w:sz="4" w:space="0" w:color="000000"/>
            </w:tcBorders>
          </w:tcPr>
          <w:p w14:paraId="5C5C9F11" w14:textId="77777777" w:rsidR="001306A3" w:rsidRDefault="001306A3" w:rsidP="001306A3">
            <w:pPr>
              <w:spacing w:line="0" w:lineRule="atLeast"/>
              <w:ind w:leftChars="-27" w:left="-65" w:rightChars="-15" w:right="-36"/>
              <w:rPr>
                <w:rFonts w:ascii="新細明體" w:hAnsi="新細明體"/>
              </w:rPr>
            </w:pPr>
            <w:r w:rsidRPr="0031448C">
              <w:rPr>
                <w:rFonts w:ascii="新細明體" w:hAnsi="新細明體" w:hint="eastAsia"/>
              </w:rPr>
              <w:t>三、方位</w:t>
            </w:r>
            <w:r>
              <w:rPr>
                <w:rFonts w:ascii="新細明體" w:hAnsi="新細明體" w:hint="eastAsia"/>
              </w:rPr>
              <w:t xml:space="preserve"> </w:t>
            </w:r>
            <w:r w:rsidRPr="0031448C">
              <w:rPr>
                <w:rFonts w:ascii="新細明體" w:hAnsi="新細明體" w:hint="eastAsia"/>
              </w:rPr>
              <w:tab/>
              <w:t>5.去旅行</w:t>
            </w:r>
          </w:p>
          <w:p w14:paraId="684F463C" w14:textId="77777777" w:rsidR="001306A3" w:rsidRDefault="001306A3" w:rsidP="001306A3">
            <w:pPr>
              <w:spacing w:line="0" w:lineRule="atLeast"/>
              <w:ind w:leftChars="-27" w:left="-65" w:rightChars="-15" w:right="-36"/>
              <w:rPr>
                <w:rFonts w:ascii="新細明體" w:hAnsi="新細明體"/>
              </w:rPr>
            </w:pPr>
          </w:p>
          <w:p w14:paraId="44465DB0"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一、引起動機</w:t>
            </w:r>
          </w:p>
          <w:p w14:paraId="5A85065F"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老師問學生第五課的學習心得，藉此進入「複習三」教學。</w:t>
            </w:r>
          </w:p>
          <w:p w14:paraId="3C5257C2" w14:textId="77777777" w:rsidR="001306A3" w:rsidRPr="000B7CFC" w:rsidRDefault="001306A3" w:rsidP="001306A3">
            <w:pPr>
              <w:spacing w:line="0" w:lineRule="atLeast"/>
              <w:ind w:leftChars="-27" w:left="-65" w:rightChars="-15" w:right="-36"/>
              <w:rPr>
                <w:rFonts w:ascii="新細明體" w:hAnsi="新細明體"/>
              </w:rPr>
            </w:pPr>
          </w:p>
          <w:p w14:paraId="3DFD80DF"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二、發展活動</w:t>
            </w:r>
          </w:p>
          <w:p w14:paraId="4145CB38"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（七）活動七：複習三</w:t>
            </w:r>
          </w:p>
          <w:p w14:paraId="2D9205E0"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或教學電子書，讓學生聆聽「複習三」內容，老師再帶領學生複誦，並講解內容、引導學生作答。</w:t>
            </w:r>
          </w:p>
          <w:p w14:paraId="55F836BE"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2.答畢師生可採互動式進行對答，老師可引導學生用完整的句子發表。</w:t>
            </w:r>
          </w:p>
          <w:p w14:paraId="2E590518"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3.視教學情況，可參考「佗位無對同」進行教學活動。</w:t>
            </w:r>
          </w:p>
          <w:p w14:paraId="28253D0A" w14:textId="77777777" w:rsidR="001306A3" w:rsidRDefault="001306A3" w:rsidP="001306A3">
            <w:pPr>
              <w:spacing w:line="0" w:lineRule="atLeast"/>
              <w:ind w:leftChars="-27" w:left="-65" w:rightChars="-15" w:right="-36"/>
              <w:rPr>
                <w:rFonts w:ascii="新細明體" w:hAnsi="新細明體"/>
              </w:rPr>
            </w:pPr>
          </w:p>
          <w:p w14:paraId="37A381E0"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（八）活動八：看圖講故事</w:t>
            </w:r>
          </w:p>
          <w:p w14:paraId="16BA2EAB"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1.老師事先準備活動單，參考P107「曼陀羅思考法」閱讀分析九宮格設計題目。</w:t>
            </w:r>
          </w:p>
          <w:p w14:paraId="7F9D03C0"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2.老師協助學生分組，每組發下一張活動單，接著播放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，讓學生聆聽「看圖講故事」內容。</w:t>
            </w:r>
          </w:p>
          <w:p w14:paraId="45A5CE57"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3.聽完後老師帶領學生依序念讀提問，講解意思，接著再次播放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，引導學生聚焦細節，並隨手記錄。</w:t>
            </w:r>
          </w:p>
          <w:p w14:paraId="04E9C789"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4.老師隨機或請自願的組別上臺發表成果，視情況給予指導或鼓勵。</w:t>
            </w:r>
          </w:p>
          <w:p w14:paraId="179883C7"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5.打開教學電子書，播放「看圖講故事」動畫，</w:t>
            </w:r>
            <w:r w:rsidRPr="000B7CFC">
              <w:rPr>
                <w:rFonts w:ascii="新細明體" w:hAnsi="新細明體" w:hint="eastAsia"/>
              </w:rPr>
              <w:lastRenderedPageBreak/>
              <w:t>老師可視學生程度切換動畫字幕模式（國語／臺語／無）。</w:t>
            </w:r>
          </w:p>
          <w:p w14:paraId="510414D3" w14:textId="77777777" w:rsidR="001306A3" w:rsidRPr="000B7CFC" w:rsidRDefault="001306A3" w:rsidP="001306A3">
            <w:pPr>
              <w:spacing w:line="0" w:lineRule="atLeast"/>
              <w:ind w:leftChars="-27" w:left="-65" w:rightChars="-15" w:right="-36"/>
              <w:rPr>
                <w:rFonts w:ascii="新細明體" w:hAnsi="新細明體"/>
              </w:rPr>
            </w:pPr>
          </w:p>
          <w:p w14:paraId="249FD0F3"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（九）活動九：總複習</w:t>
            </w:r>
          </w:p>
          <w:p w14:paraId="221FBC24"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1.播放</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或教學電子書，讓學生聆聽「總複習」內容。</w:t>
            </w:r>
          </w:p>
          <w:p w14:paraId="36817DF5" w14:textId="77777777" w:rsidR="001306A3" w:rsidRDefault="001306A3" w:rsidP="001306A3">
            <w:pPr>
              <w:spacing w:line="0" w:lineRule="atLeast"/>
              <w:ind w:leftChars="-27" w:left="-65" w:rightChars="-15" w:right="-36"/>
              <w:rPr>
                <w:rFonts w:ascii="新細明體" w:hAnsi="新細明體"/>
              </w:rPr>
            </w:pPr>
            <w:r w:rsidRPr="000B7CFC">
              <w:rPr>
                <w:rFonts w:ascii="新細明體" w:hAnsi="新細明體" w:hint="eastAsia"/>
              </w:rPr>
              <w:t>2.進行「歡喜來過關」教學遊戲。</w:t>
            </w:r>
          </w:p>
          <w:p w14:paraId="20C9E16B" w14:textId="77777777" w:rsidR="001306A3" w:rsidRPr="000B7CFC" w:rsidRDefault="001306A3" w:rsidP="001306A3">
            <w:pPr>
              <w:spacing w:line="0" w:lineRule="atLeast"/>
              <w:ind w:leftChars="-27" w:left="-65" w:rightChars="-15" w:right="-36"/>
              <w:rPr>
                <w:rFonts w:ascii="新細明體" w:hAnsi="新細明體"/>
              </w:rPr>
            </w:pPr>
          </w:p>
          <w:p w14:paraId="7BD98F4C" w14:textId="77777777" w:rsidR="001306A3" w:rsidRPr="000B7CFC" w:rsidRDefault="001306A3" w:rsidP="001306A3">
            <w:pPr>
              <w:spacing w:line="0" w:lineRule="atLeast"/>
              <w:ind w:leftChars="-27" w:left="-65" w:rightChars="-15" w:right="-36"/>
              <w:rPr>
                <w:rFonts w:ascii="新細明體" w:hAnsi="新細明體"/>
              </w:rPr>
            </w:pPr>
            <w:r w:rsidRPr="000B7CFC">
              <w:rPr>
                <w:rFonts w:ascii="新細明體" w:hAnsi="新細明體" w:hint="eastAsia"/>
              </w:rPr>
              <w:t>三、統整活動</w:t>
            </w:r>
          </w:p>
          <w:p w14:paraId="2A1ABC5C" w14:textId="645B571C" w:rsidR="001306A3" w:rsidRPr="00112F4F" w:rsidRDefault="001306A3" w:rsidP="001306A3">
            <w:pPr>
              <w:spacing w:line="0" w:lineRule="atLeast"/>
              <w:ind w:leftChars="-27" w:left="-65" w:rightChars="-15" w:right="-36"/>
              <w:rPr>
                <w:rFonts w:ascii="新細明體" w:hAnsi="新細明體"/>
              </w:rPr>
            </w:pPr>
            <w:r w:rsidRPr="000B7CFC">
              <w:rPr>
                <w:rFonts w:ascii="新細明體" w:hAnsi="新細明體" w:hint="eastAsia"/>
              </w:rPr>
              <w:t>搭配教學電子書，複習本堂課所學。</w:t>
            </w:r>
          </w:p>
        </w:tc>
        <w:tc>
          <w:tcPr>
            <w:tcW w:w="567" w:type="dxa"/>
          </w:tcPr>
          <w:p w14:paraId="5EB8ECB6" w14:textId="1EEFCD9F" w:rsidR="001306A3" w:rsidRPr="00112F4F" w:rsidRDefault="001306A3" w:rsidP="001306A3">
            <w:pPr>
              <w:spacing w:line="0" w:lineRule="atLeast"/>
              <w:rPr>
                <w:rFonts w:ascii="新細明體" w:hAnsi="新細明體"/>
              </w:rPr>
            </w:pPr>
            <w:r w:rsidRPr="00112F4F">
              <w:rPr>
                <w:rFonts w:ascii="新細明體" w:hAnsi="新細明體" w:hint="eastAsia"/>
              </w:rPr>
              <w:lastRenderedPageBreak/>
              <w:t>1</w:t>
            </w:r>
          </w:p>
        </w:tc>
        <w:tc>
          <w:tcPr>
            <w:tcW w:w="992" w:type="dxa"/>
          </w:tcPr>
          <w:p w14:paraId="775DF368" w14:textId="2EA38C31" w:rsidR="001306A3" w:rsidRPr="00112F4F" w:rsidRDefault="001306A3" w:rsidP="001306A3">
            <w:pPr>
              <w:spacing w:line="0" w:lineRule="atLeast"/>
              <w:ind w:leftChars="-15" w:left="-36" w:rightChars="-15" w:right="-36"/>
              <w:rPr>
                <w:rFonts w:ascii="新細明體" w:hAnsi="新細明體"/>
              </w:rPr>
            </w:pPr>
            <w:r w:rsidRPr="000B7CFC">
              <w:rPr>
                <w:rFonts w:ascii="新細明體" w:hAnsi="新細明體" w:hint="eastAsia"/>
              </w:rPr>
              <w:t>教用</w:t>
            </w:r>
            <w:r>
              <w:rPr>
                <w:rFonts w:ascii="新細明體" w:hAnsi="新細明體" w:hint="eastAsia"/>
              </w:rPr>
              <w:t>MP3</w:t>
            </w:r>
            <w:r>
              <w:rPr>
                <w:rFonts w:ascii="MS Mincho" w:eastAsia="MS Mincho" w:hAnsi="MS Mincho" w:cs="MS Mincho" w:hint="eastAsia"/>
              </w:rPr>
              <w:t>❷</w:t>
            </w:r>
            <w:r w:rsidRPr="000B7CFC">
              <w:rPr>
                <w:rFonts w:ascii="新細明體" w:hAnsi="新細明體" w:hint="eastAsia"/>
              </w:rPr>
              <w:t>、教學電子書、</w:t>
            </w:r>
            <w:r>
              <w:rPr>
                <w:rFonts w:ascii="新細明體" w:hAnsi="新細明體" w:hint="eastAsia"/>
              </w:rPr>
              <w:t>活動單</w:t>
            </w:r>
          </w:p>
        </w:tc>
        <w:tc>
          <w:tcPr>
            <w:tcW w:w="709" w:type="dxa"/>
          </w:tcPr>
          <w:p w14:paraId="3E10C615" w14:textId="77777777" w:rsidR="001306A3" w:rsidRPr="00112F4F" w:rsidRDefault="001306A3" w:rsidP="001306A3">
            <w:pPr>
              <w:spacing w:line="0" w:lineRule="atLeast"/>
              <w:rPr>
                <w:rFonts w:ascii="新細明體" w:hAnsi="新細明體"/>
              </w:rPr>
            </w:pPr>
            <w:r w:rsidRPr="00112F4F">
              <w:rPr>
                <w:rFonts w:ascii="新細明體" w:hAnsi="新細明體"/>
              </w:rPr>
              <w:t>閱讀評量</w:t>
            </w:r>
          </w:p>
          <w:p w14:paraId="248BF051" w14:textId="77777777" w:rsidR="001306A3" w:rsidRPr="00112F4F" w:rsidRDefault="001306A3" w:rsidP="001306A3">
            <w:pPr>
              <w:spacing w:line="0" w:lineRule="atLeast"/>
              <w:rPr>
                <w:rFonts w:ascii="新細明體" w:hAnsi="新細明體"/>
              </w:rPr>
            </w:pPr>
            <w:r w:rsidRPr="00112F4F">
              <w:rPr>
                <w:rFonts w:ascii="新細明體" w:hAnsi="新細明體" w:hint="eastAsia"/>
              </w:rPr>
              <w:t>寫作評量</w:t>
            </w:r>
          </w:p>
          <w:p w14:paraId="278F215A" w14:textId="77777777" w:rsidR="001306A3" w:rsidRPr="00112F4F" w:rsidRDefault="001306A3" w:rsidP="001306A3">
            <w:pPr>
              <w:spacing w:line="0" w:lineRule="atLeast"/>
              <w:rPr>
                <w:rFonts w:ascii="新細明體" w:hAnsi="新細明體"/>
              </w:rPr>
            </w:pPr>
            <w:r w:rsidRPr="00112F4F">
              <w:rPr>
                <w:rFonts w:ascii="新細明體" w:hAnsi="新細明體" w:hint="eastAsia"/>
              </w:rPr>
              <w:t>說話評量</w:t>
            </w:r>
          </w:p>
          <w:p w14:paraId="12CC9918" w14:textId="38FF4FF0" w:rsidR="001306A3" w:rsidRPr="00112F4F" w:rsidRDefault="001306A3" w:rsidP="001306A3">
            <w:pPr>
              <w:spacing w:line="0" w:lineRule="atLeast"/>
              <w:rPr>
                <w:rFonts w:ascii="新細明體" w:hAnsi="新細明體"/>
              </w:rPr>
            </w:pPr>
            <w:r w:rsidRPr="00112F4F">
              <w:rPr>
                <w:rFonts w:ascii="新細明體" w:hAnsi="新細明體" w:hint="eastAsia"/>
              </w:rPr>
              <w:t>聽力評量</w:t>
            </w:r>
          </w:p>
        </w:tc>
        <w:tc>
          <w:tcPr>
            <w:tcW w:w="1134" w:type="dxa"/>
          </w:tcPr>
          <w:p w14:paraId="69FC6DB0" w14:textId="77777777" w:rsidR="001306A3" w:rsidRPr="00112F4F" w:rsidRDefault="001306A3" w:rsidP="001306A3">
            <w:pPr>
              <w:spacing w:line="0" w:lineRule="atLeast"/>
              <w:rPr>
                <w:rFonts w:ascii="新細明體" w:hAnsi="新細明體"/>
              </w:rPr>
            </w:pPr>
            <w:r w:rsidRPr="00112F4F">
              <w:rPr>
                <w:rFonts w:ascii="新細明體" w:hAnsi="新細明體" w:hint="eastAsia"/>
              </w:rPr>
              <w:t>閱讀素養教育</w:t>
            </w:r>
          </w:p>
          <w:p w14:paraId="5182311A" w14:textId="1408DB8C" w:rsidR="001306A3" w:rsidRPr="00112F4F" w:rsidRDefault="001306A3" w:rsidP="001306A3">
            <w:pPr>
              <w:spacing w:line="0" w:lineRule="atLeast"/>
              <w:rPr>
                <w:rFonts w:ascii="新細明體" w:hAnsi="新細明體"/>
              </w:rPr>
            </w:pPr>
            <w:r w:rsidRPr="00112F4F">
              <w:rPr>
                <w:rFonts w:ascii="新細明體" w:hAnsi="新細明體" w:hint="eastAsia"/>
              </w:rPr>
              <w:t>閱E11 低年級：能在一般生活情境中，懂得運用文本習得的知識解決問題。</w:t>
            </w:r>
          </w:p>
        </w:tc>
        <w:tc>
          <w:tcPr>
            <w:tcW w:w="596" w:type="dxa"/>
          </w:tcPr>
          <w:p w14:paraId="0AA2A0BE" w14:textId="77777777" w:rsidR="001306A3" w:rsidRDefault="001306A3" w:rsidP="001306A3">
            <w:pPr>
              <w:pBdr>
                <w:top w:val="nil"/>
                <w:left w:val="nil"/>
                <w:bottom w:val="nil"/>
                <w:right w:val="nil"/>
                <w:between w:val="nil"/>
              </w:pBdr>
              <w:rPr>
                <w:rFonts w:ascii="標楷體" w:eastAsia="標楷體" w:hAnsi="標楷體" w:cs="標楷體"/>
                <w:color w:val="000000"/>
                <w:szCs w:val="24"/>
              </w:rPr>
            </w:pPr>
          </w:p>
        </w:tc>
      </w:tr>
    </w:tbl>
    <w:p w14:paraId="07D29CC6" w14:textId="77777777" w:rsidR="00704A15" w:rsidRDefault="009A38C9">
      <w:pPr>
        <w:pBdr>
          <w:top w:val="nil"/>
          <w:left w:val="nil"/>
          <w:bottom w:val="nil"/>
          <w:right w:val="nil"/>
          <w:between w:val="nil"/>
        </w:pBdr>
        <w:ind w:left="240" w:hangingChars="100" w:hanging="240"/>
        <w:rPr>
          <w:rFonts w:ascii="標楷體" w:eastAsia="標楷體" w:hAnsi="標楷體" w:cs="標楷體"/>
          <w:kern w:val="0"/>
          <w:szCs w:val="24"/>
        </w:rPr>
      </w:pPr>
      <w:r>
        <w:rPr>
          <w:rFonts w:ascii="標楷體" w:eastAsia="標楷體" w:hAnsi="標楷體" w:cs="標楷體"/>
          <w:kern w:val="0"/>
          <w:szCs w:val="24"/>
        </w:rPr>
        <w:t>※若規劃進行「協同」或「跨域統整」教學者，請於當週之備註欄中註記，如：</w:t>
      </w:r>
      <w:r>
        <w:rPr>
          <w:rFonts w:ascii="標楷體" w:eastAsia="標楷體" w:hAnsi="標楷體" w:cs="標楷體" w:hint="eastAsia"/>
          <w:b/>
          <w:kern w:val="0"/>
          <w:szCs w:val="24"/>
        </w:rPr>
        <w:t>＋</w:t>
      </w:r>
      <w:r>
        <w:rPr>
          <w:rFonts w:ascii="標楷體" w:eastAsia="標楷體" w:hAnsi="標楷體" w:cs="標楷體"/>
          <w:b/>
          <w:kern w:val="0"/>
          <w:szCs w:val="24"/>
        </w:rPr>
        <w:t>聯絡 國1節</w:t>
      </w:r>
      <w:r>
        <w:rPr>
          <w:rFonts w:ascii="標楷體" w:eastAsia="標楷體" w:hAnsi="標楷體" w:cs="標楷體"/>
          <w:kern w:val="0"/>
          <w:szCs w:val="24"/>
        </w:rPr>
        <w:t xml:space="preserve"> / </w:t>
      </w:r>
      <w:r>
        <w:rPr>
          <w:rFonts w:ascii="標楷體" w:eastAsia="標楷體" w:hAnsi="標楷體" w:cs="標楷體" w:hint="eastAsia"/>
          <w:b/>
          <w:kern w:val="0"/>
          <w:szCs w:val="24"/>
        </w:rPr>
        <w:t>＋</w:t>
      </w:r>
      <w:r>
        <w:rPr>
          <w:rFonts w:ascii="標楷體" w:eastAsia="標楷體" w:hAnsi="標楷體" w:cs="標楷體"/>
          <w:b/>
          <w:kern w:val="0"/>
          <w:szCs w:val="24"/>
        </w:rPr>
        <w:t>協同 2節</w:t>
      </w:r>
    </w:p>
    <w:p w14:paraId="35D50437" w14:textId="77777777" w:rsidR="00704A15" w:rsidRDefault="009A38C9">
      <w:pPr>
        <w:pBdr>
          <w:top w:val="nil"/>
          <w:left w:val="nil"/>
          <w:bottom w:val="nil"/>
          <w:right w:val="nil"/>
          <w:between w:val="nil"/>
        </w:pBdr>
        <w:ind w:left="240" w:hangingChars="100" w:hanging="240"/>
        <w:rPr>
          <w:rFonts w:ascii="標楷體" w:eastAsia="標楷體" w:hAnsi="標楷體" w:cs="標楷體"/>
          <w:color w:val="000000"/>
          <w:kern w:val="0"/>
          <w:szCs w:val="24"/>
        </w:rPr>
      </w:pPr>
      <w:r>
        <w:rPr>
          <w:rFonts w:ascii="標楷體" w:eastAsia="標楷體" w:hAnsi="標楷體" w:cs="標楷體"/>
          <w:color w:val="000000"/>
          <w:kern w:val="0"/>
          <w:szCs w:val="24"/>
        </w:rPr>
        <w:t>※議題融入實質內涵：不能只是填入議題名稱或代碼，應由議題融入說明手冊找出「完整」實質內涵(代碼+實質內涵)填入。</w:t>
      </w:r>
    </w:p>
    <w:p w14:paraId="480F72DE" w14:textId="77777777" w:rsidR="00704A15" w:rsidRDefault="009A38C9">
      <w:pPr>
        <w:pBdr>
          <w:top w:val="nil"/>
          <w:left w:val="nil"/>
          <w:bottom w:val="nil"/>
          <w:right w:val="nil"/>
          <w:between w:val="nil"/>
        </w:pBdr>
        <w:ind w:left="240" w:hangingChars="100" w:hanging="240"/>
        <w:rPr>
          <w:rFonts w:ascii="標楷體" w:eastAsia="標楷體" w:hAnsi="標楷體" w:cs="標楷體"/>
          <w:kern w:val="0"/>
          <w:sz w:val="23"/>
          <w:szCs w:val="23"/>
        </w:rPr>
      </w:pPr>
      <w:r>
        <w:rPr>
          <w:rFonts w:ascii="標楷體" w:eastAsia="標楷體" w:hAnsi="標楷體" w:cs="標楷體"/>
          <w:kern w:val="0"/>
          <w:szCs w:val="24"/>
        </w:rPr>
        <w:t>※</w:t>
      </w:r>
      <w:r>
        <w:rPr>
          <w:rFonts w:ascii="標楷體" w:eastAsia="標楷體" w:hAnsi="標楷體" w:cs="標楷體" w:hint="eastAsia"/>
          <w:kern w:val="0"/>
          <w:szCs w:val="24"/>
        </w:rPr>
        <w:t>若</w:t>
      </w:r>
      <w:r>
        <w:rPr>
          <w:rFonts w:ascii="新細明體" w:hAnsi="新細明體" w:cs="標楷體" w:hint="eastAsia"/>
          <w:kern w:val="0"/>
          <w:szCs w:val="24"/>
        </w:rPr>
        <w:t>｢</w:t>
      </w:r>
      <w:r>
        <w:rPr>
          <w:rFonts w:ascii="標楷體" w:eastAsia="標楷體" w:hAnsi="標楷體" w:cs="標楷體"/>
          <w:kern w:val="0"/>
          <w:szCs w:val="24"/>
        </w:rPr>
        <w:t>議題融入實質內涵</w:t>
      </w:r>
      <w:r>
        <w:rPr>
          <w:rFonts w:ascii="標楷體" w:eastAsia="標楷體" w:hAnsi="標楷體" w:cs="標楷體" w:hint="eastAsia"/>
          <w:kern w:val="0"/>
          <w:szCs w:val="24"/>
        </w:rPr>
        <w:t>｣屬</w:t>
      </w:r>
      <w:r>
        <w:rPr>
          <w:rFonts w:ascii="新細明體" w:hAnsi="新細明體" w:cs="標楷體" w:hint="eastAsia"/>
          <w:kern w:val="0"/>
          <w:szCs w:val="24"/>
        </w:rPr>
        <w:t>｢</w:t>
      </w:r>
      <w:r>
        <w:rPr>
          <w:rFonts w:ascii="標楷體" w:eastAsia="標楷體" w:hAnsi="標楷體" w:cs="標楷體" w:hint="eastAsia"/>
          <w:kern w:val="0"/>
          <w:szCs w:val="24"/>
        </w:rPr>
        <w:t>學習目標｣且要</w:t>
      </w:r>
      <w:r>
        <w:rPr>
          <w:rFonts w:ascii="新細明體" w:hAnsi="新細明體" w:cs="標楷體" w:hint="eastAsia"/>
          <w:kern w:val="0"/>
          <w:szCs w:val="24"/>
        </w:rPr>
        <w:t>｢</w:t>
      </w:r>
      <w:r>
        <w:rPr>
          <w:rFonts w:ascii="標楷體" w:eastAsia="標楷體" w:hAnsi="標楷體" w:cs="標楷體" w:hint="eastAsia"/>
          <w:kern w:val="0"/>
          <w:szCs w:val="24"/>
        </w:rPr>
        <w:t>評量｣，則該欄位可移至</w:t>
      </w:r>
      <w:r>
        <w:rPr>
          <w:rFonts w:ascii="新細明體" w:hAnsi="新細明體" w:cs="標楷體" w:hint="eastAsia"/>
          <w:kern w:val="0"/>
          <w:szCs w:val="24"/>
        </w:rPr>
        <w:t>｢</w:t>
      </w:r>
      <w:r>
        <w:rPr>
          <w:rFonts w:ascii="標楷體" w:eastAsia="標楷體" w:hAnsi="標楷體" w:cs="標楷體" w:hint="eastAsia"/>
          <w:kern w:val="0"/>
          <w:szCs w:val="24"/>
        </w:rPr>
        <w:t>學習目標｣欄位之前。</w:t>
      </w:r>
    </w:p>
    <w:p w14:paraId="13B69408" w14:textId="77777777" w:rsidR="00704A15" w:rsidRDefault="00704A15"/>
    <w:sectPr w:rsidR="00704A15" w:rsidSect="00704A15">
      <w:pgSz w:w="16838" w:h="11906" w:orient="landscape"/>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D8B11" w14:textId="77777777" w:rsidR="008C1B27" w:rsidRDefault="008C1B27" w:rsidP="00284C8E">
      <w:r>
        <w:separator/>
      </w:r>
    </w:p>
  </w:endnote>
  <w:endnote w:type="continuationSeparator" w:id="0">
    <w:p w14:paraId="30D5BA30" w14:textId="77777777" w:rsidR="008C1B27" w:rsidRDefault="008C1B27" w:rsidP="0028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Gungsuh">
    <w:panose1 w:val="02030600000101010101"/>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F76D2" w14:textId="77777777" w:rsidR="008C1B27" w:rsidRDefault="008C1B27" w:rsidP="00284C8E">
      <w:r>
        <w:separator/>
      </w:r>
    </w:p>
  </w:footnote>
  <w:footnote w:type="continuationSeparator" w:id="0">
    <w:p w14:paraId="6CD150BD" w14:textId="77777777" w:rsidR="008C1B27" w:rsidRDefault="008C1B27" w:rsidP="00284C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04A15"/>
    <w:rsid w:val="001306A3"/>
    <w:rsid w:val="00252167"/>
    <w:rsid w:val="00284C8E"/>
    <w:rsid w:val="00397EFC"/>
    <w:rsid w:val="004376F6"/>
    <w:rsid w:val="00455D18"/>
    <w:rsid w:val="004A1DCC"/>
    <w:rsid w:val="004F21CF"/>
    <w:rsid w:val="00704A15"/>
    <w:rsid w:val="00887F85"/>
    <w:rsid w:val="008C1B27"/>
    <w:rsid w:val="00946E6B"/>
    <w:rsid w:val="009A38C9"/>
    <w:rsid w:val="00A25DE7"/>
    <w:rsid w:val="00B67752"/>
    <w:rsid w:val="00BE41EC"/>
    <w:rsid w:val="00C57576"/>
    <w:rsid w:val="00D2549A"/>
    <w:rsid w:val="00E75EDA"/>
    <w:rsid w:val="00F60E92"/>
    <w:rsid w:val="00FA24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0763B"/>
  <w15:docId w15:val="{DFEE1A69-D6AB-4939-A32E-91A228D7F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SimSu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A1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
    <w:name w:val="21"/>
    <w:basedOn w:val="a1"/>
    <w:rsid w:val="00704A15"/>
    <w:rPr>
      <w:rFonts w:ascii="Times New Roman" w:hAnsi="Times New Roman" w:cs="Times New Roman"/>
      <w:kern w:val="0"/>
      <w:sz w:val="20"/>
      <w:szCs w:val="20"/>
    </w:rPr>
    <w:tblPr>
      <w:tblStyleRowBandSize w:val="1"/>
      <w:tblStyleColBandSize w:val="1"/>
    </w:tblPr>
  </w:style>
  <w:style w:type="paragraph" w:styleId="a3">
    <w:name w:val="header"/>
    <w:basedOn w:val="a"/>
    <w:link w:val="a4"/>
    <w:uiPriority w:val="99"/>
    <w:semiHidden/>
    <w:unhideWhenUsed/>
    <w:rsid w:val="00284C8E"/>
    <w:pPr>
      <w:tabs>
        <w:tab w:val="center" w:pos="4153"/>
        <w:tab w:val="right" w:pos="8306"/>
      </w:tabs>
      <w:snapToGrid w:val="0"/>
    </w:pPr>
    <w:rPr>
      <w:sz w:val="20"/>
      <w:szCs w:val="20"/>
    </w:rPr>
  </w:style>
  <w:style w:type="character" w:customStyle="1" w:styleId="a4">
    <w:name w:val="頁首 字元"/>
    <w:basedOn w:val="a0"/>
    <w:link w:val="a3"/>
    <w:uiPriority w:val="99"/>
    <w:semiHidden/>
    <w:rsid w:val="00284C8E"/>
    <w:rPr>
      <w:sz w:val="20"/>
      <w:szCs w:val="20"/>
    </w:rPr>
  </w:style>
  <w:style w:type="paragraph" w:styleId="a5">
    <w:name w:val="footer"/>
    <w:basedOn w:val="a"/>
    <w:link w:val="a6"/>
    <w:uiPriority w:val="99"/>
    <w:semiHidden/>
    <w:unhideWhenUsed/>
    <w:rsid w:val="00284C8E"/>
    <w:pPr>
      <w:tabs>
        <w:tab w:val="center" w:pos="4153"/>
        <w:tab w:val="right" w:pos="8306"/>
      </w:tabs>
      <w:snapToGrid w:val="0"/>
    </w:pPr>
    <w:rPr>
      <w:sz w:val="20"/>
      <w:szCs w:val="20"/>
    </w:rPr>
  </w:style>
  <w:style w:type="character" w:customStyle="1" w:styleId="a6">
    <w:name w:val="頁尾 字元"/>
    <w:basedOn w:val="a0"/>
    <w:link w:val="a5"/>
    <w:uiPriority w:val="99"/>
    <w:semiHidden/>
    <w:rsid w:val="00284C8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18</Pages>
  <Words>2547</Words>
  <Characters>14518</Characters>
  <Application>Microsoft Office Word</Application>
  <DocSecurity>0</DocSecurity>
  <Lines>120</Lines>
  <Paragraphs>34</Paragraphs>
  <ScaleCrop>false</ScaleCrop>
  <Company/>
  <LinksUpToDate>false</LinksUpToDate>
  <CharactersWithSpaces>17031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365 KA</cp:lastModifiedBy>
  <cp:revision>7</cp:revision>
  <dcterms:created xsi:type="dcterms:W3CDTF">2022-05-20T09:56:00Z</dcterms:created>
  <dcterms:modified xsi:type="dcterms:W3CDTF">2026-04-07T08:37:00Z</dcterms:modified>
</cp:coreProperties>
</file>