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EAEA4" w14:textId="22095E05" w:rsidR="00704A15" w:rsidRPr="007E2055" w:rsidRDefault="00284C8E" w:rsidP="00A02D37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/>
          <w:b/>
          <w:sz w:val="28"/>
          <w:szCs w:val="28"/>
          <w:u w:val="single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FB2D3B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A044DF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9F71E9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五</w:t>
      </w:r>
      <w:r w:rsidR="00A044DF" w:rsidRPr="00A044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576EBF97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22B817E3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4EB8E0E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259961C7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848D0E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6C8418CB" w14:textId="3493FAFF" w:rsidR="00704A15" w:rsidRPr="00284C8E" w:rsidRDefault="00284C8E" w:rsidP="00811D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FB2D3B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63574BC5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0B7927E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41FD550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2EB32A7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2A719B1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6A826043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702A7E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081F9010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能應用標音符號、漢字理解課文文意內容。</w:t>
            </w:r>
          </w:p>
          <w:p w14:paraId="3DE67713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能分辨方音差異，並正確念讀語詞。</w:t>
            </w:r>
          </w:p>
          <w:p w14:paraId="4D72F5C2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能應用閩南語說出地震時的心情和感覺，並能做出正確的防護動作。</w:t>
            </w:r>
          </w:p>
          <w:p w14:paraId="4E4AF5DB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能透過閩南語詞的認識，知道手部動作和腳部動作的單純詞動詞，並知道用法。</w:t>
            </w:r>
          </w:p>
          <w:p w14:paraId="2CC6BF5B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能熟念地震時自我保護的動作。</w:t>
            </w:r>
          </w:p>
          <w:p w14:paraId="5FA7D601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能透過標音符號及漢字的學習，簡單說出發生事故的過程及結果，並能寫出關鍵語詞。</w:t>
            </w:r>
          </w:p>
          <w:p w14:paraId="44C9DD4C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能以閩南語說出段落大意及本課大意。</w:t>
            </w:r>
          </w:p>
          <w:p w14:paraId="0F3B8CE5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能分辨方音差異，並正確念讀入聲韻尾。</w:t>
            </w:r>
          </w:p>
          <w:p w14:paraId="7A98F053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能透過閩南語文的閱讀，學習發生事故時的描述手法，進而促進對社區鄰里的關懷。</w:t>
            </w:r>
          </w:p>
          <w:p w14:paraId="584896C3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能應用閩南語文簡單寫出對救災單位的感謝。</w:t>
            </w:r>
          </w:p>
          <w:p w14:paraId="73CCA55B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能透過標音符號及漢字的學習，簡單說出大自然的四季之美，並能寫出關鍵語詞。</w:t>
            </w:r>
          </w:p>
          <w:p w14:paraId="0CF09131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能分辨方音差異，並正確念讀本課音標教學之內容。</w:t>
            </w:r>
          </w:p>
          <w:p w14:paraId="03FEC578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能透過閩南語文的閱讀，學習描寫四季的自然景觀，進而激發欣賞自然之美。</w:t>
            </w:r>
          </w:p>
          <w:p w14:paraId="5FEA36B4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能應用閩南語文簡單寫出對景點的描述。</w:t>
            </w:r>
          </w:p>
          <w:p w14:paraId="37417461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能說出課本所列臺灣的縣市名稱，並於生活中運用。</w:t>
            </w:r>
          </w:p>
          <w:p w14:paraId="651A70AC" w14:textId="77777777" w:rsidR="00A02D37" w:rsidRDefault="00A02D37" w:rsidP="00A02D37">
            <w:pPr>
              <w:spacing w:line="0" w:lineRule="atLeast"/>
            </w:pPr>
            <w:r>
              <w:t>16.</w:t>
            </w:r>
            <w:r>
              <w:rPr>
                <w:rFonts w:hint="eastAsia"/>
              </w:rPr>
              <w:t>能進行「</w:t>
            </w:r>
            <w:r>
              <w:rPr>
                <w:rFonts w:ascii="Cambria Math" w:hAnsi="Cambria Math" w:cs="Cambria Math"/>
              </w:rPr>
              <w:t>⋯</w:t>
            </w:r>
            <w:r>
              <w:rPr>
                <w:rFonts w:hint="eastAsia"/>
              </w:rPr>
              <w:t>較緊</w:t>
            </w:r>
            <w:r>
              <w:rPr>
                <w:rFonts w:ascii="Cambria Math" w:hAnsi="Cambria Math" w:cs="Cambria Math"/>
              </w:rPr>
              <w:t>⋯</w:t>
            </w:r>
            <w:r>
              <w:rPr>
                <w:rFonts w:hint="eastAsia"/>
              </w:rPr>
              <w:t>，若無，</w:t>
            </w:r>
            <w:r>
              <w:rPr>
                <w:rFonts w:ascii="Cambria Math" w:hAnsi="Cambria Math" w:cs="Cambria Math"/>
              </w:rPr>
              <w:t>⋯⋯</w:t>
            </w:r>
            <w:r>
              <w:rPr>
                <w:rFonts w:hint="eastAsia"/>
              </w:rPr>
              <w:t>」、「按</w:t>
            </w:r>
            <w:r>
              <w:rPr>
                <w:rFonts w:ascii="Cambria Math" w:hAnsi="Cambria Math" w:cs="Cambria Math"/>
              </w:rPr>
              <w:t>⋯⋯</w:t>
            </w:r>
            <w:r>
              <w:rPr>
                <w:rFonts w:hint="eastAsia"/>
              </w:rPr>
              <w:t>對</w:t>
            </w:r>
            <w:r>
              <w:rPr>
                <w:rFonts w:ascii="Cambria Math" w:hAnsi="Cambria Math" w:cs="Cambria Math"/>
              </w:rPr>
              <w:t>⋯⋯</w:t>
            </w:r>
            <w:r>
              <w:rPr>
                <w:rFonts w:hint="eastAsia"/>
              </w:rPr>
              <w:t>去」的句型練習。</w:t>
            </w:r>
          </w:p>
          <w:p w14:paraId="4261629B" w14:textId="77777777" w:rsidR="00A02D37" w:rsidRDefault="00A02D37" w:rsidP="00A02D37">
            <w:pPr>
              <w:spacing w:line="0" w:lineRule="atLeast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能習得課本所列對話，並適時於生活中運用。</w:t>
            </w:r>
          </w:p>
          <w:p w14:paraId="4EF3654F" w14:textId="2D10B245" w:rsidR="00411C4C" w:rsidRPr="00411C4C" w:rsidRDefault="00A02D37" w:rsidP="00A02D3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能學會鼻音韻母，並完成其後的標音符號學習。</w:t>
            </w:r>
          </w:p>
        </w:tc>
      </w:tr>
      <w:tr w:rsidR="00704A15" w14:paraId="16417FB3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26B3DF0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D7EFC1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6B999FD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7F96291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3EB3288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7A25ABE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1240FBB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6204541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5B1B0FA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3834924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3DD478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6B0DB85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0864F71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2466C93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33F73E80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69CCA52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6AE8D30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00F4E28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4DA2276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60CFAC7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1A18EA3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48DDF94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06B1D71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6F95583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4F65D4B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109DC32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0F5466C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65431" w14:paraId="1047B72E" w14:textId="77777777" w:rsidTr="00C57576">
        <w:trPr>
          <w:trHeight w:val="419"/>
        </w:trPr>
        <w:tc>
          <w:tcPr>
            <w:tcW w:w="675" w:type="dxa"/>
          </w:tcPr>
          <w:p w14:paraId="2F25916A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4F484BF9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1.地動</w:t>
            </w:r>
          </w:p>
        </w:tc>
        <w:tc>
          <w:tcPr>
            <w:tcW w:w="1559" w:type="dxa"/>
            <w:gridSpan w:val="2"/>
          </w:tcPr>
          <w:p w14:paraId="23977FB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060AD39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</w:t>
            </w:r>
            <w:r>
              <w:rPr>
                <w:rFonts w:ascii="新細明體" w:hAnsi="新細明體" w:hint="eastAsia"/>
              </w:rPr>
              <w:lastRenderedPageBreak/>
              <w:t>問題。</w:t>
            </w:r>
          </w:p>
          <w:p w14:paraId="686502D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062B56B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7AA651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6EF4656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0E27ED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7C293CA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Ac-Ⅲ-1 生活故事。</w:t>
            </w:r>
          </w:p>
          <w:p w14:paraId="550882C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Ba-Ⅲ-3 情緒表達。</w:t>
            </w:r>
          </w:p>
          <w:p w14:paraId="428DB11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Bd-Ⅲ-1 環境保護。</w:t>
            </w:r>
          </w:p>
          <w:p w14:paraId="50CF539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CC67CF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25B57AB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</w:t>
            </w:r>
            <w:r>
              <w:rPr>
                <w:rFonts w:ascii="新細明體" w:hAnsi="新細明體" w:hint="eastAsia"/>
              </w:rPr>
              <w:lastRenderedPageBreak/>
              <w:t>動注意並理解科技、資訊及各類媒體的閩南語訊息。</w:t>
            </w:r>
          </w:p>
          <w:p w14:paraId="3E313D3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0205F0B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38F0B43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3E4EA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能應用標音符號、漢字理解課文文意內容。</w:t>
            </w:r>
          </w:p>
          <w:p w14:paraId="425BBDF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能應用</w:t>
            </w:r>
            <w:r>
              <w:rPr>
                <w:rFonts w:ascii="新細明體" w:hAnsi="新細明體" w:hint="eastAsia"/>
              </w:rPr>
              <w:lastRenderedPageBreak/>
              <w:t>閩南語說出地震時的心情和感覺，並能做出正確的防護動作。</w:t>
            </w:r>
          </w:p>
          <w:p w14:paraId="5492DAFC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能熟念地震時自我保護的動作。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0E7C8D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7711C5E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FE17C1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</w:p>
          <w:p w14:paraId="08635F0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二、發展活動</w:t>
            </w:r>
          </w:p>
          <w:p w14:paraId="6742023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6A5C9E7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1.老師請學生發表地震發生時的感覺，為什麼會有那樣的心情？</w:t>
            </w:r>
          </w:p>
          <w:p w14:paraId="7E3775C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2.老師請學生發表地震時的情況。</w:t>
            </w:r>
          </w:p>
          <w:p w14:paraId="30ADF82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3.老師引導學生討論課文情境圖內容。</w:t>
            </w:r>
          </w:p>
          <w:p w14:paraId="1D15FE7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</w:p>
          <w:p w14:paraId="6FCFA5D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0C1B2DE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或教學電子書，老師領念課文，學生跟念課文，老師解說課文大意。</w:t>
            </w:r>
          </w:p>
          <w:p w14:paraId="09BD0BA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2.學生需熟念地震時自我保護的動作口訣，邊念邊進行演練。</w:t>
            </w:r>
          </w:p>
          <w:p w14:paraId="3474CE8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3.帶領學生念讀時加強其聲情變化，並表現感覺到地震來時的鎮靜與反應動作。</w:t>
            </w:r>
          </w:p>
          <w:p w14:paraId="0022CD4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4.老師解說本課方音差。</w:t>
            </w:r>
          </w:p>
          <w:p w14:paraId="52291EC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5.老師引導學生擷取段落大意。</w:t>
            </w:r>
          </w:p>
          <w:p w14:paraId="0E8E0B1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6.老師促進學生思考課文情境，並以提問、回答、情緒的表現等進行討論。</w:t>
            </w:r>
          </w:p>
          <w:p w14:paraId="7A4D2B7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6.視學生個別成長背景或學區特性，補充說明相關字詞的方音差。</w:t>
            </w:r>
          </w:p>
          <w:p w14:paraId="7D88EBC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7.「地牛翻身愛冷靜，若欲安全照起工」提示學生對地震的認知，並做到「覆咧、掩護、扞予在」。</w:t>
            </w:r>
          </w:p>
          <w:p w14:paraId="08C983F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</w:p>
          <w:p w14:paraId="35D8526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46DE11A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0593F5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0AE0B5F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color w:val="000000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color w:val="000000"/>
              </w:rPr>
              <w:t>、教學電子書</w:t>
            </w:r>
          </w:p>
        </w:tc>
        <w:tc>
          <w:tcPr>
            <w:tcW w:w="709" w:type="dxa"/>
          </w:tcPr>
          <w:p w14:paraId="69B297A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36FEAD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7790C411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07BEC67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防E8 參與學校的防災疏散演練。</w:t>
            </w:r>
          </w:p>
        </w:tc>
        <w:tc>
          <w:tcPr>
            <w:tcW w:w="596" w:type="dxa"/>
          </w:tcPr>
          <w:p w14:paraId="3CCFF06F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46174923" w14:textId="77777777" w:rsidTr="00C57576">
        <w:trPr>
          <w:trHeight w:val="419"/>
        </w:trPr>
        <w:tc>
          <w:tcPr>
            <w:tcW w:w="675" w:type="dxa"/>
          </w:tcPr>
          <w:p w14:paraId="2A4B25EC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1FFA89C8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1.地動</w:t>
            </w:r>
          </w:p>
        </w:tc>
        <w:tc>
          <w:tcPr>
            <w:tcW w:w="1559" w:type="dxa"/>
            <w:gridSpan w:val="2"/>
          </w:tcPr>
          <w:p w14:paraId="6984763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19B86E3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53699B2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15714F0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</w:t>
            </w:r>
            <w:r>
              <w:rPr>
                <w:rFonts w:ascii="新細明體" w:hAnsi="新細明體" w:hint="eastAsia"/>
              </w:rPr>
              <w:lastRenderedPageBreak/>
              <w:t>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F28E8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2536F1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25DABF1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53E0E1F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549A50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254E129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</w:t>
            </w:r>
            <w:r>
              <w:rPr>
                <w:rFonts w:ascii="新細明體" w:hAnsi="新細明體" w:hint="eastAsia"/>
              </w:rPr>
              <w:lastRenderedPageBreak/>
              <w:t>訊息。</w:t>
            </w:r>
          </w:p>
          <w:p w14:paraId="3F2C9C5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2D76EC9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5ED95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能分辨方音差異，並正確念讀語詞。</w:t>
            </w:r>
          </w:p>
          <w:p w14:paraId="3FC47D7A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能透過閩南語詞的認識，知道手部動作和腳部動作的單</w:t>
            </w:r>
            <w:r>
              <w:rPr>
                <w:rFonts w:ascii="新細明體" w:hAnsi="新細明體" w:hint="eastAsia"/>
              </w:rPr>
              <w:lastRenderedPageBreak/>
              <w:t>純詞動詞，並知道用法。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00E84D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780C006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老師揭示本堂課要學的語詞主題：動詞（手、跤的動作）、情緒，請學生翻至課文，將這兩種語詞圈起來，並藉此進入語詞教學。</w:t>
            </w:r>
          </w:p>
          <w:p w14:paraId="7F79566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CF46A2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779A72E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7B36DC0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1.透過提示，老師協助學生完成單詞動詞的動作表現。</w:t>
            </w:r>
          </w:p>
          <w:p w14:paraId="02A52B0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2.老師請學生發表已經知道的說法，並指導其閩南語說法。</w:t>
            </w:r>
          </w:p>
          <w:p w14:paraId="1571787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或教學電子書，老師依課本圖意帶領學生認識各個單純詞動詞、情緒複合詞和熟語。</w:t>
            </w:r>
          </w:p>
          <w:p w14:paraId="3D26AEB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4.老師引導學生練習本課語詞，並撕下課本附件之語詞卡。</w:t>
            </w:r>
          </w:p>
          <w:p w14:paraId="100A8D2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5.老師請學生將語詞卡從手部動作到足部動作，進行分類。</w:t>
            </w:r>
          </w:p>
          <w:p w14:paraId="7FD5309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6.</w:t>
            </w:r>
            <w:r>
              <w:rPr>
                <w:rFonts w:ascii="新細明體" w:hAnsi="新細明體" w:hint="eastAsia"/>
              </w:rPr>
              <w:t>請學生發表什麼時候會用到「攑、掔、擲、蹔、蹽、擛」等動作，並請學生說出動作事件，如：擲糞埽等。</w:t>
            </w:r>
          </w:p>
          <w:p w14:paraId="30B5BF2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7.第二類詞是情緒表現，老師引導學生觀察情境圖，請學生試著說明詞彙意思，如有不足老師再予以補充說明。</w:t>
            </w:r>
          </w:p>
          <w:p w14:paraId="47736BA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8.老師創造情境，請學生帶入情緒表現語詞，發表句子。例：阿母教我讀冊，我足感心的。</w:t>
            </w:r>
          </w:p>
          <w:p w14:paraId="31F4A9E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226AF0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（四）活動四：語詞大進擊</w:t>
            </w:r>
          </w:p>
          <w:p w14:paraId="71165F0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1.語詞對對碰：老師逐一念本課語詞，學生出示語詞卡並且跟念語詞，圖面朝老師以利進行隨堂檢核。</w:t>
            </w:r>
          </w:p>
          <w:p w14:paraId="0248C9E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動作單純詞的認念比賽：老師做出攑、掔、擲、蹔、蹽、擛等動作，學生搶答，看哪位學生回答快且正確，給予獎勵。</w:t>
            </w:r>
          </w:p>
          <w:p w14:paraId="3D75FFC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3.小朋友兩兩分組，出題給對方，請對方回答問題。</w:t>
            </w:r>
          </w:p>
          <w:p w14:paraId="72E247D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DEBE09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0D13217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1F7F01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0FC30AC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color w:val="000000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color w:val="000000"/>
              </w:rPr>
              <w:t>、教學電子書、書後圖卡</w:t>
            </w:r>
          </w:p>
        </w:tc>
        <w:tc>
          <w:tcPr>
            <w:tcW w:w="709" w:type="dxa"/>
          </w:tcPr>
          <w:p w14:paraId="488185B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2BF4201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4F7EEA7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52F4C8B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13C50241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07F42F1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防E8 參與學校的防災疏散演練。</w:t>
            </w:r>
          </w:p>
        </w:tc>
        <w:tc>
          <w:tcPr>
            <w:tcW w:w="596" w:type="dxa"/>
          </w:tcPr>
          <w:p w14:paraId="3DBE3C2C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360670A9" w14:textId="77777777" w:rsidTr="00C57576">
        <w:trPr>
          <w:trHeight w:val="419"/>
        </w:trPr>
        <w:tc>
          <w:tcPr>
            <w:tcW w:w="675" w:type="dxa"/>
          </w:tcPr>
          <w:p w14:paraId="065DA5CD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51AE5408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1.地動</w:t>
            </w:r>
          </w:p>
        </w:tc>
        <w:tc>
          <w:tcPr>
            <w:tcW w:w="1559" w:type="dxa"/>
            <w:gridSpan w:val="2"/>
          </w:tcPr>
          <w:p w14:paraId="27DA975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07ECB5A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</w:t>
            </w:r>
            <w:r>
              <w:rPr>
                <w:rFonts w:ascii="新細明體" w:hAnsi="新細明體" w:hint="eastAsia"/>
              </w:rPr>
              <w:lastRenderedPageBreak/>
              <w:t>中，以處理相關問題。</w:t>
            </w:r>
          </w:p>
          <w:p w14:paraId="1F029C3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422FD92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0AB5C1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8F9399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5C23687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 xml:space="preserve">Ab-Ⅲ-1 </w:t>
            </w:r>
            <w:r>
              <w:rPr>
                <w:rFonts w:ascii="新細明體" w:hAnsi="新細明體" w:hint="eastAsia"/>
              </w:rPr>
              <w:lastRenderedPageBreak/>
              <w:t>語詞運用。</w:t>
            </w:r>
          </w:p>
          <w:p w14:paraId="556C6F4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3BF6F2C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0BCBB3C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0BC8EB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7CBBEFD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1-Ⅲ-2 能主動注意並理解科技、資訊及各類媒體的閩南語訊息。</w:t>
            </w:r>
          </w:p>
          <w:p w14:paraId="50EE45B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5FF508C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5F3DF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能正確念讀手部動作和腳部動作的單純詞動</w:t>
            </w:r>
            <w:r>
              <w:rPr>
                <w:rFonts w:ascii="新細明體" w:hAnsi="新細明體" w:hint="eastAsia"/>
              </w:rPr>
              <w:lastRenderedPageBreak/>
              <w:t>詞，並知道用法。</w:t>
            </w:r>
          </w:p>
          <w:p w14:paraId="1EDA28D8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25DABB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4E90EBE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老師引導學生完成學習單，複習本課語詞，並藉此進入「唸看覓」教學。</w:t>
            </w:r>
          </w:p>
          <w:p w14:paraId="28B81DF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</w:p>
          <w:p w14:paraId="3A628D6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71D6BDB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（五）活動五：唸看覓</w:t>
            </w:r>
          </w:p>
          <w:p w14:paraId="563922D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或教學電子書，老師指導學生認讀「唸看覓」範句中的動作＋對象。</w:t>
            </w:r>
          </w:p>
          <w:p w14:paraId="68FB958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2.老師請學生應用生活中的所見所聞，進行造句練習。</w:t>
            </w:r>
          </w:p>
          <w:p w14:paraId="16A572E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</w:p>
          <w:p w14:paraId="6435ED9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（六）活動六：聽看覓</w:t>
            </w:r>
          </w:p>
          <w:p w14:paraId="03E8CCB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或教學電子書，老師指導學生認讀「聽看覓」內容。</w:t>
            </w:r>
          </w:p>
          <w:p w14:paraId="150262E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2.老師請學生完成「聽看覓」，並引導學生發表。</w:t>
            </w:r>
          </w:p>
          <w:p w14:paraId="1799B46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</w:p>
          <w:p w14:paraId="7EAB986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1801B8D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51C4C9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79B34A2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color w:val="000000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color w:val="000000"/>
              </w:rPr>
              <w:t>、教學電子書、學習單</w:t>
            </w:r>
          </w:p>
        </w:tc>
        <w:tc>
          <w:tcPr>
            <w:tcW w:w="709" w:type="dxa"/>
          </w:tcPr>
          <w:p w14:paraId="6E31437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72F6F39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6EBD85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</w:tc>
        <w:tc>
          <w:tcPr>
            <w:tcW w:w="1134" w:type="dxa"/>
          </w:tcPr>
          <w:p w14:paraId="20D6B45B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防災教育</w:t>
            </w:r>
          </w:p>
          <w:p w14:paraId="67D1D67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防E8 參與學校的防災疏散演練。</w:t>
            </w:r>
          </w:p>
        </w:tc>
        <w:tc>
          <w:tcPr>
            <w:tcW w:w="596" w:type="dxa"/>
          </w:tcPr>
          <w:p w14:paraId="781E1B33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1C0E964A" w14:textId="77777777" w:rsidTr="00C57576">
        <w:trPr>
          <w:trHeight w:val="419"/>
        </w:trPr>
        <w:tc>
          <w:tcPr>
            <w:tcW w:w="675" w:type="dxa"/>
          </w:tcPr>
          <w:p w14:paraId="301CC40F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5A9A43EC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1.地動</w:t>
            </w:r>
          </w:p>
        </w:tc>
        <w:tc>
          <w:tcPr>
            <w:tcW w:w="1559" w:type="dxa"/>
            <w:gridSpan w:val="2"/>
          </w:tcPr>
          <w:p w14:paraId="6B2C91B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7DF29A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74D64B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2F1D04F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552F3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6A00E12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ECAEB1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09A99B3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Ba-Ⅲ-3 情緒表達。</w:t>
            </w:r>
          </w:p>
          <w:p w14:paraId="4AB52A6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2327C66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7F3E86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7326FEE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3A0E7F3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59337F4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</w:t>
            </w:r>
            <w:r>
              <w:rPr>
                <w:rFonts w:ascii="新細明體" w:hAnsi="新細明體" w:hint="eastAsia"/>
              </w:rPr>
              <w:lastRenderedPageBreak/>
              <w:t>述。</w:t>
            </w:r>
          </w:p>
          <w:p w14:paraId="27A7A5C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3-Ⅲ-1 能初步運用字、辭典及其他工具書，輔助閩南語文的閱讀。</w:t>
            </w:r>
          </w:p>
          <w:p w14:paraId="658ED5D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3ADCB0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能用閩南語進行簡單的口語表達。</w:t>
            </w:r>
          </w:p>
          <w:p w14:paraId="2D52C16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能熟念地震時自我保護的動作。</w:t>
            </w:r>
          </w:p>
          <w:p w14:paraId="5AD281E7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能學會本課拼音課程及相關語詞。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8CE73E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342325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老師將全班分為兩組或數組，以輪唱或點唱的方式念讀課文數次，複習課文內容，並藉此進入「咱來試看覓」教學。</w:t>
            </w:r>
          </w:p>
          <w:p w14:paraId="1D9265B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454C7B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37F9F9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（七）活動七：咱來試看覓</w:t>
            </w:r>
          </w:p>
          <w:p w14:paraId="221A15F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5DCA2BE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2.老師請學生完成「咱來試看覓」，並引導學生發表。</w:t>
            </w:r>
          </w:p>
          <w:p w14:paraId="30022D9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5E9B749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（八）活動八：輕鬆學拼音、拼音聽看覓</w:t>
            </w:r>
          </w:p>
          <w:p w14:paraId="0CD5697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723B466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2.老師請學生進行拼讀練習後，再完成「拼音聽看覓」練習。</w:t>
            </w:r>
          </w:p>
          <w:p w14:paraId="6707DCC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3AD29D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（九）活動九：來寫字</w:t>
            </w:r>
          </w:p>
          <w:p w14:paraId="152AE06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</w:t>
            </w:r>
            <w:r>
              <w:rPr>
                <w:rFonts w:ascii="新細明體" w:hAnsi="新細明體" w:hint="eastAsia"/>
              </w:rPr>
              <w:lastRenderedPageBreak/>
              <w:t>「扞」，並完成以「扞」為主的造詞。</w:t>
            </w:r>
          </w:p>
          <w:p w14:paraId="28EF3A8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2.參考本書P14「來寫字」，補充「扞」的用法。</w:t>
            </w:r>
          </w:p>
          <w:p w14:paraId="7CA499C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51ACD14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DE60E4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2DBE801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0044416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color w:val="000000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color w:val="000000"/>
              </w:rPr>
              <w:t>、教學電子書</w:t>
            </w:r>
          </w:p>
        </w:tc>
        <w:tc>
          <w:tcPr>
            <w:tcW w:w="709" w:type="dxa"/>
          </w:tcPr>
          <w:p w14:paraId="558EDB5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6481BCA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602E1F7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478F94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10011B9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158BA202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28D2E4C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防E8 參與學校的防災疏散演練。</w:t>
            </w:r>
          </w:p>
        </w:tc>
        <w:tc>
          <w:tcPr>
            <w:tcW w:w="596" w:type="dxa"/>
          </w:tcPr>
          <w:p w14:paraId="3D9F1C54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2FBB6C0A" w14:textId="77777777" w:rsidTr="00C57576">
        <w:trPr>
          <w:trHeight w:val="419"/>
        </w:trPr>
        <w:tc>
          <w:tcPr>
            <w:tcW w:w="675" w:type="dxa"/>
          </w:tcPr>
          <w:p w14:paraId="76A84B34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3159FE2E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2.火燒厝</w:t>
            </w:r>
          </w:p>
        </w:tc>
        <w:tc>
          <w:tcPr>
            <w:tcW w:w="1559" w:type="dxa"/>
            <w:gridSpan w:val="2"/>
          </w:tcPr>
          <w:p w14:paraId="647900F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11266D1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0A345DD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160070A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9ED5F1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12662C0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</w:t>
            </w:r>
            <w:r>
              <w:rPr>
                <w:rFonts w:ascii="新細明體" w:hAnsi="新細明體" w:hint="eastAsia"/>
              </w:rPr>
              <w:lastRenderedPageBreak/>
              <w:t>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4B4029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8D4A3A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509782C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5F81EEB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Ac-Ⅲ-1 生活故事。</w:t>
            </w:r>
          </w:p>
          <w:p w14:paraId="16AF4F6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Bc-Ⅲ-1 社區生活。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84E38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2B18863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66E2726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4AD12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能透過標音符號及漢字的學習，簡單說出發生事故的過程及結果，並能寫出關鍵語詞。</w:t>
            </w:r>
          </w:p>
          <w:p w14:paraId="094582F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能以閩南語說出段落大意及本課大意。</w:t>
            </w:r>
          </w:p>
          <w:p w14:paraId="4ABDABAC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能透過閩南語文的閱讀，學習發生事故時的描述手法，進而促進對</w:t>
            </w:r>
            <w:r>
              <w:rPr>
                <w:rFonts w:ascii="新細明體" w:hAnsi="新細明體" w:hint="eastAsia"/>
              </w:rPr>
              <w:lastRenderedPageBreak/>
              <w:t>社區鄰里的關懷。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96FC7F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005635F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6609D7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4385D78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0AAB44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2FD2745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1.老師播放警車、救護車及消防車的聲響，請學生分辨出這三種聲音，並發表感受。</w:t>
            </w:r>
          </w:p>
          <w:p w14:paraId="37C4F23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2.老師請學生發表是否有經歷或目睹火災現場的經驗。</w:t>
            </w:r>
          </w:p>
          <w:p w14:paraId="198CDC1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3.老師揭示課文情境掛圖，師生共同討論掛圖內容，引導學生進入課文情境。</w:t>
            </w:r>
          </w:p>
          <w:p w14:paraId="4BE4580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21250E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63B561A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或教學電子書，老師範讀、領讀課文內容、解釋課文內容，並引導學生認識方音差異。</w:t>
            </w:r>
          </w:p>
          <w:p w14:paraId="40708AC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2.老師運用同理心學習策略圖，引導學生深化文本內容。</w:t>
            </w:r>
          </w:p>
          <w:p w14:paraId="3887D95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3.老師請學生歸納課文段落大意及本課大</w:t>
            </w:r>
            <w:r>
              <w:rPr>
                <w:rFonts w:ascii="新細明體" w:hAnsi="新細明體" w:hint="eastAsia"/>
              </w:rPr>
              <w:lastRenderedPageBreak/>
              <w:t>意。</w:t>
            </w:r>
          </w:p>
          <w:p w14:paraId="4EA9C68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4.老師請學生發表對於鄰里間有事故發生時，我們可以做什麼協助。</w:t>
            </w:r>
          </w:p>
          <w:p w14:paraId="623226C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5.老師請學生分析念讀課文時的聲情變化。</w:t>
            </w:r>
          </w:p>
          <w:p w14:paraId="39064BD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4197CBF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777EB2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E8490F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4EB9C89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48503A0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48CF89E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同理心記錄評量</w:t>
            </w:r>
          </w:p>
          <w:p w14:paraId="5CE9DE1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12FB337D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49F30F4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防E9 協助家人定期檢查急救包及防災器材的期限。</w:t>
            </w:r>
          </w:p>
        </w:tc>
        <w:tc>
          <w:tcPr>
            <w:tcW w:w="596" w:type="dxa"/>
          </w:tcPr>
          <w:p w14:paraId="0C9E4B4C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6451DB47" w14:textId="77777777" w:rsidTr="00C57576">
        <w:trPr>
          <w:trHeight w:val="419"/>
        </w:trPr>
        <w:tc>
          <w:tcPr>
            <w:tcW w:w="675" w:type="dxa"/>
          </w:tcPr>
          <w:p w14:paraId="442C95C6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7D7A941C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2.火燒厝</w:t>
            </w:r>
          </w:p>
        </w:tc>
        <w:tc>
          <w:tcPr>
            <w:tcW w:w="1559" w:type="dxa"/>
            <w:gridSpan w:val="2"/>
          </w:tcPr>
          <w:p w14:paraId="6290E57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BBEEFD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170442D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1984A78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1C41E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418526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41DB79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731A1AD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  <w:p w14:paraId="4B83856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FA2040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5582710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0837725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2292D3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能認識政府單位及其功能。</w:t>
            </w:r>
          </w:p>
          <w:p w14:paraId="10B7B19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能透過課程提供的句型，掌握語詞運用的方法，並應用於日常生活。</w:t>
            </w:r>
          </w:p>
          <w:p w14:paraId="722543FF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AAE92C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3641FA5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老師揭示這堂課要學的語詞主題：政府單位，請學生翻至課文，將這種語詞圈起來，並藉此進入語詞教學。</w:t>
            </w:r>
          </w:p>
          <w:p w14:paraId="1C2CD25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E8E101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B0B72C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713F406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1.老師引導學生討論，發生事故時哪些單位會協助人民。</w:t>
            </w:r>
          </w:p>
          <w:p w14:paraId="22961F1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或教學電子書，老師指導學生念讀語詞，並解釋語詞。</w:t>
            </w:r>
          </w:p>
          <w:p w14:paraId="7433520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3.練習本課語詞，並撕下課本附件之語詞卡。</w:t>
            </w:r>
          </w:p>
          <w:p w14:paraId="6FDFAC5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4.老師引導學生將語詞卡置於白板上，並說出一段完整的話。</w:t>
            </w:r>
          </w:p>
          <w:p w14:paraId="72E45E7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E0A31F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（四）活動四：語詞排序</w:t>
            </w:r>
          </w:p>
          <w:p w14:paraId="282A8B2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1.學生在白板上畫直線，寫上1-5的數字，請學生排出對這5個政府單位的認識程度。</w:t>
            </w:r>
          </w:p>
          <w:p w14:paraId="0328E4C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2.老師請學生放上語詞卡時，需念讀一次。</w:t>
            </w:r>
          </w:p>
          <w:p w14:paraId="52DE8EE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F1DD6A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（五）活動五：短語練習</w:t>
            </w:r>
          </w:p>
          <w:p w14:paraId="76C0396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或教學電子書，老師帶讀課本第34-35頁的短語，並引導學生觀察情境圖，請學生試著說明各短語的意思，如有不足老師再予以補充說明。</w:t>
            </w:r>
          </w:p>
          <w:p w14:paraId="4768015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2.請學生對這五句短語分析其特性。</w:t>
            </w:r>
          </w:p>
          <w:p w14:paraId="7C08FC8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3.請學生發表還有哪些是合於上述結構的。</w:t>
            </w:r>
          </w:p>
          <w:p w14:paraId="7FCC227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4.老師請學生應用課文例句，進行短語造句練習。</w:t>
            </w:r>
          </w:p>
          <w:p w14:paraId="555389F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00DFEAD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94149D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8B9BF9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18F852C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098C2D3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61AFE5D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3411EFF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F2F44F9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4375DC6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防E9 協助家人定期檢查急救包及防災器材的期限。</w:t>
            </w:r>
          </w:p>
        </w:tc>
        <w:tc>
          <w:tcPr>
            <w:tcW w:w="596" w:type="dxa"/>
          </w:tcPr>
          <w:p w14:paraId="1B95FE84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6999A875" w14:textId="77777777" w:rsidTr="00C57576">
        <w:trPr>
          <w:trHeight w:val="419"/>
        </w:trPr>
        <w:tc>
          <w:tcPr>
            <w:tcW w:w="675" w:type="dxa"/>
          </w:tcPr>
          <w:p w14:paraId="33561E04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09CA5686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2.火燒厝</w:t>
            </w:r>
          </w:p>
        </w:tc>
        <w:tc>
          <w:tcPr>
            <w:tcW w:w="1559" w:type="dxa"/>
            <w:gridSpan w:val="2"/>
          </w:tcPr>
          <w:p w14:paraId="326608B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0F68B9C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FACFA9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A15414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C7607E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6719EAD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853A76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6C49FE1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6DA4E8B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A803E7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54E87B6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75D2C5A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1F684F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能運用課程對話，並適時運用於日常生活。</w:t>
            </w:r>
          </w:p>
          <w:p w14:paraId="5956FE9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能用閩南語進行簡單的口語表達。</w:t>
            </w:r>
          </w:p>
          <w:p w14:paraId="79710BE4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能分辨方音差異，並正確念讀入聲韻尾。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0E2166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7C82288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老師引導學生完成學習單，複習本課語詞，並藉此進入「講看覓」教學。</w:t>
            </w:r>
          </w:p>
          <w:p w14:paraId="2859F5A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E32AE1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94C68D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（六）活動六：講看覓</w:t>
            </w:r>
          </w:p>
          <w:p w14:paraId="235ECF7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07497CB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29416D3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4E06B0F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（七）活動七：聽看覓</w:t>
            </w:r>
          </w:p>
          <w:p w14:paraId="71BED39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40C8DB2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2.老師請學生完成「聽看覓」，並引導學生發表。</w:t>
            </w:r>
          </w:p>
          <w:p w14:paraId="748BDB6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46CEAC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（八）活動八：輕鬆學拼音、拼音聽看覓</w:t>
            </w:r>
          </w:p>
          <w:p w14:paraId="51772DD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6426FD6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2.老師請學生進行拼讀練習後，再完成「拼音聽看覓」練習。</w:t>
            </w:r>
          </w:p>
          <w:p w14:paraId="46D53AC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D3BD72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BB8DEB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E45B2B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１</w:t>
            </w:r>
          </w:p>
        </w:tc>
        <w:tc>
          <w:tcPr>
            <w:tcW w:w="992" w:type="dxa"/>
          </w:tcPr>
          <w:p w14:paraId="52E6811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6FF2D1A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5162CBE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5634AEF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3E29EC7D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6962434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防E9 協助家人定期檢查急救包及防災器材的期限。</w:t>
            </w:r>
          </w:p>
        </w:tc>
        <w:tc>
          <w:tcPr>
            <w:tcW w:w="596" w:type="dxa"/>
          </w:tcPr>
          <w:p w14:paraId="79BD2DF9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673B501B" w14:textId="77777777" w:rsidTr="00C57576">
        <w:trPr>
          <w:trHeight w:val="419"/>
        </w:trPr>
        <w:tc>
          <w:tcPr>
            <w:tcW w:w="675" w:type="dxa"/>
          </w:tcPr>
          <w:p w14:paraId="46E08C36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一、保平安</w:t>
            </w:r>
          </w:p>
        </w:tc>
        <w:tc>
          <w:tcPr>
            <w:tcW w:w="709" w:type="dxa"/>
          </w:tcPr>
          <w:p w14:paraId="2F6FC930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2.火燒厝</w:t>
            </w:r>
          </w:p>
        </w:tc>
        <w:tc>
          <w:tcPr>
            <w:tcW w:w="1559" w:type="dxa"/>
            <w:gridSpan w:val="2"/>
          </w:tcPr>
          <w:p w14:paraId="6E85FA8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4E9AAF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350CB5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3D952A2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1E8030A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36D75FD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F85A26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44B3888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68997D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7938D3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529D5CF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</w:t>
            </w:r>
            <w:r>
              <w:rPr>
                <w:rFonts w:ascii="新細明體" w:hAnsi="新細明體" w:hint="eastAsia"/>
              </w:rPr>
              <w:lastRenderedPageBreak/>
              <w:t>生活周遭事物進行有條理的口頭描述。</w:t>
            </w:r>
          </w:p>
          <w:p w14:paraId="7A04050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07410E0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5C4A09F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能複習第一單元所學，並應用於生活中。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352F1C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一、引起動機</w:t>
            </w:r>
          </w:p>
          <w:p w14:paraId="6012C02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老師問學生第一、二課的學習心得。</w:t>
            </w:r>
          </w:p>
          <w:p w14:paraId="4A6275F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3E54E18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二、發展活動</w:t>
            </w:r>
          </w:p>
          <w:p w14:paraId="595D76A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（九）活動九：來寫字</w:t>
            </w:r>
          </w:p>
          <w:p w14:paraId="719DA06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1.老師請學生翻回課文頁，書寫閩南語漢字「咻」，並完成以「咻」為主的造詞。</w:t>
            </w:r>
          </w:p>
          <w:p w14:paraId="471EC6E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02C0D2E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2.參考本書P33「來寫字」，補充「咻」的用法。</w:t>
            </w:r>
          </w:p>
          <w:p w14:paraId="3A6792A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（十）活動十：複習一</w:t>
            </w:r>
          </w:p>
          <w:p w14:paraId="3270F27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color w:val="000000"/>
              </w:rPr>
              <w:t>或教學電子書，讓學生聆聽「複習一」內容並作答。</w:t>
            </w:r>
          </w:p>
          <w:p w14:paraId="3213D1F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2.第(一)大題：依題意進行音標書寫練習。</w:t>
            </w:r>
          </w:p>
          <w:p w14:paraId="3D6AFD2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3.第(二)大題：依題意進行作答，老師可隨機抽選學生上臺書寫並發表。</w:t>
            </w:r>
          </w:p>
          <w:p w14:paraId="4C7E5D6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26D297B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（十一）活動十一：看圖講故事</w:t>
            </w:r>
          </w:p>
          <w:p w14:paraId="7812B95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color w:val="000000"/>
              </w:rPr>
              <w:t>或教學電子書，老師引導學生聆聽「看圖講故事」內容。</w:t>
            </w:r>
          </w:p>
          <w:p w14:paraId="015C4BF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2.老師協助學生分組，參考「文本分析」進行教學活動，老師提問，讓各組進行討論，並寫下討論結果。</w:t>
            </w:r>
          </w:p>
          <w:p w14:paraId="4CDB202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3.老師隨機或請自願的組別派代表發表意見，並視情況給予指導或鼓勵。</w:t>
            </w:r>
          </w:p>
          <w:p w14:paraId="0D6DD88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4.打開教學電子書，播放「看圖講故事」動畫，老師可視學生程度切換動畫字幕模式（國語／臺語／無）。</w:t>
            </w:r>
          </w:p>
          <w:p w14:paraId="4A17ABB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0923B06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三、統整活動</w:t>
            </w:r>
          </w:p>
          <w:p w14:paraId="39330AE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color w:val="00000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6351AB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6E4E315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48C8FC8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618C99F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9FC5BA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1155AA6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</w:tc>
        <w:tc>
          <w:tcPr>
            <w:tcW w:w="1134" w:type="dxa"/>
          </w:tcPr>
          <w:p w14:paraId="1E761D5D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防災教育</w:t>
            </w:r>
          </w:p>
          <w:p w14:paraId="34512F4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防E9 協助家人定期檢查急救包及防災器材的期限。</w:t>
            </w:r>
          </w:p>
        </w:tc>
        <w:tc>
          <w:tcPr>
            <w:tcW w:w="596" w:type="dxa"/>
          </w:tcPr>
          <w:p w14:paraId="298ED2D7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6B3F0220" w14:textId="77777777" w:rsidTr="00C57576">
        <w:trPr>
          <w:trHeight w:val="419"/>
        </w:trPr>
        <w:tc>
          <w:tcPr>
            <w:tcW w:w="675" w:type="dxa"/>
          </w:tcPr>
          <w:p w14:paraId="697CF904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二、好光景</w:t>
            </w:r>
          </w:p>
        </w:tc>
        <w:tc>
          <w:tcPr>
            <w:tcW w:w="709" w:type="dxa"/>
          </w:tcPr>
          <w:p w14:paraId="7A6A0D27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3.行踏</w:t>
            </w:r>
          </w:p>
        </w:tc>
        <w:tc>
          <w:tcPr>
            <w:tcW w:w="1559" w:type="dxa"/>
            <w:gridSpan w:val="2"/>
          </w:tcPr>
          <w:p w14:paraId="5187974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閩-E-A3</w:t>
            </w:r>
          </w:p>
          <w:p w14:paraId="59C3D11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483A409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閩-E-B3</w:t>
            </w:r>
          </w:p>
          <w:p w14:paraId="7DCBDE4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具備感知與欣賞閩南語文藝術的美感素</w:t>
            </w:r>
            <w:r>
              <w:rPr>
                <w:rFonts w:ascii="新細明體" w:hAnsi="新細明體" w:hint="eastAsia"/>
              </w:rPr>
              <w:lastRenderedPageBreak/>
              <w:t>養，並能融入於日常生活中。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1A4CD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901A24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0EBC3C8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666B486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3CC69D0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A839D3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1633283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2-Ⅲ-4 能念唱閩南語藝文作品，並建立美感素養。</w:t>
            </w:r>
          </w:p>
          <w:p w14:paraId="439B7D2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</w:t>
            </w:r>
            <w:r>
              <w:rPr>
                <w:rFonts w:ascii="新細明體" w:hAnsi="新細明體" w:hint="eastAsia"/>
              </w:rPr>
              <w:lastRenderedPageBreak/>
              <w:t>識在地的文化特色。</w:t>
            </w:r>
          </w:p>
          <w:p w14:paraId="3F1D4EE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69F3C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能透過標音符號及漢字的學習，簡單說出大自然的四季之美，並能寫出關鍵語詞。</w:t>
            </w:r>
          </w:p>
          <w:p w14:paraId="15B9E1A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能以閩南語說出段落大意及本課大</w:t>
            </w:r>
            <w:r>
              <w:rPr>
                <w:rFonts w:ascii="新細明體" w:hAnsi="新細明體" w:hint="eastAsia"/>
              </w:rPr>
              <w:lastRenderedPageBreak/>
              <w:t>意。</w:t>
            </w:r>
          </w:p>
          <w:p w14:paraId="17136F2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能分辨方音差異。</w:t>
            </w:r>
          </w:p>
          <w:p w14:paraId="5F9C2C0B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能透過閩南語文的閱讀，學習描寫四季的自然景觀，進而激發欣賞自然之美。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5528C0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4AD2767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7181E4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434E829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5F43A1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756635E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1.透過播放四季自然變化的影片或圖片，老師引導學生討論四季的自然景色，並發表相關生活經驗。</w:t>
            </w:r>
          </w:p>
          <w:p w14:paraId="6D2F218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2.老師揭示課文情境掛圖，師生共同討論掛圖內容，引導學生進入課文情境。</w:t>
            </w:r>
          </w:p>
          <w:p w14:paraId="4425476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531FA4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495BAC9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或教學電子書，老師範讀、領讀課文內容、解釋課文內容，並引導學生認識方音差異。</w:t>
            </w:r>
          </w:p>
          <w:p w14:paraId="5CFA0B0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2.老師運用四季之美學習策略圖，引導學生深化文本內容。</w:t>
            </w:r>
          </w:p>
          <w:p w14:paraId="7F85FF6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3.老師引導學生歸納文本中的四個意義段重點，記錄在起承轉合的學習策略圖。</w:t>
            </w:r>
          </w:p>
          <w:p w14:paraId="52A3256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4.老師請學生發表，生活經驗中還有哪些能體現大自然的美。</w:t>
            </w:r>
          </w:p>
          <w:p w14:paraId="57DE88F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5.老師請學生分析念讀課文時的聲情變化。</w:t>
            </w:r>
          </w:p>
          <w:p w14:paraId="0F38DCC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37958A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14A497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9F15BC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0B5AE3A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8DCF30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F655B6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E70F0F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0DD8E61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54FF8FDD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0558F793" w14:textId="77777777" w:rsidTr="00C57576">
        <w:trPr>
          <w:trHeight w:val="419"/>
        </w:trPr>
        <w:tc>
          <w:tcPr>
            <w:tcW w:w="675" w:type="dxa"/>
          </w:tcPr>
          <w:p w14:paraId="6B417497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二、好光景</w:t>
            </w:r>
          </w:p>
        </w:tc>
        <w:tc>
          <w:tcPr>
            <w:tcW w:w="709" w:type="dxa"/>
          </w:tcPr>
          <w:p w14:paraId="4922C582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3.行踏</w:t>
            </w:r>
          </w:p>
        </w:tc>
        <w:tc>
          <w:tcPr>
            <w:tcW w:w="1559" w:type="dxa"/>
            <w:gridSpan w:val="2"/>
          </w:tcPr>
          <w:p w14:paraId="55FFE16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閩-E-A3</w:t>
            </w:r>
          </w:p>
          <w:p w14:paraId="5477B3D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0F3C180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閩-E-B3</w:t>
            </w:r>
          </w:p>
          <w:p w14:paraId="0F71955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具備感知與欣賞閩南語文藝術的美感素養，並能融入於日常生活中。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7BD0B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0023A8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408CC65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73A16A9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  <w:p w14:paraId="128225A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25EB3D9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CA61C4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1B987F0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  <w:p w14:paraId="444E0D3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15D5FA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能認識臺灣名勝，進而激發欣賞自然之美。</w:t>
            </w:r>
          </w:p>
          <w:p w14:paraId="762C5D3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能應用閩南語文簡單寫出對景點的描述。</w:t>
            </w:r>
          </w:p>
          <w:p w14:paraId="1F01F4DC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91B592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9377CE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老師揭示這堂課要學的語詞主題：名勝、體感，請學生翻至課文，將這兩種語詞圈起來，並藉此進入語詞教學。</w:t>
            </w:r>
          </w:p>
          <w:p w14:paraId="00BFF7C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5F9032F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9FF88F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1B3563B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1.老師引導學生討論有哪些觀光景點。</w:t>
            </w:r>
          </w:p>
          <w:p w14:paraId="6A40097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或教學電子書，老師指導學生念讀語詞，並解釋語詞。</w:t>
            </w:r>
          </w:p>
          <w:p w14:paraId="35B9440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3.練習本課語詞，並撕下課本附件之語詞卡。</w:t>
            </w:r>
          </w:p>
          <w:p w14:paraId="1F74645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4.老師準備一張臺灣地圖，將景點圖卡置於該縣市圖上，帶領學生完成縣市名稱和景點的短語。</w:t>
            </w:r>
          </w:p>
          <w:p w14:paraId="4F3936B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0F5DD2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（四）活動四：語詞大進擊</w:t>
            </w:r>
          </w:p>
          <w:p w14:paraId="533221F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1.語詞賓果：全班討論出9個語詞圖卡進行語詞賓果活動。</w:t>
            </w:r>
          </w:p>
          <w:p w14:paraId="454E0A2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2.鑽石排列。</w:t>
            </w:r>
          </w:p>
          <w:p w14:paraId="5DE8329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3.比手畫腳感受詞：學生兩人一組，一人比出感受詞，另一人須能說出正確答案。</w:t>
            </w:r>
          </w:p>
          <w:p w14:paraId="2FE99C1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015813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（五）活動五：咱來試看覓</w:t>
            </w:r>
          </w:p>
          <w:p w14:paraId="440AB53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69D67BC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2.老師請學生完成「咱來試看覓」，並引導學生發表。</w:t>
            </w:r>
          </w:p>
          <w:p w14:paraId="6456A29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AA8178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4D9C6BD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4E2EFD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11184D9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6C6694E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366BD22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1696FB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4F09C8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3DB0912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39BC3C10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73CDA4D4" w14:textId="77777777" w:rsidTr="00C57576">
        <w:trPr>
          <w:trHeight w:val="419"/>
        </w:trPr>
        <w:tc>
          <w:tcPr>
            <w:tcW w:w="675" w:type="dxa"/>
          </w:tcPr>
          <w:p w14:paraId="411E7A00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二、好光景</w:t>
            </w:r>
          </w:p>
        </w:tc>
        <w:tc>
          <w:tcPr>
            <w:tcW w:w="709" w:type="dxa"/>
          </w:tcPr>
          <w:p w14:paraId="493B234C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3.行踏</w:t>
            </w:r>
          </w:p>
        </w:tc>
        <w:tc>
          <w:tcPr>
            <w:tcW w:w="1559" w:type="dxa"/>
            <w:gridSpan w:val="2"/>
          </w:tcPr>
          <w:p w14:paraId="7CC5F78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閩-E-A3</w:t>
            </w:r>
          </w:p>
          <w:p w14:paraId="51B58C2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3CCE57C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閩-E-B3</w:t>
            </w:r>
          </w:p>
          <w:p w14:paraId="5309920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具備感知與欣賞閩南語文藝術的美感素養，並能融入於日常生活中。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1340D9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4FABED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1277F52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F05AC9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37BB169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2-Ⅲ-4 能念唱閩南語藝文作品，並建立美感素養。</w:t>
            </w:r>
          </w:p>
          <w:p w14:paraId="1F5F653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9BBDE0E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能分辨方音差異，並正確念讀本課音標教學之內容。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742937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01FB73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老師引導學生完成學習單，複習本課語詞，並藉此進入「輕鬆學拼音」教學。</w:t>
            </w:r>
          </w:p>
          <w:p w14:paraId="1BC465F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5887816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617D193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（六）活動六：輕鬆學拼音、拼音聽看覓</w:t>
            </w:r>
          </w:p>
          <w:p w14:paraId="173E803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53CABC1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2.老師請學生進行拼讀練習後，再完成「拼音聽看覓」練習。</w:t>
            </w:r>
          </w:p>
          <w:p w14:paraId="239F8C7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ADC623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（七）活動七：詩歌欣賞</w:t>
            </w:r>
          </w:p>
          <w:p w14:paraId="33B169B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或教學電子書，老師帶讀「春天的花蕊」，並解釋其</w:t>
            </w:r>
          </w:p>
          <w:p w14:paraId="3830999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意。</w:t>
            </w:r>
          </w:p>
          <w:p w14:paraId="3B81447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2.老師引導學生探究這首詩歌的音韻、修辭、結構及意涵。</w:t>
            </w:r>
          </w:p>
          <w:p w14:paraId="692B964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3.老師鼓勵學生進行仿寫。</w:t>
            </w:r>
          </w:p>
          <w:p w14:paraId="48317CA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2D8828D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5B9300C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或教學電子書，引導學生欣賞〈春天的花蕊〉。</w:t>
            </w:r>
          </w:p>
        </w:tc>
        <w:tc>
          <w:tcPr>
            <w:tcW w:w="567" w:type="dxa"/>
          </w:tcPr>
          <w:p w14:paraId="319232E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１</w:t>
            </w:r>
          </w:p>
        </w:tc>
        <w:tc>
          <w:tcPr>
            <w:tcW w:w="992" w:type="dxa"/>
          </w:tcPr>
          <w:p w14:paraId="50B89D5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5579EED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41CDC50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E0CFD4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235D752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5364CD6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5D29FAD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2E89941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6F037C8A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56C22981" w14:textId="77777777" w:rsidTr="00C57576">
        <w:trPr>
          <w:trHeight w:val="419"/>
        </w:trPr>
        <w:tc>
          <w:tcPr>
            <w:tcW w:w="675" w:type="dxa"/>
          </w:tcPr>
          <w:p w14:paraId="33394C08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二、好光景</w:t>
            </w:r>
          </w:p>
        </w:tc>
        <w:tc>
          <w:tcPr>
            <w:tcW w:w="709" w:type="dxa"/>
          </w:tcPr>
          <w:p w14:paraId="3826A1DA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3.行踏</w:t>
            </w:r>
          </w:p>
        </w:tc>
        <w:tc>
          <w:tcPr>
            <w:tcW w:w="1559" w:type="dxa"/>
            <w:gridSpan w:val="2"/>
          </w:tcPr>
          <w:p w14:paraId="3D1C04F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閩-E-A3</w:t>
            </w:r>
          </w:p>
          <w:p w14:paraId="76F6FFE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具備運用閩南語文來擬訂、討論、執行與分享個人生活計</w:t>
            </w:r>
            <w:r>
              <w:rPr>
                <w:rFonts w:ascii="新細明體" w:hAnsi="新細明體" w:hint="eastAsia"/>
              </w:rPr>
              <w:lastRenderedPageBreak/>
              <w:t>畫，以充實自我生活經驗，增進個人適應社會的能力。</w:t>
            </w:r>
          </w:p>
          <w:p w14:paraId="7CC3ECA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閩-E-B3</w:t>
            </w:r>
          </w:p>
          <w:p w14:paraId="035B85B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具備感知與欣賞閩南語文藝術的美感素養，並能融入於日常生活中。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924668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47D848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4E533B0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 xml:space="preserve">Ab-Ⅲ-1 </w:t>
            </w:r>
            <w:r>
              <w:rPr>
                <w:rFonts w:ascii="新細明體" w:hAnsi="新細明體" w:hint="eastAsia"/>
              </w:rPr>
              <w:lastRenderedPageBreak/>
              <w:t>語詞運用。</w:t>
            </w:r>
          </w:p>
          <w:p w14:paraId="6A0CC75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07487D9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306148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1B4DFAE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3-Ⅲ-3 能從閱讀閩南語文過程中認識在地的文化特色。</w:t>
            </w:r>
          </w:p>
          <w:p w14:paraId="19A009F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AA946F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能複習第二單元所學，並應用於生活中。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A0D220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74DFD0E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老師問學生第三課的學習心得。</w:t>
            </w:r>
          </w:p>
          <w:p w14:paraId="495EA7C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4F585AF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BA7448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（八）活動八：來寫字</w:t>
            </w:r>
          </w:p>
          <w:p w14:paraId="2AFC8D6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1.老師請學生翻回課文頁，書寫閩南語漢字「</w:t>
            </w:r>
            <w:r w:rsidRPr="00877B41">
              <w:rPr>
                <w:rFonts w:ascii="新細明體-ExtB" w:eastAsia="新細明體-ExtB" w:hAnsi="新細明體-ExtB" w:cs="新細明體-ExtB" w:hint="eastAsia"/>
              </w:rPr>
              <w:t>𤺪</w:t>
            </w:r>
            <w:r>
              <w:rPr>
                <w:rFonts w:ascii="新細明體" w:hAnsi="新細明體" w:hint="eastAsia"/>
              </w:rPr>
              <w:t>」，並完成以「</w:t>
            </w:r>
            <w:r w:rsidRPr="00877B41">
              <w:rPr>
                <w:rFonts w:ascii="新細明體-ExtB" w:eastAsia="新細明體-ExtB" w:hAnsi="新細明體-ExtB" w:cs="新細明體-ExtB" w:hint="eastAsia"/>
              </w:rPr>
              <w:t>𤺪</w:t>
            </w:r>
            <w:r>
              <w:rPr>
                <w:rFonts w:ascii="新細明體" w:hAnsi="新細明體" w:hint="eastAsia"/>
              </w:rPr>
              <w:t>」為主的造詞。</w:t>
            </w:r>
          </w:p>
          <w:p w14:paraId="35C8FE7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2.參考本書P55「來寫字」，補充「</w:t>
            </w:r>
            <w:r w:rsidRPr="00877B41">
              <w:rPr>
                <w:rFonts w:ascii="新細明體-ExtB" w:eastAsia="新細明體-ExtB" w:hAnsi="新細明體-ExtB" w:cs="新細明體-ExtB" w:hint="eastAsia"/>
              </w:rPr>
              <w:t>𤺪</w:t>
            </w:r>
            <w:r>
              <w:rPr>
                <w:rFonts w:ascii="新細明體" w:hAnsi="新細明體" w:hint="eastAsia"/>
              </w:rPr>
              <w:t>」的用法。</w:t>
            </w:r>
          </w:p>
          <w:p w14:paraId="7AD6B32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9A2F70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（九）活動九：複習二</w:t>
            </w:r>
          </w:p>
          <w:p w14:paraId="1BEB426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或教學電子書，讓學生聆聽「複習二」內容並作答。</w:t>
            </w:r>
          </w:p>
          <w:p w14:paraId="2B5E224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2.第(一)大題：聽MP3內容，把聽到的語詞填進空格中。</w:t>
            </w:r>
          </w:p>
          <w:p w14:paraId="55551F7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3.第(二)大題：依題意進行音標書寫練習。</w:t>
            </w:r>
          </w:p>
          <w:p w14:paraId="3DA4B16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4.第(三)大題：依題意進行作答，老師可隨機抽選學生上臺書寫並發表。</w:t>
            </w:r>
          </w:p>
          <w:p w14:paraId="7236BDD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91CEF5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（十）活動十：看圖講故事</w:t>
            </w:r>
          </w:p>
          <w:p w14:paraId="2617A71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7472E5B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76E28F3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3.老師隨機或請自願的組別派代表發表意見，並視情況給予指導或鼓勵。</w:t>
            </w:r>
          </w:p>
          <w:p w14:paraId="6C9C272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3D9834E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33355D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372037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7FB893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47CC5B3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 w:hint="eastAsia"/>
                <w:snapToGrid w:val="0"/>
              </w:rPr>
              <w:t>MP3</w:t>
            </w:r>
            <w:r w:rsidRPr="00877B41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05D47BC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439DC54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16A721C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口語評量</w:t>
            </w:r>
          </w:p>
          <w:p w14:paraId="24C753A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0DE0829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78FE7D5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 參與戶外學習與自然體驗，覺知</w:t>
            </w:r>
            <w:r>
              <w:rPr>
                <w:rFonts w:ascii="新細明體" w:hAnsi="新細明體" w:hint="eastAsia"/>
              </w:rPr>
              <w:lastRenderedPageBreak/>
              <w:t>自然環境的美、平衡、與完整性。</w:t>
            </w:r>
          </w:p>
        </w:tc>
        <w:tc>
          <w:tcPr>
            <w:tcW w:w="596" w:type="dxa"/>
          </w:tcPr>
          <w:p w14:paraId="561AA1E8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5EF991BD" w14:textId="77777777" w:rsidTr="00C57576">
        <w:trPr>
          <w:trHeight w:val="419"/>
        </w:trPr>
        <w:tc>
          <w:tcPr>
            <w:tcW w:w="675" w:type="dxa"/>
          </w:tcPr>
          <w:p w14:paraId="71BF2D1A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三、寶島臺灣</w:t>
            </w:r>
          </w:p>
        </w:tc>
        <w:tc>
          <w:tcPr>
            <w:tcW w:w="709" w:type="dxa"/>
          </w:tcPr>
          <w:p w14:paraId="4E322638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4.氣象報導</w:t>
            </w:r>
          </w:p>
        </w:tc>
        <w:tc>
          <w:tcPr>
            <w:tcW w:w="1559" w:type="dxa"/>
            <w:gridSpan w:val="2"/>
          </w:tcPr>
          <w:p w14:paraId="74F1223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1BA52B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44046CA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78C84C2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371D808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01D9971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85F61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53FAF8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473E65C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3FD2531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02C95E4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0231F4D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518A1D3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A90B52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5C825F0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</w:t>
            </w:r>
            <w:r>
              <w:rPr>
                <w:rFonts w:ascii="新細明體" w:hAnsi="新細明體" w:hint="eastAsia"/>
              </w:rPr>
              <w:lastRenderedPageBreak/>
              <w:t>訊及各類媒體的閩南語訊息。</w:t>
            </w:r>
          </w:p>
          <w:p w14:paraId="108367E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1C36E2A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00A1648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4A9961C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2-Ⅲ-5 能以閩南語口語表達對多元文化的初步認識。</w:t>
            </w:r>
          </w:p>
          <w:p w14:paraId="794A1DD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6785AB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能正確讀出本課課文，並了解課文文意。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D7FAC6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60545C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353C2A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F5E8FA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9BABCF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2BF0E0F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1.</w:t>
            </w:r>
            <w:r>
              <w:rPr>
                <w:rFonts w:ascii="新細明體" w:hAnsi="新細明體" w:hint="eastAsia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52F45B1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2.老師請學生觀察課文情境圖，並引導學生從人、事、時、地、物進行觀察。</w:t>
            </w:r>
          </w:p>
          <w:p w14:paraId="03588ED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76D0BD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2D6B743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或教學電子書，老師帶領學生逐句範讀、領讀課文。</w:t>
            </w:r>
          </w:p>
          <w:p w14:paraId="0E55743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2.學生跟讀課文時，老師宜注意學生容易誤讀的音讀（詳見本書P74）。</w:t>
            </w:r>
          </w:p>
          <w:p w14:paraId="7F58117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3.課文下方有11個語詞解說，請學生從課文語句中，用螢光筆或紅筆將這11個語詞圈出來。</w:t>
            </w:r>
          </w:p>
          <w:p w14:paraId="70A3A20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508BDA9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5.老師分別說明用法並舉例，亦可視情況開放學生跟著造句。</w:t>
            </w:r>
          </w:p>
          <w:p w14:paraId="204E541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tshàikimtshàithôo」這句俗諺，次字讀本調。第三段描寫爸爸認為不用擔心去菜市場人擠人，因為去超市也很便利，但小孩卻只關心是否會放颱風假。</w:t>
            </w:r>
          </w:p>
          <w:p w14:paraId="77FC996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7.本課課文運用了七個華臺反序詞，老師可於教學過程中特別提及，並適時再補充其餘</w:t>
            </w:r>
            <w:r>
              <w:rPr>
                <w:rFonts w:ascii="新細明體" w:hAnsi="新細明體" w:hint="eastAsia"/>
              </w:rPr>
              <w:lastRenderedPageBreak/>
              <w:t>的華臺反序詞。</w:t>
            </w:r>
          </w:p>
          <w:p w14:paraId="30969E6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8.視學生個別成長背景或學區特性，補充說明相關字詞的方音差。</w:t>
            </w:r>
          </w:p>
          <w:p w14:paraId="1D46902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714383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1DBDD4A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694AEE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6106239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43902BA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CE675D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00427A7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1161E3A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</w:t>
            </w:r>
            <w:r>
              <w:rPr>
                <w:rFonts w:ascii="新細明體" w:hAnsi="新細明體" w:hint="eastAsia"/>
              </w:rPr>
              <w:lastRenderedPageBreak/>
              <w:t>避免災害的發生。</w:t>
            </w:r>
          </w:p>
        </w:tc>
        <w:tc>
          <w:tcPr>
            <w:tcW w:w="596" w:type="dxa"/>
          </w:tcPr>
          <w:p w14:paraId="73675A21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7D304006" w14:textId="77777777" w:rsidTr="00C57576">
        <w:trPr>
          <w:trHeight w:val="419"/>
        </w:trPr>
        <w:tc>
          <w:tcPr>
            <w:tcW w:w="675" w:type="dxa"/>
          </w:tcPr>
          <w:p w14:paraId="2758E557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lastRenderedPageBreak/>
              <w:t>三、寶島臺灣</w:t>
            </w:r>
          </w:p>
        </w:tc>
        <w:tc>
          <w:tcPr>
            <w:tcW w:w="709" w:type="dxa"/>
          </w:tcPr>
          <w:p w14:paraId="186300BE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4.氣象報導</w:t>
            </w:r>
          </w:p>
        </w:tc>
        <w:tc>
          <w:tcPr>
            <w:tcW w:w="1559" w:type="dxa"/>
            <w:gridSpan w:val="2"/>
          </w:tcPr>
          <w:p w14:paraId="29202D1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526EFB2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06A54C8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0E749BB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A86DE2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13053EC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B4561F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FCCBB4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2C39EF4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459E72F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6AADD36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29934C6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2E6607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2B104BD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2B39517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0F61E96" w14:textId="48615DA9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能說出課本所列北臺灣、中臺灣十</w:t>
            </w:r>
            <w:r w:rsidR="00AC3E76">
              <w:rPr>
                <w:rFonts w:ascii="新細明體" w:hAnsi="新細明體" w:hint="eastAsia"/>
              </w:rPr>
              <w:t>二</w:t>
            </w:r>
            <w:r>
              <w:rPr>
                <w:rFonts w:ascii="新細明體" w:hAnsi="新細明體" w:hint="eastAsia"/>
              </w:rPr>
              <w:t>個縣市名稱，並於生活中運用。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D0045B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5E7F8CE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老師揭示本堂課要學的語詞主題：縣市名1，請學生翻至課文，將這種語詞圈起來，並藉此進入語詞教學。</w:t>
            </w:r>
          </w:p>
          <w:p w14:paraId="5E4CF9F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4A1F661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19C012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48E61B7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或教學電子書，老師帶領學生逐詞範讀、領讀，次數視情況增減。</w:t>
            </w:r>
          </w:p>
          <w:p w14:paraId="3EB8E20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2.學生跟讀語詞時，老師宜注意學生容易誤讀的音讀（詳見本書P78）。</w:t>
            </w:r>
          </w:p>
          <w:p w14:paraId="55C3DDB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561C9D2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22C5B07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（四）活動動四：坐火車</w:t>
            </w:r>
          </w:p>
          <w:p w14:paraId="150EBFA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1.由四個學生當火車列車，最前面的「火車頭」，閩南語說【火車母hué／hé／hér-tshia-bú／bó】，老師可適時補充。</w:t>
            </w:r>
          </w:p>
          <w:p w14:paraId="71DA88D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2.四人組成的火車列車在行間巡視。</w:t>
            </w:r>
          </w:p>
          <w:p w14:paraId="67C1460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3.全班念口號「坐火車，tshìntshiàng、tshìntshiàng、tshìntshiàng」。</w:t>
            </w:r>
          </w:p>
          <w:p w14:paraId="7CA92A6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4.口號結束時，看【火車母】停在哪個座位，那位學生必須說出一個上課教過的縣市名稱，如：【臺北到囉】。</w:t>
            </w:r>
          </w:p>
          <w:p w14:paraId="00CB93E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5.正確說出者遞補到火車最末尾，【火車母】的同學則坐在該空位。</w:t>
            </w:r>
          </w:p>
          <w:p w14:paraId="1CF67FB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78DF45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5BE435D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搭配教學電子書，複習本堂課程所學。</w:t>
            </w:r>
          </w:p>
        </w:tc>
        <w:tc>
          <w:tcPr>
            <w:tcW w:w="567" w:type="dxa"/>
          </w:tcPr>
          <w:p w14:paraId="5CF2551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57B83BD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51DC55B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CD1003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4901C9F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64AE0B5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養成對災害的警覺心及敏感度，對災害有基本的了解，並能避免災害的發生。</w:t>
            </w:r>
          </w:p>
        </w:tc>
        <w:tc>
          <w:tcPr>
            <w:tcW w:w="596" w:type="dxa"/>
          </w:tcPr>
          <w:p w14:paraId="03F5865D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14AC9A44" w14:textId="77777777" w:rsidTr="00C57576">
        <w:trPr>
          <w:trHeight w:val="419"/>
        </w:trPr>
        <w:tc>
          <w:tcPr>
            <w:tcW w:w="675" w:type="dxa"/>
          </w:tcPr>
          <w:p w14:paraId="3F1526C2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三、寶島臺灣</w:t>
            </w:r>
          </w:p>
        </w:tc>
        <w:tc>
          <w:tcPr>
            <w:tcW w:w="709" w:type="dxa"/>
          </w:tcPr>
          <w:p w14:paraId="297CAEA1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4.氣象報導</w:t>
            </w:r>
          </w:p>
        </w:tc>
        <w:tc>
          <w:tcPr>
            <w:tcW w:w="1559" w:type="dxa"/>
            <w:gridSpan w:val="2"/>
          </w:tcPr>
          <w:p w14:paraId="2F441B4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2D71C8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716E478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2EBBC44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46528A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67D5D1E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10E37F1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028F50D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  <w:p w14:paraId="4F1D773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38733F6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3854AC7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368F46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0C73C19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4FD7B3D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211A6EE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0E1E930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45FB42F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344EC4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能進行「</w:t>
            </w:r>
            <w:r w:rsidRPr="00877B41">
              <w:rPr>
                <w:rFonts w:ascii="MS Mincho" w:eastAsia="MS Mincho" w:hAnsi="MS Mincho" w:cs="MS Mincho" w:hint="eastAsia"/>
              </w:rPr>
              <w:t>⋯</w:t>
            </w:r>
            <w:r>
              <w:rPr>
                <w:rFonts w:ascii="新細明體" w:hAnsi="新細明體" w:hint="eastAsia"/>
              </w:rPr>
              <w:t>較緊</w:t>
            </w:r>
            <w:r w:rsidRPr="00877B41">
              <w:rPr>
                <w:rFonts w:ascii="MS Mincho" w:eastAsia="MS Mincho" w:hAnsi="MS Mincho" w:cs="MS Mincho" w:hint="eastAsia"/>
              </w:rPr>
              <w:t>⋯</w:t>
            </w:r>
            <w:r>
              <w:rPr>
                <w:rFonts w:ascii="新細明體" w:hAnsi="新細明體" w:hint="eastAsia"/>
              </w:rPr>
              <w:t>，若無，</w:t>
            </w:r>
            <w:r w:rsidRPr="00877B41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」的句型練習。</w:t>
            </w:r>
          </w:p>
          <w:p w14:paraId="16282A05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能習得課本所列對話，並適時於生活中運用。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DE0C25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528BF96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老師引導學生完成學習單，複習本課語詞，並藉此進入「做伙來造句」教學。</w:t>
            </w:r>
          </w:p>
          <w:p w14:paraId="5EEC3CB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27E2E15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5EBE02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（五）活動五：做伙來造句</w:t>
            </w:r>
          </w:p>
          <w:p w14:paraId="0502592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或教學電子書，老師指導學生認讀「做伙來造句」。</w:t>
            </w:r>
          </w:p>
          <w:p w14:paraId="4623477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5278BA2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C8B416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（六）活動六：講看覓</w:t>
            </w:r>
          </w:p>
          <w:p w14:paraId="05595D0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505256A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01D3AD6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0AFDC4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5A2487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</w:t>
            </w:r>
          </w:p>
        </w:tc>
        <w:tc>
          <w:tcPr>
            <w:tcW w:w="567" w:type="dxa"/>
          </w:tcPr>
          <w:p w14:paraId="1DC1EDD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１</w:t>
            </w:r>
          </w:p>
        </w:tc>
        <w:tc>
          <w:tcPr>
            <w:tcW w:w="992" w:type="dxa"/>
          </w:tcPr>
          <w:p w14:paraId="33CD51C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66C80E5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23DC37B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525336B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5D66B0E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養成對災害的警覺心及敏感度，對災害有基本的了解，並能避免災害的發生。</w:t>
            </w:r>
          </w:p>
        </w:tc>
        <w:tc>
          <w:tcPr>
            <w:tcW w:w="596" w:type="dxa"/>
          </w:tcPr>
          <w:p w14:paraId="479E082E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4BB52E20" w14:textId="77777777" w:rsidTr="00C57576">
        <w:trPr>
          <w:trHeight w:val="419"/>
        </w:trPr>
        <w:tc>
          <w:tcPr>
            <w:tcW w:w="675" w:type="dxa"/>
          </w:tcPr>
          <w:p w14:paraId="3CA6D61B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三、寶島臺灣</w:t>
            </w:r>
          </w:p>
        </w:tc>
        <w:tc>
          <w:tcPr>
            <w:tcW w:w="709" w:type="dxa"/>
          </w:tcPr>
          <w:p w14:paraId="67709483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4.氣象報導</w:t>
            </w:r>
          </w:p>
        </w:tc>
        <w:tc>
          <w:tcPr>
            <w:tcW w:w="1559" w:type="dxa"/>
            <w:gridSpan w:val="2"/>
          </w:tcPr>
          <w:p w14:paraId="64FE431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09610A4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</w:t>
            </w:r>
            <w:r>
              <w:rPr>
                <w:rFonts w:ascii="新細明體" w:hAnsi="新細明體" w:hint="eastAsia"/>
              </w:rPr>
              <w:lastRenderedPageBreak/>
              <w:t>於日常生活中，以處理相關問題。</w:t>
            </w:r>
          </w:p>
          <w:p w14:paraId="6AD4D4E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01F7C2B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F492A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79AB242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595E27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521D354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4593083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4B0059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</w:t>
            </w:r>
            <w:r>
              <w:rPr>
                <w:rFonts w:ascii="新細明體" w:hAnsi="新細明體" w:hint="eastAsia"/>
              </w:rPr>
              <w:lastRenderedPageBreak/>
              <w:t>差異性。</w:t>
            </w:r>
          </w:p>
          <w:p w14:paraId="5FD4691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72D0B0B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4B18EF2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169C1A9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7DB3ED4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A2133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能應用閩南語文簡單寫出防災策略。</w:t>
            </w:r>
          </w:p>
          <w:p w14:paraId="36C7B97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2.</w:t>
            </w:r>
            <w:r>
              <w:rPr>
                <w:rFonts w:ascii="新細明體" w:hAnsi="新細明體" w:hint="eastAsia"/>
              </w:rPr>
              <w:t>能學會鼻音韻母，並完成其後的標音符號學習。</w:t>
            </w:r>
          </w:p>
          <w:p w14:paraId="2721C7CB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>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5FA82D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067B93D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老師詢問學生是否喜歡颱風天？颱風天有什麼好處和壞處？請學生分享自己的想法，並藉此進入「咱來試看覓」教學。</w:t>
            </w:r>
          </w:p>
          <w:p w14:paraId="4DE31EA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D1BE96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2D6BEA2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（七）活動七：咱來試看覓</w:t>
            </w:r>
          </w:p>
          <w:p w14:paraId="135C23F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50DDAAA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2.老師學生完成「咱來試看覓」，並引導學生發表。</w:t>
            </w:r>
          </w:p>
          <w:p w14:paraId="62E7B6C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E5BFDC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（八）活動八：輕鬆學拼音、拼音聽看覓</w:t>
            </w:r>
          </w:p>
          <w:p w14:paraId="5A22D2E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05025A5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2.老師請學生進行拼讀練習後，再完成「拼音聽看覓」練習。</w:t>
            </w:r>
          </w:p>
          <w:p w14:paraId="464F79D7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202119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（九）活動九：來寫字</w:t>
            </w:r>
          </w:p>
          <w:p w14:paraId="5469713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1.老師請學生翻回課文頁，書寫閩南語漢字「沓」，並完成以「沓」為主的造詞。</w:t>
            </w:r>
          </w:p>
          <w:p w14:paraId="6C29675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2.參考本書P76-77「來寫字」，補充「沓」的用法。</w:t>
            </w:r>
          </w:p>
          <w:p w14:paraId="0B6EEB2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93ECED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990F78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973BF9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3889F8B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201878A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65D95A2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5E64B94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聆聽評量</w:t>
            </w:r>
          </w:p>
          <w:p w14:paraId="59249F3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6CFD440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4B27466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</w:t>
            </w:r>
            <w:r>
              <w:rPr>
                <w:rFonts w:ascii="新細明體" w:hAnsi="新細明體" w:hint="eastAsia"/>
              </w:rPr>
              <w:lastRenderedPageBreak/>
              <w:t>及敏感度，對災害有基本的了解，並能避免災害的發生。</w:t>
            </w:r>
          </w:p>
        </w:tc>
        <w:tc>
          <w:tcPr>
            <w:tcW w:w="596" w:type="dxa"/>
          </w:tcPr>
          <w:p w14:paraId="3CC42466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3A9EBD2C" w14:textId="77777777" w:rsidTr="00C57576">
        <w:trPr>
          <w:trHeight w:val="419"/>
        </w:trPr>
        <w:tc>
          <w:tcPr>
            <w:tcW w:w="675" w:type="dxa"/>
          </w:tcPr>
          <w:p w14:paraId="00B77000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三、寶島臺灣</w:t>
            </w:r>
          </w:p>
        </w:tc>
        <w:tc>
          <w:tcPr>
            <w:tcW w:w="709" w:type="dxa"/>
          </w:tcPr>
          <w:p w14:paraId="18505278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5.火車</w:t>
            </w:r>
          </w:p>
        </w:tc>
        <w:tc>
          <w:tcPr>
            <w:tcW w:w="1559" w:type="dxa"/>
            <w:gridSpan w:val="2"/>
          </w:tcPr>
          <w:p w14:paraId="5C788E5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17F9DFF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68129B1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2CD3B0D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</w:t>
            </w:r>
            <w:r>
              <w:rPr>
                <w:rFonts w:ascii="新細明體" w:hAnsi="新細明體" w:hint="eastAsia"/>
              </w:rPr>
              <w:lastRenderedPageBreak/>
              <w:t>用閩南語文的基本能力，並能從事表達、溝通，以運用於家庭、學校、社區生活之中。</w:t>
            </w:r>
          </w:p>
          <w:p w14:paraId="5033335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5746772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555595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7650964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0CA2D6F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5E1CED2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Ab-Ⅲ-4 文白異讀。</w:t>
            </w:r>
          </w:p>
          <w:p w14:paraId="16C22EC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 xml:space="preserve">Ac-Ⅲ-2 </w:t>
            </w:r>
            <w:r>
              <w:rPr>
                <w:rFonts w:ascii="新細明體" w:hAnsi="新細明體" w:hint="eastAsia"/>
              </w:rPr>
              <w:lastRenderedPageBreak/>
              <w:t>詩歌短文。</w:t>
            </w:r>
          </w:p>
          <w:p w14:paraId="32898B0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61A7FD6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04B18BE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A4FC4F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514471E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</w:t>
            </w:r>
            <w:r>
              <w:rPr>
                <w:rFonts w:ascii="新細明體" w:hAnsi="新細明體" w:hint="eastAsia"/>
              </w:rPr>
              <w:lastRenderedPageBreak/>
              <w:t>體的閩南語訊息。</w:t>
            </w:r>
          </w:p>
          <w:p w14:paraId="49D3796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50E511E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7EEC883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5332496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2-Ⅲ-5 能以閩南語口語表達對多元文化的初步認識。</w:t>
            </w:r>
          </w:p>
          <w:p w14:paraId="4B378AE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2-Ⅲ-6 能運用閩南語詢問與回答日常生活中的熟悉主題，並能說出在地文化的特色與關懷。</w:t>
            </w:r>
          </w:p>
          <w:p w14:paraId="2CD9860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2FF6C16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</w:t>
            </w:r>
            <w:r>
              <w:rPr>
                <w:rFonts w:ascii="新細明體" w:hAnsi="新細明體" w:hint="eastAsia"/>
              </w:rPr>
              <w:lastRenderedPageBreak/>
              <w:t>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65B175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能正確讀出本課課文，並了解課文文意。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0559BB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F43768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A26D19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6E44533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E3872D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669B700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老師可在投影布幕上展示臺灣地圖，提問</w:t>
            </w:r>
            <w:r>
              <w:rPr>
                <w:rFonts w:ascii="新細明體" w:hAnsi="新細明體" w:hint="eastAsia"/>
              </w:rPr>
              <w:lastRenderedPageBreak/>
              <w:t>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7426DF3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2.老師請學生觀察課文情境圖，並引導學生從人、事、時、地、物進行觀察。</w:t>
            </w:r>
          </w:p>
          <w:p w14:paraId="124F27A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01B16C0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0E89A55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或教學電子書，老師帶領學生逐句範讀、領讀課文。</w:t>
            </w:r>
          </w:p>
          <w:p w14:paraId="5198531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2.學生跟讀課文時，老師宜注意學生容易誤讀的音讀（詳見本書P92）。</w:t>
            </w:r>
          </w:p>
          <w:p w14:paraId="5BB9A14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7B6E0D6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4.課文下方有八個語詞解說，請學生從課文語句中，用螢光筆或紅筆將這八個語詞圈出來。</w:t>
            </w:r>
          </w:p>
          <w:p w14:paraId="4804B04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5.老師分別說明用法並舉例，亦可視情況開放學生跟著造句。</w:t>
            </w:r>
          </w:p>
          <w:p w14:paraId="76EBBD3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4CC6682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7.視學生個別成長背景或學區特性，補充說明相關字詞的方音差。</w:t>
            </w:r>
          </w:p>
          <w:p w14:paraId="729782F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3987A71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4226FF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582EBA5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13B054E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6EB5266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3690635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5C3FD38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17A3A4F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養成對災害的警覺心及敏感度，對災害有基本的了解，並能避免災害</w:t>
            </w:r>
            <w:r>
              <w:rPr>
                <w:rFonts w:ascii="新細明體" w:hAnsi="新細明體" w:hint="eastAsia"/>
              </w:rPr>
              <w:lastRenderedPageBreak/>
              <w:t>的發生。</w:t>
            </w:r>
          </w:p>
        </w:tc>
        <w:tc>
          <w:tcPr>
            <w:tcW w:w="596" w:type="dxa"/>
          </w:tcPr>
          <w:p w14:paraId="7BFD2C70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2A374AAC" w14:textId="77777777" w:rsidTr="00C57576">
        <w:trPr>
          <w:trHeight w:val="419"/>
        </w:trPr>
        <w:tc>
          <w:tcPr>
            <w:tcW w:w="675" w:type="dxa"/>
          </w:tcPr>
          <w:p w14:paraId="76CC1DD1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lastRenderedPageBreak/>
              <w:t>三、寶島臺灣</w:t>
            </w:r>
          </w:p>
        </w:tc>
        <w:tc>
          <w:tcPr>
            <w:tcW w:w="709" w:type="dxa"/>
          </w:tcPr>
          <w:p w14:paraId="0FA0DD28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5.火車</w:t>
            </w:r>
          </w:p>
        </w:tc>
        <w:tc>
          <w:tcPr>
            <w:tcW w:w="1559" w:type="dxa"/>
            <w:gridSpan w:val="2"/>
          </w:tcPr>
          <w:p w14:paraId="2950EF5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0F9E19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2D4F948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100D30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ABCBC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4B5087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0012138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5082C24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  <w:p w14:paraId="43651C0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18F0288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Ab-Ⅲ-4 文白異讀。</w:t>
            </w:r>
          </w:p>
          <w:p w14:paraId="504FBEE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1E5B611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32A75EA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59E8181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7F042B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173CD1C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1347C07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42AE750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39CCA6C6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7B26BED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75025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能說出課本所列南臺灣、東臺灣以及外島十個縣市名稱，並於生活中運用。</w:t>
            </w:r>
          </w:p>
          <w:p w14:paraId="5BE6DC21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能進行「按</w:t>
            </w:r>
            <w:r w:rsidRPr="00877B41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對</w:t>
            </w:r>
            <w:r w:rsidRPr="00877B41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去」的句型練習。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297BDB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5257277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老師揭示本堂課要學的語詞主題：縣市名2，請學生翻至課文，將這種語詞圈起來，並藉此進入語詞教學。</w:t>
            </w:r>
          </w:p>
          <w:p w14:paraId="749213B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230A32C3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94A250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0C7A59C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或教學電子書，老師帶領學生逐詞範讀、領讀，次數視情況增減。</w:t>
            </w:r>
          </w:p>
          <w:p w14:paraId="4CD1F20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2.學生跟讀語詞時，老師宜注意學生容易誤讀的音讀（詳見本書P96）。</w:t>
            </w:r>
          </w:p>
          <w:p w14:paraId="2D3F5AE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7290022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19AF53A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629249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（四）活動四：語詞大風吹</w:t>
            </w:r>
          </w:p>
          <w:p w14:paraId="236D25B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1.由於本課教授完後，學生已習得全部22個縣市的名稱，老師可讓學生進行語詞大風吹的活動。</w:t>
            </w:r>
          </w:p>
          <w:p w14:paraId="2D4CE9A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7AAD3F8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636BFCC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40CD688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23302E7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（五）活動五：做伙來造句</w:t>
            </w:r>
          </w:p>
          <w:p w14:paraId="0A73EEF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或教學電子書，老師指導學生認讀「按</w:t>
            </w:r>
            <w:r w:rsidRPr="00877B41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對</w:t>
            </w:r>
            <w:r w:rsidRPr="00877B41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去」的句型，並解釋其句型結構。</w:t>
            </w:r>
          </w:p>
          <w:p w14:paraId="1CA2474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189448D4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0BBABA0C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1580075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BA6A28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72B5A33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D42E878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4ADD10B2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1DD652F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423A4A9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514D444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養成對災害的警覺心及敏感度，對災害有基本的了解，並能避免災害的發生。</w:t>
            </w:r>
          </w:p>
        </w:tc>
        <w:tc>
          <w:tcPr>
            <w:tcW w:w="596" w:type="dxa"/>
          </w:tcPr>
          <w:p w14:paraId="1C41FA98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19BA212A" w14:textId="77777777" w:rsidTr="00C57576">
        <w:trPr>
          <w:trHeight w:val="419"/>
        </w:trPr>
        <w:tc>
          <w:tcPr>
            <w:tcW w:w="675" w:type="dxa"/>
          </w:tcPr>
          <w:p w14:paraId="26387DD4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三、寶島臺灣</w:t>
            </w:r>
          </w:p>
        </w:tc>
        <w:tc>
          <w:tcPr>
            <w:tcW w:w="709" w:type="dxa"/>
          </w:tcPr>
          <w:p w14:paraId="60400395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5.火車</w:t>
            </w:r>
          </w:p>
        </w:tc>
        <w:tc>
          <w:tcPr>
            <w:tcW w:w="1559" w:type="dxa"/>
            <w:gridSpan w:val="2"/>
          </w:tcPr>
          <w:p w14:paraId="12D6559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439ED30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F139F5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ED3E17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17D291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499DF3E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</w:t>
            </w:r>
            <w:r>
              <w:rPr>
                <w:rFonts w:ascii="新細明體" w:hAnsi="新細明體" w:hint="eastAsia"/>
              </w:rPr>
              <w:lastRenderedPageBreak/>
              <w:t>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BA2C6A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EAABC9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710FBB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21956AA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7C2A6ED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02EA77C9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7802197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03987E1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C2B2E2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6F972FB0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160D6DB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1C38072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</w:t>
            </w:r>
            <w:r>
              <w:rPr>
                <w:rFonts w:ascii="新細明體" w:hAnsi="新細明體" w:hint="eastAsia"/>
              </w:rPr>
              <w:lastRenderedPageBreak/>
              <w:t>用閩南語進行對話、分享與討論。</w:t>
            </w:r>
          </w:p>
          <w:p w14:paraId="2C769FE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DE0769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能習得課本所列對話，並適時於生活中運用。</w:t>
            </w:r>
          </w:p>
          <w:p w14:paraId="073288BA" w14:textId="77777777" w:rsidR="00E65431" w:rsidDel="00870F0F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.</w:t>
            </w:r>
            <w:r>
              <w:rPr>
                <w:rFonts w:ascii="新細明體" w:hAnsi="新細明體" w:hint="eastAsia"/>
              </w:rPr>
              <w:t>能學會鼻音韻母，並完成其後的標音符號學習。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8B4037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CF4BE8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老師引導學生完成學習單，複習本課語詞，並藉此進入「講看覓」教學。</w:t>
            </w:r>
          </w:p>
          <w:p w14:paraId="043ED90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7A19999E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32730B1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（六）活動六：講看覓</w:t>
            </w:r>
          </w:p>
          <w:p w14:paraId="5183DE86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4AFCADEB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5AA8F825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1F44933D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（七）活動七：聽看覓</w:t>
            </w:r>
          </w:p>
          <w:p w14:paraId="24D13EF0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0A68445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2.老師請學生完成「聽看覓」，並引導學生發表。</w:t>
            </w:r>
          </w:p>
          <w:p w14:paraId="5D13B96A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58BD0D98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（八）活動八：輕鬆學拼音、拼音聽看覓</w:t>
            </w:r>
          </w:p>
          <w:p w14:paraId="67BF643F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3475B18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2.老師請學生進行拼讀練習後，再完成「拼音聽看覓」練習。</w:t>
            </w:r>
          </w:p>
          <w:p w14:paraId="222896C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</w:p>
          <w:p w14:paraId="0A2D5179" w14:textId="77777777" w:rsidR="00E65431" w:rsidRDefault="00E65431" w:rsidP="00D76B02">
            <w:pPr>
              <w:autoSpaceDE w:val="0"/>
              <w:autoSpaceDN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079B482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B2AE42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678018B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38410F41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32F3043C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2FF6408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1517110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30F50F0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養成對災害的警覺心及敏感度，對災害有基本的了解，並能避免災害的發生。</w:t>
            </w:r>
          </w:p>
        </w:tc>
        <w:tc>
          <w:tcPr>
            <w:tcW w:w="596" w:type="dxa"/>
          </w:tcPr>
          <w:p w14:paraId="444EAFC6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65431" w14:paraId="65223EEC" w14:textId="77777777" w:rsidTr="00C57576">
        <w:trPr>
          <w:trHeight w:val="419"/>
        </w:trPr>
        <w:tc>
          <w:tcPr>
            <w:tcW w:w="675" w:type="dxa"/>
          </w:tcPr>
          <w:p w14:paraId="149700C2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三、寶島臺灣</w:t>
            </w:r>
          </w:p>
        </w:tc>
        <w:tc>
          <w:tcPr>
            <w:tcW w:w="709" w:type="dxa"/>
          </w:tcPr>
          <w:p w14:paraId="0004C44F" w14:textId="77777777" w:rsidR="00E65431" w:rsidRPr="00930CFC" w:rsidRDefault="00E65431" w:rsidP="00D76B02">
            <w:pPr>
              <w:spacing w:line="0" w:lineRule="atLeast"/>
              <w:rPr>
                <w:rFonts w:ascii="台灣宋體" w:eastAsia="台灣宋體" w:hAnsi="台灣宋體"/>
              </w:rPr>
            </w:pPr>
            <w:r w:rsidRPr="00C241E7">
              <w:rPr>
                <w:rFonts w:ascii="新細明體" w:hAnsi="新細明體" w:hint="eastAsia"/>
              </w:rPr>
              <w:t>5.火車</w:t>
            </w:r>
          </w:p>
        </w:tc>
        <w:tc>
          <w:tcPr>
            <w:tcW w:w="1559" w:type="dxa"/>
            <w:gridSpan w:val="2"/>
          </w:tcPr>
          <w:p w14:paraId="51EBB62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5AB803D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6078E2C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18A05CD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B172DB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23420F3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84D7D6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FCFBD0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2F9326EF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3B49688E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0A3CDF3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5C4CDDD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0BE80B5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60075727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4A7518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71EE8FA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68094EE2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482418E1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2BDB5558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1865D02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</w:t>
            </w:r>
            <w:r>
              <w:rPr>
                <w:rFonts w:ascii="新細明體" w:hAnsi="新細明體" w:hint="eastAsia"/>
              </w:rPr>
              <w:lastRenderedPageBreak/>
              <w:t>閱讀閩南語文過程中認識在地的文化特色。</w:t>
            </w:r>
          </w:p>
          <w:p w14:paraId="14EE86EA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BA7B54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能複習第十冊所學，並應用於生活中。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61A0176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7EB6CB54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</w:t>
            </w:r>
            <w:r w:rsidRPr="00877B41">
              <w:rPr>
                <w:rFonts w:ascii="新細明體-ExtB" w:eastAsia="新細明體-ExtB" w:hAnsi="新細明體-ExtB" w:cs="新細明體-ExtB" w:hint="eastAsia"/>
              </w:rPr>
              <w:t>𤲍</w:t>
            </w:r>
            <w:r>
              <w:rPr>
                <w:rFonts w:ascii="新細明體" w:hAnsi="新細明體" w:hint="eastAsia"/>
              </w:rPr>
              <w:t>」，並完成以「</w:t>
            </w:r>
            <w:r w:rsidRPr="00877B41">
              <w:rPr>
                <w:rFonts w:ascii="新細明體-ExtB" w:eastAsia="新細明體-ExtB" w:hAnsi="新細明體-ExtB" w:cs="新細明體-ExtB" w:hint="eastAsia"/>
              </w:rPr>
              <w:t>𤲍</w:t>
            </w:r>
            <w:r>
              <w:rPr>
                <w:rFonts w:ascii="新細明體" w:hAnsi="新細明體" w:hint="eastAsia"/>
              </w:rPr>
              <w:t>」為主的造詞。</w:t>
            </w:r>
          </w:p>
          <w:p w14:paraId="45A34FF3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2.參考本書P94-95「來寫字」，補充「</w:t>
            </w:r>
            <w:r w:rsidRPr="00877B41">
              <w:rPr>
                <w:rFonts w:ascii="新細明體-ExtB" w:eastAsia="新細明體-ExtB" w:hAnsi="新細明體-ExtB" w:cs="新細明體-ExtB" w:hint="eastAsia"/>
              </w:rPr>
              <w:t>𤲍</w:t>
            </w:r>
            <w:r>
              <w:rPr>
                <w:rFonts w:ascii="新細明體" w:hAnsi="新細明體" w:hint="eastAsia"/>
              </w:rPr>
              <w:t>」的用法。</w:t>
            </w:r>
          </w:p>
          <w:p w14:paraId="253EEFA0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</w:p>
          <w:p w14:paraId="7A7B9880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72965C5C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（九）活動九：複習三</w:t>
            </w:r>
          </w:p>
          <w:p w14:paraId="0D622AFD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或教學電子書，讓學生聆聽「複習三」內容並作答。</w:t>
            </w:r>
          </w:p>
          <w:p w14:paraId="0A17DF3D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2.第(一)大題：依題意進行音標書寫練習。</w:t>
            </w:r>
          </w:p>
          <w:p w14:paraId="50DBEAE5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3.第(二)大題：依題意進行作答，老師可隨機抽選學生上臺書寫並發表。</w:t>
            </w:r>
          </w:p>
          <w:p w14:paraId="1FCF34D3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</w:p>
          <w:p w14:paraId="6B2A5020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（十）活動十：看圖講故事</w:t>
            </w:r>
          </w:p>
          <w:p w14:paraId="5150D4C9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24FFF1EC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09F0A87B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3.老師隨機或請自願的組別派代表發表意見，並視情況給予指導或鼓勵。</w:t>
            </w:r>
          </w:p>
          <w:p w14:paraId="707C1D92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64874E4B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</w:p>
          <w:p w14:paraId="35D36E96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（十一）活動十一：總複習</w:t>
            </w:r>
          </w:p>
          <w:p w14:paraId="0B463415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或教學電子書，讓學生聆聽「總複習」內容並作答。</w:t>
            </w:r>
          </w:p>
          <w:p w14:paraId="1F48B6F6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2.第(一)大題：老師引導學生猜出謎底，再請學生說明理由。</w:t>
            </w:r>
          </w:p>
          <w:p w14:paraId="439FD116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3.第(二)大題：聽MP3內容，回答問題。</w:t>
            </w:r>
          </w:p>
          <w:p w14:paraId="65250B09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4.第(三)大題：判讀統計圖，圈出正確的答案。</w:t>
            </w:r>
          </w:p>
          <w:p w14:paraId="59255480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5.第(四)大題：念一念句子，把正確的動詞寫進句子裡。</w:t>
            </w:r>
          </w:p>
          <w:p w14:paraId="0827927D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6.第(五)大題：根據各分圖，說出符應情境的內容，也可以寫下分組討論的內容。</w:t>
            </w:r>
          </w:p>
          <w:p w14:paraId="712B6CAB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7.視教學情況，可補充教學補給站的「謎猜」、「情境對話」。</w:t>
            </w:r>
          </w:p>
          <w:p w14:paraId="29F4E338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</w:p>
          <w:p w14:paraId="32BDA201" w14:textId="77777777" w:rsidR="00E65431" w:rsidRDefault="00E65431" w:rsidP="00D76B02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FFCBED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E329DC5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１</w:t>
            </w:r>
          </w:p>
        </w:tc>
        <w:tc>
          <w:tcPr>
            <w:tcW w:w="992" w:type="dxa"/>
          </w:tcPr>
          <w:p w14:paraId="46DB499C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 w:rsidRPr="00877B41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65A3C49B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56BA4D77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443AC24B" w14:textId="77777777" w:rsidR="00E65431" w:rsidRDefault="00E65431" w:rsidP="00D76B0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1D3C9EF3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39AA92BD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5FCC3AEB" w14:textId="77777777" w:rsidR="00E65431" w:rsidRDefault="00E65431" w:rsidP="00D76B0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環E12 養成對災害的警覺心及敏感度，對災害有基本的了解，並能避免災害的發生。</w:t>
            </w:r>
          </w:p>
        </w:tc>
        <w:tc>
          <w:tcPr>
            <w:tcW w:w="596" w:type="dxa"/>
          </w:tcPr>
          <w:p w14:paraId="38FD368B" w14:textId="77777777" w:rsidR="00E65431" w:rsidRDefault="00E65431" w:rsidP="00C05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FB2D3B" w14:paraId="0FA0C2CC" w14:textId="77777777" w:rsidTr="00C57576">
        <w:trPr>
          <w:trHeight w:val="419"/>
        </w:trPr>
        <w:tc>
          <w:tcPr>
            <w:tcW w:w="675" w:type="dxa"/>
          </w:tcPr>
          <w:p w14:paraId="63B4A0E7" w14:textId="1FD9B895" w:rsidR="00FB2D3B" w:rsidRPr="00C241E7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D64AD1">
              <w:rPr>
                <w:rFonts w:ascii="新細明體" w:hAnsi="新細明體" w:hint="eastAsia"/>
              </w:rPr>
              <w:t>全冊總複習</w:t>
            </w:r>
          </w:p>
        </w:tc>
        <w:tc>
          <w:tcPr>
            <w:tcW w:w="709" w:type="dxa"/>
          </w:tcPr>
          <w:p w14:paraId="238DAB9D" w14:textId="7E8AE24C" w:rsidR="00FB2D3B" w:rsidRPr="00C241E7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D64AD1">
              <w:rPr>
                <w:rFonts w:ascii="新細明體" w:hAnsi="新細明體" w:hint="eastAsia"/>
              </w:rPr>
              <w:t>語詞、句型總複習</w:t>
            </w:r>
          </w:p>
        </w:tc>
        <w:tc>
          <w:tcPr>
            <w:tcW w:w="1559" w:type="dxa"/>
            <w:gridSpan w:val="2"/>
          </w:tcPr>
          <w:p w14:paraId="7C100781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閩-E-A1</w:t>
            </w:r>
          </w:p>
          <w:p w14:paraId="0DFCC7CB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358967D3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閩-E-B1</w:t>
            </w:r>
          </w:p>
          <w:p w14:paraId="7360E284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6DECC20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閩-E-C2</w:t>
            </w:r>
          </w:p>
          <w:p w14:paraId="0CFD7CE1" w14:textId="0C49D04E" w:rsid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14FA13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  <w:vertAlign w:val="superscript"/>
              </w:rPr>
              <w:t>◎</w:t>
            </w:r>
            <w:r w:rsidRPr="00FB2D3B">
              <w:rPr>
                <w:rFonts w:ascii="新細明體" w:hAnsi="新細明體" w:hint="eastAsia"/>
              </w:rPr>
              <w:t>Ab-Ⅲ-1語詞運用。</w:t>
            </w:r>
          </w:p>
          <w:p w14:paraId="13CA97ED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  <w:vertAlign w:val="superscript"/>
              </w:rPr>
              <w:t>◎</w:t>
            </w:r>
            <w:r w:rsidRPr="00FB2D3B">
              <w:rPr>
                <w:rFonts w:ascii="新細明體" w:hAnsi="新細明體" w:hint="eastAsia"/>
              </w:rPr>
              <w:t>Ab-Ⅲ-2句型運用。</w:t>
            </w:r>
          </w:p>
          <w:p w14:paraId="73AC8B38" w14:textId="5E331D96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  <w:vertAlign w:val="superscript"/>
              </w:rPr>
              <w:t>◎</w:t>
            </w:r>
            <w:r w:rsidRPr="00FB2D3B">
              <w:rPr>
                <w:rFonts w:ascii="新細明體" w:hAnsi="新細明體" w:hint="eastAsia"/>
              </w:rPr>
              <w:t>Bg-Ⅲ-2口語表達。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8B67EA2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1-Ⅲ-1能正確聽辨並尊重閩南語方音與語詞的差異性。</w:t>
            </w:r>
          </w:p>
          <w:p w14:paraId="6C24FD77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2-Ⅲ-2能運用閩南語進行對話、分享與討論。</w:t>
            </w:r>
          </w:p>
          <w:p w14:paraId="3D65C81F" w14:textId="621CBEA8" w:rsid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4-Ⅲ-1能以簡單的閩南語文寫出日常生活相關的短文。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4BB32F1" w14:textId="0BCE49C2" w:rsid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能夠複習本學期所學的語詞與句型。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CBBB191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全冊總複習</w:t>
            </w:r>
          </w:p>
          <w:p w14:paraId="3797CD23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1.語詞快搜王：</w:t>
            </w:r>
          </w:p>
          <w:p w14:paraId="55A579CD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483E8F41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</w:p>
          <w:p w14:paraId="230A8C07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2.語詞快嘴王：</w:t>
            </w:r>
          </w:p>
          <w:p w14:paraId="66AAB318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(1)老師可配合各課的書後圖卡，帶學生複習本學期學過的語詞，並適時糾正其發音。</w:t>
            </w:r>
          </w:p>
          <w:p w14:paraId="3DA595A8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(2)而後進行「語詞快嘴王」教學活動，老師將全冊圖卡洗牌，隨機挑選12~15張圖卡張貼在黑(白)板上。</w:t>
            </w:r>
          </w:p>
          <w:p w14:paraId="146B2420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6D55AE26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/>
              </w:rPr>
            </w:pPr>
          </w:p>
          <w:p w14:paraId="0B06CF6F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3.句型運用王：</w:t>
            </w:r>
          </w:p>
          <w:p w14:paraId="1F5090E5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(1)老師事先整理各課的課文句型。</w:t>
            </w:r>
          </w:p>
          <w:p w14:paraId="70D3642D" w14:textId="77777777" w:rsidR="00FB2D3B" w:rsidRP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(2)將各課句型展示給學生，帶領學生複習，</w:t>
            </w:r>
            <w:r w:rsidRPr="00FB2D3B">
              <w:rPr>
                <w:rFonts w:ascii="新細明體" w:hAnsi="新細明體" w:hint="eastAsia"/>
              </w:rPr>
              <w:lastRenderedPageBreak/>
              <w:t>並示範造句。</w:t>
            </w:r>
          </w:p>
          <w:p w14:paraId="1C9E0DB0" w14:textId="78B6FB05" w:rsidR="00FB2D3B" w:rsidRDefault="00FB2D3B" w:rsidP="00FB2D3B">
            <w:pPr>
              <w:autoSpaceDE w:val="0"/>
              <w:autoSpaceDN w:val="0"/>
              <w:spacing w:line="250" w:lineRule="exac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(3)發下便利貼，請學生應用句型造句，一個句子寫一張便利貼。限時競賽，在時間內能寫出正確句子最多的組別獲勝，老師視狀況酌予獎勵。</w:t>
            </w:r>
          </w:p>
        </w:tc>
        <w:tc>
          <w:tcPr>
            <w:tcW w:w="567" w:type="dxa"/>
          </w:tcPr>
          <w:p w14:paraId="767FCD02" w14:textId="1EC8E595" w:rsid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FE8CF26" w14:textId="43CF5955" w:rsid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圖卡、便利貼</w:t>
            </w:r>
          </w:p>
        </w:tc>
        <w:tc>
          <w:tcPr>
            <w:tcW w:w="709" w:type="dxa"/>
          </w:tcPr>
          <w:p w14:paraId="60A4C24F" w14:textId="77777777" w:rsidR="00FB2D3B" w:rsidRPr="00FB2D3B" w:rsidRDefault="00FB2D3B" w:rsidP="00FB2D3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口語評量</w:t>
            </w:r>
          </w:p>
          <w:p w14:paraId="2BBF3661" w14:textId="77777777" w:rsidR="00FB2D3B" w:rsidRPr="00FB2D3B" w:rsidRDefault="00FB2D3B" w:rsidP="00FB2D3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態度評量</w:t>
            </w:r>
          </w:p>
          <w:p w14:paraId="415F9D60" w14:textId="6195ED5F" w:rsidR="00FB2D3B" w:rsidRDefault="00FB2D3B" w:rsidP="00FB2D3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382809B1" w14:textId="77777777" w:rsidR="00FB2D3B" w:rsidRP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人權教育</w:t>
            </w:r>
          </w:p>
          <w:p w14:paraId="0C254B0A" w14:textId="7308AB48" w:rsidR="00FB2D3B" w:rsidRDefault="00FB2D3B" w:rsidP="00FB2D3B">
            <w:pPr>
              <w:spacing w:line="0" w:lineRule="atLeast"/>
              <w:rPr>
                <w:rFonts w:ascii="新細明體" w:hAnsi="新細明體" w:hint="eastAsia"/>
              </w:rPr>
            </w:pPr>
            <w:r w:rsidRPr="00FB2D3B">
              <w:rPr>
                <w:rFonts w:ascii="新細明體" w:hAnsi="新細明體" w:hint="eastAsia"/>
              </w:rPr>
              <w:t>人E5欣賞、包容個別差異並尊重自己與他人的權利。</w:t>
            </w:r>
          </w:p>
        </w:tc>
        <w:tc>
          <w:tcPr>
            <w:tcW w:w="596" w:type="dxa"/>
          </w:tcPr>
          <w:p w14:paraId="0DBC65F9" w14:textId="77777777" w:rsidR="00FB2D3B" w:rsidRDefault="00FB2D3B" w:rsidP="00FB2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507CA574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58E4427C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47D765BD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2D66E392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7ED7" w14:textId="77777777" w:rsidR="00A02516" w:rsidRDefault="00A02516" w:rsidP="00284C8E">
      <w:r>
        <w:separator/>
      </w:r>
    </w:p>
  </w:endnote>
  <w:endnote w:type="continuationSeparator" w:id="0">
    <w:p w14:paraId="2894CCFC" w14:textId="77777777" w:rsidR="00A02516" w:rsidRDefault="00A02516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台灣宋體">
    <w:panose1 w:val="02010604000101010101"/>
    <w:charset w:val="88"/>
    <w:family w:val="auto"/>
    <w:pitch w:val="variable"/>
    <w:sig w:usb0="A00000FF" w:usb1="78CFFC7B" w:usb2="00000016" w:usb3="00000000" w:csb0="0016019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D63C" w14:textId="77777777" w:rsidR="00A02516" w:rsidRDefault="00A02516" w:rsidP="00284C8E">
      <w:r>
        <w:separator/>
      </w:r>
    </w:p>
  </w:footnote>
  <w:footnote w:type="continuationSeparator" w:id="0">
    <w:p w14:paraId="23AAA9A6" w14:textId="77777777" w:rsidR="00A02516" w:rsidRDefault="00A02516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B25FB"/>
    <w:rsid w:val="002468E5"/>
    <w:rsid w:val="00270FFE"/>
    <w:rsid w:val="00275EC3"/>
    <w:rsid w:val="00284C8E"/>
    <w:rsid w:val="002A5DB3"/>
    <w:rsid w:val="00393596"/>
    <w:rsid w:val="00411C4C"/>
    <w:rsid w:val="005122FE"/>
    <w:rsid w:val="006E76F3"/>
    <w:rsid w:val="00704A15"/>
    <w:rsid w:val="007455E1"/>
    <w:rsid w:val="007C5325"/>
    <w:rsid w:val="007E2055"/>
    <w:rsid w:val="00811D1F"/>
    <w:rsid w:val="008C6D55"/>
    <w:rsid w:val="00966E5F"/>
    <w:rsid w:val="009705F0"/>
    <w:rsid w:val="009A38C9"/>
    <w:rsid w:val="009B33DA"/>
    <w:rsid w:val="009E3016"/>
    <w:rsid w:val="009F71E9"/>
    <w:rsid w:val="00A02516"/>
    <w:rsid w:val="00A02D37"/>
    <w:rsid w:val="00A044DF"/>
    <w:rsid w:val="00A42B5A"/>
    <w:rsid w:val="00AC3E76"/>
    <w:rsid w:val="00AC6395"/>
    <w:rsid w:val="00B47BDC"/>
    <w:rsid w:val="00BE41EC"/>
    <w:rsid w:val="00C05445"/>
    <w:rsid w:val="00C57576"/>
    <w:rsid w:val="00D07E5C"/>
    <w:rsid w:val="00DA7F07"/>
    <w:rsid w:val="00E32BB5"/>
    <w:rsid w:val="00E65431"/>
    <w:rsid w:val="00E952BB"/>
    <w:rsid w:val="00ED720D"/>
    <w:rsid w:val="00FB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7C48A"/>
  <w15:docId w15:val="{643B5FDB-013B-410B-BAA0-FF8A5596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a7">
    <w:name w:val="Plain Text"/>
    <w:basedOn w:val="a"/>
    <w:link w:val="a8"/>
    <w:rsid w:val="009B33DA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9B33DA"/>
    <w:rPr>
      <w:rFonts w:ascii="細明體" w:eastAsia="細明體" w:hAnsi="Courier New" w:cs="Courier New"/>
      <w:szCs w:val="24"/>
    </w:rPr>
  </w:style>
  <w:style w:type="character" w:styleId="a9">
    <w:name w:val="Emphasis"/>
    <w:basedOn w:val="a0"/>
    <w:qFormat/>
    <w:rsid w:val="009F71E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21</Pages>
  <Words>2938</Words>
  <Characters>16751</Characters>
  <Application>Microsoft Office Word</Application>
  <DocSecurity>0</DocSecurity>
  <Lines>139</Lines>
  <Paragraphs>39</Paragraphs>
  <ScaleCrop>false</ScaleCrop>
  <Company/>
  <LinksUpToDate>false</LinksUpToDate>
  <CharactersWithSpaces>19650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14</cp:revision>
  <dcterms:created xsi:type="dcterms:W3CDTF">2022-05-20T09:56:00Z</dcterms:created>
  <dcterms:modified xsi:type="dcterms:W3CDTF">2026-04-07T08:31:00Z</dcterms:modified>
</cp:coreProperties>
</file>